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9A0ED3" w:rsidRDefault="009A0ED3" w:rsidP="008A677E">
      <w:pPr>
        <w:spacing w:line="360" w:lineRule="auto"/>
        <w:rPr>
          <w:rFonts w:ascii="Arial" w:hAnsi="Arial" w:cs="Arial"/>
          <w:b/>
          <w:sz w:val="22"/>
          <w:szCs w:val="22"/>
        </w:rPr>
      </w:pPr>
    </w:p>
    <w:p w:rsidR="009A0ED3" w:rsidRDefault="009A0ED3" w:rsidP="008A677E">
      <w:pPr>
        <w:spacing w:line="360" w:lineRule="auto"/>
        <w:rPr>
          <w:rFonts w:ascii="Arial" w:hAnsi="Arial" w:cs="Arial"/>
          <w:b/>
          <w:sz w:val="22"/>
          <w:szCs w:val="22"/>
        </w:rPr>
      </w:pPr>
    </w:p>
    <w:p w:rsidR="00EB5704" w:rsidRDefault="000B28B8" w:rsidP="008A677E">
      <w:pPr>
        <w:spacing w:line="360" w:lineRule="auto"/>
        <w:rPr>
          <w:rFonts w:ascii="Arial" w:hAnsi="Arial" w:cs="Arial"/>
          <w:b/>
          <w:sz w:val="22"/>
          <w:szCs w:val="22"/>
        </w:rPr>
      </w:pPr>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BD62D6" w:rsidRPr="00BD62D6">
        <w:rPr>
          <w:rFonts w:ascii="Arial" w:hAnsi="Arial" w:cs="Arial"/>
          <w:b/>
          <w:sz w:val="22"/>
          <w:szCs w:val="22"/>
        </w:rPr>
        <w:t>VIS (2023-24)-PL194-168-238</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Pr>
          <w:rFonts w:ascii="Arial" w:hAnsi="Arial" w:cs="Arial"/>
          <w:b/>
          <w:sz w:val="22"/>
          <w:szCs w:val="22"/>
        </w:rPr>
        <w:t xml:space="preserve">    </w:t>
      </w:r>
      <w:r w:rsidR="00705A64">
        <w:rPr>
          <w:rFonts w:ascii="Arial" w:hAnsi="Arial" w:cs="Arial"/>
          <w:b/>
          <w:sz w:val="22"/>
          <w:szCs w:val="22"/>
        </w:rPr>
        <w:t xml:space="preserve">Dated: </w:t>
      </w:r>
      <w:r w:rsidR="001D16F9">
        <w:rPr>
          <w:rFonts w:ascii="Arial" w:hAnsi="Arial" w:cs="Arial"/>
          <w:b/>
          <w:sz w:val="22"/>
          <w:szCs w:val="22"/>
          <w:shd w:val="clear" w:color="auto" w:fill="FFFFFF" w:themeFill="background1"/>
        </w:rPr>
        <w:t>01.08</w:t>
      </w:r>
      <w:r w:rsidR="00757E0C" w:rsidRPr="00801D84">
        <w:rPr>
          <w:rFonts w:ascii="Arial" w:hAnsi="Arial" w:cs="Arial"/>
          <w:b/>
          <w:sz w:val="22"/>
          <w:szCs w:val="22"/>
          <w:shd w:val="clear" w:color="auto" w:fill="FFFFFF" w:themeFill="background1"/>
        </w:rPr>
        <w:t>.202</w:t>
      </w:r>
      <w:r w:rsidR="00801D84">
        <w:rPr>
          <w:rFonts w:ascii="Arial" w:hAnsi="Arial" w:cs="Arial"/>
          <w:b/>
          <w:sz w:val="22"/>
          <w:szCs w:val="22"/>
          <w:shd w:val="clear" w:color="auto" w:fill="FFFFFF" w:themeFill="background1"/>
        </w:rPr>
        <w:t>3</w:t>
      </w:r>
    </w:p>
    <w:p w:rsidR="00EB5704" w:rsidRDefault="00EB5704" w:rsidP="008A677E">
      <w:pPr>
        <w:spacing w:line="360" w:lineRule="auto"/>
        <w:jc w:val="center"/>
        <w:rPr>
          <w:rFonts w:ascii="Arial" w:hAnsi="Arial" w:cs="Arial"/>
          <w:sz w:val="22"/>
          <w:szCs w:val="22"/>
        </w:rPr>
      </w:pPr>
    </w:p>
    <w:p w:rsidR="00EB5704" w:rsidRDefault="00EB5704" w:rsidP="008A677E">
      <w:pPr>
        <w:spacing w:line="360" w:lineRule="auto"/>
        <w:jc w:val="center"/>
        <w:rPr>
          <w:rFonts w:ascii="Arial" w:hAnsi="Arial" w:cs="Arial"/>
          <w:sz w:val="22"/>
          <w:szCs w:val="22"/>
        </w:rPr>
      </w:pPr>
    </w:p>
    <w:p w:rsidR="00697AAC"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rsidR="00EB5704"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STUDY REPORT</w:t>
      </w:r>
    </w:p>
    <w:p w:rsidR="00F23E38" w:rsidRPr="00697AAC" w:rsidRDefault="00F23E38" w:rsidP="00F23E38">
      <w:pPr>
        <w:spacing w:line="360" w:lineRule="auto"/>
        <w:jc w:val="center"/>
        <w:rPr>
          <w:rFonts w:ascii="Arial" w:hAnsi="Arial" w:cs="Arial"/>
          <w:b/>
          <w:sz w:val="32"/>
          <w:szCs w:val="48"/>
          <w:lang w:val="en-US"/>
        </w:rPr>
      </w:pPr>
    </w:p>
    <w:p w:rsidR="00EB5704" w:rsidRPr="00697AAC" w:rsidRDefault="00A22FE5" w:rsidP="008A677E">
      <w:pPr>
        <w:spacing w:line="360" w:lineRule="auto"/>
        <w:jc w:val="center"/>
        <w:rPr>
          <w:rFonts w:ascii="Arial" w:hAnsi="Arial" w:cs="Arial"/>
          <w:b/>
          <w:sz w:val="36"/>
          <w:szCs w:val="48"/>
          <w:lang w:val="en-US"/>
        </w:rPr>
      </w:pPr>
      <w:r w:rsidRPr="00697AAC">
        <w:rPr>
          <w:rFonts w:ascii="Arial" w:hAnsi="Arial" w:cs="Arial"/>
          <w:b/>
          <w:sz w:val="36"/>
          <w:szCs w:val="48"/>
          <w:lang w:val="en-US"/>
        </w:rPr>
        <w:t>OF</w:t>
      </w:r>
    </w:p>
    <w:p w:rsidR="00F23E38" w:rsidRPr="000B28B8" w:rsidRDefault="00F23E38" w:rsidP="008A677E">
      <w:pPr>
        <w:spacing w:line="360" w:lineRule="auto"/>
        <w:jc w:val="center"/>
        <w:rPr>
          <w:rFonts w:ascii="Arial" w:hAnsi="Arial" w:cs="Arial"/>
          <w:b/>
          <w:sz w:val="40"/>
          <w:szCs w:val="48"/>
          <w:lang w:val="en-US"/>
        </w:rPr>
      </w:pPr>
    </w:p>
    <w:p w:rsidR="00F23E38" w:rsidRPr="000B28B8" w:rsidRDefault="00801D84" w:rsidP="00F23E38">
      <w:pPr>
        <w:spacing w:line="360" w:lineRule="auto"/>
        <w:jc w:val="center"/>
        <w:rPr>
          <w:rFonts w:ascii="Arial" w:hAnsi="Arial" w:cs="Arial"/>
          <w:b/>
          <w:sz w:val="40"/>
          <w:szCs w:val="48"/>
          <w:lang w:val="en-US"/>
        </w:rPr>
      </w:pPr>
      <w:r>
        <w:rPr>
          <w:rFonts w:ascii="Arial" w:hAnsi="Arial" w:cs="Arial"/>
          <w:b/>
          <w:sz w:val="40"/>
          <w:szCs w:val="48"/>
          <w:lang w:val="en-US"/>
        </w:rPr>
        <w:t>12,700 M^3/DAY</w:t>
      </w:r>
      <w:r w:rsidR="000B28B8">
        <w:rPr>
          <w:rFonts w:ascii="Arial" w:hAnsi="Arial" w:cs="Arial"/>
          <w:b/>
          <w:sz w:val="40"/>
          <w:szCs w:val="48"/>
          <w:lang w:val="en-US"/>
        </w:rPr>
        <w:t xml:space="preserve"> </w:t>
      </w:r>
      <w:r>
        <w:rPr>
          <w:rFonts w:ascii="Arial" w:hAnsi="Arial" w:cs="Arial"/>
          <w:b/>
          <w:sz w:val="40"/>
          <w:szCs w:val="48"/>
          <w:lang w:val="en-US"/>
        </w:rPr>
        <w:t>BIO GAS PRODUCING PLANT</w:t>
      </w:r>
      <w:r w:rsidR="000B28B8">
        <w:rPr>
          <w:rFonts w:ascii="Arial" w:hAnsi="Arial" w:cs="Arial"/>
          <w:b/>
          <w:sz w:val="40"/>
          <w:szCs w:val="48"/>
          <w:lang w:val="en-US"/>
        </w:rPr>
        <w:t xml:space="preserve"> </w:t>
      </w:r>
      <w:r>
        <w:rPr>
          <w:rFonts w:ascii="Arial" w:hAnsi="Arial" w:cs="Arial"/>
          <w:b/>
          <w:sz w:val="40"/>
          <w:szCs w:val="48"/>
          <w:lang w:val="en-US"/>
        </w:rPr>
        <w:t>5,000 KG</w:t>
      </w:r>
      <w:r w:rsidR="000B28B8">
        <w:rPr>
          <w:rFonts w:ascii="Arial" w:hAnsi="Arial" w:cs="Arial"/>
          <w:b/>
          <w:sz w:val="40"/>
          <w:szCs w:val="48"/>
          <w:lang w:val="en-US"/>
        </w:rPr>
        <w:t xml:space="preserve"> PER </w:t>
      </w:r>
      <w:r>
        <w:rPr>
          <w:rFonts w:ascii="Arial" w:hAnsi="Arial" w:cs="Arial"/>
          <w:b/>
          <w:sz w:val="40"/>
          <w:szCs w:val="48"/>
          <w:lang w:val="en-US"/>
        </w:rPr>
        <w:t>DAY BIO CNG</w:t>
      </w:r>
      <w:r w:rsidR="000B28B8">
        <w:rPr>
          <w:rFonts w:ascii="Arial" w:hAnsi="Arial" w:cs="Arial"/>
          <w:b/>
          <w:sz w:val="40"/>
          <w:szCs w:val="48"/>
          <w:lang w:val="en-US"/>
        </w:rPr>
        <w:t xml:space="preserve"> CAPACITY</w:t>
      </w:r>
    </w:p>
    <w:p w:rsidR="00F23E38" w:rsidRPr="00697AAC" w:rsidRDefault="00F23E38" w:rsidP="00F23E38">
      <w:pPr>
        <w:spacing w:line="360" w:lineRule="auto"/>
        <w:jc w:val="center"/>
        <w:rPr>
          <w:rFonts w:ascii="Arial" w:hAnsi="Arial" w:cs="Arial"/>
          <w:b/>
          <w:sz w:val="40"/>
          <w:szCs w:val="48"/>
          <w:lang w:val="en-US"/>
        </w:rPr>
      </w:pPr>
    </w:p>
    <w:p w:rsidR="00F23E38" w:rsidRDefault="00F23E38" w:rsidP="00F23E38">
      <w:pPr>
        <w:spacing w:line="360" w:lineRule="auto"/>
        <w:jc w:val="center"/>
        <w:rPr>
          <w:rFonts w:ascii="Arial" w:hAnsi="Arial" w:cs="Arial"/>
          <w:b/>
          <w:sz w:val="48"/>
          <w:szCs w:val="48"/>
          <w:lang w:val="en-US"/>
        </w:rPr>
      </w:pPr>
      <w:r>
        <w:rPr>
          <w:rFonts w:ascii="Arial" w:hAnsi="Arial" w:cs="Arial"/>
          <w:b/>
          <w:sz w:val="48"/>
          <w:szCs w:val="48"/>
          <w:lang w:val="en-US"/>
        </w:rPr>
        <w:t>SETUP BY</w:t>
      </w:r>
    </w:p>
    <w:p w:rsidR="00697AAC" w:rsidRPr="00697AAC" w:rsidRDefault="00697AAC" w:rsidP="00F23E38">
      <w:pPr>
        <w:spacing w:line="360" w:lineRule="auto"/>
        <w:jc w:val="center"/>
        <w:rPr>
          <w:rFonts w:ascii="Arial" w:hAnsi="Arial" w:cs="Arial"/>
          <w:b/>
          <w:sz w:val="14"/>
          <w:szCs w:val="48"/>
          <w:lang w:val="en-US"/>
        </w:rPr>
      </w:pPr>
    </w:p>
    <w:p w:rsidR="00EB5704" w:rsidRDefault="00D843F7" w:rsidP="008A677E">
      <w:pPr>
        <w:spacing w:line="276" w:lineRule="auto"/>
        <w:jc w:val="center"/>
        <w:rPr>
          <w:rFonts w:ascii="Arial" w:hAnsi="Arial" w:cs="Arial"/>
          <w:b/>
          <w:sz w:val="40"/>
          <w:szCs w:val="40"/>
          <w:lang w:val="en-US"/>
        </w:rPr>
      </w:pPr>
      <w:r>
        <w:rPr>
          <w:rFonts w:ascii="Arial" w:hAnsi="Arial" w:cs="Arial"/>
          <w:b/>
          <w:sz w:val="40"/>
          <w:szCs w:val="40"/>
          <w:lang w:val="en-US"/>
        </w:rPr>
        <w:t>M/S</w:t>
      </w:r>
      <w:r w:rsidR="000B28B8">
        <w:rPr>
          <w:rFonts w:ascii="Arial" w:hAnsi="Arial" w:cs="Arial"/>
          <w:b/>
          <w:sz w:val="40"/>
          <w:szCs w:val="40"/>
          <w:lang w:val="en-US"/>
        </w:rPr>
        <w:t xml:space="preserve"> </w:t>
      </w:r>
      <w:r w:rsidR="00996B0D">
        <w:rPr>
          <w:rFonts w:ascii="Arial" w:hAnsi="Arial" w:cs="Arial"/>
          <w:b/>
          <w:sz w:val="40"/>
          <w:szCs w:val="40"/>
          <w:lang w:val="en-US"/>
        </w:rPr>
        <w:t>SHREE JEE BIO ENERGY</w:t>
      </w:r>
    </w:p>
    <w:p w:rsidR="006E6802" w:rsidRDefault="006E6802" w:rsidP="00D843F7">
      <w:pPr>
        <w:spacing w:line="360" w:lineRule="auto"/>
        <w:rPr>
          <w:rFonts w:ascii="Arial" w:hAnsi="Arial" w:cs="Arial"/>
          <w:b/>
        </w:rPr>
      </w:pPr>
    </w:p>
    <w:p w:rsidR="00F23E38" w:rsidRDefault="00F23E38" w:rsidP="00D843F7">
      <w:pPr>
        <w:spacing w:line="360" w:lineRule="auto"/>
        <w:rPr>
          <w:rFonts w:ascii="Arial" w:hAnsi="Arial" w:cs="Arial"/>
          <w:b/>
        </w:rPr>
      </w:pPr>
    </w:p>
    <w:p w:rsidR="007B0E90" w:rsidRDefault="00A22FE5" w:rsidP="00F23E38">
      <w:pPr>
        <w:spacing w:line="360" w:lineRule="auto"/>
        <w:jc w:val="center"/>
        <w:rPr>
          <w:rFonts w:ascii="Arial" w:hAnsi="Arial" w:cs="Arial"/>
          <w:b/>
          <w:lang w:val="en-US"/>
        </w:rPr>
      </w:pPr>
      <w:r>
        <w:rPr>
          <w:rFonts w:ascii="Arial" w:hAnsi="Arial" w:cs="Arial"/>
          <w:b/>
          <w:lang w:val="en-US"/>
        </w:rPr>
        <w:t>REPORT PREPARED FOR</w:t>
      </w:r>
    </w:p>
    <w:p w:rsidR="000B28B8" w:rsidRDefault="000B28B8" w:rsidP="00F23E38">
      <w:pPr>
        <w:spacing w:line="360" w:lineRule="auto"/>
        <w:jc w:val="center"/>
        <w:rPr>
          <w:rFonts w:ascii="Arial" w:hAnsi="Arial" w:cs="Arial"/>
          <w:b/>
          <w:lang w:val="en-US"/>
        </w:rPr>
      </w:pPr>
    </w:p>
    <w:p w:rsidR="008A677E" w:rsidRPr="000B28B8" w:rsidRDefault="00801D84" w:rsidP="008A677E">
      <w:pPr>
        <w:spacing w:line="360" w:lineRule="auto"/>
        <w:jc w:val="center"/>
        <w:rPr>
          <w:rFonts w:ascii="Arial" w:hAnsi="Arial" w:cs="Arial"/>
          <w:b/>
          <w:sz w:val="28"/>
          <w:lang w:val="en-US"/>
        </w:rPr>
      </w:pPr>
      <w:bookmarkStart w:id="0" w:name="_Hlk529896177"/>
      <w:r>
        <w:rPr>
          <w:rFonts w:ascii="Arial" w:hAnsi="Arial" w:cs="Arial"/>
          <w:b/>
          <w:sz w:val="28"/>
          <w:lang w:val="en-US"/>
        </w:rPr>
        <w:t>PUNJAB NATIONAL BANK, MCC HARIDWAR - 628200</w:t>
      </w:r>
    </w:p>
    <w:p w:rsidR="00F34605" w:rsidRPr="00C03345" w:rsidRDefault="00F34605" w:rsidP="008A677E">
      <w:pPr>
        <w:spacing w:line="360" w:lineRule="auto"/>
        <w:jc w:val="center"/>
        <w:rPr>
          <w:rFonts w:ascii="Arial" w:hAnsi="Arial" w:cs="Arial"/>
          <w:b/>
        </w:rPr>
      </w:pPr>
    </w:p>
    <w:p w:rsidR="006E6802" w:rsidRDefault="006E6802" w:rsidP="00F23E38">
      <w:pPr>
        <w:spacing w:line="360" w:lineRule="auto"/>
        <w:rPr>
          <w:rFonts w:ascii="Arial" w:hAnsi="Arial" w:cs="Arial"/>
          <w:b/>
          <w:sz w:val="22"/>
          <w:szCs w:val="22"/>
          <w:lang w:val="en-US"/>
        </w:rPr>
      </w:pPr>
    </w:p>
    <w:p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rsidR="00EB5704" w:rsidRDefault="00EB5704" w:rsidP="006D37EC">
      <w:pPr>
        <w:spacing w:line="360" w:lineRule="auto"/>
        <w:jc w:val="center"/>
        <w:rPr>
          <w:rFonts w:ascii="Arial" w:hAnsi="Arial" w:cs="Arial"/>
          <w:b/>
          <w:bCs/>
          <w:sz w:val="22"/>
          <w:szCs w:val="22"/>
          <w:u w:val="single"/>
        </w:rPr>
      </w:pPr>
    </w:p>
    <w:p w:rsidR="00EB5704" w:rsidRDefault="00A22FE5" w:rsidP="006D37EC">
      <w:pPr>
        <w:spacing w:line="360" w:lineRule="auto"/>
        <w:ind w:right="71"/>
        <w:jc w:val="center"/>
        <w:rPr>
          <w:rFonts w:ascii="Arial" w:hAnsi="Arial" w:cs="Arial"/>
          <w:b/>
          <w:i/>
          <w:sz w:val="18"/>
          <w:szCs w:val="18"/>
        </w:rPr>
        <w:sectPr w:rsidR="00EB5704">
          <w:headerReference w:type="even" r:id="rId8"/>
          <w:headerReference w:type="default" r:id="rId9"/>
          <w:footerReference w:type="even" r:id="rId10"/>
          <w:footerReference w:type="default" r:id="rId11"/>
          <w:headerReference w:type="first" r:id="rId12"/>
          <w:footerReference w:type="first" r:id="rId13"/>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rsidR="003523E2" w:rsidRDefault="003523E2">
      <w:pPr>
        <w:tabs>
          <w:tab w:val="left" w:pos="0"/>
        </w:tabs>
        <w:spacing w:line="360" w:lineRule="auto"/>
        <w:jc w:val="center"/>
        <w:rPr>
          <w:rFonts w:ascii="Arial" w:hAnsi="Arial" w:cs="Arial"/>
          <w:b/>
          <w:szCs w:val="22"/>
          <w:u w:val="single"/>
        </w:rPr>
      </w:pPr>
    </w:p>
    <w:p w:rsidR="00EB5704" w:rsidRPr="009A0ED3" w:rsidRDefault="00A22FE5" w:rsidP="009A0ED3">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rsidR="00360481" w:rsidRDefault="00360481">
      <w:pPr>
        <w:tabs>
          <w:tab w:val="left" w:pos="0"/>
        </w:tabs>
        <w:spacing w:line="360" w:lineRule="auto"/>
        <w:jc w:val="center"/>
        <w:rPr>
          <w:rFonts w:ascii="Arial" w:hAnsi="Arial" w:cs="Arial"/>
          <w:b/>
          <w:i/>
          <w:sz w:val="22"/>
          <w:szCs w:val="22"/>
        </w:rPr>
      </w:pPr>
    </w:p>
    <w:p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rsidR="00EB5704" w:rsidRDefault="00EB5704" w:rsidP="00286D10">
      <w:pPr>
        <w:tabs>
          <w:tab w:val="left" w:pos="360"/>
        </w:tabs>
        <w:spacing w:line="360" w:lineRule="auto"/>
        <w:ind w:left="426"/>
        <w:jc w:val="center"/>
        <w:rPr>
          <w:rFonts w:ascii="Arial" w:hAnsi="Arial" w:cs="Arial"/>
          <w:i/>
          <w:sz w:val="22"/>
          <w:szCs w:val="22"/>
        </w:rPr>
      </w:pPr>
    </w:p>
    <w:p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rsidR="00EB5704" w:rsidRDefault="00EB5704" w:rsidP="00286D10">
      <w:pPr>
        <w:spacing w:line="360" w:lineRule="auto"/>
        <w:ind w:left="426"/>
        <w:rPr>
          <w:rFonts w:ascii="Arial" w:hAnsi="Arial" w:cs="Arial"/>
          <w:b/>
          <w:sz w:val="22"/>
          <w:szCs w:val="22"/>
          <w:u w:val="single"/>
        </w:rPr>
      </w:pPr>
    </w:p>
    <w:p w:rsidR="00EB5704" w:rsidRDefault="00EB5704" w:rsidP="00286D10">
      <w:pPr>
        <w:spacing w:line="360" w:lineRule="auto"/>
        <w:ind w:left="426"/>
        <w:rPr>
          <w:rFonts w:ascii="Arial" w:hAnsi="Arial" w:cs="Arial"/>
          <w:b/>
          <w:sz w:val="22"/>
          <w:szCs w:val="22"/>
          <w:u w:val="single"/>
        </w:rPr>
      </w:pPr>
    </w:p>
    <w:p w:rsidR="00383FDD" w:rsidRDefault="00732544" w:rsidP="00286D10">
      <w:pPr>
        <w:spacing w:line="360" w:lineRule="auto"/>
        <w:ind w:left="426"/>
        <w:jc w:val="center"/>
      </w:pPr>
      <w:r>
        <w:rPr>
          <w:rFonts w:ascii="Arial" w:hAnsi="Arial" w:cs="Arial"/>
          <w:b/>
          <w:i/>
          <w:sz w:val="22"/>
          <w:szCs w:val="22"/>
          <w:u w:val="single"/>
        </w:rPr>
        <w:t xml:space="preserve">Part </w:t>
      </w:r>
      <w:r w:rsidR="00355C12">
        <w:rPr>
          <w:rFonts w:ascii="Arial" w:hAnsi="Arial" w:cs="Arial"/>
          <w:b/>
          <w:i/>
          <w:sz w:val="22"/>
          <w:szCs w:val="22"/>
          <w:u w:val="single"/>
        </w:rPr>
        <w:t>O</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7"/>
        <w:gridCol w:w="6856"/>
        <w:gridCol w:w="1531"/>
      </w:tblGrid>
      <w:tr w:rsidR="00A12125" w:rsidRPr="00516AC2" w:rsidTr="00995270">
        <w:trPr>
          <w:trHeight w:val="70"/>
        </w:trPr>
        <w:tc>
          <w:tcPr>
            <w:tcW w:w="5000" w:type="pct"/>
            <w:gridSpan w:val="3"/>
            <w:shd w:val="clear" w:color="auto" w:fill="17365D"/>
            <w:vAlign w:val="center"/>
            <w:hideMark/>
          </w:tcPr>
          <w:p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rsidTr="00995270">
        <w:trPr>
          <w:trHeight w:val="169"/>
        </w:trPr>
        <w:tc>
          <w:tcPr>
            <w:tcW w:w="5000" w:type="pct"/>
            <w:gridSpan w:val="3"/>
            <w:shd w:val="clear" w:color="auto" w:fill="FFFFFF"/>
            <w:vAlign w:val="center"/>
          </w:tcPr>
          <w:p w:rsidR="00A12125" w:rsidRPr="00516AC2" w:rsidRDefault="00A12125" w:rsidP="00C9600A">
            <w:pPr>
              <w:spacing w:line="360" w:lineRule="auto"/>
              <w:jc w:val="center"/>
              <w:rPr>
                <w:rFonts w:ascii="Arial" w:hAnsi="Arial" w:cs="Arial"/>
                <w:b/>
                <w:sz w:val="22"/>
                <w:szCs w:val="22"/>
              </w:rPr>
            </w:pPr>
          </w:p>
        </w:tc>
      </w:tr>
      <w:tr w:rsidR="00A12125" w:rsidRPr="00516AC2" w:rsidTr="00995270">
        <w:trPr>
          <w:trHeight w:val="54"/>
        </w:trPr>
        <w:tc>
          <w:tcPr>
            <w:tcW w:w="744" w:type="pct"/>
            <w:shd w:val="clear" w:color="auto" w:fill="auto"/>
            <w:vAlign w:val="center"/>
            <w:hideMark/>
          </w:tcPr>
          <w:p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auto"/>
            <w:vAlign w:val="center"/>
            <w:hideMark/>
          </w:tcPr>
          <w:p w:rsidR="00A12125" w:rsidRPr="00516AC2" w:rsidRDefault="00A12125" w:rsidP="00C9600A">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auto"/>
            <w:vAlign w:val="center"/>
            <w:hideMark/>
          </w:tcPr>
          <w:p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rsidTr="00995270">
        <w:trPr>
          <w:trHeight w:val="54"/>
        </w:trPr>
        <w:tc>
          <w:tcPr>
            <w:tcW w:w="744" w:type="pct"/>
            <w:shd w:val="clear" w:color="auto" w:fill="DBE5F1" w:themeFill="accent1" w:themeFillTint="33"/>
            <w:vAlign w:val="center"/>
          </w:tcPr>
          <w:p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shd w:val="clear" w:color="auto" w:fill="auto"/>
            <w:vAlign w:val="center"/>
          </w:tcPr>
          <w:p w:rsidR="00A12125" w:rsidRPr="00516AC2" w:rsidRDefault="00A12125" w:rsidP="00C9600A">
            <w:pPr>
              <w:spacing w:line="360" w:lineRule="auto"/>
              <w:rPr>
                <w:rFonts w:ascii="Arial" w:hAnsi="Arial" w:cs="Arial"/>
                <w:color w:val="000000" w:themeColor="text1"/>
                <w:sz w:val="22"/>
                <w:szCs w:val="22"/>
              </w:rPr>
            </w:pPr>
            <w:r w:rsidRPr="00516AC2">
              <w:rPr>
                <w:rFonts w:ascii="Arial" w:hAnsi="Arial" w:cs="Arial"/>
                <w:color w:val="000000" w:themeColor="text1"/>
                <w:sz w:val="22"/>
                <w:szCs w:val="22"/>
              </w:rPr>
              <w:t>Report Summary</w:t>
            </w:r>
          </w:p>
        </w:tc>
        <w:tc>
          <w:tcPr>
            <w:tcW w:w="777" w:type="pct"/>
            <w:shd w:val="clear" w:color="auto" w:fill="auto"/>
            <w:vAlign w:val="center"/>
          </w:tcPr>
          <w:p w:rsidR="00A12125"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4</w:t>
            </w:r>
          </w:p>
        </w:tc>
      </w:tr>
      <w:tr w:rsidR="00A12125" w:rsidRPr="00516AC2" w:rsidTr="00995270">
        <w:trPr>
          <w:trHeight w:val="110"/>
        </w:trPr>
        <w:tc>
          <w:tcPr>
            <w:tcW w:w="744" w:type="pct"/>
            <w:vMerge w:val="restart"/>
            <w:shd w:val="clear" w:color="auto" w:fill="DBE5F1"/>
            <w:vAlign w:val="center"/>
            <w:hideMark/>
          </w:tcPr>
          <w:p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hideMark/>
          </w:tcPr>
          <w:p w:rsidR="00A12125" w:rsidRPr="00516AC2" w:rsidRDefault="00A12125" w:rsidP="00C9600A">
            <w:pPr>
              <w:spacing w:line="360" w:lineRule="auto"/>
              <w:rPr>
                <w:rFonts w:ascii="Arial" w:hAnsi="Arial" w:cs="Arial"/>
                <w:b/>
                <w:sz w:val="22"/>
                <w:szCs w:val="22"/>
              </w:rPr>
            </w:pPr>
            <w:r w:rsidRPr="00516AC2">
              <w:rPr>
                <w:rFonts w:ascii="Arial" w:hAnsi="Arial" w:cs="Arial"/>
                <w:b/>
                <w:sz w:val="22"/>
                <w:szCs w:val="22"/>
              </w:rPr>
              <w:t>INTRODUCTION</w:t>
            </w:r>
          </w:p>
        </w:tc>
        <w:tc>
          <w:tcPr>
            <w:tcW w:w="777" w:type="pct"/>
          </w:tcPr>
          <w:p w:rsidR="00A12125" w:rsidRPr="00355C12" w:rsidRDefault="00A12125" w:rsidP="00C9600A">
            <w:pPr>
              <w:spacing w:line="360" w:lineRule="auto"/>
              <w:jc w:val="center"/>
              <w:rPr>
                <w:rFonts w:ascii="Arial" w:hAnsi="Arial" w:cs="Arial"/>
                <w:b/>
                <w:sz w:val="22"/>
                <w:szCs w:val="22"/>
              </w:rPr>
            </w:pPr>
          </w:p>
        </w:tc>
      </w:tr>
      <w:tr w:rsidR="00A12125" w:rsidRPr="00516AC2" w:rsidTr="00995270">
        <w:trPr>
          <w:trHeight w:val="58"/>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305A1E">
            <w:pPr>
              <w:pStyle w:val="ListParagraph"/>
              <w:numPr>
                <w:ilvl w:val="0"/>
                <w:numId w:val="21"/>
              </w:numPr>
              <w:spacing w:line="360" w:lineRule="auto"/>
              <w:ind w:left="459"/>
              <w:rPr>
                <w:rFonts w:ascii="Arial" w:hAnsi="Arial" w:cs="Arial"/>
                <w:sz w:val="22"/>
                <w:szCs w:val="22"/>
              </w:rPr>
            </w:pPr>
            <w:r w:rsidRPr="00516AC2">
              <w:rPr>
                <w:rFonts w:ascii="Arial" w:hAnsi="Arial" w:cs="Arial"/>
                <w:sz w:val="22"/>
                <w:szCs w:val="22"/>
              </w:rPr>
              <w:t>About the Report</w:t>
            </w:r>
          </w:p>
        </w:tc>
        <w:tc>
          <w:tcPr>
            <w:tcW w:w="777" w:type="pct"/>
          </w:tcPr>
          <w:p w:rsidR="00A12125"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6</w:t>
            </w:r>
          </w:p>
        </w:tc>
      </w:tr>
      <w:tr w:rsidR="00A12125" w:rsidRPr="00516AC2" w:rsidTr="00995270">
        <w:trPr>
          <w:trHeight w:val="294"/>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305A1E">
            <w:pPr>
              <w:pStyle w:val="ListParagraph"/>
              <w:numPr>
                <w:ilvl w:val="0"/>
                <w:numId w:val="21"/>
              </w:numPr>
              <w:spacing w:after="160" w:line="360" w:lineRule="auto"/>
              <w:ind w:left="459"/>
              <w:rPr>
                <w:rFonts w:ascii="Arial" w:hAnsi="Arial" w:cs="Arial"/>
                <w:sz w:val="22"/>
                <w:szCs w:val="22"/>
              </w:rPr>
            </w:pPr>
            <w:r w:rsidRPr="00516AC2">
              <w:rPr>
                <w:rFonts w:ascii="Arial" w:hAnsi="Arial" w:cs="Arial"/>
                <w:sz w:val="22"/>
                <w:szCs w:val="22"/>
              </w:rPr>
              <w:t>Executive summary</w:t>
            </w:r>
          </w:p>
        </w:tc>
        <w:tc>
          <w:tcPr>
            <w:tcW w:w="777" w:type="pct"/>
          </w:tcPr>
          <w:p w:rsidR="00A12125"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6</w:t>
            </w:r>
          </w:p>
        </w:tc>
      </w:tr>
      <w:tr w:rsidR="00A12125" w:rsidRPr="00516AC2" w:rsidTr="00995270">
        <w:trPr>
          <w:trHeight w:val="101"/>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305A1E">
            <w:pPr>
              <w:pStyle w:val="ListParagraph"/>
              <w:numPr>
                <w:ilvl w:val="0"/>
                <w:numId w:val="21"/>
              </w:numPr>
              <w:spacing w:after="160" w:line="360" w:lineRule="auto"/>
              <w:ind w:left="459"/>
              <w:rPr>
                <w:rFonts w:ascii="Arial" w:hAnsi="Arial" w:cs="Arial"/>
                <w:sz w:val="22"/>
                <w:szCs w:val="22"/>
              </w:rPr>
            </w:pPr>
            <w:r w:rsidRPr="00516AC2">
              <w:rPr>
                <w:rFonts w:ascii="Arial" w:hAnsi="Arial" w:cs="Arial"/>
                <w:sz w:val="22"/>
                <w:szCs w:val="22"/>
              </w:rPr>
              <w:t>Purpose of the Report</w:t>
            </w:r>
          </w:p>
        </w:tc>
        <w:tc>
          <w:tcPr>
            <w:tcW w:w="777" w:type="pct"/>
          </w:tcPr>
          <w:p w:rsidR="00A12125"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1</w:t>
            </w:r>
            <w:r w:rsidR="00EB105B">
              <w:rPr>
                <w:rFonts w:ascii="Arial" w:hAnsi="Arial" w:cs="Arial"/>
                <w:sz w:val="22"/>
                <w:szCs w:val="22"/>
              </w:rPr>
              <w:t>2</w:t>
            </w:r>
          </w:p>
        </w:tc>
      </w:tr>
      <w:tr w:rsidR="00A12125" w:rsidRPr="00516AC2" w:rsidTr="00995270">
        <w:trPr>
          <w:trHeight w:val="101"/>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305A1E">
            <w:pPr>
              <w:pStyle w:val="ListParagraph"/>
              <w:numPr>
                <w:ilvl w:val="0"/>
                <w:numId w:val="21"/>
              </w:numPr>
              <w:spacing w:after="160" w:line="360" w:lineRule="auto"/>
              <w:ind w:left="459"/>
              <w:rPr>
                <w:rFonts w:ascii="Arial" w:hAnsi="Arial" w:cs="Arial"/>
                <w:sz w:val="22"/>
                <w:szCs w:val="22"/>
              </w:rPr>
            </w:pPr>
            <w:r w:rsidRPr="00516AC2">
              <w:rPr>
                <w:rFonts w:ascii="Arial" w:hAnsi="Arial" w:cs="Arial"/>
                <w:sz w:val="22"/>
                <w:szCs w:val="22"/>
              </w:rPr>
              <w:t xml:space="preserve"> Scope of the Report</w:t>
            </w:r>
          </w:p>
        </w:tc>
        <w:tc>
          <w:tcPr>
            <w:tcW w:w="777" w:type="pct"/>
          </w:tcPr>
          <w:p w:rsidR="00A12125" w:rsidRPr="00355C12" w:rsidRDefault="00C45A8D" w:rsidP="00EB105B">
            <w:pPr>
              <w:spacing w:line="360" w:lineRule="auto"/>
              <w:jc w:val="center"/>
              <w:rPr>
                <w:rFonts w:ascii="Arial" w:hAnsi="Arial" w:cs="Arial"/>
                <w:sz w:val="22"/>
                <w:szCs w:val="22"/>
              </w:rPr>
            </w:pPr>
            <w:r w:rsidRPr="00355C12">
              <w:rPr>
                <w:rFonts w:ascii="Arial" w:hAnsi="Arial" w:cs="Arial"/>
                <w:sz w:val="22"/>
                <w:szCs w:val="22"/>
              </w:rPr>
              <w:t>1</w:t>
            </w:r>
            <w:r w:rsidR="00EB105B">
              <w:rPr>
                <w:rFonts w:ascii="Arial" w:hAnsi="Arial" w:cs="Arial"/>
                <w:sz w:val="22"/>
                <w:szCs w:val="22"/>
              </w:rPr>
              <w:t>2</w:t>
            </w:r>
          </w:p>
        </w:tc>
      </w:tr>
      <w:tr w:rsidR="00A12125" w:rsidRPr="00516AC2" w:rsidTr="00995270">
        <w:trPr>
          <w:trHeight w:val="101"/>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305A1E">
            <w:pPr>
              <w:pStyle w:val="ListParagraph"/>
              <w:numPr>
                <w:ilvl w:val="0"/>
                <w:numId w:val="21"/>
              </w:numPr>
              <w:spacing w:after="160" w:line="360" w:lineRule="auto"/>
              <w:ind w:left="459"/>
              <w:rPr>
                <w:rFonts w:ascii="Arial" w:hAnsi="Arial" w:cs="Arial"/>
                <w:sz w:val="22"/>
                <w:szCs w:val="22"/>
              </w:rPr>
            </w:pPr>
            <w:r w:rsidRPr="00516AC2">
              <w:rPr>
                <w:rFonts w:ascii="Arial" w:hAnsi="Arial" w:cs="Arial"/>
                <w:sz w:val="22"/>
                <w:szCs w:val="22"/>
              </w:rPr>
              <w:t>Methodology/ Model Adopted</w:t>
            </w:r>
          </w:p>
        </w:tc>
        <w:tc>
          <w:tcPr>
            <w:tcW w:w="777" w:type="pct"/>
          </w:tcPr>
          <w:p w:rsidR="00A12125"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1</w:t>
            </w:r>
            <w:r w:rsidR="00EB105B">
              <w:rPr>
                <w:rFonts w:ascii="Arial" w:hAnsi="Arial" w:cs="Arial"/>
                <w:sz w:val="22"/>
                <w:szCs w:val="22"/>
              </w:rPr>
              <w:t>3</w:t>
            </w:r>
          </w:p>
        </w:tc>
      </w:tr>
      <w:tr w:rsidR="00A12125" w:rsidRPr="00516AC2" w:rsidTr="00995270">
        <w:trPr>
          <w:trHeight w:val="101"/>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305A1E">
            <w:pPr>
              <w:pStyle w:val="ListParagraph"/>
              <w:numPr>
                <w:ilvl w:val="0"/>
                <w:numId w:val="21"/>
              </w:numPr>
              <w:spacing w:after="160" w:line="360" w:lineRule="auto"/>
              <w:ind w:left="459"/>
              <w:rPr>
                <w:rFonts w:ascii="Arial" w:hAnsi="Arial" w:cs="Arial"/>
                <w:sz w:val="22"/>
                <w:szCs w:val="22"/>
              </w:rPr>
            </w:pPr>
            <w:r w:rsidRPr="00516AC2">
              <w:rPr>
                <w:rFonts w:ascii="Arial" w:hAnsi="Arial" w:cs="Arial"/>
                <w:sz w:val="22"/>
                <w:szCs w:val="22"/>
              </w:rPr>
              <w:t>Data Information received from</w:t>
            </w:r>
          </w:p>
        </w:tc>
        <w:tc>
          <w:tcPr>
            <w:tcW w:w="777" w:type="pct"/>
          </w:tcPr>
          <w:p w:rsidR="00A12125"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1</w:t>
            </w:r>
            <w:r w:rsidR="00EB105B">
              <w:rPr>
                <w:rFonts w:ascii="Arial" w:hAnsi="Arial" w:cs="Arial"/>
                <w:sz w:val="22"/>
                <w:szCs w:val="22"/>
              </w:rPr>
              <w:t>3</w:t>
            </w:r>
          </w:p>
        </w:tc>
      </w:tr>
      <w:tr w:rsidR="00A12125" w:rsidRPr="00516AC2" w:rsidTr="00995270">
        <w:trPr>
          <w:trHeight w:val="101"/>
        </w:trPr>
        <w:tc>
          <w:tcPr>
            <w:tcW w:w="0" w:type="auto"/>
            <w:vMerge/>
            <w:vAlign w:val="center"/>
          </w:tcPr>
          <w:p w:rsidR="00A12125" w:rsidRPr="00516AC2" w:rsidRDefault="00A12125" w:rsidP="00C9600A">
            <w:pPr>
              <w:spacing w:line="360" w:lineRule="auto"/>
              <w:jc w:val="center"/>
              <w:rPr>
                <w:rFonts w:ascii="Arial" w:hAnsi="Arial" w:cs="Arial"/>
                <w:b/>
                <w:sz w:val="22"/>
                <w:szCs w:val="22"/>
                <w:u w:val="single"/>
              </w:rPr>
            </w:pPr>
          </w:p>
        </w:tc>
        <w:tc>
          <w:tcPr>
            <w:tcW w:w="3479" w:type="pct"/>
          </w:tcPr>
          <w:p w:rsidR="00A12125" w:rsidRPr="00516AC2" w:rsidRDefault="00A12125" w:rsidP="00305A1E">
            <w:pPr>
              <w:pStyle w:val="ListParagraph"/>
              <w:numPr>
                <w:ilvl w:val="0"/>
                <w:numId w:val="21"/>
              </w:numPr>
              <w:spacing w:after="160" w:line="360" w:lineRule="auto"/>
              <w:ind w:left="459"/>
              <w:rPr>
                <w:rFonts w:ascii="Arial" w:hAnsi="Arial" w:cs="Arial"/>
                <w:sz w:val="22"/>
                <w:szCs w:val="22"/>
              </w:rPr>
            </w:pPr>
            <w:r w:rsidRPr="00516AC2">
              <w:rPr>
                <w:rFonts w:ascii="Arial" w:hAnsi="Arial" w:cs="Arial"/>
                <w:sz w:val="22"/>
                <w:szCs w:val="22"/>
              </w:rPr>
              <w:t>Documents/ Data Referred</w:t>
            </w:r>
          </w:p>
        </w:tc>
        <w:tc>
          <w:tcPr>
            <w:tcW w:w="777" w:type="pct"/>
          </w:tcPr>
          <w:p w:rsidR="00A12125" w:rsidRPr="00355C12" w:rsidRDefault="00EB105B" w:rsidP="00C9600A">
            <w:pPr>
              <w:spacing w:line="360" w:lineRule="auto"/>
              <w:jc w:val="center"/>
              <w:rPr>
                <w:rFonts w:ascii="Arial" w:hAnsi="Arial" w:cs="Arial"/>
                <w:sz w:val="22"/>
                <w:szCs w:val="22"/>
              </w:rPr>
            </w:pPr>
            <w:r>
              <w:rPr>
                <w:rFonts w:ascii="Arial" w:hAnsi="Arial" w:cs="Arial"/>
                <w:sz w:val="22"/>
                <w:szCs w:val="22"/>
              </w:rPr>
              <w:t>13</w:t>
            </w:r>
          </w:p>
        </w:tc>
      </w:tr>
      <w:tr w:rsidR="00A12125" w:rsidRPr="00516AC2" w:rsidTr="00995270">
        <w:trPr>
          <w:trHeight w:val="110"/>
        </w:trPr>
        <w:tc>
          <w:tcPr>
            <w:tcW w:w="744" w:type="pct"/>
            <w:vMerge w:val="restart"/>
            <w:shd w:val="clear" w:color="auto" w:fill="DBE5F1"/>
            <w:vAlign w:val="center"/>
            <w:hideMark/>
          </w:tcPr>
          <w:p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hideMark/>
          </w:tcPr>
          <w:p w:rsidR="00A12125" w:rsidRPr="00516AC2" w:rsidRDefault="00A12125" w:rsidP="00C9600A">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777" w:type="pct"/>
          </w:tcPr>
          <w:p w:rsidR="00A12125" w:rsidRPr="00355C12" w:rsidRDefault="00A12125" w:rsidP="00C9600A">
            <w:pPr>
              <w:spacing w:line="360" w:lineRule="auto"/>
              <w:jc w:val="center"/>
              <w:rPr>
                <w:rFonts w:ascii="Arial" w:hAnsi="Arial" w:cs="Arial"/>
                <w:b/>
                <w:sz w:val="22"/>
                <w:szCs w:val="22"/>
              </w:rPr>
            </w:pPr>
          </w:p>
        </w:tc>
      </w:tr>
      <w:tr w:rsidR="00A12125" w:rsidRPr="00516AC2" w:rsidTr="00995270">
        <w:trPr>
          <w:trHeight w:val="461"/>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305A1E">
            <w:pPr>
              <w:pStyle w:val="ListParagraph"/>
              <w:numPr>
                <w:ilvl w:val="0"/>
                <w:numId w:val="22"/>
              </w:numPr>
              <w:tabs>
                <w:tab w:val="left" w:pos="0"/>
              </w:tabs>
              <w:spacing w:after="160" w:line="360" w:lineRule="auto"/>
              <w:ind w:left="459"/>
              <w:rPr>
                <w:rFonts w:ascii="Arial" w:hAnsi="Arial" w:cs="Arial"/>
                <w:sz w:val="22"/>
                <w:szCs w:val="22"/>
              </w:rPr>
            </w:pPr>
            <w:r w:rsidRPr="00516AC2">
              <w:rPr>
                <w:rFonts w:ascii="Arial" w:hAnsi="Arial" w:cs="Arial"/>
                <w:sz w:val="22"/>
                <w:szCs w:val="22"/>
              </w:rPr>
              <w:t>Company Overview</w:t>
            </w:r>
          </w:p>
        </w:tc>
        <w:tc>
          <w:tcPr>
            <w:tcW w:w="777" w:type="pct"/>
          </w:tcPr>
          <w:p w:rsidR="00A12125"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1</w:t>
            </w:r>
            <w:r w:rsidR="00EB105B">
              <w:rPr>
                <w:rFonts w:ascii="Arial" w:hAnsi="Arial" w:cs="Arial"/>
                <w:sz w:val="22"/>
                <w:szCs w:val="22"/>
              </w:rPr>
              <w:t>4</w:t>
            </w:r>
          </w:p>
        </w:tc>
      </w:tr>
      <w:tr w:rsidR="00A12125" w:rsidRPr="00516AC2" w:rsidTr="00995270">
        <w:trPr>
          <w:trHeight w:val="101"/>
        </w:trPr>
        <w:tc>
          <w:tcPr>
            <w:tcW w:w="744" w:type="pct"/>
            <w:shd w:val="clear" w:color="auto" w:fill="DBE5F1"/>
            <w:vAlign w:val="center"/>
          </w:tcPr>
          <w:p w:rsidR="00A12125" w:rsidRPr="00516AC2" w:rsidRDefault="00A12125" w:rsidP="00C9600A">
            <w:pPr>
              <w:spacing w:line="360" w:lineRule="auto"/>
              <w:jc w:val="center"/>
              <w:rPr>
                <w:rFonts w:ascii="Arial" w:hAnsi="Arial" w:cs="Arial"/>
                <w:b/>
                <w:sz w:val="22"/>
                <w:szCs w:val="22"/>
                <w:u w:val="single"/>
              </w:rPr>
            </w:pPr>
          </w:p>
        </w:tc>
        <w:tc>
          <w:tcPr>
            <w:tcW w:w="3479" w:type="pct"/>
            <w:shd w:val="clear" w:color="auto" w:fill="auto"/>
            <w:hideMark/>
          </w:tcPr>
          <w:p w:rsidR="00A12125" w:rsidRPr="00516AC2" w:rsidRDefault="00A12125" w:rsidP="00305A1E">
            <w:pPr>
              <w:pStyle w:val="ListParagraph"/>
              <w:numPr>
                <w:ilvl w:val="0"/>
                <w:numId w:val="22"/>
              </w:numPr>
              <w:tabs>
                <w:tab w:val="left" w:pos="0"/>
              </w:tabs>
              <w:spacing w:after="160" w:line="360" w:lineRule="auto"/>
              <w:ind w:left="459"/>
              <w:rPr>
                <w:rFonts w:ascii="Arial" w:hAnsi="Arial" w:cs="Arial"/>
                <w:sz w:val="22"/>
                <w:szCs w:val="22"/>
              </w:rPr>
            </w:pPr>
            <w:r w:rsidRPr="00516AC2">
              <w:rPr>
                <w:rFonts w:ascii="Arial" w:hAnsi="Arial" w:cs="Arial"/>
                <w:sz w:val="22"/>
                <w:szCs w:val="22"/>
              </w:rPr>
              <w:t>Promoters/Directors Profile</w:t>
            </w:r>
          </w:p>
        </w:tc>
        <w:tc>
          <w:tcPr>
            <w:tcW w:w="777" w:type="pct"/>
          </w:tcPr>
          <w:p w:rsidR="00A12125"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1</w:t>
            </w:r>
            <w:r w:rsidR="00EB105B">
              <w:rPr>
                <w:rFonts w:ascii="Arial" w:hAnsi="Arial" w:cs="Arial"/>
                <w:sz w:val="22"/>
                <w:szCs w:val="22"/>
              </w:rPr>
              <w:t>7</w:t>
            </w:r>
          </w:p>
        </w:tc>
      </w:tr>
      <w:tr w:rsidR="00C45A8D" w:rsidRPr="00516AC2" w:rsidTr="00995270">
        <w:trPr>
          <w:trHeight w:val="294"/>
        </w:trPr>
        <w:tc>
          <w:tcPr>
            <w:tcW w:w="744" w:type="pct"/>
            <w:vMerge w:val="restart"/>
            <w:shd w:val="clear" w:color="auto" w:fill="DBE5F1"/>
            <w:vAlign w:val="center"/>
            <w:hideMark/>
          </w:tcPr>
          <w:p w:rsidR="00C45A8D" w:rsidRPr="00516AC2" w:rsidRDefault="00C45A8D" w:rsidP="00C9600A">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hideMark/>
          </w:tcPr>
          <w:p w:rsidR="00C45A8D" w:rsidRPr="00516AC2" w:rsidRDefault="00C45A8D" w:rsidP="00C9600A">
            <w:pPr>
              <w:tabs>
                <w:tab w:val="left" w:pos="0"/>
              </w:tabs>
              <w:spacing w:line="360" w:lineRule="auto"/>
              <w:rPr>
                <w:rFonts w:ascii="Arial" w:hAnsi="Arial" w:cs="Arial"/>
                <w:sz w:val="22"/>
                <w:szCs w:val="22"/>
              </w:rPr>
            </w:pPr>
            <w:r>
              <w:rPr>
                <w:rFonts w:ascii="Arial" w:hAnsi="Arial" w:cs="Arial"/>
                <w:b/>
                <w:sz w:val="22"/>
                <w:szCs w:val="22"/>
              </w:rPr>
              <w:t>Proposed Unit’s</w:t>
            </w:r>
            <w:r w:rsidRPr="00516AC2">
              <w:rPr>
                <w:rFonts w:ascii="Arial" w:hAnsi="Arial" w:cs="Arial"/>
                <w:b/>
                <w:sz w:val="22"/>
                <w:szCs w:val="22"/>
              </w:rPr>
              <w:t xml:space="preserve"> Infrastructure Details</w:t>
            </w:r>
          </w:p>
        </w:tc>
        <w:tc>
          <w:tcPr>
            <w:tcW w:w="777" w:type="pct"/>
          </w:tcPr>
          <w:p w:rsidR="00C45A8D" w:rsidRPr="00355C12" w:rsidRDefault="00C45A8D" w:rsidP="00C9600A">
            <w:pPr>
              <w:spacing w:line="360" w:lineRule="auto"/>
              <w:jc w:val="center"/>
              <w:rPr>
                <w:rFonts w:ascii="Arial" w:hAnsi="Arial" w:cs="Arial"/>
                <w:b/>
                <w:sz w:val="22"/>
                <w:szCs w:val="22"/>
              </w:rPr>
            </w:pPr>
          </w:p>
        </w:tc>
      </w:tr>
      <w:tr w:rsidR="00C45A8D" w:rsidRPr="00516AC2" w:rsidTr="00995270">
        <w:trPr>
          <w:trHeight w:val="294"/>
        </w:trPr>
        <w:tc>
          <w:tcPr>
            <w:tcW w:w="0" w:type="auto"/>
            <w:vMerge/>
            <w:vAlign w:val="center"/>
            <w:hideMark/>
          </w:tcPr>
          <w:p w:rsidR="00C45A8D" w:rsidRPr="00516AC2" w:rsidRDefault="00C45A8D" w:rsidP="00C9600A">
            <w:pPr>
              <w:spacing w:line="360" w:lineRule="auto"/>
              <w:jc w:val="center"/>
              <w:rPr>
                <w:rFonts w:ascii="Arial" w:hAnsi="Arial" w:cs="Arial"/>
                <w:b/>
                <w:sz w:val="22"/>
                <w:szCs w:val="22"/>
                <w:u w:val="single"/>
              </w:rPr>
            </w:pPr>
          </w:p>
        </w:tc>
        <w:tc>
          <w:tcPr>
            <w:tcW w:w="3479" w:type="pct"/>
            <w:hideMark/>
          </w:tcPr>
          <w:p w:rsidR="00C45A8D" w:rsidRPr="00516AC2" w:rsidRDefault="00C45A8D" w:rsidP="00305A1E">
            <w:pPr>
              <w:pStyle w:val="ListParagraph"/>
              <w:numPr>
                <w:ilvl w:val="0"/>
                <w:numId w:val="23"/>
              </w:numPr>
              <w:tabs>
                <w:tab w:val="left" w:pos="0"/>
              </w:tabs>
              <w:spacing w:after="160" w:line="360" w:lineRule="auto"/>
              <w:ind w:left="459"/>
              <w:rPr>
                <w:rFonts w:ascii="Arial" w:hAnsi="Arial" w:cs="Arial"/>
                <w:sz w:val="22"/>
                <w:szCs w:val="22"/>
              </w:rPr>
            </w:pPr>
            <w:r>
              <w:rPr>
                <w:rFonts w:ascii="Arial" w:hAnsi="Arial" w:cs="Arial"/>
                <w:sz w:val="22"/>
                <w:szCs w:val="22"/>
              </w:rPr>
              <w:t>Proposed Plant</w:t>
            </w:r>
            <w:r w:rsidRPr="00516AC2">
              <w:rPr>
                <w:rFonts w:ascii="Arial" w:hAnsi="Arial" w:cs="Arial"/>
                <w:sz w:val="22"/>
                <w:szCs w:val="22"/>
              </w:rPr>
              <w:t xml:space="preserve"> Location</w:t>
            </w:r>
          </w:p>
        </w:tc>
        <w:tc>
          <w:tcPr>
            <w:tcW w:w="777" w:type="pct"/>
          </w:tcPr>
          <w:p w:rsidR="00C45A8D" w:rsidRPr="00355C12" w:rsidRDefault="00B75ABD" w:rsidP="00C9600A">
            <w:pPr>
              <w:spacing w:line="360" w:lineRule="auto"/>
              <w:jc w:val="center"/>
              <w:rPr>
                <w:rFonts w:ascii="Arial" w:hAnsi="Arial" w:cs="Arial"/>
                <w:sz w:val="22"/>
                <w:szCs w:val="22"/>
              </w:rPr>
            </w:pPr>
            <w:r>
              <w:rPr>
                <w:rFonts w:ascii="Arial" w:hAnsi="Arial" w:cs="Arial"/>
                <w:sz w:val="22"/>
                <w:szCs w:val="22"/>
              </w:rPr>
              <w:t>19</w:t>
            </w:r>
          </w:p>
        </w:tc>
      </w:tr>
      <w:tr w:rsidR="00C45A8D" w:rsidRPr="00516AC2" w:rsidTr="00995270">
        <w:trPr>
          <w:trHeight w:val="294"/>
        </w:trPr>
        <w:tc>
          <w:tcPr>
            <w:tcW w:w="744" w:type="pct"/>
            <w:vMerge/>
            <w:shd w:val="clear" w:color="auto" w:fill="DBE5F1"/>
            <w:vAlign w:val="center"/>
          </w:tcPr>
          <w:p w:rsidR="00C45A8D" w:rsidRPr="00516AC2" w:rsidRDefault="00C45A8D" w:rsidP="00C9600A">
            <w:pPr>
              <w:spacing w:line="360" w:lineRule="auto"/>
              <w:jc w:val="center"/>
              <w:rPr>
                <w:rFonts w:ascii="Arial" w:hAnsi="Arial" w:cs="Arial"/>
                <w:b/>
                <w:sz w:val="22"/>
                <w:szCs w:val="22"/>
                <w:u w:val="single"/>
              </w:rPr>
            </w:pPr>
          </w:p>
        </w:tc>
        <w:tc>
          <w:tcPr>
            <w:tcW w:w="3479" w:type="pct"/>
            <w:hideMark/>
          </w:tcPr>
          <w:p w:rsidR="00C45A8D" w:rsidRPr="00516AC2" w:rsidRDefault="00C45A8D" w:rsidP="00305A1E">
            <w:pPr>
              <w:pStyle w:val="ListParagraph"/>
              <w:numPr>
                <w:ilvl w:val="0"/>
                <w:numId w:val="23"/>
              </w:numPr>
              <w:tabs>
                <w:tab w:val="left" w:pos="0"/>
              </w:tabs>
              <w:spacing w:after="160" w:line="360" w:lineRule="auto"/>
              <w:ind w:left="459"/>
              <w:rPr>
                <w:rFonts w:ascii="Arial" w:hAnsi="Arial" w:cs="Arial"/>
                <w:sz w:val="22"/>
                <w:szCs w:val="22"/>
              </w:rPr>
            </w:pPr>
            <w:r w:rsidRPr="00516AC2">
              <w:rPr>
                <w:rFonts w:ascii="Arial" w:hAnsi="Arial" w:cs="Arial"/>
                <w:sz w:val="22"/>
                <w:szCs w:val="22"/>
              </w:rPr>
              <w:t xml:space="preserve">Layout Plan </w:t>
            </w:r>
          </w:p>
        </w:tc>
        <w:tc>
          <w:tcPr>
            <w:tcW w:w="777" w:type="pct"/>
          </w:tcPr>
          <w:p w:rsidR="00C45A8D" w:rsidRPr="00355C12" w:rsidRDefault="00EB105B" w:rsidP="009B2FD5">
            <w:pPr>
              <w:spacing w:line="360" w:lineRule="auto"/>
              <w:jc w:val="center"/>
              <w:rPr>
                <w:rFonts w:ascii="Arial" w:hAnsi="Arial" w:cs="Arial"/>
                <w:sz w:val="22"/>
                <w:szCs w:val="22"/>
              </w:rPr>
            </w:pPr>
            <w:r>
              <w:rPr>
                <w:rFonts w:ascii="Arial" w:hAnsi="Arial" w:cs="Arial"/>
                <w:sz w:val="22"/>
                <w:szCs w:val="22"/>
              </w:rPr>
              <w:t>20</w:t>
            </w:r>
          </w:p>
        </w:tc>
      </w:tr>
      <w:tr w:rsidR="00C45A8D" w:rsidRPr="00516AC2" w:rsidTr="00995270">
        <w:trPr>
          <w:trHeight w:val="294"/>
        </w:trPr>
        <w:tc>
          <w:tcPr>
            <w:tcW w:w="744" w:type="pct"/>
            <w:vMerge/>
            <w:shd w:val="clear" w:color="auto" w:fill="DBE5F1"/>
            <w:vAlign w:val="center"/>
          </w:tcPr>
          <w:p w:rsidR="00C45A8D" w:rsidRPr="00516AC2" w:rsidRDefault="00C45A8D" w:rsidP="00C9600A">
            <w:pPr>
              <w:spacing w:line="360" w:lineRule="auto"/>
              <w:jc w:val="center"/>
              <w:rPr>
                <w:rFonts w:ascii="Arial" w:hAnsi="Arial" w:cs="Arial"/>
                <w:b/>
                <w:sz w:val="22"/>
                <w:szCs w:val="22"/>
                <w:u w:val="single"/>
              </w:rPr>
            </w:pPr>
          </w:p>
        </w:tc>
        <w:tc>
          <w:tcPr>
            <w:tcW w:w="3479" w:type="pct"/>
            <w:hideMark/>
          </w:tcPr>
          <w:p w:rsidR="00C45A8D" w:rsidRPr="00516AC2" w:rsidRDefault="00C45A8D" w:rsidP="00305A1E">
            <w:pPr>
              <w:pStyle w:val="ListParagraph"/>
              <w:numPr>
                <w:ilvl w:val="0"/>
                <w:numId w:val="23"/>
              </w:numPr>
              <w:tabs>
                <w:tab w:val="left" w:pos="0"/>
              </w:tabs>
              <w:spacing w:after="160" w:line="360" w:lineRule="auto"/>
              <w:ind w:left="459"/>
              <w:rPr>
                <w:rFonts w:ascii="Arial" w:hAnsi="Arial" w:cs="Arial"/>
                <w:sz w:val="22"/>
                <w:szCs w:val="22"/>
              </w:rPr>
            </w:pPr>
            <w:r w:rsidRPr="00516AC2">
              <w:rPr>
                <w:rFonts w:ascii="Arial" w:hAnsi="Arial" w:cs="Arial"/>
                <w:sz w:val="22"/>
                <w:szCs w:val="22"/>
              </w:rPr>
              <w:t>Location Map</w:t>
            </w:r>
          </w:p>
        </w:tc>
        <w:tc>
          <w:tcPr>
            <w:tcW w:w="777" w:type="pct"/>
          </w:tcPr>
          <w:p w:rsidR="00C45A8D"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2</w:t>
            </w:r>
            <w:r w:rsidR="00B75ABD">
              <w:rPr>
                <w:rFonts w:ascii="Arial" w:hAnsi="Arial" w:cs="Arial"/>
                <w:sz w:val="22"/>
                <w:szCs w:val="22"/>
              </w:rPr>
              <w:t>2</w:t>
            </w:r>
          </w:p>
        </w:tc>
      </w:tr>
      <w:tr w:rsidR="00C45A8D" w:rsidRPr="00516AC2" w:rsidTr="00995270">
        <w:trPr>
          <w:trHeight w:val="294"/>
        </w:trPr>
        <w:tc>
          <w:tcPr>
            <w:tcW w:w="744" w:type="pct"/>
            <w:vMerge/>
            <w:shd w:val="clear" w:color="auto" w:fill="DBE5F1"/>
            <w:vAlign w:val="center"/>
          </w:tcPr>
          <w:p w:rsidR="00C45A8D" w:rsidRPr="00516AC2" w:rsidRDefault="00C45A8D" w:rsidP="00C9600A">
            <w:pPr>
              <w:spacing w:line="360" w:lineRule="auto"/>
              <w:jc w:val="center"/>
              <w:rPr>
                <w:rFonts w:ascii="Arial" w:hAnsi="Arial" w:cs="Arial"/>
                <w:b/>
                <w:sz w:val="22"/>
                <w:szCs w:val="22"/>
                <w:u w:val="single"/>
              </w:rPr>
            </w:pPr>
          </w:p>
        </w:tc>
        <w:tc>
          <w:tcPr>
            <w:tcW w:w="3479" w:type="pct"/>
            <w:hideMark/>
          </w:tcPr>
          <w:p w:rsidR="00C45A8D" w:rsidRPr="00516AC2" w:rsidRDefault="00C45A8D" w:rsidP="00305A1E">
            <w:pPr>
              <w:pStyle w:val="ListParagraph"/>
              <w:numPr>
                <w:ilvl w:val="0"/>
                <w:numId w:val="23"/>
              </w:numPr>
              <w:tabs>
                <w:tab w:val="left" w:pos="0"/>
              </w:tabs>
              <w:spacing w:after="160" w:line="360" w:lineRule="auto"/>
              <w:ind w:left="459"/>
              <w:rPr>
                <w:rFonts w:ascii="Arial" w:hAnsi="Arial" w:cs="Arial"/>
                <w:sz w:val="22"/>
                <w:szCs w:val="22"/>
              </w:rPr>
            </w:pPr>
            <w:r w:rsidRPr="00516AC2">
              <w:rPr>
                <w:rFonts w:ascii="Arial" w:hAnsi="Arial" w:cs="Arial"/>
                <w:sz w:val="22"/>
                <w:szCs w:val="22"/>
              </w:rPr>
              <w:t xml:space="preserve">Land Details </w:t>
            </w:r>
          </w:p>
        </w:tc>
        <w:tc>
          <w:tcPr>
            <w:tcW w:w="777" w:type="pct"/>
          </w:tcPr>
          <w:p w:rsidR="00C45A8D"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2</w:t>
            </w:r>
            <w:r w:rsidR="00B75ABD">
              <w:rPr>
                <w:rFonts w:ascii="Arial" w:hAnsi="Arial" w:cs="Arial"/>
                <w:sz w:val="22"/>
                <w:szCs w:val="22"/>
              </w:rPr>
              <w:t>3</w:t>
            </w:r>
          </w:p>
        </w:tc>
      </w:tr>
      <w:tr w:rsidR="00C45A8D" w:rsidRPr="00516AC2" w:rsidTr="00995270">
        <w:trPr>
          <w:trHeight w:val="294"/>
        </w:trPr>
        <w:tc>
          <w:tcPr>
            <w:tcW w:w="744" w:type="pct"/>
            <w:vMerge/>
            <w:shd w:val="clear" w:color="auto" w:fill="DBE5F1"/>
            <w:vAlign w:val="center"/>
          </w:tcPr>
          <w:p w:rsidR="00C45A8D" w:rsidRPr="00516AC2" w:rsidRDefault="00C45A8D" w:rsidP="00C9600A">
            <w:pPr>
              <w:spacing w:line="360" w:lineRule="auto"/>
              <w:jc w:val="center"/>
              <w:rPr>
                <w:rFonts w:ascii="Arial" w:hAnsi="Arial" w:cs="Arial"/>
                <w:b/>
                <w:sz w:val="22"/>
                <w:szCs w:val="22"/>
                <w:u w:val="single"/>
              </w:rPr>
            </w:pPr>
          </w:p>
        </w:tc>
        <w:tc>
          <w:tcPr>
            <w:tcW w:w="3479" w:type="pct"/>
            <w:hideMark/>
          </w:tcPr>
          <w:p w:rsidR="00C45A8D" w:rsidRPr="00516AC2" w:rsidRDefault="00C45A8D" w:rsidP="00305A1E">
            <w:pPr>
              <w:pStyle w:val="ListParagraph"/>
              <w:numPr>
                <w:ilvl w:val="0"/>
                <w:numId w:val="23"/>
              </w:numPr>
              <w:tabs>
                <w:tab w:val="left" w:pos="0"/>
              </w:tabs>
              <w:spacing w:after="160" w:line="360" w:lineRule="auto"/>
              <w:ind w:left="459"/>
              <w:rPr>
                <w:rFonts w:ascii="Arial" w:hAnsi="Arial" w:cs="Arial"/>
                <w:sz w:val="22"/>
                <w:szCs w:val="22"/>
              </w:rPr>
            </w:pPr>
            <w:r w:rsidRPr="00516AC2">
              <w:rPr>
                <w:rFonts w:ascii="Arial" w:hAnsi="Arial" w:cs="Arial"/>
                <w:sz w:val="22"/>
                <w:szCs w:val="22"/>
              </w:rPr>
              <w:t>Site pictures</w:t>
            </w:r>
          </w:p>
        </w:tc>
        <w:tc>
          <w:tcPr>
            <w:tcW w:w="777" w:type="pct"/>
          </w:tcPr>
          <w:p w:rsidR="00C45A8D"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2</w:t>
            </w:r>
            <w:r w:rsidR="00B75ABD">
              <w:rPr>
                <w:rFonts w:ascii="Arial" w:hAnsi="Arial" w:cs="Arial"/>
                <w:sz w:val="22"/>
                <w:szCs w:val="22"/>
              </w:rPr>
              <w:t>3</w:t>
            </w:r>
          </w:p>
        </w:tc>
      </w:tr>
      <w:tr w:rsidR="00C45A8D" w:rsidRPr="00516AC2" w:rsidTr="00995270">
        <w:trPr>
          <w:trHeight w:val="294"/>
        </w:trPr>
        <w:tc>
          <w:tcPr>
            <w:tcW w:w="744" w:type="pct"/>
            <w:vMerge/>
            <w:shd w:val="clear" w:color="auto" w:fill="DBE5F1"/>
            <w:vAlign w:val="center"/>
          </w:tcPr>
          <w:p w:rsidR="00C45A8D" w:rsidRPr="00516AC2" w:rsidRDefault="00C45A8D" w:rsidP="00C9600A">
            <w:pPr>
              <w:spacing w:line="360" w:lineRule="auto"/>
              <w:jc w:val="center"/>
              <w:rPr>
                <w:rFonts w:ascii="Arial" w:hAnsi="Arial" w:cs="Arial"/>
                <w:b/>
                <w:sz w:val="22"/>
                <w:szCs w:val="22"/>
                <w:u w:val="single"/>
              </w:rPr>
            </w:pPr>
          </w:p>
        </w:tc>
        <w:tc>
          <w:tcPr>
            <w:tcW w:w="3479" w:type="pct"/>
            <w:hideMark/>
          </w:tcPr>
          <w:p w:rsidR="00C45A8D" w:rsidRPr="00516AC2" w:rsidRDefault="00C45A8D" w:rsidP="00305A1E">
            <w:pPr>
              <w:pStyle w:val="ListParagraph"/>
              <w:numPr>
                <w:ilvl w:val="0"/>
                <w:numId w:val="23"/>
              </w:numPr>
              <w:tabs>
                <w:tab w:val="left" w:pos="0"/>
              </w:tabs>
              <w:spacing w:after="160" w:line="360" w:lineRule="auto"/>
              <w:ind w:left="459"/>
              <w:rPr>
                <w:rFonts w:ascii="Arial" w:hAnsi="Arial" w:cs="Arial"/>
                <w:sz w:val="22"/>
                <w:szCs w:val="22"/>
              </w:rPr>
            </w:pPr>
            <w:r w:rsidRPr="00516AC2">
              <w:rPr>
                <w:rFonts w:ascii="Arial" w:hAnsi="Arial" w:cs="Arial"/>
                <w:sz w:val="22"/>
                <w:szCs w:val="22"/>
              </w:rPr>
              <w:t>Building &amp; Civil Works</w:t>
            </w:r>
          </w:p>
        </w:tc>
        <w:tc>
          <w:tcPr>
            <w:tcW w:w="777" w:type="pct"/>
          </w:tcPr>
          <w:p w:rsidR="00C45A8D"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2</w:t>
            </w:r>
            <w:r w:rsidR="00B75ABD">
              <w:rPr>
                <w:rFonts w:ascii="Arial" w:hAnsi="Arial" w:cs="Arial"/>
                <w:sz w:val="22"/>
                <w:szCs w:val="22"/>
              </w:rPr>
              <w:t>7</w:t>
            </w:r>
          </w:p>
        </w:tc>
      </w:tr>
      <w:tr w:rsidR="00C45A8D" w:rsidRPr="00516AC2" w:rsidTr="00995270">
        <w:trPr>
          <w:trHeight w:val="294"/>
        </w:trPr>
        <w:tc>
          <w:tcPr>
            <w:tcW w:w="744" w:type="pct"/>
            <w:vMerge/>
            <w:shd w:val="clear" w:color="auto" w:fill="DBE5F1"/>
            <w:vAlign w:val="center"/>
          </w:tcPr>
          <w:p w:rsidR="00C45A8D" w:rsidRPr="00516AC2" w:rsidRDefault="00C45A8D" w:rsidP="00C9600A">
            <w:pPr>
              <w:spacing w:line="360" w:lineRule="auto"/>
              <w:jc w:val="center"/>
              <w:rPr>
                <w:rFonts w:ascii="Arial" w:hAnsi="Arial" w:cs="Arial"/>
                <w:b/>
                <w:sz w:val="22"/>
                <w:szCs w:val="22"/>
                <w:u w:val="single"/>
              </w:rPr>
            </w:pPr>
          </w:p>
        </w:tc>
        <w:tc>
          <w:tcPr>
            <w:tcW w:w="3479" w:type="pct"/>
            <w:hideMark/>
          </w:tcPr>
          <w:p w:rsidR="00C45A8D" w:rsidRPr="00516AC2" w:rsidRDefault="00C45A8D" w:rsidP="00305A1E">
            <w:pPr>
              <w:pStyle w:val="ListParagraph"/>
              <w:numPr>
                <w:ilvl w:val="0"/>
                <w:numId w:val="23"/>
              </w:numPr>
              <w:tabs>
                <w:tab w:val="left" w:pos="0"/>
              </w:tabs>
              <w:spacing w:after="160"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777" w:type="pct"/>
          </w:tcPr>
          <w:p w:rsidR="00C45A8D"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2</w:t>
            </w:r>
            <w:r w:rsidR="00B75ABD">
              <w:rPr>
                <w:rFonts w:ascii="Arial" w:hAnsi="Arial" w:cs="Arial"/>
                <w:sz w:val="22"/>
                <w:szCs w:val="22"/>
              </w:rPr>
              <w:t>8</w:t>
            </w:r>
          </w:p>
        </w:tc>
      </w:tr>
      <w:tr w:rsidR="00C45A8D" w:rsidRPr="00516AC2" w:rsidTr="00995270">
        <w:trPr>
          <w:trHeight w:val="294"/>
        </w:trPr>
        <w:tc>
          <w:tcPr>
            <w:tcW w:w="744" w:type="pct"/>
            <w:vMerge/>
            <w:shd w:val="clear" w:color="auto" w:fill="DBE5F1"/>
            <w:vAlign w:val="center"/>
          </w:tcPr>
          <w:p w:rsidR="00C45A8D" w:rsidRPr="00516AC2" w:rsidRDefault="00C45A8D" w:rsidP="00C9600A">
            <w:pPr>
              <w:spacing w:line="360" w:lineRule="auto"/>
              <w:jc w:val="center"/>
              <w:rPr>
                <w:rFonts w:ascii="Arial" w:hAnsi="Arial" w:cs="Arial"/>
                <w:b/>
                <w:sz w:val="22"/>
                <w:szCs w:val="22"/>
                <w:u w:val="single"/>
              </w:rPr>
            </w:pPr>
          </w:p>
        </w:tc>
        <w:tc>
          <w:tcPr>
            <w:tcW w:w="3479" w:type="pct"/>
            <w:hideMark/>
          </w:tcPr>
          <w:p w:rsidR="00C45A8D" w:rsidRPr="00516AC2" w:rsidRDefault="00C45A8D" w:rsidP="00305A1E">
            <w:pPr>
              <w:pStyle w:val="ListParagraph"/>
              <w:numPr>
                <w:ilvl w:val="0"/>
                <w:numId w:val="23"/>
              </w:numPr>
              <w:tabs>
                <w:tab w:val="left" w:pos="0"/>
              </w:tabs>
              <w:spacing w:after="160" w:line="360" w:lineRule="auto"/>
              <w:ind w:left="459"/>
              <w:rPr>
                <w:rFonts w:ascii="Arial" w:hAnsi="Arial" w:cs="Arial"/>
                <w:sz w:val="22"/>
                <w:szCs w:val="22"/>
              </w:rPr>
            </w:pPr>
            <w:r>
              <w:rPr>
                <w:rFonts w:ascii="Arial" w:hAnsi="Arial" w:cs="Arial"/>
                <w:sz w:val="22"/>
                <w:szCs w:val="22"/>
              </w:rPr>
              <w:t>Miscellaneous Assets</w:t>
            </w:r>
          </w:p>
        </w:tc>
        <w:tc>
          <w:tcPr>
            <w:tcW w:w="777" w:type="pct"/>
          </w:tcPr>
          <w:p w:rsidR="00C45A8D" w:rsidRPr="00355C12" w:rsidRDefault="00C45A8D" w:rsidP="00C45A8D">
            <w:pPr>
              <w:spacing w:line="360" w:lineRule="auto"/>
              <w:jc w:val="center"/>
              <w:rPr>
                <w:rFonts w:ascii="Arial" w:hAnsi="Arial" w:cs="Arial"/>
                <w:sz w:val="22"/>
                <w:szCs w:val="22"/>
              </w:rPr>
            </w:pPr>
            <w:r w:rsidRPr="00355C12">
              <w:rPr>
                <w:rFonts w:ascii="Arial" w:hAnsi="Arial" w:cs="Arial"/>
                <w:sz w:val="22"/>
                <w:szCs w:val="22"/>
              </w:rPr>
              <w:t>3</w:t>
            </w:r>
            <w:r w:rsidR="00B75ABD">
              <w:rPr>
                <w:rFonts w:ascii="Arial" w:hAnsi="Arial" w:cs="Arial"/>
                <w:sz w:val="22"/>
                <w:szCs w:val="22"/>
              </w:rPr>
              <w:t>2</w:t>
            </w:r>
          </w:p>
        </w:tc>
      </w:tr>
      <w:tr w:rsidR="00C45A8D" w:rsidRPr="00516AC2" w:rsidTr="00995270">
        <w:trPr>
          <w:trHeight w:val="294"/>
        </w:trPr>
        <w:tc>
          <w:tcPr>
            <w:tcW w:w="744" w:type="pct"/>
            <w:vMerge/>
            <w:shd w:val="clear" w:color="auto" w:fill="DBE5F1"/>
            <w:vAlign w:val="center"/>
          </w:tcPr>
          <w:p w:rsidR="00C45A8D" w:rsidRPr="00516AC2" w:rsidRDefault="00C45A8D" w:rsidP="00C9600A">
            <w:pPr>
              <w:spacing w:line="360" w:lineRule="auto"/>
              <w:jc w:val="center"/>
              <w:rPr>
                <w:rFonts w:ascii="Arial" w:hAnsi="Arial" w:cs="Arial"/>
                <w:b/>
                <w:sz w:val="22"/>
                <w:szCs w:val="22"/>
                <w:u w:val="single"/>
              </w:rPr>
            </w:pPr>
          </w:p>
        </w:tc>
        <w:tc>
          <w:tcPr>
            <w:tcW w:w="3479" w:type="pct"/>
          </w:tcPr>
          <w:p w:rsidR="00C45A8D" w:rsidRDefault="00C45A8D" w:rsidP="00305A1E">
            <w:pPr>
              <w:pStyle w:val="ListParagraph"/>
              <w:numPr>
                <w:ilvl w:val="0"/>
                <w:numId w:val="23"/>
              </w:numPr>
              <w:tabs>
                <w:tab w:val="left" w:pos="0"/>
              </w:tabs>
              <w:spacing w:after="160" w:line="360" w:lineRule="auto"/>
              <w:ind w:left="459"/>
              <w:rPr>
                <w:rFonts w:ascii="Arial" w:hAnsi="Arial" w:cs="Arial"/>
                <w:sz w:val="22"/>
                <w:szCs w:val="22"/>
              </w:rPr>
            </w:pPr>
            <w:r>
              <w:rPr>
                <w:rFonts w:ascii="Arial" w:hAnsi="Arial" w:cs="Arial"/>
                <w:sz w:val="22"/>
                <w:szCs w:val="22"/>
              </w:rPr>
              <w:t>Utilities</w:t>
            </w:r>
          </w:p>
        </w:tc>
        <w:tc>
          <w:tcPr>
            <w:tcW w:w="777" w:type="pct"/>
          </w:tcPr>
          <w:p w:rsidR="00C45A8D" w:rsidRPr="00355C12" w:rsidRDefault="00C45A8D" w:rsidP="00C45A8D">
            <w:pPr>
              <w:spacing w:line="360" w:lineRule="auto"/>
              <w:jc w:val="center"/>
              <w:rPr>
                <w:rFonts w:ascii="Arial" w:hAnsi="Arial" w:cs="Arial"/>
                <w:sz w:val="22"/>
                <w:szCs w:val="22"/>
              </w:rPr>
            </w:pPr>
            <w:r w:rsidRPr="00355C12">
              <w:rPr>
                <w:rFonts w:ascii="Arial" w:hAnsi="Arial" w:cs="Arial"/>
                <w:sz w:val="22"/>
                <w:szCs w:val="22"/>
              </w:rPr>
              <w:t>3</w:t>
            </w:r>
            <w:r w:rsidR="00B75ABD">
              <w:rPr>
                <w:rFonts w:ascii="Arial" w:hAnsi="Arial" w:cs="Arial"/>
                <w:sz w:val="22"/>
                <w:szCs w:val="22"/>
              </w:rPr>
              <w:t>2</w:t>
            </w:r>
          </w:p>
        </w:tc>
      </w:tr>
      <w:tr w:rsidR="00A12125" w:rsidRPr="00516AC2" w:rsidTr="00995270">
        <w:trPr>
          <w:trHeight w:val="294"/>
        </w:trPr>
        <w:tc>
          <w:tcPr>
            <w:tcW w:w="744" w:type="pct"/>
            <w:vMerge w:val="restart"/>
            <w:shd w:val="clear" w:color="auto" w:fill="DBE5F1"/>
            <w:vAlign w:val="center"/>
            <w:hideMark/>
          </w:tcPr>
          <w:p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hideMark/>
          </w:tcPr>
          <w:p w:rsidR="00A12125" w:rsidRPr="00516AC2" w:rsidRDefault="00A12125" w:rsidP="00C9600A">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777" w:type="pct"/>
          </w:tcPr>
          <w:p w:rsidR="00A12125" w:rsidRPr="00355C12" w:rsidRDefault="00A12125" w:rsidP="00C9600A">
            <w:pPr>
              <w:spacing w:line="360" w:lineRule="auto"/>
              <w:jc w:val="center"/>
              <w:rPr>
                <w:rFonts w:ascii="Arial" w:hAnsi="Arial" w:cs="Arial"/>
                <w:b/>
                <w:sz w:val="22"/>
                <w:szCs w:val="22"/>
              </w:rPr>
            </w:pPr>
          </w:p>
        </w:tc>
      </w:tr>
      <w:tr w:rsidR="00A12125" w:rsidRPr="00516AC2" w:rsidTr="00995270">
        <w:trPr>
          <w:trHeight w:val="110"/>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305A1E">
            <w:pPr>
              <w:pStyle w:val="ListParagraph"/>
              <w:numPr>
                <w:ilvl w:val="0"/>
                <w:numId w:val="24"/>
              </w:numPr>
              <w:tabs>
                <w:tab w:val="left" w:pos="0"/>
              </w:tabs>
              <w:spacing w:after="160" w:line="360" w:lineRule="auto"/>
              <w:ind w:left="459"/>
              <w:rPr>
                <w:rFonts w:ascii="Arial" w:hAnsi="Arial" w:cs="Arial"/>
                <w:sz w:val="22"/>
                <w:szCs w:val="22"/>
              </w:rPr>
            </w:pPr>
            <w:r w:rsidRPr="00516AC2">
              <w:rPr>
                <w:rFonts w:ascii="Arial" w:hAnsi="Arial" w:cs="Arial"/>
                <w:sz w:val="22"/>
                <w:szCs w:val="22"/>
              </w:rPr>
              <w:t>Capacity</w:t>
            </w:r>
            <w:r w:rsidR="006815A4">
              <w:rPr>
                <w:rFonts w:ascii="Arial" w:hAnsi="Arial" w:cs="Arial"/>
                <w:sz w:val="22"/>
                <w:szCs w:val="22"/>
              </w:rPr>
              <w:t xml:space="preserve"> of Manufacturing Facility</w:t>
            </w:r>
          </w:p>
        </w:tc>
        <w:tc>
          <w:tcPr>
            <w:tcW w:w="777" w:type="pct"/>
          </w:tcPr>
          <w:p w:rsidR="00A12125"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3</w:t>
            </w:r>
            <w:r w:rsidR="00B75ABD">
              <w:rPr>
                <w:rFonts w:ascii="Arial" w:hAnsi="Arial" w:cs="Arial"/>
                <w:sz w:val="22"/>
                <w:szCs w:val="22"/>
              </w:rPr>
              <w:t>6</w:t>
            </w:r>
          </w:p>
        </w:tc>
      </w:tr>
      <w:tr w:rsidR="00A12125" w:rsidRPr="00516AC2" w:rsidTr="00995270">
        <w:trPr>
          <w:trHeight w:val="294"/>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C45A8D" w:rsidP="00305A1E">
            <w:pPr>
              <w:pStyle w:val="ListParagraph"/>
              <w:numPr>
                <w:ilvl w:val="0"/>
                <w:numId w:val="24"/>
              </w:numPr>
              <w:tabs>
                <w:tab w:val="left" w:pos="0"/>
              </w:tabs>
              <w:spacing w:after="160" w:line="360" w:lineRule="auto"/>
              <w:ind w:left="459"/>
              <w:rPr>
                <w:rFonts w:ascii="Arial" w:hAnsi="Arial" w:cs="Arial"/>
                <w:sz w:val="22"/>
                <w:szCs w:val="22"/>
              </w:rPr>
            </w:pPr>
            <w:r>
              <w:rPr>
                <w:rFonts w:ascii="Arial" w:hAnsi="Arial" w:cs="Arial"/>
                <w:sz w:val="22"/>
                <w:szCs w:val="22"/>
              </w:rPr>
              <w:t>Process Description</w:t>
            </w:r>
          </w:p>
        </w:tc>
        <w:tc>
          <w:tcPr>
            <w:tcW w:w="777" w:type="pct"/>
          </w:tcPr>
          <w:p w:rsidR="00A12125"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3</w:t>
            </w:r>
            <w:r w:rsidR="00B75ABD">
              <w:rPr>
                <w:rFonts w:ascii="Arial" w:hAnsi="Arial" w:cs="Arial"/>
                <w:sz w:val="22"/>
                <w:szCs w:val="22"/>
              </w:rPr>
              <w:t>6</w:t>
            </w:r>
          </w:p>
        </w:tc>
      </w:tr>
      <w:tr w:rsidR="00A12125" w:rsidRPr="00516AC2" w:rsidTr="00995270">
        <w:trPr>
          <w:trHeight w:val="294"/>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C45A8D" w:rsidRDefault="00C45A8D" w:rsidP="00305A1E">
            <w:pPr>
              <w:pStyle w:val="ListParagraph"/>
              <w:numPr>
                <w:ilvl w:val="0"/>
                <w:numId w:val="24"/>
              </w:numPr>
              <w:tabs>
                <w:tab w:val="left" w:pos="0"/>
              </w:tabs>
              <w:spacing w:after="160" w:line="360" w:lineRule="auto"/>
              <w:ind w:left="459"/>
              <w:rPr>
                <w:rFonts w:ascii="Arial" w:hAnsi="Arial" w:cs="Arial"/>
                <w:sz w:val="22"/>
                <w:szCs w:val="22"/>
              </w:rPr>
            </w:pPr>
            <w:r w:rsidRPr="00C45A8D">
              <w:rPr>
                <w:rFonts w:ascii="Arial" w:hAnsi="Arial" w:cs="Arial"/>
                <w:sz w:val="22"/>
                <w:szCs w:val="22"/>
              </w:rPr>
              <w:t>Basic Architecture: Flow Chart Of The Biogas Plant</w:t>
            </w:r>
          </w:p>
        </w:tc>
        <w:tc>
          <w:tcPr>
            <w:tcW w:w="777" w:type="pct"/>
          </w:tcPr>
          <w:p w:rsidR="00A12125" w:rsidRPr="00355C12" w:rsidRDefault="00C45A8D" w:rsidP="00C9600A">
            <w:pPr>
              <w:spacing w:line="360" w:lineRule="auto"/>
              <w:jc w:val="center"/>
              <w:rPr>
                <w:rFonts w:ascii="Arial" w:hAnsi="Arial" w:cs="Arial"/>
                <w:sz w:val="22"/>
                <w:szCs w:val="22"/>
              </w:rPr>
            </w:pPr>
            <w:r w:rsidRPr="00355C12">
              <w:rPr>
                <w:rFonts w:ascii="Arial" w:hAnsi="Arial" w:cs="Arial"/>
                <w:sz w:val="22"/>
                <w:szCs w:val="22"/>
              </w:rPr>
              <w:t>3</w:t>
            </w:r>
            <w:r w:rsidR="00B75ABD">
              <w:rPr>
                <w:rFonts w:ascii="Arial" w:hAnsi="Arial" w:cs="Arial"/>
                <w:sz w:val="22"/>
                <w:szCs w:val="22"/>
              </w:rPr>
              <w:t>8</w:t>
            </w:r>
          </w:p>
        </w:tc>
      </w:tr>
      <w:tr w:rsidR="00C45A8D" w:rsidRPr="00516AC2" w:rsidTr="00995270">
        <w:trPr>
          <w:trHeight w:val="294"/>
        </w:trPr>
        <w:tc>
          <w:tcPr>
            <w:tcW w:w="0" w:type="auto"/>
            <w:vMerge/>
            <w:vAlign w:val="center"/>
          </w:tcPr>
          <w:p w:rsidR="00C45A8D" w:rsidRPr="00516AC2" w:rsidRDefault="00C45A8D" w:rsidP="00C9600A">
            <w:pPr>
              <w:spacing w:line="360" w:lineRule="auto"/>
              <w:jc w:val="center"/>
              <w:rPr>
                <w:rFonts w:ascii="Arial" w:hAnsi="Arial" w:cs="Arial"/>
                <w:b/>
                <w:sz w:val="22"/>
                <w:szCs w:val="22"/>
                <w:u w:val="single"/>
              </w:rPr>
            </w:pPr>
          </w:p>
        </w:tc>
        <w:tc>
          <w:tcPr>
            <w:tcW w:w="3479" w:type="pct"/>
          </w:tcPr>
          <w:p w:rsidR="00C45A8D" w:rsidRDefault="00C45A8D" w:rsidP="00305A1E">
            <w:pPr>
              <w:pStyle w:val="ListParagraph"/>
              <w:numPr>
                <w:ilvl w:val="0"/>
                <w:numId w:val="24"/>
              </w:numPr>
              <w:tabs>
                <w:tab w:val="left" w:pos="0"/>
              </w:tabs>
              <w:spacing w:after="160" w:line="360" w:lineRule="auto"/>
              <w:ind w:left="459"/>
              <w:rPr>
                <w:rFonts w:ascii="Arial" w:hAnsi="Arial" w:cs="Arial"/>
                <w:sz w:val="22"/>
                <w:szCs w:val="22"/>
              </w:rPr>
            </w:pPr>
            <w:r>
              <w:rPr>
                <w:rFonts w:ascii="Arial" w:hAnsi="Arial" w:cs="Arial"/>
                <w:sz w:val="22"/>
                <w:szCs w:val="22"/>
              </w:rPr>
              <w:t>Technical Specification of the Proposed Manufacturing Facility</w:t>
            </w:r>
          </w:p>
        </w:tc>
        <w:tc>
          <w:tcPr>
            <w:tcW w:w="777" w:type="pct"/>
          </w:tcPr>
          <w:p w:rsidR="00C45A8D" w:rsidRPr="00355C12" w:rsidRDefault="00EB105B" w:rsidP="00C9600A">
            <w:pPr>
              <w:spacing w:line="360" w:lineRule="auto"/>
              <w:jc w:val="center"/>
              <w:rPr>
                <w:rFonts w:ascii="Arial" w:hAnsi="Arial" w:cs="Arial"/>
                <w:sz w:val="22"/>
                <w:szCs w:val="22"/>
              </w:rPr>
            </w:pPr>
            <w:r>
              <w:rPr>
                <w:rFonts w:ascii="Arial" w:hAnsi="Arial" w:cs="Arial"/>
                <w:sz w:val="22"/>
                <w:szCs w:val="22"/>
              </w:rPr>
              <w:t>4</w:t>
            </w:r>
            <w:r w:rsidR="00B75ABD">
              <w:rPr>
                <w:rFonts w:ascii="Arial" w:hAnsi="Arial" w:cs="Arial"/>
                <w:sz w:val="22"/>
                <w:szCs w:val="22"/>
              </w:rPr>
              <w:t>9</w:t>
            </w:r>
          </w:p>
        </w:tc>
      </w:tr>
      <w:tr w:rsidR="00A12125" w:rsidRPr="00516AC2" w:rsidTr="00995270">
        <w:trPr>
          <w:trHeight w:val="294"/>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FD4515" w:rsidP="00305A1E">
            <w:pPr>
              <w:pStyle w:val="ListParagraph"/>
              <w:numPr>
                <w:ilvl w:val="0"/>
                <w:numId w:val="24"/>
              </w:numPr>
              <w:tabs>
                <w:tab w:val="left" w:pos="0"/>
              </w:tabs>
              <w:spacing w:after="160" w:line="360" w:lineRule="auto"/>
              <w:ind w:left="459"/>
              <w:rPr>
                <w:rFonts w:ascii="Arial" w:hAnsi="Arial" w:cs="Arial"/>
                <w:sz w:val="22"/>
                <w:szCs w:val="22"/>
              </w:rPr>
            </w:pPr>
            <w:r>
              <w:rPr>
                <w:rFonts w:ascii="Arial" w:hAnsi="Arial" w:cs="Arial"/>
                <w:sz w:val="22"/>
                <w:szCs w:val="22"/>
              </w:rPr>
              <w:t>Technology Used</w:t>
            </w:r>
          </w:p>
        </w:tc>
        <w:tc>
          <w:tcPr>
            <w:tcW w:w="777" w:type="pct"/>
          </w:tcPr>
          <w:p w:rsidR="00A12125" w:rsidRPr="00355C12" w:rsidRDefault="00EB105B" w:rsidP="00C9600A">
            <w:pPr>
              <w:spacing w:line="360" w:lineRule="auto"/>
              <w:jc w:val="center"/>
              <w:rPr>
                <w:rFonts w:ascii="Arial" w:hAnsi="Arial" w:cs="Arial"/>
                <w:sz w:val="22"/>
                <w:szCs w:val="22"/>
              </w:rPr>
            </w:pPr>
            <w:r>
              <w:rPr>
                <w:rFonts w:ascii="Arial" w:hAnsi="Arial" w:cs="Arial"/>
                <w:sz w:val="22"/>
                <w:szCs w:val="22"/>
              </w:rPr>
              <w:t>4</w:t>
            </w:r>
            <w:r w:rsidR="00B75ABD">
              <w:rPr>
                <w:rFonts w:ascii="Arial" w:hAnsi="Arial" w:cs="Arial"/>
                <w:sz w:val="22"/>
                <w:szCs w:val="22"/>
              </w:rPr>
              <w:t>0</w:t>
            </w:r>
          </w:p>
        </w:tc>
      </w:tr>
      <w:tr w:rsidR="00A12125" w:rsidRPr="00516AC2" w:rsidTr="00995270">
        <w:trPr>
          <w:trHeight w:val="294"/>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FD4515" w:rsidRDefault="00355C12" w:rsidP="00305A1E">
            <w:pPr>
              <w:pStyle w:val="ListParagraph"/>
              <w:numPr>
                <w:ilvl w:val="0"/>
                <w:numId w:val="24"/>
              </w:numPr>
              <w:tabs>
                <w:tab w:val="left" w:pos="0"/>
              </w:tabs>
              <w:spacing w:after="160" w:line="360" w:lineRule="auto"/>
              <w:ind w:left="459"/>
              <w:rPr>
                <w:rFonts w:ascii="Arial" w:hAnsi="Arial" w:cs="Arial"/>
                <w:sz w:val="22"/>
                <w:szCs w:val="22"/>
              </w:rPr>
            </w:pPr>
            <w:r>
              <w:rPr>
                <w:rFonts w:ascii="Arial" w:hAnsi="Arial" w:cs="Arial"/>
                <w:sz w:val="22"/>
                <w:szCs w:val="22"/>
              </w:rPr>
              <w:t>Effluent Treatment and Abetment</w:t>
            </w:r>
          </w:p>
        </w:tc>
        <w:tc>
          <w:tcPr>
            <w:tcW w:w="777" w:type="pct"/>
          </w:tcPr>
          <w:p w:rsidR="00A12125" w:rsidRPr="00355C12" w:rsidRDefault="00355C12" w:rsidP="00C9600A">
            <w:pPr>
              <w:spacing w:line="360" w:lineRule="auto"/>
              <w:jc w:val="center"/>
              <w:rPr>
                <w:rFonts w:ascii="Arial" w:hAnsi="Arial" w:cs="Arial"/>
                <w:sz w:val="22"/>
                <w:szCs w:val="22"/>
              </w:rPr>
            </w:pPr>
            <w:r w:rsidRPr="00355C12">
              <w:rPr>
                <w:rFonts w:ascii="Arial" w:hAnsi="Arial" w:cs="Arial"/>
                <w:sz w:val="22"/>
                <w:szCs w:val="22"/>
              </w:rPr>
              <w:t>5</w:t>
            </w:r>
            <w:r w:rsidR="00B75ABD">
              <w:rPr>
                <w:rFonts w:ascii="Arial" w:hAnsi="Arial" w:cs="Arial"/>
                <w:sz w:val="22"/>
                <w:szCs w:val="22"/>
              </w:rPr>
              <w:t>6</w:t>
            </w:r>
          </w:p>
        </w:tc>
      </w:tr>
      <w:tr w:rsidR="00A12125" w:rsidRPr="00516AC2" w:rsidTr="00995270">
        <w:trPr>
          <w:trHeight w:val="294"/>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FD4515" w:rsidP="00305A1E">
            <w:pPr>
              <w:pStyle w:val="ListParagraph"/>
              <w:numPr>
                <w:ilvl w:val="0"/>
                <w:numId w:val="24"/>
              </w:numPr>
              <w:tabs>
                <w:tab w:val="left" w:pos="0"/>
              </w:tabs>
              <w:spacing w:after="160" w:line="360" w:lineRule="auto"/>
              <w:ind w:left="459"/>
              <w:rPr>
                <w:rFonts w:ascii="Arial" w:hAnsi="Arial" w:cs="Arial"/>
                <w:sz w:val="22"/>
                <w:szCs w:val="22"/>
              </w:rPr>
            </w:pPr>
            <w:r>
              <w:rPr>
                <w:rFonts w:ascii="Arial" w:hAnsi="Arial" w:cs="Arial"/>
                <w:sz w:val="22"/>
                <w:szCs w:val="22"/>
              </w:rPr>
              <w:t>Testing Standards For Production</w:t>
            </w:r>
          </w:p>
        </w:tc>
        <w:tc>
          <w:tcPr>
            <w:tcW w:w="777" w:type="pct"/>
          </w:tcPr>
          <w:p w:rsidR="00A12125" w:rsidRPr="00355C12" w:rsidRDefault="00355C12" w:rsidP="00C9600A">
            <w:pPr>
              <w:spacing w:line="360" w:lineRule="auto"/>
              <w:jc w:val="center"/>
              <w:rPr>
                <w:rFonts w:ascii="Arial" w:hAnsi="Arial" w:cs="Arial"/>
                <w:sz w:val="22"/>
                <w:szCs w:val="22"/>
              </w:rPr>
            </w:pPr>
            <w:r w:rsidRPr="00355C12">
              <w:rPr>
                <w:rFonts w:ascii="Arial" w:hAnsi="Arial" w:cs="Arial"/>
                <w:sz w:val="22"/>
                <w:szCs w:val="22"/>
              </w:rPr>
              <w:t>5</w:t>
            </w:r>
            <w:r w:rsidR="00B75ABD">
              <w:rPr>
                <w:rFonts w:ascii="Arial" w:hAnsi="Arial" w:cs="Arial"/>
                <w:sz w:val="22"/>
                <w:szCs w:val="22"/>
              </w:rPr>
              <w:t>6</w:t>
            </w:r>
          </w:p>
        </w:tc>
      </w:tr>
      <w:tr w:rsidR="00A12125" w:rsidRPr="00516AC2" w:rsidTr="00995270">
        <w:trPr>
          <w:trHeight w:val="373"/>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305A1E">
            <w:pPr>
              <w:pStyle w:val="ListParagraph"/>
              <w:numPr>
                <w:ilvl w:val="0"/>
                <w:numId w:val="24"/>
              </w:numPr>
              <w:tabs>
                <w:tab w:val="left" w:pos="0"/>
              </w:tabs>
              <w:spacing w:after="160" w:line="360" w:lineRule="auto"/>
              <w:ind w:left="459"/>
              <w:rPr>
                <w:rFonts w:ascii="Arial" w:hAnsi="Arial" w:cs="Arial"/>
                <w:sz w:val="22"/>
                <w:szCs w:val="22"/>
              </w:rPr>
            </w:pPr>
            <w:r w:rsidRPr="00516AC2">
              <w:rPr>
                <w:rFonts w:ascii="Arial" w:hAnsi="Arial" w:cs="Arial"/>
                <w:sz w:val="22"/>
                <w:szCs w:val="22"/>
              </w:rPr>
              <w:t xml:space="preserve">Manpower </w:t>
            </w:r>
          </w:p>
        </w:tc>
        <w:tc>
          <w:tcPr>
            <w:tcW w:w="777" w:type="pct"/>
          </w:tcPr>
          <w:p w:rsidR="00A12125" w:rsidRPr="00355C12" w:rsidRDefault="00355C12" w:rsidP="00C9600A">
            <w:pPr>
              <w:spacing w:line="360" w:lineRule="auto"/>
              <w:jc w:val="center"/>
              <w:rPr>
                <w:rFonts w:ascii="Arial" w:hAnsi="Arial" w:cs="Arial"/>
                <w:sz w:val="22"/>
                <w:szCs w:val="22"/>
              </w:rPr>
            </w:pPr>
            <w:r w:rsidRPr="00355C12">
              <w:rPr>
                <w:rFonts w:ascii="Arial" w:hAnsi="Arial" w:cs="Arial"/>
                <w:sz w:val="22"/>
                <w:szCs w:val="22"/>
              </w:rPr>
              <w:t>5</w:t>
            </w:r>
            <w:r w:rsidR="00B75ABD">
              <w:rPr>
                <w:rFonts w:ascii="Arial" w:hAnsi="Arial" w:cs="Arial"/>
                <w:sz w:val="22"/>
                <w:szCs w:val="22"/>
              </w:rPr>
              <w:t>6</w:t>
            </w:r>
          </w:p>
        </w:tc>
      </w:tr>
      <w:tr w:rsidR="00A12125" w:rsidRPr="00516AC2" w:rsidTr="00995270">
        <w:trPr>
          <w:trHeight w:val="184"/>
        </w:trPr>
        <w:tc>
          <w:tcPr>
            <w:tcW w:w="744" w:type="pct"/>
            <w:vMerge w:val="restart"/>
            <w:shd w:val="clear" w:color="auto" w:fill="DBE5F1"/>
            <w:vAlign w:val="center"/>
            <w:hideMark/>
          </w:tcPr>
          <w:p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3479" w:type="pct"/>
            <w:hideMark/>
          </w:tcPr>
          <w:p w:rsidR="00A12125" w:rsidRPr="00516AC2" w:rsidRDefault="00532F9E" w:rsidP="00C9600A">
            <w:pPr>
              <w:tabs>
                <w:tab w:val="left" w:pos="0"/>
              </w:tabs>
              <w:spacing w:line="360" w:lineRule="auto"/>
              <w:rPr>
                <w:rFonts w:ascii="Arial" w:hAnsi="Arial" w:cs="Arial"/>
                <w:sz w:val="22"/>
                <w:szCs w:val="22"/>
              </w:rPr>
            </w:pPr>
            <w:r>
              <w:rPr>
                <w:rFonts w:ascii="Arial" w:hAnsi="Arial" w:cs="Arial"/>
                <w:b/>
                <w:sz w:val="22"/>
                <w:szCs w:val="22"/>
              </w:rPr>
              <w:t>Product Profile</w:t>
            </w:r>
          </w:p>
        </w:tc>
        <w:tc>
          <w:tcPr>
            <w:tcW w:w="777" w:type="pct"/>
          </w:tcPr>
          <w:p w:rsidR="00A12125" w:rsidRPr="00355C12" w:rsidRDefault="00A12125" w:rsidP="00C9600A">
            <w:pPr>
              <w:spacing w:line="360" w:lineRule="auto"/>
              <w:jc w:val="center"/>
              <w:rPr>
                <w:rFonts w:ascii="Arial" w:hAnsi="Arial" w:cs="Arial"/>
                <w:b/>
                <w:sz w:val="22"/>
                <w:szCs w:val="22"/>
              </w:rPr>
            </w:pPr>
          </w:p>
        </w:tc>
      </w:tr>
      <w:tr w:rsidR="00A12125" w:rsidRPr="00516AC2" w:rsidTr="00995270">
        <w:trPr>
          <w:trHeight w:val="603"/>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305A1E">
            <w:pPr>
              <w:pStyle w:val="ListParagraph"/>
              <w:numPr>
                <w:ilvl w:val="0"/>
                <w:numId w:val="25"/>
              </w:numPr>
              <w:tabs>
                <w:tab w:val="left" w:pos="0"/>
              </w:tabs>
              <w:spacing w:after="160" w:line="360" w:lineRule="auto"/>
              <w:ind w:left="440"/>
              <w:rPr>
                <w:rFonts w:ascii="Arial" w:hAnsi="Arial" w:cs="Arial"/>
                <w:sz w:val="22"/>
                <w:szCs w:val="22"/>
              </w:rPr>
            </w:pPr>
            <w:r w:rsidRPr="00516AC2">
              <w:rPr>
                <w:rFonts w:ascii="Arial" w:hAnsi="Arial" w:cs="Arial"/>
                <w:sz w:val="22"/>
                <w:szCs w:val="22"/>
              </w:rPr>
              <w:t>Introduction</w:t>
            </w:r>
          </w:p>
        </w:tc>
        <w:tc>
          <w:tcPr>
            <w:tcW w:w="777" w:type="pct"/>
          </w:tcPr>
          <w:p w:rsidR="00A12125" w:rsidRPr="00355C12" w:rsidRDefault="00B75ABD" w:rsidP="00C9600A">
            <w:pPr>
              <w:spacing w:line="360" w:lineRule="auto"/>
              <w:jc w:val="center"/>
              <w:rPr>
                <w:rFonts w:ascii="Arial" w:hAnsi="Arial" w:cs="Arial"/>
                <w:sz w:val="22"/>
                <w:szCs w:val="22"/>
              </w:rPr>
            </w:pPr>
            <w:r>
              <w:rPr>
                <w:rFonts w:ascii="Arial" w:hAnsi="Arial" w:cs="Arial"/>
                <w:sz w:val="22"/>
                <w:szCs w:val="22"/>
              </w:rPr>
              <w:t>59</w:t>
            </w:r>
          </w:p>
        </w:tc>
      </w:tr>
      <w:tr w:rsidR="00A12125" w:rsidRPr="00516AC2" w:rsidTr="00995270">
        <w:trPr>
          <w:trHeight w:val="290"/>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972FD0" w:rsidP="00305A1E">
            <w:pPr>
              <w:pStyle w:val="ListParagraph"/>
              <w:numPr>
                <w:ilvl w:val="0"/>
                <w:numId w:val="25"/>
              </w:numPr>
              <w:tabs>
                <w:tab w:val="left" w:pos="0"/>
              </w:tabs>
              <w:spacing w:after="160" w:line="360" w:lineRule="auto"/>
              <w:ind w:left="440"/>
              <w:rPr>
                <w:rFonts w:ascii="Arial" w:hAnsi="Arial" w:cs="Arial"/>
                <w:sz w:val="22"/>
                <w:szCs w:val="22"/>
              </w:rPr>
            </w:pPr>
            <w:r>
              <w:rPr>
                <w:rFonts w:ascii="Arial" w:hAnsi="Arial" w:cs="Arial"/>
                <w:sz w:val="22"/>
                <w:szCs w:val="22"/>
              </w:rPr>
              <w:t>Product</w:t>
            </w:r>
            <w:r w:rsidR="00A12125" w:rsidRPr="00516AC2">
              <w:rPr>
                <w:rFonts w:ascii="Arial" w:hAnsi="Arial" w:cs="Arial"/>
                <w:sz w:val="22"/>
                <w:szCs w:val="22"/>
              </w:rPr>
              <w:t xml:space="preserve"> Category</w:t>
            </w:r>
          </w:p>
        </w:tc>
        <w:tc>
          <w:tcPr>
            <w:tcW w:w="777" w:type="pct"/>
          </w:tcPr>
          <w:p w:rsidR="00A12125" w:rsidRPr="00355C12" w:rsidRDefault="00B75ABD" w:rsidP="00C9600A">
            <w:pPr>
              <w:spacing w:line="360" w:lineRule="auto"/>
              <w:jc w:val="center"/>
              <w:rPr>
                <w:rFonts w:ascii="Arial" w:hAnsi="Arial" w:cs="Arial"/>
                <w:sz w:val="22"/>
                <w:szCs w:val="22"/>
              </w:rPr>
            </w:pPr>
            <w:r>
              <w:rPr>
                <w:rFonts w:ascii="Arial" w:hAnsi="Arial" w:cs="Arial"/>
                <w:sz w:val="22"/>
                <w:szCs w:val="22"/>
              </w:rPr>
              <w:t>59</w:t>
            </w:r>
          </w:p>
        </w:tc>
      </w:tr>
      <w:tr w:rsidR="00355C12" w:rsidRPr="00516AC2" w:rsidTr="00995270">
        <w:trPr>
          <w:trHeight w:val="290"/>
        </w:trPr>
        <w:tc>
          <w:tcPr>
            <w:tcW w:w="0" w:type="auto"/>
            <w:vMerge/>
            <w:vAlign w:val="center"/>
          </w:tcPr>
          <w:p w:rsidR="00355C12" w:rsidRPr="00516AC2" w:rsidRDefault="00355C12" w:rsidP="00C9600A">
            <w:pPr>
              <w:spacing w:line="360" w:lineRule="auto"/>
              <w:jc w:val="center"/>
              <w:rPr>
                <w:rFonts w:ascii="Arial" w:hAnsi="Arial" w:cs="Arial"/>
                <w:b/>
                <w:sz w:val="22"/>
                <w:szCs w:val="22"/>
                <w:u w:val="single"/>
              </w:rPr>
            </w:pPr>
          </w:p>
        </w:tc>
        <w:tc>
          <w:tcPr>
            <w:tcW w:w="3479" w:type="pct"/>
          </w:tcPr>
          <w:p w:rsidR="00355C12" w:rsidRDefault="00355C12" w:rsidP="00305A1E">
            <w:pPr>
              <w:pStyle w:val="ListParagraph"/>
              <w:numPr>
                <w:ilvl w:val="0"/>
                <w:numId w:val="25"/>
              </w:numPr>
              <w:tabs>
                <w:tab w:val="left" w:pos="0"/>
              </w:tabs>
              <w:spacing w:after="160" w:line="360" w:lineRule="auto"/>
              <w:ind w:left="440"/>
              <w:rPr>
                <w:rFonts w:ascii="Arial" w:hAnsi="Arial" w:cs="Arial"/>
                <w:sz w:val="22"/>
                <w:szCs w:val="22"/>
              </w:rPr>
            </w:pPr>
            <w:r>
              <w:rPr>
                <w:rFonts w:ascii="Arial" w:hAnsi="Arial" w:cs="Arial"/>
                <w:sz w:val="22"/>
                <w:szCs w:val="22"/>
              </w:rPr>
              <w:t>Pricing Strategy</w:t>
            </w:r>
          </w:p>
        </w:tc>
        <w:tc>
          <w:tcPr>
            <w:tcW w:w="777" w:type="pct"/>
          </w:tcPr>
          <w:p w:rsidR="00355C12" w:rsidRPr="00355C12" w:rsidRDefault="00355C12" w:rsidP="00C9600A">
            <w:pPr>
              <w:spacing w:line="360" w:lineRule="auto"/>
              <w:jc w:val="center"/>
              <w:rPr>
                <w:rFonts w:ascii="Arial" w:hAnsi="Arial" w:cs="Arial"/>
                <w:sz w:val="22"/>
                <w:szCs w:val="22"/>
              </w:rPr>
            </w:pPr>
            <w:r w:rsidRPr="00355C12">
              <w:rPr>
                <w:rFonts w:ascii="Arial" w:hAnsi="Arial" w:cs="Arial"/>
                <w:sz w:val="22"/>
                <w:szCs w:val="22"/>
              </w:rPr>
              <w:t>6</w:t>
            </w:r>
            <w:r w:rsidR="00B75ABD">
              <w:rPr>
                <w:rFonts w:ascii="Arial" w:hAnsi="Arial" w:cs="Arial"/>
                <w:sz w:val="22"/>
                <w:szCs w:val="22"/>
              </w:rPr>
              <w:t>2</w:t>
            </w:r>
          </w:p>
        </w:tc>
      </w:tr>
      <w:tr w:rsidR="00A12125" w:rsidRPr="00516AC2" w:rsidTr="00995270">
        <w:trPr>
          <w:trHeight w:val="109"/>
        </w:trPr>
        <w:tc>
          <w:tcPr>
            <w:tcW w:w="0" w:type="auto"/>
            <w:vMerge/>
            <w:vAlign w:val="center"/>
          </w:tcPr>
          <w:p w:rsidR="00A12125" w:rsidRPr="00516AC2" w:rsidRDefault="00A12125" w:rsidP="00C9600A">
            <w:pPr>
              <w:spacing w:line="360" w:lineRule="auto"/>
              <w:jc w:val="center"/>
              <w:rPr>
                <w:rFonts w:ascii="Arial" w:hAnsi="Arial" w:cs="Arial"/>
                <w:b/>
                <w:sz w:val="22"/>
                <w:szCs w:val="22"/>
                <w:u w:val="single"/>
              </w:rPr>
            </w:pPr>
          </w:p>
        </w:tc>
        <w:tc>
          <w:tcPr>
            <w:tcW w:w="3479" w:type="pct"/>
          </w:tcPr>
          <w:p w:rsidR="00A12125" w:rsidRPr="00516AC2" w:rsidRDefault="00A12125" w:rsidP="00305A1E">
            <w:pPr>
              <w:pStyle w:val="ListParagraph"/>
              <w:numPr>
                <w:ilvl w:val="0"/>
                <w:numId w:val="25"/>
              </w:numPr>
              <w:tabs>
                <w:tab w:val="left" w:pos="0"/>
              </w:tabs>
              <w:spacing w:after="160" w:line="360" w:lineRule="auto"/>
              <w:ind w:left="440"/>
              <w:rPr>
                <w:rFonts w:ascii="Arial" w:hAnsi="Arial" w:cs="Arial"/>
                <w:sz w:val="22"/>
                <w:szCs w:val="22"/>
              </w:rPr>
            </w:pPr>
            <w:r w:rsidRPr="00516AC2">
              <w:rPr>
                <w:rFonts w:ascii="Arial" w:hAnsi="Arial" w:cs="Arial"/>
                <w:sz w:val="22"/>
                <w:szCs w:val="22"/>
              </w:rPr>
              <w:t>Marketing, Selling &amp; Distribution Plan</w:t>
            </w:r>
          </w:p>
        </w:tc>
        <w:tc>
          <w:tcPr>
            <w:tcW w:w="777" w:type="pct"/>
          </w:tcPr>
          <w:p w:rsidR="00A12125" w:rsidRPr="00355C12" w:rsidRDefault="00355C12" w:rsidP="00C9600A">
            <w:pPr>
              <w:spacing w:line="360" w:lineRule="auto"/>
              <w:jc w:val="center"/>
              <w:rPr>
                <w:rFonts w:ascii="Arial" w:hAnsi="Arial" w:cs="Arial"/>
                <w:sz w:val="22"/>
                <w:szCs w:val="22"/>
              </w:rPr>
            </w:pPr>
            <w:r w:rsidRPr="00355C12">
              <w:rPr>
                <w:rFonts w:ascii="Arial" w:hAnsi="Arial" w:cs="Arial"/>
                <w:sz w:val="22"/>
                <w:szCs w:val="22"/>
              </w:rPr>
              <w:t>6</w:t>
            </w:r>
            <w:r w:rsidR="00B75ABD">
              <w:rPr>
                <w:rFonts w:ascii="Arial" w:hAnsi="Arial" w:cs="Arial"/>
                <w:sz w:val="22"/>
                <w:szCs w:val="22"/>
              </w:rPr>
              <w:t>3</w:t>
            </w:r>
          </w:p>
        </w:tc>
      </w:tr>
      <w:tr w:rsidR="00355C12" w:rsidRPr="00516AC2" w:rsidTr="00995270">
        <w:trPr>
          <w:trHeight w:val="109"/>
        </w:trPr>
        <w:tc>
          <w:tcPr>
            <w:tcW w:w="744" w:type="pct"/>
            <w:shd w:val="clear" w:color="auto" w:fill="DBE5F1"/>
            <w:vAlign w:val="center"/>
          </w:tcPr>
          <w:p w:rsidR="00355C12" w:rsidRPr="00516AC2" w:rsidRDefault="00355C12" w:rsidP="00355C12">
            <w:pPr>
              <w:spacing w:line="360" w:lineRule="auto"/>
              <w:jc w:val="center"/>
              <w:rPr>
                <w:rFonts w:ascii="Arial" w:hAnsi="Arial" w:cs="Arial"/>
                <w:b/>
                <w:sz w:val="22"/>
                <w:szCs w:val="22"/>
                <w:u w:val="single"/>
              </w:rPr>
            </w:pPr>
            <w:r w:rsidRPr="00516AC2">
              <w:rPr>
                <w:rFonts w:ascii="Arial" w:hAnsi="Arial" w:cs="Arial"/>
                <w:b/>
                <w:sz w:val="22"/>
                <w:szCs w:val="22"/>
              </w:rPr>
              <w:t>Part G</w:t>
            </w:r>
          </w:p>
        </w:tc>
        <w:tc>
          <w:tcPr>
            <w:tcW w:w="3479" w:type="pct"/>
          </w:tcPr>
          <w:p w:rsidR="00355C12" w:rsidRPr="00516AC2" w:rsidRDefault="00355C12" w:rsidP="00355C12">
            <w:pPr>
              <w:tabs>
                <w:tab w:val="left" w:pos="0"/>
              </w:tabs>
              <w:spacing w:line="360" w:lineRule="auto"/>
              <w:rPr>
                <w:rFonts w:ascii="Arial" w:hAnsi="Arial" w:cs="Arial"/>
                <w:b/>
                <w:sz w:val="22"/>
                <w:szCs w:val="22"/>
              </w:rPr>
            </w:pPr>
            <w:r>
              <w:rPr>
                <w:rFonts w:ascii="Arial" w:hAnsi="Arial" w:cs="Arial"/>
                <w:b/>
                <w:sz w:val="22"/>
                <w:szCs w:val="22"/>
              </w:rPr>
              <w:t>Feedstock Analysis &amp; Supply</w:t>
            </w:r>
          </w:p>
        </w:tc>
        <w:tc>
          <w:tcPr>
            <w:tcW w:w="777" w:type="pct"/>
          </w:tcPr>
          <w:p w:rsidR="00355C12" w:rsidRPr="00355C12" w:rsidRDefault="00EB105B" w:rsidP="00355C12">
            <w:pPr>
              <w:spacing w:line="360" w:lineRule="auto"/>
              <w:jc w:val="center"/>
              <w:rPr>
                <w:rFonts w:ascii="Arial" w:hAnsi="Arial" w:cs="Arial"/>
                <w:sz w:val="22"/>
                <w:szCs w:val="22"/>
              </w:rPr>
            </w:pPr>
            <w:r>
              <w:rPr>
                <w:rFonts w:ascii="Arial" w:hAnsi="Arial" w:cs="Arial"/>
                <w:sz w:val="22"/>
                <w:szCs w:val="22"/>
              </w:rPr>
              <w:t>6</w:t>
            </w:r>
          </w:p>
        </w:tc>
      </w:tr>
      <w:tr w:rsidR="00355C12" w:rsidRPr="00516AC2" w:rsidTr="00995270">
        <w:trPr>
          <w:trHeight w:val="109"/>
        </w:trPr>
        <w:tc>
          <w:tcPr>
            <w:tcW w:w="744" w:type="pct"/>
            <w:shd w:val="clear" w:color="auto" w:fill="DBE5F1"/>
            <w:vAlign w:val="center"/>
          </w:tcPr>
          <w:p w:rsidR="00355C12" w:rsidRPr="00516AC2" w:rsidRDefault="00355C12" w:rsidP="00355C12">
            <w:pPr>
              <w:spacing w:line="360" w:lineRule="auto"/>
              <w:jc w:val="center"/>
              <w:rPr>
                <w:rFonts w:ascii="Arial" w:hAnsi="Arial" w:cs="Arial"/>
                <w:b/>
                <w:sz w:val="22"/>
                <w:szCs w:val="22"/>
              </w:rPr>
            </w:pPr>
            <w:r w:rsidRPr="00516AC2">
              <w:rPr>
                <w:rFonts w:ascii="Arial" w:hAnsi="Arial" w:cs="Arial"/>
                <w:b/>
                <w:sz w:val="22"/>
                <w:szCs w:val="22"/>
              </w:rPr>
              <w:t>Part H</w:t>
            </w:r>
          </w:p>
        </w:tc>
        <w:tc>
          <w:tcPr>
            <w:tcW w:w="3479" w:type="pct"/>
            <w:hideMark/>
          </w:tcPr>
          <w:p w:rsidR="00355C12" w:rsidRPr="00516AC2" w:rsidRDefault="00355C12" w:rsidP="00355C12">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&amp; Analysis </w:t>
            </w:r>
          </w:p>
        </w:tc>
        <w:tc>
          <w:tcPr>
            <w:tcW w:w="777" w:type="pct"/>
          </w:tcPr>
          <w:p w:rsidR="00355C12" w:rsidRPr="00355C12" w:rsidRDefault="0026203A" w:rsidP="00355C12">
            <w:pPr>
              <w:spacing w:line="360" w:lineRule="auto"/>
              <w:jc w:val="center"/>
              <w:rPr>
                <w:rFonts w:ascii="Arial" w:hAnsi="Arial" w:cs="Arial"/>
                <w:sz w:val="22"/>
                <w:szCs w:val="22"/>
              </w:rPr>
            </w:pPr>
            <w:r>
              <w:rPr>
                <w:rFonts w:ascii="Arial" w:hAnsi="Arial" w:cs="Arial"/>
                <w:sz w:val="22"/>
                <w:szCs w:val="22"/>
              </w:rPr>
              <w:t>70</w:t>
            </w:r>
          </w:p>
        </w:tc>
      </w:tr>
      <w:tr w:rsidR="00355C12" w:rsidRPr="00516AC2" w:rsidTr="00995270">
        <w:trPr>
          <w:trHeight w:val="109"/>
        </w:trPr>
        <w:tc>
          <w:tcPr>
            <w:tcW w:w="744" w:type="pct"/>
            <w:shd w:val="clear" w:color="auto" w:fill="DBE5F1"/>
            <w:vAlign w:val="center"/>
          </w:tcPr>
          <w:p w:rsidR="00355C12" w:rsidRPr="00516AC2" w:rsidRDefault="00355C12" w:rsidP="00355C12">
            <w:pPr>
              <w:spacing w:line="360" w:lineRule="auto"/>
              <w:jc w:val="center"/>
              <w:rPr>
                <w:rFonts w:ascii="Arial" w:hAnsi="Arial" w:cs="Arial"/>
                <w:b/>
                <w:sz w:val="22"/>
                <w:szCs w:val="22"/>
              </w:rPr>
            </w:pPr>
            <w:r w:rsidRPr="00516AC2">
              <w:rPr>
                <w:rFonts w:ascii="Arial" w:hAnsi="Arial" w:cs="Arial"/>
                <w:b/>
                <w:sz w:val="22"/>
                <w:szCs w:val="22"/>
              </w:rPr>
              <w:t>Part I</w:t>
            </w:r>
          </w:p>
        </w:tc>
        <w:tc>
          <w:tcPr>
            <w:tcW w:w="3479" w:type="pct"/>
            <w:hideMark/>
          </w:tcPr>
          <w:p w:rsidR="00355C12" w:rsidRPr="00516AC2" w:rsidRDefault="00355C12" w:rsidP="00355C12">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77" w:type="pct"/>
          </w:tcPr>
          <w:p w:rsidR="00355C12" w:rsidRPr="00355C12" w:rsidRDefault="00355C12" w:rsidP="00355C12">
            <w:pPr>
              <w:spacing w:line="360" w:lineRule="auto"/>
              <w:jc w:val="center"/>
              <w:rPr>
                <w:rFonts w:ascii="Arial" w:hAnsi="Arial" w:cs="Arial"/>
                <w:sz w:val="22"/>
                <w:szCs w:val="22"/>
              </w:rPr>
            </w:pPr>
            <w:r w:rsidRPr="00355C12">
              <w:rPr>
                <w:rFonts w:ascii="Arial" w:hAnsi="Arial" w:cs="Arial"/>
                <w:sz w:val="22"/>
                <w:szCs w:val="22"/>
              </w:rPr>
              <w:t>7</w:t>
            </w:r>
            <w:r w:rsidR="0026203A">
              <w:rPr>
                <w:rFonts w:ascii="Arial" w:hAnsi="Arial" w:cs="Arial"/>
                <w:sz w:val="22"/>
                <w:szCs w:val="22"/>
              </w:rPr>
              <w:t>9</w:t>
            </w:r>
          </w:p>
        </w:tc>
      </w:tr>
      <w:tr w:rsidR="00355C12" w:rsidRPr="00516AC2" w:rsidTr="00995270">
        <w:trPr>
          <w:trHeight w:val="109"/>
        </w:trPr>
        <w:tc>
          <w:tcPr>
            <w:tcW w:w="744" w:type="pct"/>
            <w:shd w:val="clear" w:color="auto" w:fill="DBE5F1"/>
            <w:vAlign w:val="center"/>
          </w:tcPr>
          <w:p w:rsidR="00355C12" w:rsidRPr="00516AC2" w:rsidRDefault="00355C12" w:rsidP="00355C12">
            <w:pPr>
              <w:spacing w:line="360" w:lineRule="auto"/>
              <w:jc w:val="center"/>
              <w:rPr>
                <w:rFonts w:ascii="Arial" w:hAnsi="Arial" w:cs="Arial"/>
                <w:b/>
                <w:sz w:val="22"/>
                <w:szCs w:val="22"/>
              </w:rPr>
            </w:pPr>
            <w:r w:rsidRPr="00516AC2">
              <w:rPr>
                <w:rFonts w:ascii="Arial" w:hAnsi="Arial" w:cs="Arial"/>
                <w:b/>
                <w:sz w:val="22"/>
                <w:szCs w:val="22"/>
              </w:rPr>
              <w:t>Part J</w:t>
            </w:r>
          </w:p>
        </w:tc>
        <w:tc>
          <w:tcPr>
            <w:tcW w:w="3479" w:type="pct"/>
            <w:hideMark/>
          </w:tcPr>
          <w:p w:rsidR="00355C12" w:rsidRPr="00516AC2" w:rsidRDefault="00355C12" w:rsidP="00355C12">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777" w:type="pct"/>
          </w:tcPr>
          <w:p w:rsidR="00355C12" w:rsidRPr="00355C12" w:rsidRDefault="005874CD" w:rsidP="00355C12">
            <w:pPr>
              <w:spacing w:line="360" w:lineRule="auto"/>
              <w:jc w:val="center"/>
              <w:rPr>
                <w:rFonts w:ascii="Arial" w:hAnsi="Arial" w:cs="Arial"/>
                <w:sz w:val="22"/>
                <w:szCs w:val="22"/>
              </w:rPr>
            </w:pPr>
            <w:r>
              <w:rPr>
                <w:rFonts w:ascii="Arial" w:hAnsi="Arial" w:cs="Arial"/>
                <w:sz w:val="22"/>
                <w:szCs w:val="22"/>
              </w:rPr>
              <w:t>80</w:t>
            </w:r>
          </w:p>
        </w:tc>
      </w:tr>
      <w:tr w:rsidR="00355C12" w:rsidRPr="00516AC2" w:rsidTr="00995270">
        <w:trPr>
          <w:trHeight w:val="109"/>
        </w:trPr>
        <w:tc>
          <w:tcPr>
            <w:tcW w:w="744" w:type="pct"/>
            <w:shd w:val="clear" w:color="auto" w:fill="DBE5F1"/>
            <w:vAlign w:val="center"/>
          </w:tcPr>
          <w:p w:rsidR="00355C12" w:rsidRPr="00516AC2" w:rsidRDefault="00355C12" w:rsidP="00355C12">
            <w:pPr>
              <w:spacing w:line="360" w:lineRule="auto"/>
              <w:jc w:val="center"/>
              <w:rPr>
                <w:rFonts w:ascii="Arial" w:hAnsi="Arial" w:cs="Arial"/>
                <w:b/>
                <w:sz w:val="22"/>
                <w:szCs w:val="22"/>
              </w:rPr>
            </w:pPr>
            <w:r w:rsidRPr="00516AC2">
              <w:rPr>
                <w:rFonts w:ascii="Arial" w:hAnsi="Arial" w:cs="Arial"/>
                <w:b/>
                <w:sz w:val="22"/>
                <w:szCs w:val="22"/>
              </w:rPr>
              <w:t>Part K</w:t>
            </w:r>
          </w:p>
        </w:tc>
        <w:tc>
          <w:tcPr>
            <w:tcW w:w="3479" w:type="pct"/>
          </w:tcPr>
          <w:p w:rsidR="00355C12" w:rsidRPr="00516AC2" w:rsidRDefault="00355C12" w:rsidP="00355C12">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Project Schedule</w:t>
            </w:r>
          </w:p>
        </w:tc>
        <w:tc>
          <w:tcPr>
            <w:tcW w:w="777" w:type="pct"/>
          </w:tcPr>
          <w:p w:rsidR="00355C12" w:rsidRPr="00355C12" w:rsidRDefault="00EB105B" w:rsidP="00355C12">
            <w:pPr>
              <w:spacing w:line="360" w:lineRule="auto"/>
              <w:jc w:val="center"/>
              <w:rPr>
                <w:rFonts w:ascii="Arial" w:hAnsi="Arial" w:cs="Arial"/>
                <w:sz w:val="22"/>
                <w:szCs w:val="22"/>
              </w:rPr>
            </w:pPr>
            <w:r>
              <w:rPr>
                <w:rFonts w:ascii="Arial" w:hAnsi="Arial" w:cs="Arial"/>
                <w:sz w:val="22"/>
                <w:szCs w:val="22"/>
              </w:rPr>
              <w:t>8</w:t>
            </w:r>
            <w:r w:rsidR="005874CD">
              <w:rPr>
                <w:rFonts w:ascii="Arial" w:hAnsi="Arial" w:cs="Arial"/>
                <w:sz w:val="22"/>
                <w:szCs w:val="22"/>
              </w:rPr>
              <w:t>2</w:t>
            </w:r>
          </w:p>
        </w:tc>
      </w:tr>
      <w:tr w:rsidR="00355C12" w:rsidRPr="00516AC2" w:rsidTr="00995270">
        <w:trPr>
          <w:trHeight w:val="109"/>
        </w:trPr>
        <w:tc>
          <w:tcPr>
            <w:tcW w:w="744" w:type="pct"/>
            <w:shd w:val="clear" w:color="auto" w:fill="DBE5F1"/>
            <w:vAlign w:val="center"/>
          </w:tcPr>
          <w:p w:rsidR="00355C12" w:rsidRPr="00516AC2" w:rsidRDefault="00355C12" w:rsidP="00355C12">
            <w:pPr>
              <w:spacing w:line="360" w:lineRule="auto"/>
              <w:jc w:val="center"/>
              <w:rPr>
                <w:rFonts w:ascii="Arial" w:hAnsi="Arial" w:cs="Arial"/>
                <w:b/>
                <w:sz w:val="22"/>
                <w:szCs w:val="22"/>
              </w:rPr>
            </w:pPr>
            <w:r w:rsidRPr="00516AC2">
              <w:rPr>
                <w:rFonts w:ascii="Arial" w:hAnsi="Arial" w:cs="Arial"/>
                <w:b/>
                <w:sz w:val="22"/>
                <w:szCs w:val="22"/>
              </w:rPr>
              <w:t>Part L</w:t>
            </w:r>
          </w:p>
        </w:tc>
        <w:tc>
          <w:tcPr>
            <w:tcW w:w="3479" w:type="pct"/>
          </w:tcPr>
          <w:p w:rsidR="00355C12" w:rsidRPr="00516AC2" w:rsidRDefault="00355C12" w:rsidP="00355C12">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77" w:type="pct"/>
          </w:tcPr>
          <w:p w:rsidR="00355C12" w:rsidRPr="00355C12" w:rsidRDefault="00EB105B" w:rsidP="00355C12">
            <w:pPr>
              <w:spacing w:line="360" w:lineRule="auto"/>
              <w:jc w:val="center"/>
              <w:rPr>
                <w:rFonts w:ascii="Arial" w:hAnsi="Arial" w:cs="Arial"/>
                <w:sz w:val="22"/>
                <w:szCs w:val="22"/>
              </w:rPr>
            </w:pPr>
            <w:r>
              <w:rPr>
                <w:rFonts w:ascii="Arial" w:hAnsi="Arial" w:cs="Arial"/>
                <w:sz w:val="22"/>
                <w:szCs w:val="22"/>
              </w:rPr>
              <w:t>8</w:t>
            </w:r>
            <w:r w:rsidR="005874CD">
              <w:rPr>
                <w:rFonts w:ascii="Arial" w:hAnsi="Arial" w:cs="Arial"/>
                <w:sz w:val="22"/>
                <w:szCs w:val="22"/>
              </w:rPr>
              <w:t>4</w:t>
            </w:r>
          </w:p>
        </w:tc>
      </w:tr>
      <w:tr w:rsidR="00355C12" w:rsidRPr="00516AC2" w:rsidTr="00995270">
        <w:trPr>
          <w:trHeight w:val="109"/>
        </w:trPr>
        <w:tc>
          <w:tcPr>
            <w:tcW w:w="744" w:type="pct"/>
            <w:shd w:val="clear" w:color="auto" w:fill="DBE5F1"/>
            <w:vAlign w:val="center"/>
          </w:tcPr>
          <w:p w:rsidR="00355C12" w:rsidRPr="00516AC2" w:rsidRDefault="00355C12" w:rsidP="00355C12">
            <w:pPr>
              <w:spacing w:line="360" w:lineRule="auto"/>
              <w:jc w:val="center"/>
              <w:rPr>
                <w:rFonts w:ascii="Arial" w:hAnsi="Arial" w:cs="Arial"/>
                <w:b/>
                <w:sz w:val="22"/>
                <w:szCs w:val="22"/>
              </w:rPr>
            </w:pPr>
            <w:r w:rsidRPr="00516AC2">
              <w:rPr>
                <w:rFonts w:ascii="Arial" w:hAnsi="Arial" w:cs="Arial"/>
                <w:b/>
                <w:sz w:val="22"/>
                <w:szCs w:val="22"/>
              </w:rPr>
              <w:t>Part M</w:t>
            </w:r>
          </w:p>
        </w:tc>
        <w:tc>
          <w:tcPr>
            <w:tcW w:w="3479" w:type="pct"/>
          </w:tcPr>
          <w:p w:rsidR="00355C12" w:rsidRPr="00516AC2" w:rsidRDefault="00355C12" w:rsidP="00355C12">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Pr>
          <w:p w:rsidR="00355C12" w:rsidRPr="00355C12" w:rsidRDefault="00355C12" w:rsidP="00355C12">
            <w:pPr>
              <w:spacing w:line="360" w:lineRule="auto"/>
              <w:jc w:val="center"/>
              <w:rPr>
                <w:rFonts w:ascii="Arial" w:hAnsi="Arial" w:cs="Arial"/>
                <w:sz w:val="22"/>
                <w:szCs w:val="22"/>
              </w:rPr>
            </w:pPr>
            <w:r w:rsidRPr="00355C12">
              <w:rPr>
                <w:rFonts w:ascii="Arial" w:hAnsi="Arial" w:cs="Arial"/>
                <w:sz w:val="22"/>
                <w:szCs w:val="22"/>
              </w:rPr>
              <w:t>8</w:t>
            </w:r>
            <w:r w:rsidR="005874CD">
              <w:rPr>
                <w:rFonts w:ascii="Arial" w:hAnsi="Arial" w:cs="Arial"/>
                <w:sz w:val="22"/>
                <w:szCs w:val="22"/>
              </w:rPr>
              <w:t>6</w:t>
            </w:r>
          </w:p>
        </w:tc>
      </w:tr>
      <w:tr w:rsidR="00355C12" w:rsidRPr="00516AC2" w:rsidTr="00995270">
        <w:trPr>
          <w:trHeight w:val="109"/>
        </w:trPr>
        <w:tc>
          <w:tcPr>
            <w:tcW w:w="744" w:type="pct"/>
            <w:shd w:val="clear" w:color="auto" w:fill="DBE5F1"/>
            <w:vAlign w:val="center"/>
          </w:tcPr>
          <w:p w:rsidR="00355C12" w:rsidRPr="00516AC2" w:rsidRDefault="00355C12" w:rsidP="00355C12">
            <w:pPr>
              <w:spacing w:line="360" w:lineRule="auto"/>
              <w:jc w:val="center"/>
              <w:rPr>
                <w:rFonts w:ascii="Arial" w:hAnsi="Arial" w:cs="Arial"/>
                <w:b/>
                <w:sz w:val="22"/>
                <w:szCs w:val="22"/>
              </w:rPr>
            </w:pPr>
            <w:r w:rsidRPr="00516AC2">
              <w:rPr>
                <w:rFonts w:ascii="Arial" w:hAnsi="Arial" w:cs="Arial"/>
                <w:b/>
                <w:sz w:val="22"/>
                <w:szCs w:val="22"/>
              </w:rPr>
              <w:t>Part N</w:t>
            </w:r>
          </w:p>
        </w:tc>
        <w:tc>
          <w:tcPr>
            <w:tcW w:w="3479" w:type="pct"/>
          </w:tcPr>
          <w:p w:rsidR="00355C12" w:rsidRPr="00516AC2" w:rsidRDefault="00355C12" w:rsidP="00355C12">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77" w:type="pct"/>
          </w:tcPr>
          <w:p w:rsidR="00355C12" w:rsidRPr="00355C12" w:rsidRDefault="00355C12" w:rsidP="00355C12">
            <w:pPr>
              <w:spacing w:line="360" w:lineRule="auto"/>
              <w:jc w:val="center"/>
              <w:rPr>
                <w:rFonts w:ascii="Arial" w:hAnsi="Arial" w:cs="Arial"/>
                <w:sz w:val="22"/>
                <w:szCs w:val="22"/>
              </w:rPr>
            </w:pPr>
            <w:r w:rsidRPr="00355C12">
              <w:rPr>
                <w:rFonts w:ascii="Arial" w:hAnsi="Arial" w:cs="Arial"/>
                <w:sz w:val="22"/>
                <w:szCs w:val="22"/>
              </w:rPr>
              <w:t>10</w:t>
            </w:r>
            <w:r w:rsidR="005874CD">
              <w:rPr>
                <w:rFonts w:ascii="Arial" w:hAnsi="Arial" w:cs="Arial"/>
                <w:sz w:val="22"/>
                <w:szCs w:val="22"/>
              </w:rPr>
              <w:t>5</w:t>
            </w:r>
          </w:p>
        </w:tc>
      </w:tr>
      <w:tr w:rsidR="00A12125" w:rsidRPr="00516AC2" w:rsidTr="00995270">
        <w:trPr>
          <w:trHeight w:val="70"/>
        </w:trPr>
        <w:tc>
          <w:tcPr>
            <w:tcW w:w="744" w:type="pct"/>
            <w:shd w:val="clear" w:color="auto" w:fill="DBE5F1"/>
            <w:vAlign w:val="center"/>
          </w:tcPr>
          <w:p w:rsidR="00A12125" w:rsidRPr="00516AC2" w:rsidRDefault="00355C12" w:rsidP="00C9600A">
            <w:pPr>
              <w:spacing w:line="360" w:lineRule="auto"/>
              <w:jc w:val="center"/>
              <w:rPr>
                <w:rFonts w:ascii="Arial" w:hAnsi="Arial" w:cs="Arial"/>
                <w:b/>
                <w:sz w:val="22"/>
                <w:szCs w:val="22"/>
              </w:rPr>
            </w:pPr>
            <w:r>
              <w:rPr>
                <w:rFonts w:ascii="Arial" w:hAnsi="Arial" w:cs="Arial"/>
                <w:b/>
                <w:sz w:val="22"/>
                <w:szCs w:val="22"/>
              </w:rPr>
              <w:t>Part O</w:t>
            </w:r>
          </w:p>
        </w:tc>
        <w:tc>
          <w:tcPr>
            <w:tcW w:w="3479" w:type="pct"/>
          </w:tcPr>
          <w:p w:rsidR="00A12125" w:rsidRPr="00516AC2" w:rsidRDefault="00A12125" w:rsidP="00C9600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Pr>
          <w:p w:rsidR="00A12125" w:rsidRPr="00355C12" w:rsidRDefault="00355C12" w:rsidP="00C9600A">
            <w:pPr>
              <w:spacing w:line="360" w:lineRule="auto"/>
              <w:jc w:val="center"/>
              <w:rPr>
                <w:rFonts w:ascii="Arial" w:hAnsi="Arial" w:cs="Arial"/>
                <w:sz w:val="22"/>
                <w:szCs w:val="22"/>
              </w:rPr>
            </w:pPr>
            <w:r w:rsidRPr="00355C12">
              <w:rPr>
                <w:rFonts w:ascii="Arial" w:hAnsi="Arial" w:cs="Arial"/>
                <w:sz w:val="22"/>
                <w:szCs w:val="22"/>
              </w:rPr>
              <w:t>10</w:t>
            </w:r>
            <w:r w:rsidR="005874CD">
              <w:rPr>
                <w:rFonts w:ascii="Arial" w:hAnsi="Arial" w:cs="Arial"/>
                <w:sz w:val="22"/>
                <w:szCs w:val="22"/>
              </w:rPr>
              <w:t>7</w:t>
            </w:r>
          </w:p>
        </w:tc>
      </w:tr>
    </w:tbl>
    <w:p w:rsidR="001E1A16" w:rsidRDefault="001E1A16"/>
    <w:p w:rsidR="001E1A16" w:rsidRDefault="001E1A16"/>
    <w:p w:rsidR="001E1A16" w:rsidRDefault="001E1A16"/>
    <w:p w:rsidR="001E1A16" w:rsidRDefault="001E1A16"/>
    <w:p w:rsidR="001E1A16" w:rsidRDefault="001E1A16"/>
    <w:p w:rsidR="001D1183" w:rsidRDefault="001D1183"/>
    <w:p w:rsidR="001D1183" w:rsidRDefault="001D1183"/>
    <w:p w:rsidR="001D1183" w:rsidRDefault="00BA652E" w:rsidP="00BA652E">
      <w:pPr>
        <w:tabs>
          <w:tab w:val="left" w:pos="5626"/>
        </w:tabs>
      </w:pPr>
      <w:r>
        <w:tab/>
      </w:r>
    </w:p>
    <w:p w:rsidR="001D1183" w:rsidRDefault="001D1183"/>
    <w:p w:rsidR="001D1183" w:rsidRDefault="001D1183"/>
    <w:p w:rsidR="003667FE" w:rsidRDefault="003667FE"/>
    <w:p w:rsidR="001E1A16" w:rsidRDefault="001E1A16"/>
    <w:p w:rsidR="00DC0F17" w:rsidRDefault="00DC0F17">
      <w:r>
        <w:br w:type="page"/>
      </w:r>
    </w:p>
    <w:tbl>
      <w:tblPr>
        <w:tblStyle w:val="TableGrid"/>
        <w:tblW w:w="9781" w:type="dxa"/>
        <w:tblInd w:w="250" w:type="dxa"/>
        <w:tblCellMar>
          <w:top w:w="142" w:type="dxa"/>
          <w:bottom w:w="142" w:type="dxa"/>
        </w:tblCellMar>
        <w:tblLook w:val="04A0" w:firstRow="1" w:lastRow="0" w:firstColumn="1" w:lastColumn="0" w:noHBand="0" w:noVBand="1"/>
      </w:tblPr>
      <w:tblGrid>
        <w:gridCol w:w="1612"/>
        <w:gridCol w:w="8169"/>
      </w:tblGrid>
      <w:tr w:rsidR="00EB5704" w:rsidTr="006E6802">
        <w:trPr>
          <w:trHeight w:val="20"/>
        </w:trPr>
        <w:tc>
          <w:tcPr>
            <w:tcW w:w="1612" w:type="dxa"/>
            <w:shd w:val="clear" w:color="auto" w:fill="17365D"/>
            <w:vAlign w:val="center"/>
          </w:tcPr>
          <w:p w:rsidR="00EB5704" w:rsidRDefault="00A22FE5">
            <w:pPr>
              <w:jc w:val="center"/>
              <w:rPr>
                <w:rFonts w:ascii="Arial" w:hAnsi="Arial" w:cs="Arial"/>
                <w:b/>
                <w:i/>
                <w:sz w:val="22"/>
                <w:szCs w:val="22"/>
              </w:rPr>
            </w:pPr>
            <w:r>
              <w:rPr>
                <w:rFonts w:ascii="Arial" w:hAnsi="Arial" w:cs="Arial"/>
                <w:b/>
                <w:sz w:val="22"/>
                <w:szCs w:val="22"/>
              </w:rPr>
              <w:lastRenderedPageBreak/>
              <w:t>PART A</w:t>
            </w:r>
          </w:p>
        </w:tc>
        <w:tc>
          <w:tcPr>
            <w:tcW w:w="8169" w:type="dxa"/>
            <w:shd w:val="clear" w:color="auto" w:fill="DBE5F1"/>
            <w:vAlign w:val="center"/>
          </w:tcPr>
          <w:p w:rsidR="00EB5704" w:rsidRDefault="00A22FE5" w:rsidP="006D4032">
            <w:pPr>
              <w:jc w:val="center"/>
              <w:rPr>
                <w:rFonts w:ascii="Arial" w:hAnsi="Arial" w:cs="Arial"/>
                <w:b/>
                <w:sz w:val="22"/>
                <w:szCs w:val="22"/>
              </w:rPr>
            </w:pPr>
            <w:r>
              <w:rPr>
                <w:rFonts w:ascii="Arial" w:hAnsi="Arial" w:cs="Arial"/>
                <w:b/>
                <w:sz w:val="22"/>
                <w:szCs w:val="22"/>
              </w:rPr>
              <w:t>REPORT SUMMARY</w:t>
            </w:r>
          </w:p>
        </w:tc>
      </w:tr>
    </w:tbl>
    <w:p w:rsidR="00EB5704" w:rsidRDefault="00EB5704">
      <w:pPr>
        <w:tabs>
          <w:tab w:val="left" w:pos="567"/>
          <w:tab w:val="left" w:pos="4253"/>
        </w:tabs>
        <w:spacing w:line="360" w:lineRule="auto"/>
        <w:ind w:right="212"/>
        <w:jc w:val="both"/>
        <w:rPr>
          <w:rFonts w:ascii="Arial" w:hAnsi="Arial" w:cs="Arial"/>
          <w:b/>
          <w:sz w:val="22"/>
          <w:szCs w:val="22"/>
        </w:rPr>
      </w:pPr>
    </w:p>
    <w:tbl>
      <w:tblPr>
        <w:tblStyle w:val="TableGrid"/>
        <w:tblpPr w:leftFromText="180" w:rightFromText="180" w:vertAnchor="text" w:tblpX="74" w:tblpY="1"/>
        <w:tblOverlap w:val="never"/>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4650"/>
        <w:gridCol w:w="5381"/>
      </w:tblGrid>
      <w:tr w:rsidR="005D3DE6" w:rsidRPr="005D3DE6" w:rsidTr="00295FA7">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Name of the Company</w:t>
            </w:r>
            <w:r w:rsidR="008310B4" w:rsidRPr="005D3DE6">
              <w:rPr>
                <w:rFonts w:ascii="Arial" w:hAnsi="Arial" w:cs="Arial"/>
                <w:b/>
                <w:sz w:val="22"/>
                <w:szCs w:val="22"/>
              </w:rPr>
              <w:t>:</w:t>
            </w:r>
          </w:p>
        </w:tc>
        <w:tc>
          <w:tcPr>
            <w:tcW w:w="5381" w:type="dxa"/>
            <w:shd w:val="clear" w:color="auto" w:fill="auto"/>
          </w:tcPr>
          <w:p w:rsidR="00341FEC" w:rsidRPr="005D3DE6" w:rsidRDefault="00572579" w:rsidP="00572579">
            <w:pPr>
              <w:tabs>
                <w:tab w:val="left" w:pos="28"/>
                <w:tab w:val="left" w:pos="644"/>
              </w:tabs>
              <w:spacing w:line="360" w:lineRule="auto"/>
              <w:ind w:right="212"/>
              <w:rPr>
                <w:rFonts w:ascii="Arial" w:hAnsi="Arial" w:cs="Arial"/>
                <w:sz w:val="22"/>
                <w:szCs w:val="22"/>
              </w:rPr>
            </w:pPr>
            <w:r w:rsidRPr="00ED5E72">
              <w:rPr>
                <w:rFonts w:ascii="Arial" w:hAnsi="Arial" w:cs="Arial"/>
                <w:sz w:val="22"/>
                <w:szCs w:val="22"/>
              </w:rPr>
              <w:t xml:space="preserve">M/s </w:t>
            </w:r>
            <w:r w:rsidR="0097638D">
              <w:rPr>
                <w:rFonts w:ascii="Arial" w:hAnsi="Arial" w:cs="Arial"/>
                <w:sz w:val="22"/>
                <w:szCs w:val="22"/>
              </w:rPr>
              <w:t>Shree Jee Bio Energy</w:t>
            </w:r>
          </w:p>
          <w:p w:rsidR="00341FEC" w:rsidRPr="005D3DE6" w:rsidRDefault="00341FEC" w:rsidP="00935E2F">
            <w:pPr>
              <w:tabs>
                <w:tab w:val="left" w:pos="28"/>
              </w:tabs>
              <w:spacing w:line="360" w:lineRule="auto"/>
              <w:ind w:right="-10"/>
              <w:jc w:val="both"/>
              <w:rPr>
                <w:rFonts w:ascii="Arial" w:hAnsi="Arial" w:cs="Arial"/>
                <w:sz w:val="22"/>
                <w:szCs w:val="22"/>
              </w:rPr>
            </w:pPr>
          </w:p>
        </w:tc>
      </w:tr>
      <w:tr w:rsidR="005D3DE6" w:rsidRPr="005D3DE6" w:rsidTr="00295FA7">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Address of the Company</w:t>
            </w:r>
            <w:r w:rsidR="008310B4" w:rsidRPr="005D3DE6">
              <w:rPr>
                <w:rFonts w:ascii="Arial" w:hAnsi="Arial" w:cs="Arial"/>
                <w:b/>
                <w:sz w:val="22"/>
                <w:szCs w:val="22"/>
              </w:rPr>
              <w:t>:</w:t>
            </w:r>
          </w:p>
        </w:tc>
        <w:tc>
          <w:tcPr>
            <w:tcW w:w="5381" w:type="dxa"/>
            <w:shd w:val="clear" w:color="auto" w:fill="auto"/>
          </w:tcPr>
          <w:p w:rsidR="008A677E" w:rsidRPr="005D3DE6" w:rsidRDefault="00113EF8" w:rsidP="00113EF8">
            <w:pPr>
              <w:tabs>
                <w:tab w:val="left" w:pos="28"/>
              </w:tabs>
              <w:spacing w:line="360" w:lineRule="auto"/>
              <w:ind w:right="-10"/>
              <w:jc w:val="both"/>
              <w:rPr>
                <w:rFonts w:ascii="Arial" w:hAnsi="Arial" w:cs="Arial"/>
                <w:sz w:val="22"/>
                <w:szCs w:val="22"/>
              </w:rPr>
            </w:pPr>
            <w:r w:rsidRPr="00113EF8">
              <w:rPr>
                <w:rFonts w:ascii="Arial" w:hAnsi="Arial" w:cs="Arial"/>
                <w:sz w:val="22"/>
                <w:szCs w:val="22"/>
              </w:rPr>
              <w:t>Shree Jee Bio Energy, Front of</w:t>
            </w:r>
            <w:r>
              <w:rPr>
                <w:rFonts w:ascii="Arial" w:hAnsi="Arial" w:cs="Arial"/>
                <w:sz w:val="22"/>
                <w:szCs w:val="22"/>
              </w:rPr>
              <w:t xml:space="preserve"> </w:t>
            </w:r>
            <w:r w:rsidRPr="00113EF8">
              <w:rPr>
                <w:rFonts w:ascii="Arial" w:hAnsi="Arial" w:cs="Arial"/>
                <w:sz w:val="22"/>
                <w:szCs w:val="22"/>
              </w:rPr>
              <w:t xml:space="preserve">Jama, Masjid Kathera Bazaar, </w:t>
            </w:r>
            <w:proofErr w:type="spellStart"/>
            <w:r w:rsidRPr="00113EF8">
              <w:rPr>
                <w:rFonts w:ascii="Arial" w:hAnsi="Arial" w:cs="Arial"/>
                <w:sz w:val="22"/>
                <w:szCs w:val="22"/>
              </w:rPr>
              <w:t>Jwalapur</w:t>
            </w:r>
            <w:proofErr w:type="spellEnd"/>
            <w:r w:rsidRPr="00113EF8">
              <w:rPr>
                <w:rFonts w:ascii="Arial" w:hAnsi="Arial" w:cs="Arial"/>
                <w:sz w:val="22"/>
                <w:szCs w:val="22"/>
              </w:rPr>
              <w:t>, Haridwar, Uttarakhand 249407</w:t>
            </w:r>
          </w:p>
          <w:p w:rsidR="00341FEC" w:rsidRPr="005D3DE6" w:rsidRDefault="00341FEC" w:rsidP="00935E2F">
            <w:pPr>
              <w:tabs>
                <w:tab w:val="left" w:pos="28"/>
              </w:tabs>
              <w:spacing w:line="360" w:lineRule="auto"/>
              <w:ind w:right="-10"/>
              <w:jc w:val="both"/>
              <w:rPr>
                <w:rFonts w:ascii="Arial" w:hAnsi="Arial" w:cs="Arial"/>
                <w:sz w:val="22"/>
                <w:szCs w:val="22"/>
              </w:rPr>
            </w:pPr>
            <w:r w:rsidRPr="005D3DE6">
              <w:rPr>
                <w:rFonts w:ascii="Arial" w:hAnsi="Arial" w:cs="Arial"/>
                <w:sz w:val="22"/>
                <w:szCs w:val="22"/>
              </w:rPr>
              <w:t xml:space="preserve">                                                                  </w:t>
            </w:r>
          </w:p>
        </w:tc>
      </w:tr>
      <w:tr w:rsidR="005D3DE6" w:rsidRPr="005D3DE6" w:rsidTr="00295FA7">
        <w:tc>
          <w:tcPr>
            <w:tcW w:w="4650" w:type="dxa"/>
            <w:shd w:val="clear" w:color="auto" w:fill="FFFFFF" w:themeFill="background1"/>
          </w:tcPr>
          <w:p w:rsidR="00864A60"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Project Name</w:t>
            </w:r>
            <w:r w:rsidRPr="005D3DE6">
              <w:rPr>
                <w:rFonts w:ascii="Arial" w:hAnsi="Arial" w:cs="Arial"/>
                <w:sz w:val="22"/>
                <w:szCs w:val="22"/>
              </w:rPr>
              <w:t xml:space="preserve">  </w:t>
            </w:r>
            <w:r w:rsidR="008310B4" w:rsidRPr="005D3DE6">
              <w:rPr>
                <w:rFonts w:ascii="Arial" w:hAnsi="Arial" w:cs="Arial"/>
                <w:sz w:val="22"/>
                <w:szCs w:val="22"/>
              </w:rPr>
              <w:t>:</w:t>
            </w:r>
            <w:r w:rsidRPr="005D3DE6">
              <w:rPr>
                <w:rFonts w:ascii="Arial" w:hAnsi="Arial" w:cs="Arial"/>
                <w:sz w:val="22"/>
                <w:szCs w:val="22"/>
              </w:rPr>
              <w:t xml:space="preserve">                                  </w:t>
            </w:r>
          </w:p>
          <w:p w:rsidR="00341FEC" w:rsidRPr="005D3DE6" w:rsidRDefault="00341FEC" w:rsidP="00935E2F">
            <w:pPr>
              <w:rPr>
                <w:rFonts w:ascii="Arial" w:hAnsi="Arial" w:cs="Arial"/>
                <w:sz w:val="22"/>
                <w:szCs w:val="22"/>
              </w:rPr>
            </w:pPr>
          </w:p>
        </w:tc>
        <w:tc>
          <w:tcPr>
            <w:tcW w:w="5381" w:type="dxa"/>
            <w:shd w:val="clear" w:color="auto" w:fill="auto"/>
          </w:tcPr>
          <w:p w:rsidR="00641ED0" w:rsidRDefault="006837FC" w:rsidP="008575FD">
            <w:pPr>
              <w:tabs>
                <w:tab w:val="left" w:pos="28"/>
                <w:tab w:val="left" w:pos="644"/>
              </w:tabs>
              <w:spacing w:line="360" w:lineRule="auto"/>
              <w:jc w:val="both"/>
              <w:rPr>
                <w:rFonts w:ascii="Arial" w:hAnsi="Arial" w:cs="Arial"/>
                <w:sz w:val="22"/>
                <w:szCs w:val="22"/>
              </w:rPr>
            </w:pPr>
            <w:r>
              <w:rPr>
                <w:rFonts w:ascii="Arial" w:hAnsi="Arial" w:cs="Arial"/>
                <w:sz w:val="22"/>
                <w:szCs w:val="22"/>
              </w:rPr>
              <w:t xml:space="preserve">5,000 Kg per day Bio CNG generating plant along with </w:t>
            </w:r>
            <w:r w:rsidRPr="006837FC">
              <w:rPr>
                <w:rFonts w:ascii="Arial" w:hAnsi="Arial" w:cs="Arial"/>
                <w:sz w:val="22"/>
                <w:szCs w:val="22"/>
              </w:rPr>
              <w:t>30 Ton/Day of solid organic fertilizer, and 90,000 Litre/day of liquid fertilizer.</w:t>
            </w:r>
            <w:r>
              <w:rPr>
                <w:rFonts w:ascii="Arial" w:hAnsi="Arial" w:cs="Arial"/>
                <w:sz w:val="22"/>
                <w:szCs w:val="22"/>
              </w:rPr>
              <w:t xml:space="preserve"> </w:t>
            </w:r>
            <w:r w:rsidR="00572579">
              <w:rPr>
                <w:rFonts w:ascii="Arial" w:hAnsi="Arial" w:cs="Arial"/>
                <w:sz w:val="22"/>
                <w:szCs w:val="22"/>
              </w:rPr>
              <w:t xml:space="preserve"> </w:t>
            </w:r>
          </w:p>
          <w:p w:rsidR="008575FD" w:rsidRPr="005D3DE6" w:rsidRDefault="008575FD" w:rsidP="008575FD">
            <w:pPr>
              <w:tabs>
                <w:tab w:val="left" w:pos="28"/>
                <w:tab w:val="left" w:pos="644"/>
              </w:tabs>
              <w:spacing w:line="360" w:lineRule="auto"/>
              <w:jc w:val="both"/>
              <w:rPr>
                <w:rFonts w:ascii="Arial" w:hAnsi="Arial" w:cs="Arial"/>
                <w:sz w:val="22"/>
                <w:szCs w:val="22"/>
              </w:rPr>
            </w:pPr>
          </w:p>
        </w:tc>
      </w:tr>
      <w:tr w:rsidR="005D3DE6" w:rsidRPr="005D3DE6" w:rsidTr="00295FA7">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Project Location</w:t>
            </w:r>
            <w:r w:rsidR="008310B4" w:rsidRPr="005D3DE6">
              <w:rPr>
                <w:rFonts w:ascii="Arial" w:hAnsi="Arial" w:cs="Arial"/>
                <w:b/>
                <w:sz w:val="22"/>
                <w:szCs w:val="22"/>
              </w:rPr>
              <w:t>:</w:t>
            </w:r>
          </w:p>
        </w:tc>
        <w:tc>
          <w:tcPr>
            <w:tcW w:w="5381" w:type="dxa"/>
            <w:shd w:val="clear" w:color="auto" w:fill="auto"/>
          </w:tcPr>
          <w:p w:rsidR="008A677E" w:rsidRDefault="006837FC" w:rsidP="008575FD">
            <w:pPr>
              <w:tabs>
                <w:tab w:val="left" w:pos="28"/>
              </w:tabs>
              <w:spacing w:line="360" w:lineRule="auto"/>
              <w:jc w:val="both"/>
              <w:rPr>
                <w:rFonts w:ascii="Arial" w:hAnsi="Arial" w:cs="Arial"/>
                <w:sz w:val="22"/>
                <w:szCs w:val="22"/>
              </w:rPr>
            </w:pPr>
            <w:proofErr w:type="spellStart"/>
            <w:r>
              <w:rPr>
                <w:rFonts w:ascii="Arial" w:hAnsi="Arial" w:cs="Arial"/>
                <w:sz w:val="22"/>
                <w:szCs w:val="22"/>
              </w:rPr>
              <w:t>Khasra</w:t>
            </w:r>
            <w:proofErr w:type="spellEnd"/>
            <w:r>
              <w:rPr>
                <w:rFonts w:ascii="Arial" w:hAnsi="Arial" w:cs="Arial"/>
                <w:sz w:val="22"/>
                <w:szCs w:val="22"/>
              </w:rPr>
              <w:t xml:space="preserve"> No. 1/16, 1/17, 1/25, 1/27, 1/28, 1/29, </w:t>
            </w:r>
            <w:proofErr w:type="spellStart"/>
            <w:r w:rsidR="00EB323B">
              <w:rPr>
                <w:rFonts w:ascii="Arial" w:hAnsi="Arial" w:cs="Arial"/>
                <w:sz w:val="22"/>
                <w:szCs w:val="22"/>
              </w:rPr>
              <w:t>Jaswa</w:t>
            </w:r>
            <w:proofErr w:type="spellEnd"/>
            <w:r w:rsidR="00EB323B">
              <w:rPr>
                <w:rFonts w:ascii="Arial" w:hAnsi="Arial" w:cs="Arial"/>
                <w:sz w:val="22"/>
                <w:szCs w:val="22"/>
              </w:rPr>
              <w:t xml:space="preserve"> </w:t>
            </w:r>
            <w:proofErr w:type="spellStart"/>
            <w:r w:rsidR="00EB323B">
              <w:rPr>
                <w:rFonts w:ascii="Arial" w:hAnsi="Arial" w:cs="Arial"/>
                <w:sz w:val="22"/>
                <w:szCs w:val="22"/>
              </w:rPr>
              <w:t>wala</w:t>
            </w:r>
            <w:proofErr w:type="spellEnd"/>
            <w:r w:rsidR="00EB323B">
              <w:rPr>
                <w:rFonts w:ascii="Arial" w:hAnsi="Arial" w:cs="Arial"/>
                <w:sz w:val="22"/>
                <w:szCs w:val="22"/>
              </w:rPr>
              <w:t xml:space="preserve">, </w:t>
            </w:r>
            <w:proofErr w:type="spellStart"/>
            <w:r w:rsidR="00EB323B">
              <w:rPr>
                <w:rFonts w:ascii="Arial" w:hAnsi="Arial" w:cs="Arial"/>
                <w:sz w:val="22"/>
                <w:szCs w:val="22"/>
              </w:rPr>
              <w:t>Bahadrabad</w:t>
            </w:r>
            <w:proofErr w:type="spellEnd"/>
            <w:r w:rsidR="00EB323B">
              <w:rPr>
                <w:rFonts w:ascii="Arial" w:hAnsi="Arial" w:cs="Arial"/>
                <w:sz w:val="22"/>
                <w:szCs w:val="22"/>
              </w:rPr>
              <w:t>, Haridwar, Uttarakhand 249402</w:t>
            </w:r>
          </w:p>
          <w:p w:rsidR="008575FD" w:rsidRPr="008575FD" w:rsidRDefault="008575FD" w:rsidP="008575FD">
            <w:pPr>
              <w:tabs>
                <w:tab w:val="left" w:pos="28"/>
              </w:tabs>
              <w:spacing w:line="360" w:lineRule="auto"/>
              <w:jc w:val="both"/>
              <w:rPr>
                <w:rFonts w:ascii="Arial" w:hAnsi="Arial" w:cs="Arial"/>
                <w:sz w:val="22"/>
                <w:szCs w:val="22"/>
              </w:rPr>
            </w:pPr>
          </w:p>
        </w:tc>
      </w:tr>
      <w:tr w:rsidR="005D3DE6" w:rsidRPr="005D3DE6" w:rsidTr="00295FA7">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Project Type</w:t>
            </w:r>
            <w:r w:rsidR="008310B4" w:rsidRPr="005D3DE6">
              <w:rPr>
                <w:rFonts w:ascii="Arial" w:hAnsi="Arial" w:cs="Arial"/>
                <w:b/>
                <w:sz w:val="22"/>
                <w:szCs w:val="22"/>
              </w:rPr>
              <w:t>:</w:t>
            </w:r>
          </w:p>
        </w:tc>
        <w:tc>
          <w:tcPr>
            <w:tcW w:w="5381" w:type="dxa"/>
            <w:shd w:val="clear" w:color="auto" w:fill="auto"/>
          </w:tcPr>
          <w:p w:rsidR="00341FEC" w:rsidRPr="005D3DE6" w:rsidRDefault="00EB323B" w:rsidP="00935E2F">
            <w:pPr>
              <w:tabs>
                <w:tab w:val="left" w:pos="28"/>
              </w:tabs>
              <w:spacing w:line="360" w:lineRule="auto"/>
              <w:ind w:left="28"/>
              <w:jc w:val="both"/>
              <w:rPr>
                <w:rFonts w:ascii="Arial" w:hAnsi="Arial" w:cs="Arial"/>
                <w:sz w:val="22"/>
                <w:szCs w:val="22"/>
              </w:rPr>
            </w:pPr>
            <w:r>
              <w:rPr>
                <w:rFonts w:ascii="Arial" w:hAnsi="Arial" w:cs="Arial"/>
                <w:sz w:val="22"/>
                <w:szCs w:val="22"/>
              </w:rPr>
              <w:t>Bio CNG generating plant along with solid and liquid fertilizers</w:t>
            </w:r>
          </w:p>
          <w:p w:rsidR="008A677E" w:rsidRPr="005D3DE6" w:rsidRDefault="008A677E" w:rsidP="00935E2F">
            <w:pPr>
              <w:tabs>
                <w:tab w:val="left" w:pos="28"/>
              </w:tabs>
              <w:spacing w:line="360" w:lineRule="auto"/>
              <w:ind w:left="28"/>
              <w:jc w:val="both"/>
              <w:rPr>
                <w:rFonts w:ascii="Arial" w:hAnsi="Arial" w:cs="Arial"/>
                <w:sz w:val="22"/>
                <w:szCs w:val="22"/>
              </w:rPr>
            </w:pPr>
          </w:p>
        </w:tc>
      </w:tr>
      <w:tr w:rsidR="005D3DE6" w:rsidRPr="005D3DE6" w:rsidTr="00295FA7">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Project Industry</w:t>
            </w:r>
            <w:r w:rsidR="008310B4" w:rsidRPr="005D3DE6">
              <w:rPr>
                <w:rFonts w:ascii="Arial" w:hAnsi="Arial" w:cs="Arial"/>
                <w:b/>
                <w:sz w:val="22"/>
                <w:szCs w:val="22"/>
              </w:rPr>
              <w:t>:</w:t>
            </w:r>
          </w:p>
        </w:tc>
        <w:tc>
          <w:tcPr>
            <w:tcW w:w="5381" w:type="dxa"/>
            <w:shd w:val="clear" w:color="auto" w:fill="auto"/>
          </w:tcPr>
          <w:p w:rsidR="008A677E" w:rsidRPr="005D3DE6" w:rsidRDefault="00A7086E" w:rsidP="00935E2F">
            <w:pPr>
              <w:tabs>
                <w:tab w:val="left" w:pos="28"/>
              </w:tabs>
              <w:spacing w:line="360" w:lineRule="auto"/>
              <w:ind w:left="28"/>
              <w:jc w:val="both"/>
              <w:rPr>
                <w:rFonts w:ascii="Arial" w:hAnsi="Arial" w:cs="Arial"/>
                <w:sz w:val="22"/>
                <w:szCs w:val="22"/>
              </w:rPr>
            </w:pPr>
            <w:r>
              <w:rPr>
                <w:rFonts w:ascii="Arial" w:hAnsi="Arial" w:cs="Arial"/>
                <w:sz w:val="22"/>
                <w:szCs w:val="22"/>
              </w:rPr>
              <w:t>Renewable Energy</w:t>
            </w:r>
          </w:p>
          <w:p w:rsidR="004B31B8" w:rsidRPr="005D3DE6" w:rsidRDefault="004B31B8" w:rsidP="00935E2F">
            <w:pPr>
              <w:tabs>
                <w:tab w:val="left" w:pos="28"/>
              </w:tabs>
              <w:spacing w:line="360" w:lineRule="auto"/>
              <w:ind w:left="28"/>
              <w:jc w:val="both"/>
              <w:rPr>
                <w:rFonts w:ascii="Arial" w:hAnsi="Arial" w:cs="Arial"/>
                <w:sz w:val="22"/>
                <w:szCs w:val="22"/>
              </w:rPr>
            </w:pPr>
          </w:p>
        </w:tc>
      </w:tr>
      <w:tr w:rsidR="005D3DE6" w:rsidRPr="005D3DE6" w:rsidTr="00295FA7">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Product Type/ Deliverables</w:t>
            </w:r>
            <w:r w:rsidR="008310B4" w:rsidRPr="005D3DE6">
              <w:rPr>
                <w:rFonts w:ascii="Arial" w:hAnsi="Arial" w:cs="Arial"/>
                <w:b/>
                <w:sz w:val="22"/>
                <w:szCs w:val="22"/>
              </w:rPr>
              <w:t>:</w:t>
            </w:r>
          </w:p>
        </w:tc>
        <w:tc>
          <w:tcPr>
            <w:tcW w:w="5381" w:type="dxa"/>
            <w:shd w:val="clear" w:color="auto" w:fill="auto"/>
          </w:tcPr>
          <w:p w:rsidR="00341FEC" w:rsidRPr="005D3DE6" w:rsidRDefault="000844C5" w:rsidP="00470D04">
            <w:pPr>
              <w:tabs>
                <w:tab w:val="left" w:pos="28"/>
              </w:tabs>
              <w:spacing w:line="360" w:lineRule="auto"/>
              <w:ind w:right="-108"/>
              <w:jc w:val="both"/>
              <w:rPr>
                <w:rFonts w:ascii="Arial" w:hAnsi="Arial" w:cs="Arial"/>
                <w:sz w:val="22"/>
                <w:szCs w:val="22"/>
              </w:rPr>
            </w:pPr>
            <w:r>
              <w:rPr>
                <w:rFonts w:ascii="Arial" w:hAnsi="Arial" w:cs="Arial"/>
                <w:sz w:val="22"/>
                <w:szCs w:val="22"/>
              </w:rPr>
              <w:t>Bio CNG, Solid organic fertilizer and liquid fertilizer</w:t>
            </w:r>
          </w:p>
          <w:p w:rsidR="008A677E" w:rsidRPr="005D3DE6" w:rsidRDefault="008A677E" w:rsidP="00935E2F">
            <w:pPr>
              <w:tabs>
                <w:tab w:val="left" w:pos="28"/>
              </w:tabs>
              <w:spacing w:line="360" w:lineRule="auto"/>
              <w:jc w:val="both"/>
              <w:rPr>
                <w:rFonts w:ascii="Arial" w:hAnsi="Arial" w:cs="Arial"/>
                <w:b/>
                <w:sz w:val="22"/>
                <w:szCs w:val="22"/>
              </w:rPr>
            </w:pPr>
          </w:p>
        </w:tc>
      </w:tr>
      <w:tr w:rsidR="005D3DE6" w:rsidRPr="005D3DE6" w:rsidTr="00295FA7">
        <w:trPr>
          <w:trHeight w:val="70"/>
        </w:trPr>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Report Prepared for Organization</w:t>
            </w:r>
            <w:r w:rsidR="008310B4" w:rsidRPr="005D3DE6">
              <w:rPr>
                <w:rFonts w:ascii="Arial" w:hAnsi="Arial" w:cs="Arial"/>
                <w:b/>
                <w:sz w:val="22"/>
                <w:szCs w:val="22"/>
              </w:rPr>
              <w:t>:</w:t>
            </w:r>
          </w:p>
        </w:tc>
        <w:tc>
          <w:tcPr>
            <w:tcW w:w="5381" w:type="dxa"/>
            <w:shd w:val="clear" w:color="auto" w:fill="auto"/>
          </w:tcPr>
          <w:p w:rsidR="00E850CC" w:rsidRPr="005D3DE6" w:rsidRDefault="000844C5" w:rsidP="00935E2F">
            <w:pPr>
              <w:tabs>
                <w:tab w:val="left" w:pos="28"/>
                <w:tab w:val="left" w:pos="644"/>
              </w:tabs>
              <w:spacing w:line="360" w:lineRule="auto"/>
              <w:ind w:right="212"/>
              <w:rPr>
                <w:rFonts w:ascii="Arial" w:hAnsi="Arial" w:cs="Arial"/>
                <w:sz w:val="22"/>
                <w:szCs w:val="22"/>
              </w:rPr>
            </w:pPr>
            <w:r>
              <w:rPr>
                <w:rFonts w:ascii="Arial" w:hAnsi="Arial" w:cs="Arial"/>
                <w:sz w:val="22"/>
                <w:szCs w:val="22"/>
              </w:rPr>
              <w:t>PNB, MCC, Haridwar</w:t>
            </w:r>
          </w:p>
          <w:p w:rsidR="00341FEC" w:rsidRPr="005D3DE6" w:rsidRDefault="00341FEC" w:rsidP="00935E2F">
            <w:pPr>
              <w:tabs>
                <w:tab w:val="left" w:pos="28"/>
              </w:tabs>
              <w:spacing w:line="360" w:lineRule="auto"/>
              <w:ind w:right="-10"/>
              <w:jc w:val="both"/>
              <w:rPr>
                <w:rFonts w:ascii="Arial" w:hAnsi="Arial" w:cs="Arial"/>
                <w:sz w:val="22"/>
                <w:szCs w:val="22"/>
              </w:rPr>
            </w:pPr>
          </w:p>
        </w:tc>
      </w:tr>
      <w:tr w:rsidR="005D3DE6" w:rsidRPr="005D3DE6" w:rsidTr="00295FA7">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TEV Consultant Firm</w:t>
            </w:r>
            <w:r w:rsidR="008310B4" w:rsidRPr="005D3DE6">
              <w:rPr>
                <w:rFonts w:ascii="Arial" w:hAnsi="Arial" w:cs="Arial"/>
                <w:b/>
                <w:sz w:val="22"/>
                <w:szCs w:val="22"/>
              </w:rPr>
              <w:t>:</w:t>
            </w:r>
          </w:p>
        </w:tc>
        <w:tc>
          <w:tcPr>
            <w:tcW w:w="5381" w:type="dxa"/>
            <w:shd w:val="clear" w:color="auto" w:fill="auto"/>
          </w:tcPr>
          <w:p w:rsidR="00341FEC" w:rsidRPr="005D3DE6" w:rsidRDefault="00341FEC" w:rsidP="00935E2F">
            <w:pPr>
              <w:tabs>
                <w:tab w:val="left" w:pos="28"/>
                <w:tab w:val="left" w:pos="644"/>
              </w:tabs>
              <w:spacing w:line="360" w:lineRule="auto"/>
              <w:rPr>
                <w:rFonts w:ascii="Arial" w:hAnsi="Arial" w:cs="Arial"/>
                <w:sz w:val="22"/>
                <w:szCs w:val="22"/>
              </w:rPr>
            </w:pPr>
            <w:r w:rsidRPr="005D3DE6">
              <w:rPr>
                <w:rFonts w:ascii="Arial" w:hAnsi="Arial" w:cs="Arial"/>
                <w:sz w:val="22"/>
                <w:szCs w:val="22"/>
              </w:rPr>
              <w:t>M/s. R.K Associates Valuers &amp; Techno Engineering Consultants (P) Ltd.</w:t>
            </w:r>
          </w:p>
          <w:p w:rsidR="00341FEC" w:rsidRPr="005D3DE6" w:rsidRDefault="00341FEC" w:rsidP="00935E2F">
            <w:pPr>
              <w:tabs>
                <w:tab w:val="left" w:pos="28"/>
              </w:tabs>
              <w:spacing w:line="360" w:lineRule="auto"/>
              <w:ind w:right="-10"/>
              <w:jc w:val="both"/>
              <w:rPr>
                <w:rFonts w:ascii="Arial" w:hAnsi="Arial" w:cs="Arial"/>
                <w:sz w:val="22"/>
                <w:szCs w:val="22"/>
              </w:rPr>
            </w:pPr>
          </w:p>
        </w:tc>
      </w:tr>
      <w:tr w:rsidR="005D3DE6" w:rsidRPr="005D3DE6" w:rsidTr="00295FA7">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Report type</w:t>
            </w:r>
            <w:r w:rsidR="008310B4" w:rsidRPr="005D3DE6">
              <w:rPr>
                <w:rFonts w:ascii="Arial" w:hAnsi="Arial" w:cs="Arial"/>
                <w:b/>
                <w:sz w:val="22"/>
                <w:szCs w:val="22"/>
              </w:rPr>
              <w:t>:</w:t>
            </w:r>
          </w:p>
        </w:tc>
        <w:tc>
          <w:tcPr>
            <w:tcW w:w="5381" w:type="dxa"/>
            <w:shd w:val="clear" w:color="auto" w:fill="auto"/>
          </w:tcPr>
          <w:p w:rsidR="00341FEC" w:rsidRPr="005D3DE6" w:rsidRDefault="00341FEC" w:rsidP="00935E2F">
            <w:pPr>
              <w:tabs>
                <w:tab w:val="left" w:pos="28"/>
                <w:tab w:val="left" w:pos="644"/>
              </w:tabs>
              <w:spacing w:line="360" w:lineRule="auto"/>
              <w:rPr>
                <w:rFonts w:ascii="Arial" w:hAnsi="Arial" w:cs="Arial"/>
                <w:sz w:val="22"/>
                <w:szCs w:val="22"/>
              </w:rPr>
            </w:pPr>
            <w:r w:rsidRPr="005D3DE6">
              <w:rPr>
                <w:rFonts w:ascii="Arial" w:hAnsi="Arial" w:cs="Arial"/>
                <w:sz w:val="22"/>
                <w:szCs w:val="22"/>
              </w:rPr>
              <w:t>Techno-Economic</w:t>
            </w:r>
            <w:r w:rsidRPr="005D3DE6">
              <w:rPr>
                <w:rFonts w:ascii="Arial" w:hAnsi="Arial" w:cs="Arial"/>
                <w:b/>
                <w:sz w:val="22"/>
                <w:szCs w:val="22"/>
              </w:rPr>
              <w:t xml:space="preserve"> </w:t>
            </w:r>
            <w:r w:rsidRPr="005D3DE6">
              <w:rPr>
                <w:rFonts w:ascii="Arial" w:hAnsi="Arial" w:cs="Arial"/>
                <w:sz w:val="22"/>
                <w:szCs w:val="22"/>
              </w:rPr>
              <w:t>Viability Report</w:t>
            </w:r>
          </w:p>
          <w:p w:rsidR="008A677E" w:rsidRPr="005D3DE6" w:rsidRDefault="008A677E" w:rsidP="00935E2F">
            <w:pPr>
              <w:tabs>
                <w:tab w:val="left" w:pos="28"/>
                <w:tab w:val="left" w:pos="644"/>
              </w:tabs>
              <w:spacing w:line="360" w:lineRule="auto"/>
              <w:rPr>
                <w:rFonts w:ascii="Arial" w:hAnsi="Arial" w:cs="Arial"/>
                <w:sz w:val="22"/>
                <w:szCs w:val="22"/>
              </w:rPr>
            </w:pPr>
          </w:p>
        </w:tc>
      </w:tr>
      <w:tr w:rsidR="005D3DE6" w:rsidRPr="005D3DE6" w:rsidTr="00295FA7">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Purpose of the Report</w:t>
            </w:r>
            <w:r w:rsidR="008310B4" w:rsidRPr="005D3DE6">
              <w:rPr>
                <w:rFonts w:ascii="Arial" w:hAnsi="Arial" w:cs="Arial"/>
                <w:b/>
                <w:sz w:val="22"/>
                <w:szCs w:val="22"/>
              </w:rPr>
              <w:t>:</w:t>
            </w:r>
          </w:p>
        </w:tc>
        <w:tc>
          <w:tcPr>
            <w:tcW w:w="5381" w:type="dxa"/>
            <w:shd w:val="clear" w:color="auto" w:fill="auto"/>
          </w:tcPr>
          <w:p w:rsidR="00341FEC" w:rsidRPr="005D3DE6" w:rsidRDefault="00341FEC" w:rsidP="00935E2F">
            <w:pPr>
              <w:tabs>
                <w:tab w:val="left" w:pos="28"/>
                <w:tab w:val="left" w:pos="644"/>
                <w:tab w:val="left" w:pos="4395"/>
                <w:tab w:val="left" w:pos="5103"/>
              </w:tabs>
              <w:spacing w:line="360" w:lineRule="auto"/>
              <w:jc w:val="both"/>
              <w:rPr>
                <w:rFonts w:ascii="Arial" w:hAnsi="Arial" w:cs="Arial"/>
                <w:b/>
                <w:sz w:val="22"/>
                <w:szCs w:val="22"/>
              </w:rPr>
            </w:pPr>
            <w:r w:rsidRPr="005D3DE6">
              <w:rPr>
                <w:rFonts w:ascii="Arial" w:hAnsi="Arial" w:cs="Arial"/>
                <w:sz w:val="22"/>
                <w:szCs w:val="22"/>
              </w:rPr>
              <w:t xml:space="preserve">To assess </w:t>
            </w:r>
            <w:r w:rsidR="003F25D5">
              <w:rPr>
                <w:rFonts w:ascii="Arial" w:hAnsi="Arial" w:cs="Arial"/>
                <w:sz w:val="22"/>
                <w:szCs w:val="22"/>
              </w:rPr>
              <w:t xml:space="preserve">the </w:t>
            </w:r>
            <w:r w:rsidRPr="005D3DE6">
              <w:rPr>
                <w:rFonts w:ascii="Arial" w:hAnsi="Arial" w:cs="Arial"/>
                <w:sz w:val="22"/>
                <w:szCs w:val="22"/>
              </w:rPr>
              <w:t>Project’s Techno</w:t>
            </w:r>
            <w:r w:rsidR="002B4E9A" w:rsidRPr="005D3DE6">
              <w:rPr>
                <w:rFonts w:ascii="Arial" w:hAnsi="Arial" w:cs="Arial"/>
                <w:sz w:val="22"/>
                <w:szCs w:val="22"/>
              </w:rPr>
              <w:t>-</w:t>
            </w:r>
            <w:r w:rsidRPr="005D3DE6">
              <w:rPr>
                <w:rFonts w:ascii="Arial" w:hAnsi="Arial" w:cs="Arial"/>
                <w:sz w:val="22"/>
                <w:szCs w:val="22"/>
              </w:rPr>
              <w:t>Economic</w:t>
            </w:r>
            <w:r w:rsidRPr="005D3DE6">
              <w:rPr>
                <w:rFonts w:ascii="Arial" w:hAnsi="Arial" w:cs="Arial"/>
                <w:b/>
                <w:sz w:val="22"/>
                <w:szCs w:val="22"/>
              </w:rPr>
              <w:t xml:space="preserve"> </w:t>
            </w:r>
            <w:r w:rsidR="008A677E" w:rsidRPr="005D3DE6">
              <w:rPr>
                <w:rFonts w:ascii="Arial" w:hAnsi="Arial" w:cs="Arial"/>
                <w:sz w:val="22"/>
                <w:szCs w:val="22"/>
              </w:rPr>
              <w:t>Viability for the purpose of seeking</w:t>
            </w:r>
            <w:r w:rsidRPr="005D3DE6">
              <w:rPr>
                <w:rFonts w:ascii="Arial" w:hAnsi="Arial" w:cs="Arial"/>
                <w:sz w:val="22"/>
                <w:szCs w:val="22"/>
              </w:rPr>
              <w:t xml:space="preserve"> external financial assistance on the Project.</w:t>
            </w:r>
          </w:p>
          <w:p w:rsidR="00341FEC" w:rsidRPr="005D3DE6" w:rsidRDefault="00341FEC" w:rsidP="00935E2F">
            <w:pPr>
              <w:tabs>
                <w:tab w:val="left" w:pos="28"/>
                <w:tab w:val="left" w:pos="644"/>
              </w:tabs>
              <w:spacing w:line="360" w:lineRule="auto"/>
              <w:rPr>
                <w:rFonts w:ascii="Arial" w:hAnsi="Arial" w:cs="Arial"/>
                <w:sz w:val="22"/>
                <w:szCs w:val="22"/>
              </w:rPr>
            </w:pPr>
          </w:p>
        </w:tc>
      </w:tr>
      <w:tr w:rsidR="005D3DE6" w:rsidRPr="005D3DE6" w:rsidTr="00295FA7">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Scope of the Report</w:t>
            </w:r>
            <w:r w:rsidR="008310B4" w:rsidRPr="005D3DE6">
              <w:rPr>
                <w:rFonts w:ascii="Arial" w:hAnsi="Arial" w:cs="Arial"/>
                <w:b/>
                <w:sz w:val="22"/>
                <w:szCs w:val="22"/>
              </w:rPr>
              <w:t>:</w:t>
            </w:r>
          </w:p>
        </w:tc>
        <w:tc>
          <w:tcPr>
            <w:tcW w:w="5381" w:type="dxa"/>
            <w:shd w:val="clear" w:color="auto" w:fill="auto"/>
          </w:tcPr>
          <w:p w:rsidR="00341FEC" w:rsidRPr="005D3DE6" w:rsidRDefault="00341FEC" w:rsidP="00B405AC">
            <w:pPr>
              <w:tabs>
                <w:tab w:val="left" w:pos="28"/>
                <w:tab w:val="left" w:pos="644"/>
                <w:tab w:val="left" w:pos="4253"/>
                <w:tab w:val="left" w:pos="5103"/>
              </w:tabs>
              <w:spacing w:line="360" w:lineRule="auto"/>
              <w:jc w:val="both"/>
              <w:rPr>
                <w:rFonts w:ascii="Arial" w:hAnsi="Arial" w:cs="Arial"/>
                <w:sz w:val="22"/>
                <w:szCs w:val="22"/>
              </w:rPr>
            </w:pPr>
            <w:r w:rsidRPr="005D3DE6">
              <w:rPr>
                <w:rFonts w:ascii="Arial" w:hAnsi="Arial" w:cs="Arial"/>
                <w:sz w:val="22"/>
                <w:szCs w:val="22"/>
              </w:rPr>
              <w:t>To assess, evaluat</w:t>
            </w:r>
            <w:r w:rsidR="0003347F" w:rsidRPr="005D3DE6">
              <w:rPr>
                <w:rFonts w:ascii="Arial" w:hAnsi="Arial" w:cs="Arial"/>
                <w:sz w:val="22"/>
                <w:szCs w:val="22"/>
              </w:rPr>
              <w:t>e &amp; comment on T</w:t>
            </w:r>
            <w:r w:rsidRPr="005D3DE6">
              <w:rPr>
                <w:rFonts w:ascii="Arial" w:hAnsi="Arial" w:cs="Arial"/>
                <w:sz w:val="22"/>
                <w:szCs w:val="22"/>
              </w:rPr>
              <w:t>echno-</w:t>
            </w:r>
            <w:r w:rsidR="0003347F" w:rsidRPr="005D3DE6">
              <w:rPr>
                <w:rFonts w:ascii="Arial" w:hAnsi="Arial" w:cs="Arial"/>
                <w:sz w:val="22"/>
                <w:szCs w:val="22"/>
              </w:rPr>
              <w:t>F</w:t>
            </w:r>
            <w:r w:rsidRPr="005D3DE6">
              <w:rPr>
                <w:rFonts w:ascii="Arial" w:hAnsi="Arial" w:cs="Arial"/>
                <w:sz w:val="22"/>
                <w:szCs w:val="22"/>
              </w:rPr>
              <w:t>in</w:t>
            </w:r>
            <w:r w:rsidR="0003347F" w:rsidRPr="005D3DE6">
              <w:rPr>
                <w:rFonts w:ascii="Arial" w:hAnsi="Arial" w:cs="Arial"/>
                <w:sz w:val="22"/>
                <w:szCs w:val="22"/>
              </w:rPr>
              <w:t>ancial Viability of the Project</w:t>
            </w:r>
            <w:r w:rsidR="00F23E38">
              <w:rPr>
                <w:rFonts w:ascii="Arial" w:hAnsi="Arial" w:cs="Arial"/>
                <w:sz w:val="22"/>
                <w:szCs w:val="22"/>
              </w:rPr>
              <w:t xml:space="preserve"> as per data information provided by the client, independent </w:t>
            </w:r>
            <w:r w:rsidR="00F23E38">
              <w:rPr>
                <w:rFonts w:ascii="Arial" w:hAnsi="Arial" w:cs="Arial"/>
                <w:sz w:val="22"/>
                <w:szCs w:val="22"/>
              </w:rPr>
              <w:lastRenderedPageBreak/>
              <w:t>Industry research and data/ information available on public domain.</w:t>
            </w:r>
          </w:p>
          <w:p w:rsidR="008A677E" w:rsidRPr="005D3DE6" w:rsidRDefault="008A677E" w:rsidP="00935E2F">
            <w:pPr>
              <w:tabs>
                <w:tab w:val="left" w:pos="28"/>
                <w:tab w:val="left" w:pos="644"/>
                <w:tab w:val="left" w:pos="4395"/>
                <w:tab w:val="left" w:pos="5103"/>
              </w:tabs>
              <w:spacing w:line="360" w:lineRule="auto"/>
              <w:jc w:val="both"/>
              <w:rPr>
                <w:rFonts w:ascii="Arial" w:hAnsi="Arial" w:cs="Arial"/>
                <w:sz w:val="22"/>
                <w:szCs w:val="22"/>
              </w:rPr>
            </w:pPr>
          </w:p>
        </w:tc>
      </w:tr>
      <w:tr w:rsidR="005D3DE6" w:rsidRPr="005D3DE6" w:rsidTr="005D3DE6">
        <w:trPr>
          <w:trHeight w:val="1045"/>
        </w:trPr>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lastRenderedPageBreak/>
              <w:t>Date of Report</w:t>
            </w:r>
            <w:r w:rsidR="008310B4" w:rsidRPr="005D3DE6">
              <w:rPr>
                <w:rFonts w:ascii="Arial" w:hAnsi="Arial" w:cs="Arial"/>
                <w:b/>
                <w:sz w:val="22"/>
                <w:szCs w:val="22"/>
              </w:rPr>
              <w:t>:</w:t>
            </w:r>
          </w:p>
        </w:tc>
        <w:tc>
          <w:tcPr>
            <w:tcW w:w="5381" w:type="dxa"/>
            <w:shd w:val="clear" w:color="auto" w:fill="FFFFFF" w:themeFill="background1"/>
          </w:tcPr>
          <w:p w:rsidR="00341FEC" w:rsidRPr="005D3DE6" w:rsidRDefault="001D16F9" w:rsidP="00935E2F">
            <w:pPr>
              <w:tabs>
                <w:tab w:val="left" w:pos="28"/>
                <w:tab w:val="left" w:pos="644"/>
              </w:tabs>
              <w:spacing w:line="360" w:lineRule="auto"/>
              <w:rPr>
                <w:rFonts w:ascii="Arial" w:hAnsi="Arial" w:cs="Arial"/>
                <w:sz w:val="22"/>
                <w:szCs w:val="22"/>
              </w:rPr>
            </w:pPr>
            <w:r>
              <w:rPr>
                <w:rFonts w:ascii="Arial" w:hAnsi="Arial" w:cs="Arial"/>
                <w:sz w:val="22"/>
                <w:szCs w:val="22"/>
              </w:rPr>
              <w:t>1</w:t>
            </w:r>
            <w:r w:rsidRPr="001D16F9">
              <w:rPr>
                <w:rFonts w:ascii="Arial" w:hAnsi="Arial" w:cs="Arial"/>
                <w:sz w:val="22"/>
                <w:szCs w:val="22"/>
                <w:vertAlign w:val="superscript"/>
              </w:rPr>
              <w:t>st</w:t>
            </w:r>
            <w:r>
              <w:rPr>
                <w:rFonts w:ascii="Arial" w:hAnsi="Arial" w:cs="Arial"/>
                <w:sz w:val="22"/>
                <w:szCs w:val="22"/>
              </w:rPr>
              <w:t xml:space="preserve"> August</w:t>
            </w:r>
            <w:r w:rsidR="000844C5">
              <w:rPr>
                <w:rFonts w:ascii="Arial" w:hAnsi="Arial" w:cs="Arial"/>
                <w:sz w:val="22"/>
                <w:szCs w:val="22"/>
              </w:rPr>
              <w:t xml:space="preserve"> 2023</w:t>
            </w:r>
          </w:p>
          <w:p w:rsidR="006E6802" w:rsidRPr="005D3DE6" w:rsidRDefault="006E6802" w:rsidP="00935E2F">
            <w:pPr>
              <w:tabs>
                <w:tab w:val="left" w:pos="28"/>
                <w:tab w:val="left" w:pos="644"/>
              </w:tabs>
              <w:spacing w:line="360" w:lineRule="auto"/>
              <w:rPr>
                <w:rFonts w:ascii="Arial" w:hAnsi="Arial" w:cs="Arial"/>
                <w:sz w:val="22"/>
                <w:szCs w:val="22"/>
              </w:rPr>
            </w:pPr>
          </w:p>
        </w:tc>
      </w:tr>
      <w:tr w:rsidR="005D3DE6" w:rsidRPr="005D3DE6" w:rsidTr="005D3DE6">
        <w:tc>
          <w:tcPr>
            <w:tcW w:w="4650" w:type="dxa"/>
            <w:shd w:val="clear" w:color="auto" w:fill="FFFFFF" w:themeFill="background1"/>
          </w:tcPr>
          <w:p w:rsidR="00935E2F" w:rsidRPr="005D3DE6" w:rsidRDefault="00935E2F"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Documents referred for the Project</w:t>
            </w:r>
          </w:p>
        </w:tc>
        <w:tc>
          <w:tcPr>
            <w:tcW w:w="5381" w:type="dxa"/>
            <w:shd w:val="clear" w:color="auto" w:fill="auto"/>
          </w:tcPr>
          <w:p w:rsidR="00935E2F" w:rsidRPr="009937EB" w:rsidRDefault="00935E2F" w:rsidP="00E77892">
            <w:pPr>
              <w:pStyle w:val="ListParagraph"/>
              <w:numPr>
                <w:ilvl w:val="0"/>
                <w:numId w:val="13"/>
              </w:numPr>
              <w:tabs>
                <w:tab w:val="left" w:pos="28"/>
                <w:tab w:val="left" w:pos="453"/>
              </w:tabs>
              <w:spacing w:line="360" w:lineRule="auto"/>
              <w:ind w:left="453" w:hanging="425"/>
              <w:rPr>
                <w:rFonts w:ascii="Arial" w:hAnsi="Arial" w:cs="Arial"/>
                <w:sz w:val="22"/>
                <w:szCs w:val="22"/>
              </w:rPr>
            </w:pPr>
            <w:r w:rsidRPr="009937EB">
              <w:rPr>
                <w:rFonts w:ascii="Arial" w:hAnsi="Arial" w:cs="Arial"/>
                <w:b/>
                <w:sz w:val="22"/>
                <w:szCs w:val="22"/>
              </w:rPr>
              <w:t>PROJECT PLANNING DOCUMENTS:</w:t>
            </w:r>
          </w:p>
          <w:p w:rsidR="00935E2F" w:rsidRPr="00295FA7" w:rsidRDefault="00AF1835" w:rsidP="00E77892">
            <w:pPr>
              <w:pStyle w:val="ListParagraph"/>
              <w:numPr>
                <w:ilvl w:val="0"/>
                <w:numId w:val="14"/>
              </w:numPr>
              <w:tabs>
                <w:tab w:val="left" w:pos="142"/>
                <w:tab w:val="left" w:pos="5335"/>
              </w:tabs>
              <w:spacing w:line="360" w:lineRule="auto"/>
              <w:ind w:left="879"/>
              <w:jc w:val="both"/>
              <w:rPr>
                <w:rFonts w:ascii="Arial" w:hAnsi="Arial" w:cs="Arial"/>
                <w:sz w:val="22"/>
                <w:szCs w:val="22"/>
              </w:rPr>
            </w:pPr>
            <w:r w:rsidRPr="00295FA7">
              <w:rPr>
                <w:rFonts w:ascii="Arial" w:hAnsi="Arial" w:cs="Arial"/>
                <w:sz w:val="22"/>
                <w:szCs w:val="22"/>
              </w:rPr>
              <w:t>Detailed Project Report</w:t>
            </w:r>
          </w:p>
          <w:p w:rsidR="00935E2F" w:rsidRPr="00295FA7" w:rsidRDefault="00935E2F" w:rsidP="00E77892">
            <w:pPr>
              <w:pStyle w:val="ListParagraph"/>
              <w:numPr>
                <w:ilvl w:val="0"/>
                <w:numId w:val="14"/>
              </w:numPr>
              <w:tabs>
                <w:tab w:val="left" w:pos="142"/>
                <w:tab w:val="left" w:pos="5310"/>
              </w:tabs>
              <w:spacing w:line="360" w:lineRule="auto"/>
              <w:ind w:left="879"/>
              <w:jc w:val="both"/>
              <w:rPr>
                <w:rFonts w:ascii="Arial" w:hAnsi="Arial" w:cs="Arial"/>
                <w:sz w:val="22"/>
                <w:szCs w:val="22"/>
              </w:rPr>
            </w:pPr>
            <w:r w:rsidRPr="00295FA7">
              <w:rPr>
                <w:rFonts w:ascii="Arial" w:hAnsi="Arial" w:cs="Arial"/>
                <w:sz w:val="22"/>
                <w:szCs w:val="22"/>
              </w:rPr>
              <w:t>Financial Projections of the Project</w:t>
            </w:r>
          </w:p>
          <w:p w:rsidR="00935E2F" w:rsidRPr="00295FA7" w:rsidRDefault="00935E2F" w:rsidP="00E77892">
            <w:pPr>
              <w:pStyle w:val="ListParagraph"/>
              <w:numPr>
                <w:ilvl w:val="0"/>
                <w:numId w:val="14"/>
              </w:numPr>
              <w:tabs>
                <w:tab w:val="left" w:pos="142"/>
                <w:tab w:val="left" w:pos="5310"/>
              </w:tabs>
              <w:spacing w:line="360" w:lineRule="auto"/>
              <w:ind w:left="879"/>
              <w:jc w:val="both"/>
              <w:rPr>
                <w:rFonts w:ascii="Arial" w:hAnsi="Arial" w:cs="Arial"/>
                <w:sz w:val="22"/>
                <w:szCs w:val="22"/>
              </w:rPr>
            </w:pPr>
            <w:r w:rsidRPr="00295FA7">
              <w:rPr>
                <w:rFonts w:ascii="Arial" w:hAnsi="Arial" w:cs="Arial"/>
                <w:sz w:val="22"/>
                <w:szCs w:val="22"/>
              </w:rPr>
              <w:t>Project proposed Schedule</w:t>
            </w:r>
          </w:p>
          <w:p w:rsidR="0000682B" w:rsidRPr="00295FA7" w:rsidRDefault="00AF1835" w:rsidP="00E77892">
            <w:pPr>
              <w:pStyle w:val="ListParagraph"/>
              <w:numPr>
                <w:ilvl w:val="0"/>
                <w:numId w:val="14"/>
              </w:numPr>
              <w:tabs>
                <w:tab w:val="left" w:pos="142"/>
                <w:tab w:val="left" w:pos="5310"/>
              </w:tabs>
              <w:spacing w:line="360" w:lineRule="auto"/>
              <w:ind w:left="879"/>
              <w:jc w:val="both"/>
              <w:rPr>
                <w:rFonts w:ascii="Arial" w:hAnsi="Arial" w:cs="Arial"/>
                <w:sz w:val="22"/>
                <w:szCs w:val="22"/>
              </w:rPr>
            </w:pPr>
            <w:r w:rsidRPr="00295FA7">
              <w:rPr>
                <w:rFonts w:ascii="Arial" w:hAnsi="Arial" w:cs="Arial"/>
                <w:sz w:val="22"/>
                <w:szCs w:val="22"/>
              </w:rPr>
              <w:t xml:space="preserve">Statutory Approval Details </w:t>
            </w:r>
          </w:p>
          <w:p w:rsidR="0000682B" w:rsidRPr="00295FA7" w:rsidRDefault="0000682B" w:rsidP="00E77892">
            <w:pPr>
              <w:pStyle w:val="ListParagraph"/>
              <w:numPr>
                <w:ilvl w:val="0"/>
                <w:numId w:val="14"/>
              </w:numPr>
              <w:tabs>
                <w:tab w:val="left" w:pos="142"/>
                <w:tab w:val="left" w:pos="5310"/>
              </w:tabs>
              <w:spacing w:line="360" w:lineRule="auto"/>
              <w:ind w:left="879"/>
              <w:jc w:val="both"/>
              <w:rPr>
                <w:rFonts w:ascii="Arial" w:hAnsi="Arial" w:cs="Arial"/>
                <w:sz w:val="22"/>
                <w:szCs w:val="22"/>
              </w:rPr>
            </w:pPr>
            <w:r w:rsidRPr="00295FA7">
              <w:rPr>
                <w:rFonts w:ascii="Arial" w:hAnsi="Arial" w:cs="Arial"/>
                <w:sz w:val="22"/>
                <w:szCs w:val="22"/>
              </w:rPr>
              <w:t>Process Flow of manufacturing</w:t>
            </w:r>
          </w:p>
          <w:p w:rsidR="00935E2F" w:rsidRPr="009937EB" w:rsidRDefault="00935E2F" w:rsidP="00574107">
            <w:pPr>
              <w:pStyle w:val="ListParagraph"/>
              <w:tabs>
                <w:tab w:val="left" w:pos="28"/>
                <w:tab w:val="left" w:pos="453"/>
              </w:tabs>
              <w:spacing w:line="360" w:lineRule="auto"/>
              <w:ind w:left="453" w:hanging="360"/>
              <w:rPr>
                <w:rFonts w:ascii="Arial" w:hAnsi="Arial" w:cs="Arial"/>
                <w:sz w:val="22"/>
                <w:szCs w:val="22"/>
              </w:rPr>
            </w:pPr>
          </w:p>
          <w:p w:rsidR="00935E2F" w:rsidRPr="009937EB" w:rsidRDefault="00935E2F" w:rsidP="00E77892">
            <w:pPr>
              <w:pStyle w:val="ListParagraph"/>
              <w:numPr>
                <w:ilvl w:val="0"/>
                <w:numId w:val="13"/>
              </w:numPr>
              <w:tabs>
                <w:tab w:val="left" w:pos="28"/>
                <w:tab w:val="left" w:pos="453"/>
              </w:tabs>
              <w:spacing w:line="360" w:lineRule="auto"/>
              <w:ind w:left="453" w:hanging="425"/>
              <w:rPr>
                <w:rFonts w:ascii="Arial" w:hAnsi="Arial" w:cs="Arial"/>
                <w:sz w:val="22"/>
                <w:szCs w:val="22"/>
              </w:rPr>
            </w:pPr>
            <w:r w:rsidRPr="009937EB">
              <w:rPr>
                <w:rFonts w:ascii="Arial" w:hAnsi="Arial" w:cs="Arial"/>
                <w:b/>
                <w:sz w:val="22"/>
                <w:szCs w:val="22"/>
              </w:rPr>
              <w:t>PROCUREMEMNT DOCUMENTS:</w:t>
            </w:r>
          </w:p>
          <w:p w:rsidR="00935E2F" w:rsidRPr="00295FA7" w:rsidRDefault="00BA3D1F" w:rsidP="00295FA7">
            <w:pPr>
              <w:pStyle w:val="ListParagraph"/>
              <w:numPr>
                <w:ilvl w:val="0"/>
                <w:numId w:val="15"/>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295FA7">
              <w:rPr>
                <w:rFonts w:ascii="Arial" w:hAnsi="Arial" w:cs="Arial"/>
                <w:sz w:val="22"/>
                <w:szCs w:val="22"/>
              </w:rPr>
              <w:t xml:space="preserve">High level breakup of </w:t>
            </w:r>
            <w:r w:rsidR="00AF1835" w:rsidRPr="00295FA7">
              <w:rPr>
                <w:rFonts w:ascii="Arial" w:hAnsi="Arial" w:cs="Arial"/>
                <w:sz w:val="22"/>
                <w:szCs w:val="22"/>
              </w:rPr>
              <w:t>Plant &amp; Machinery Cost</w:t>
            </w:r>
          </w:p>
          <w:p w:rsidR="00935E2F" w:rsidRPr="00295FA7" w:rsidRDefault="00BA3D1F" w:rsidP="00295FA7">
            <w:pPr>
              <w:pStyle w:val="ListParagraph"/>
              <w:numPr>
                <w:ilvl w:val="0"/>
                <w:numId w:val="15"/>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295FA7">
              <w:rPr>
                <w:rFonts w:ascii="Arial" w:hAnsi="Arial" w:cs="Arial"/>
                <w:sz w:val="22"/>
                <w:szCs w:val="22"/>
              </w:rPr>
              <w:t xml:space="preserve">Land details and </w:t>
            </w:r>
            <w:r w:rsidR="00AF1835" w:rsidRPr="00295FA7">
              <w:rPr>
                <w:rFonts w:ascii="Arial" w:hAnsi="Arial" w:cs="Arial"/>
                <w:sz w:val="22"/>
                <w:szCs w:val="22"/>
              </w:rPr>
              <w:t>conversion Certificate</w:t>
            </w:r>
          </w:p>
          <w:p w:rsidR="00935E2F" w:rsidRPr="00295FA7" w:rsidRDefault="00935E2F" w:rsidP="00295FA7">
            <w:pPr>
              <w:pStyle w:val="ListParagraph"/>
              <w:numPr>
                <w:ilvl w:val="0"/>
                <w:numId w:val="15"/>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295FA7">
              <w:rPr>
                <w:rFonts w:ascii="Arial" w:hAnsi="Arial" w:cs="Arial"/>
                <w:sz w:val="22"/>
                <w:szCs w:val="22"/>
              </w:rPr>
              <w:t>List of major customers of the company</w:t>
            </w:r>
          </w:p>
          <w:p w:rsidR="00935E2F" w:rsidRPr="00295FA7" w:rsidRDefault="0000682B" w:rsidP="00295FA7">
            <w:pPr>
              <w:pStyle w:val="ListParagraph"/>
              <w:numPr>
                <w:ilvl w:val="0"/>
                <w:numId w:val="15"/>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295FA7">
              <w:rPr>
                <w:rFonts w:ascii="Arial" w:hAnsi="Arial" w:cs="Arial"/>
                <w:sz w:val="22"/>
                <w:szCs w:val="22"/>
              </w:rPr>
              <w:t>Expected Building Details</w:t>
            </w:r>
          </w:p>
          <w:p w:rsidR="0000682B" w:rsidRPr="00295FA7" w:rsidRDefault="0000682B" w:rsidP="00295FA7">
            <w:pPr>
              <w:pStyle w:val="ListParagraph"/>
              <w:numPr>
                <w:ilvl w:val="0"/>
                <w:numId w:val="15"/>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295FA7">
              <w:rPr>
                <w:rFonts w:ascii="Arial" w:hAnsi="Arial" w:cs="Arial"/>
                <w:sz w:val="22"/>
                <w:szCs w:val="22"/>
              </w:rPr>
              <w:t>Expected manpower details</w:t>
            </w:r>
          </w:p>
          <w:p w:rsidR="0000682B" w:rsidRPr="009937EB" w:rsidRDefault="0000682B" w:rsidP="00295FA7">
            <w:pPr>
              <w:pStyle w:val="ListParagraph"/>
              <w:numPr>
                <w:ilvl w:val="0"/>
                <w:numId w:val="15"/>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295FA7">
              <w:rPr>
                <w:rFonts w:ascii="Arial" w:hAnsi="Arial" w:cs="Arial"/>
                <w:sz w:val="22"/>
                <w:szCs w:val="22"/>
              </w:rPr>
              <w:t>Water and Electricity arrangements details</w:t>
            </w:r>
          </w:p>
        </w:tc>
      </w:tr>
      <w:tr w:rsidR="005D3DE6" w:rsidRPr="005D3DE6" w:rsidTr="005D3DE6">
        <w:tc>
          <w:tcPr>
            <w:tcW w:w="4650" w:type="dxa"/>
            <w:shd w:val="clear" w:color="auto" w:fill="FFFFFF" w:themeFill="background1"/>
          </w:tcPr>
          <w:p w:rsidR="0000682B" w:rsidRDefault="0000682B" w:rsidP="0000682B">
            <w:pPr>
              <w:pStyle w:val="ListParagraph"/>
              <w:spacing w:line="360" w:lineRule="auto"/>
              <w:ind w:left="1004" w:right="-10"/>
              <w:jc w:val="both"/>
              <w:rPr>
                <w:rFonts w:ascii="Arial" w:hAnsi="Arial" w:cs="Arial"/>
                <w:b/>
                <w:sz w:val="22"/>
                <w:szCs w:val="22"/>
              </w:rPr>
            </w:pPr>
          </w:p>
          <w:p w:rsidR="005D3DE6" w:rsidRPr="005D3DE6" w:rsidRDefault="005D3DE6"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 xml:space="preserve">Means of Finance:                                     </w:t>
            </w:r>
          </w:p>
        </w:tc>
        <w:tc>
          <w:tcPr>
            <w:tcW w:w="5381" w:type="dxa"/>
            <w:shd w:val="clear" w:color="auto" w:fill="auto"/>
          </w:tcPr>
          <w:p w:rsidR="0000682B" w:rsidRDefault="0000682B" w:rsidP="005D3DE6">
            <w:pPr>
              <w:tabs>
                <w:tab w:val="left" w:pos="28"/>
                <w:tab w:val="left" w:pos="644"/>
              </w:tabs>
              <w:spacing w:line="360" w:lineRule="auto"/>
              <w:rPr>
                <w:rFonts w:ascii="Arial" w:hAnsi="Arial" w:cs="Arial"/>
                <w:b/>
                <w:sz w:val="22"/>
                <w:szCs w:val="22"/>
              </w:rPr>
            </w:pPr>
          </w:p>
          <w:p w:rsidR="005D3DE6" w:rsidRPr="00AF1835" w:rsidRDefault="00147818" w:rsidP="005D3DE6">
            <w:pPr>
              <w:tabs>
                <w:tab w:val="left" w:pos="28"/>
                <w:tab w:val="left" w:pos="644"/>
              </w:tabs>
              <w:spacing w:line="360" w:lineRule="auto"/>
              <w:rPr>
                <w:rFonts w:ascii="Arial" w:hAnsi="Arial" w:cs="Arial"/>
                <w:b/>
                <w:sz w:val="22"/>
                <w:szCs w:val="22"/>
              </w:rPr>
            </w:pPr>
            <w:r w:rsidRPr="00AF1835">
              <w:rPr>
                <w:rFonts w:ascii="Arial" w:hAnsi="Arial" w:cs="Arial"/>
                <w:b/>
                <w:sz w:val="22"/>
                <w:szCs w:val="22"/>
              </w:rPr>
              <w:t xml:space="preserve">Equity + Debt </w:t>
            </w:r>
          </w:p>
          <w:p w:rsidR="005D3DE6" w:rsidRPr="009937EB" w:rsidRDefault="005D3DE6" w:rsidP="005D3DE6">
            <w:pPr>
              <w:tabs>
                <w:tab w:val="left" w:pos="28"/>
                <w:tab w:val="left" w:pos="644"/>
              </w:tabs>
              <w:spacing w:line="360" w:lineRule="auto"/>
              <w:rPr>
                <w:rFonts w:ascii="Arial" w:hAnsi="Arial" w:cs="Arial"/>
                <w:b/>
                <w:sz w:val="22"/>
                <w:szCs w:val="22"/>
              </w:rPr>
            </w:pPr>
          </w:p>
        </w:tc>
      </w:tr>
      <w:tr w:rsidR="005D3DE6" w:rsidRPr="005D3DE6" w:rsidTr="005D3DE6">
        <w:trPr>
          <w:trHeight w:val="1862"/>
        </w:trPr>
        <w:tc>
          <w:tcPr>
            <w:tcW w:w="4650" w:type="dxa"/>
            <w:shd w:val="clear" w:color="auto" w:fill="FFFFFF" w:themeFill="background1"/>
          </w:tcPr>
          <w:p w:rsidR="005D3DE6" w:rsidRPr="005D3DE6" w:rsidRDefault="005D3DE6"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Key Financial Indicators</w:t>
            </w:r>
          </w:p>
        </w:tc>
        <w:tc>
          <w:tcPr>
            <w:tcW w:w="5381" w:type="dxa"/>
            <w:shd w:val="clear" w:color="auto" w:fill="auto"/>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30"/>
              <w:gridCol w:w="2325"/>
            </w:tblGrid>
            <w:tr w:rsidR="005D3DE6" w:rsidRPr="005D3DE6" w:rsidTr="00AF1835">
              <w:trPr>
                <w:trHeight w:val="18"/>
              </w:trPr>
              <w:tc>
                <w:tcPr>
                  <w:tcW w:w="2830" w:type="dxa"/>
                  <w:shd w:val="clear" w:color="auto" w:fill="002060"/>
                  <w:vAlign w:val="center"/>
                </w:tcPr>
                <w:p w:rsidR="005D3DE6" w:rsidRPr="005D3DE6" w:rsidRDefault="005D3DE6" w:rsidP="005D3DE6">
                  <w:pPr>
                    <w:pStyle w:val="m-3392079990541424390gmail-m2451097273815842028m9061249679906006563gmail-m-4938221032578033205gmail-msolistparagraph"/>
                    <w:spacing w:before="0" w:beforeAutospacing="0" w:after="0" w:afterAutospacing="0"/>
                    <w:ind w:left="720" w:hanging="720"/>
                    <w:rPr>
                      <w:rFonts w:asciiTheme="minorHAnsi" w:hAnsiTheme="minorHAnsi" w:cstheme="minorHAnsi"/>
                      <w:b/>
                      <w:sz w:val="22"/>
                      <w:szCs w:val="22"/>
                    </w:rPr>
                  </w:pPr>
                  <w:r w:rsidRPr="005D3DE6">
                    <w:rPr>
                      <w:rFonts w:asciiTheme="minorHAnsi" w:hAnsiTheme="minorHAnsi" w:cstheme="minorHAnsi"/>
                      <w:b/>
                      <w:sz w:val="22"/>
                      <w:szCs w:val="22"/>
                    </w:rPr>
                    <w:t>Key Indicators</w:t>
                  </w:r>
                </w:p>
              </w:tc>
              <w:tc>
                <w:tcPr>
                  <w:tcW w:w="2325" w:type="dxa"/>
                  <w:shd w:val="clear" w:color="auto" w:fill="002060"/>
                  <w:vAlign w:val="center"/>
                </w:tcPr>
                <w:p w:rsidR="005D3DE6" w:rsidRPr="0000682B" w:rsidRDefault="005D3DE6" w:rsidP="00AB6D01">
                  <w:pPr>
                    <w:pStyle w:val="m-3392079990541424390gmail-m2451097273815842028m9061249679906006563gmail-m-4938221032578033205gmail-msolistparagraph"/>
                    <w:spacing w:before="0" w:beforeAutospacing="0" w:after="0" w:afterAutospacing="0"/>
                    <w:ind w:left="-153" w:right="-925" w:hanging="720"/>
                    <w:jc w:val="center"/>
                    <w:rPr>
                      <w:rFonts w:asciiTheme="minorHAnsi" w:hAnsiTheme="minorHAnsi" w:cstheme="minorHAnsi"/>
                      <w:sz w:val="22"/>
                      <w:szCs w:val="22"/>
                    </w:rPr>
                  </w:pPr>
                  <w:r w:rsidRPr="0000682B">
                    <w:rPr>
                      <w:rFonts w:asciiTheme="minorHAnsi" w:hAnsiTheme="minorHAnsi" w:cstheme="minorHAnsi"/>
                      <w:sz w:val="22"/>
                      <w:szCs w:val="22"/>
                    </w:rPr>
                    <w:t>Value</w:t>
                  </w:r>
                </w:p>
              </w:tc>
            </w:tr>
            <w:tr w:rsidR="005D3DE6" w:rsidRPr="005D3DE6" w:rsidTr="00AF1835">
              <w:trPr>
                <w:trHeight w:val="325"/>
              </w:trPr>
              <w:tc>
                <w:tcPr>
                  <w:tcW w:w="2830" w:type="dxa"/>
                  <w:shd w:val="clear" w:color="auto" w:fill="auto"/>
                  <w:vAlign w:val="center"/>
                </w:tcPr>
                <w:p w:rsidR="005D3DE6" w:rsidRPr="005D3DE6" w:rsidRDefault="005D3DE6" w:rsidP="00222CDC">
                  <w:pPr>
                    <w:pStyle w:val="m-3392079990541424390gmail-m2451097273815842028m9061249679906006563gmail-m-4938221032578033205gmail-msolistparagraph"/>
                    <w:spacing w:before="0" w:beforeAutospacing="0" w:after="0" w:afterAutospacing="0"/>
                    <w:ind w:left="720" w:hanging="720"/>
                    <w:rPr>
                      <w:rFonts w:asciiTheme="minorHAnsi" w:hAnsiTheme="minorHAnsi" w:cstheme="minorHAnsi"/>
                      <w:b/>
                      <w:sz w:val="22"/>
                      <w:szCs w:val="22"/>
                    </w:rPr>
                  </w:pPr>
                  <w:r w:rsidRPr="005D3DE6">
                    <w:rPr>
                      <w:rFonts w:asciiTheme="minorHAnsi" w:hAnsiTheme="minorHAnsi" w:cstheme="minorHAnsi"/>
                      <w:b/>
                      <w:sz w:val="22"/>
                      <w:szCs w:val="22"/>
                    </w:rPr>
                    <w:t>Average DSCR</w:t>
                  </w:r>
                </w:p>
              </w:tc>
              <w:tc>
                <w:tcPr>
                  <w:tcW w:w="2325" w:type="dxa"/>
                  <w:shd w:val="clear" w:color="auto" w:fill="auto"/>
                  <w:vAlign w:val="center"/>
                </w:tcPr>
                <w:p w:rsidR="005D3DE6" w:rsidRPr="0000682B" w:rsidRDefault="00B04152" w:rsidP="0000682B">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2.35</w:t>
                  </w:r>
                </w:p>
              </w:tc>
            </w:tr>
            <w:tr w:rsidR="005D3DE6" w:rsidRPr="005D3DE6" w:rsidTr="00AF1835">
              <w:trPr>
                <w:trHeight w:val="18"/>
              </w:trPr>
              <w:tc>
                <w:tcPr>
                  <w:tcW w:w="2830" w:type="dxa"/>
                  <w:shd w:val="clear" w:color="auto" w:fill="auto"/>
                  <w:vAlign w:val="center"/>
                </w:tcPr>
                <w:p w:rsidR="005D3DE6" w:rsidRPr="005D3DE6" w:rsidRDefault="005D3DE6"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sidRPr="005D3DE6">
                    <w:rPr>
                      <w:rFonts w:asciiTheme="minorHAnsi" w:hAnsiTheme="minorHAnsi" w:cstheme="minorHAnsi"/>
                      <w:b/>
                      <w:sz w:val="22"/>
                      <w:szCs w:val="22"/>
                    </w:rPr>
                    <w:t>Average EBITDA Margin</w:t>
                  </w:r>
                </w:p>
              </w:tc>
              <w:tc>
                <w:tcPr>
                  <w:tcW w:w="2325" w:type="dxa"/>
                  <w:shd w:val="clear" w:color="auto" w:fill="auto"/>
                  <w:vAlign w:val="center"/>
                </w:tcPr>
                <w:p w:rsidR="005D3DE6" w:rsidRPr="0000682B" w:rsidRDefault="00B04152" w:rsidP="0000682B">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49.03%</w:t>
                  </w:r>
                </w:p>
              </w:tc>
            </w:tr>
            <w:tr w:rsidR="00BA3D1F" w:rsidRPr="005D3DE6" w:rsidTr="00AF1835">
              <w:trPr>
                <w:trHeight w:val="325"/>
              </w:trPr>
              <w:tc>
                <w:tcPr>
                  <w:tcW w:w="2830" w:type="dxa"/>
                  <w:shd w:val="clear" w:color="auto" w:fill="auto"/>
                  <w:vAlign w:val="center"/>
                </w:tcPr>
                <w:p w:rsidR="00BA3D1F" w:rsidRPr="005D3DE6" w:rsidRDefault="00BA3D1F"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 xml:space="preserve">NPV </w:t>
                  </w:r>
                  <w:r w:rsidR="00B04152">
                    <w:rPr>
                      <w:rFonts w:asciiTheme="minorHAnsi" w:hAnsiTheme="minorHAnsi" w:cstheme="minorHAnsi"/>
                      <w:b/>
                      <w:sz w:val="22"/>
                      <w:szCs w:val="22"/>
                    </w:rPr>
                    <w:t>as on COD</w:t>
                  </w:r>
                </w:p>
              </w:tc>
              <w:tc>
                <w:tcPr>
                  <w:tcW w:w="2325" w:type="dxa"/>
                  <w:shd w:val="clear" w:color="auto" w:fill="auto"/>
                  <w:vAlign w:val="center"/>
                </w:tcPr>
                <w:p w:rsidR="00BA3D1F" w:rsidRPr="0000682B" w:rsidRDefault="00B04152" w:rsidP="0000682B">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INR 1205.85 Lakhs</w:t>
                  </w:r>
                </w:p>
              </w:tc>
            </w:tr>
            <w:tr w:rsidR="00BA3D1F" w:rsidRPr="005D3DE6" w:rsidTr="00AF1835">
              <w:trPr>
                <w:trHeight w:val="368"/>
              </w:trPr>
              <w:tc>
                <w:tcPr>
                  <w:tcW w:w="2830" w:type="dxa"/>
                  <w:shd w:val="clear" w:color="auto" w:fill="auto"/>
                  <w:vAlign w:val="center"/>
                </w:tcPr>
                <w:p w:rsidR="00BA3D1F" w:rsidRPr="005D3DE6" w:rsidRDefault="00BA3D1F"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IRR</w:t>
                  </w:r>
                </w:p>
              </w:tc>
              <w:tc>
                <w:tcPr>
                  <w:tcW w:w="2325" w:type="dxa"/>
                  <w:shd w:val="clear" w:color="auto" w:fill="auto"/>
                  <w:vAlign w:val="center"/>
                </w:tcPr>
                <w:p w:rsidR="00BA3D1F" w:rsidRPr="0000682B" w:rsidRDefault="00B04152" w:rsidP="0000682B">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17%</w:t>
                  </w:r>
                </w:p>
              </w:tc>
            </w:tr>
            <w:tr w:rsidR="00872807" w:rsidRPr="005D3DE6" w:rsidTr="00AF1835">
              <w:trPr>
                <w:trHeight w:val="368"/>
              </w:trPr>
              <w:tc>
                <w:tcPr>
                  <w:tcW w:w="2830" w:type="dxa"/>
                  <w:shd w:val="clear" w:color="auto" w:fill="auto"/>
                  <w:vAlign w:val="center"/>
                </w:tcPr>
                <w:p w:rsidR="00872807" w:rsidRDefault="00872807"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Pay Back Period</w:t>
                  </w:r>
                </w:p>
              </w:tc>
              <w:tc>
                <w:tcPr>
                  <w:tcW w:w="2325" w:type="dxa"/>
                  <w:shd w:val="clear" w:color="auto" w:fill="auto"/>
                  <w:vAlign w:val="center"/>
                </w:tcPr>
                <w:p w:rsidR="00872807" w:rsidRPr="0000682B" w:rsidRDefault="00B04152" w:rsidP="0000682B">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5.04 Years</w:t>
                  </w:r>
                </w:p>
              </w:tc>
            </w:tr>
          </w:tbl>
          <w:p w:rsidR="005D3DE6" w:rsidRPr="005D3DE6" w:rsidRDefault="005D3DE6" w:rsidP="005D3DE6">
            <w:pPr>
              <w:tabs>
                <w:tab w:val="left" w:pos="28"/>
                <w:tab w:val="left" w:pos="644"/>
              </w:tabs>
              <w:spacing w:line="360" w:lineRule="auto"/>
              <w:rPr>
                <w:rFonts w:ascii="Arial" w:hAnsi="Arial" w:cs="Arial"/>
                <w:sz w:val="22"/>
                <w:szCs w:val="22"/>
              </w:rPr>
            </w:pPr>
          </w:p>
        </w:tc>
      </w:tr>
    </w:tbl>
    <w:p w:rsidR="00053C53" w:rsidRDefault="00A22FE5" w:rsidP="005D3DE6">
      <w:pPr>
        <w:tabs>
          <w:tab w:val="left" w:pos="4395"/>
        </w:tabs>
        <w:spacing w:line="360" w:lineRule="auto"/>
        <w:jc w:val="both"/>
        <w:rPr>
          <w:rFonts w:ascii="Arial" w:hAnsi="Arial" w:cs="Arial"/>
          <w:b/>
          <w:sz w:val="22"/>
          <w:szCs w:val="22"/>
        </w:rPr>
      </w:pPr>
      <w:r w:rsidRPr="005D3DE6">
        <w:rPr>
          <w:rFonts w:ascii="Arial" w:hAnsi="Arial" w:cs="Arial"/>
          <w:b/>
          <w:sz w:val="22"/>
          <w:szCs w:val="22"/>
        </w:rPr>
        <w:tab/>
      </w:r>
      <w:r w:rsidR="006954D8" w:rsidRPr="005D3DE6">
        <w:rPr>
          <w:rFonts w:ascii="Arial" w:hAnsi="Arial" w:cs="Arial"/>
          <w:b/>
          <w:sz w:val="22"/>
          <w:szCs w:val="22"/>
        </w:rPr>
        <w:t xml:space="preserve">     </w:t>
      </w:r>
    </w:p>
    <w:p w:rsidR="009C62CE" w:rsidRDefault="009C62CE" w:rsidP="00720D32">
      <w:pPr>
        <w:spacing w:line="360" w:lineRule="auto"/>
        <w:ind w:left="426" w:right="-285"/>
        <w:jc w:val="both"/>
        <w:rPr>
          <w:rFonts w:ascii="Arial" w:hAnsi="Arial" w:cs="Arial"/>
          <w:b/>
          <w:sz w:val="22"/>
          <w:szCs w:val="22"/>
        </w:rPr>
      </w:pPr>
    </w:p>
    <w:p w:rsidR="006E6802" w:rsidRDefault="00A22FE5" w:rsidP="00720D32">
      <w:pPr>
        <w:spacing w:line="360" w:lineRule="auto"/>
        <w:ind w:left="426" w:right="-285"/>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sidR="00053C53">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w:t>
      </w:r>
      <w:r w:rsidR="008C496C" w:rsidRPr="00053C53">
        <w:rPr>
          <w:rFonts w:ascii="Arial" w:hAnsi="Arial" w:cs="Arial"/>
          <w:i/>
          <w:sz w:val="22"/>
          <w:szCs w:val="22"/>
        </w:rPr>
        <w:t>nalysis of the same done by us.</w:t>
      </w:r>
    </w:p>
    <w:p w:rsidR="00720D32" w:rsidRDefault="00720D32" w:rsidP="00720D32">
      <w:pPr>
        <w:spacing w:line="360" w:lineRule="auto"/>
        <w:ind w:left="426" w:right="-285"/>
        <w:jc w:val="both"/>
        <w:rPr>
          <w:rFonts w:ascii="Arial" w:hAnsi="Arial" w:cs="Arial"/>
          <w:i/>
          <w:sz w:val="22"/>
          <w:szCs w:val="22"/>
        </w:rPr>
      </w:pPr>
    </w:p>
    <w:p w:rsidR="00720D32" w:rsidRDefault="00720D32" w:rsidP="00720D32">
      <w:pPr>
        <w:spacing w:line="360" w:lineRule="auto"/>
        <w:ind w:left="426" w:right="-285"/>
        <w:jc w:val="both"/>
        <w:rPr>
          <w:rFonts w:ascii="Arial" w:hAnsi="Arial" w:cs="Arial"/>
          <w:i/>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B5704" w:rsidTr="003918B0">
        <w:trPr>
          <w:trHeight w:val="20"/>
        </w:trPr>
        <w:tc>
          <w:tcPr>
            <w:tcW w:w="1620" w:type="dxa"/>
            <w:shd w:val="clear" w:color="auto" w:fill="002060"/>
            <w:vAlign w:val="center"/>
          </w:tcPr>
          <w:p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877" w:type="dxa"/>
            <w:shd w:val="clear" w:color="auto" w:fill="C6D9F1" w:themeFill="text2" w:themeFillTint="33"/>
            <w:vAlign w:val="center"/>
          </w:tcPr>
          <w:p w:rsidR="00EB5704" w:rsidRDefault="00A22FE5">
            <w:pPr>
              <w:jc w:val="center"/>
              <w:rPr>
                <w:rFonts w:ascii="Arial" w:hAnsi="Arial" w:cs="Arial"/>
                <w:b/>
                <w:sz w:val="22"/>
                <w:szCs w:val="22"/>
              </w:rPr>
            </w:pPr>
            <w:r>
              <w:rPr>
                <w:rFonts w:ascii="Arial" w:hAnsi="Arial" w:cs="Arial"/>
                <w:b/>
                <w:sz w:val="22"/>
                <w:szCs w:val="22"/>
              </w:rPr>
              <w:t>INTRODUCTION</w:t>
            </w:r>
          </w:p>
        </w:tc>
      </w:tr>
    </w:tbl>
    <w:p w:rsidR="00113B90" w:rsidRPr="00113B90" w:rsidRDefault="00113B90" w:rsidP="00113B90">
      <w:pPr>
        <w:pStyle w:val="ListParagraph"/>
        <w:spacing w:line="360" w:lineRule="auto"/>
        <w:ind w:left="709" w:right="-1"/>
        <w:jc w:val="both"/>
        <w:rPr>
          <w:rFonts w:ascii="Arial" w:hAnsi="Arial" w:cs="Arial"/>
          <w:sz w:val="22"/>
          <w:szCs w:val="22"/>
          <w:lang w:eastAsia="en-IN"/>
        </w:rPr>
      </w:pPr>
    </w:p>
    <w:p w:rsidR="00113B90" w:rsidRPr="00113B90" w:rsidRDefault="00A22FE5" w:rsidP="00305A1E">
      <w:pPr>
        <w:pStyle w:val="ListParagraph"/>
        <w:numPr>
          <w:ilvl w:val="0"/>
          <w:numId w:val="26"/>
        </w:numPr>
        <w:spacing w:line="360" w:lineRule="auto"/>
        <w:ind w:left="709" w:right="-1"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rsidR="005F00DC" w:rsidRPr="00113B90" w:rsidRDefault="00A22FE5" w:rsidP="00113B90">
      <w:pPr>
        <w:pStyle w:val="ListParagraph"/>
        <w:spacing w:before="240" w:line="360" w:lineRule="auto"/>
        <w:ind w:left="709" w:right="-143"/>
        <w:jc w:val="both"/>
        <w:rPr>
          <w:rFonts w:ascii="Arial" w:hAnsi="Arial" w:cs="Arial"/>
          <w:sz w:val="22"/>
          <w:szCs w:val="22"/>
          <w:lang w:eastAsia="en-IN"/>
        </w:rPr>
      </w:pPr>
      <w:r w:rsidRPr="00AF1835">
        <w:rPr>
          <w:rFonts w:ascii="Arial" w:hAnsi="Arial" w:cs="Arial"/>
          <w:sz w:val="22"/>
          <w:szCs w:val="22"/>
        </w:rPr>
        <w:t>Techno</w:t>
      </w:r>
      <w:r w:rsidR="00924B87">
        <w:rPr>
          <w:rFonts w:ascii="Arial" w:hAnsi="Arial" w:cs="Arial"/>
          <w:sz w:val="22"/>
          <w:szCs w:val="22"/>
        </w:rPr>
        <w:t>-</w:t>
      </w:r>
      <w:r w:rsidRPr="00AF1835">
        <w:rPr>
          <w:rFonts w:ascii="Arial" w:hAnsi="Arial" w:cs="Arial"/>
          <w:sz w:val="22"/>
          <w:szCs w:val="22"/>
        </w:rPr>
        <w:t xml:space="preserve">Economic Viability Study Report </w:t>
      </w:r>
      <w:r w:rsidR="00C17C89" w:rsidRPr="00AF1835">
        <w:rPr>
          <w:rFonts w:ascii="Arial" w:hAnsi="Arial" w:cs="Arial"/>
          <w:sz w:val="22"/>
          <w:szCs w:val="22"/>
        </w:rPr>
        <w:t xml:space="preserve">of </w:t>
      </w:r>
      <w:r w:rsidR="00771F45">
        <w:rPr>
          <w:rFonts w:ascii="Arial" w:hAnsi="Arial" w:cs="Arial"/>
          <w:sz w:val="22"/>
          <w:szCs w:val="22"/>
        </w:rPr>
        <w:t>5,000 Kg/day</w:t>
      </w:r>
      <w:r w:rsidR="00C17C89" w:rsidRPr="00AF1835">
        <w:rPr>
          <w:rFonts w:ascii="Arial" w:hAnsi="Arial" w:cs="Arial"/>
          <w:sz w:val="22"/>
          <w:szCs w:val="22"/>
        </w:rPr>
        <w:t xml:space="preserve"> </w:t>
      </w:r>
      <w:r w:rsidR="00924B87">
        <w:rPr>
          <w:rFonts w:ascii="Arial" w:hAnsi="Arial" w:cs="Arial"/>
          <w:sz w:val="22"/>
          <w:szCs w:val="22"/>
        </w:rPr>
        <w:t>Bio-CNG</w:t>
      </w:r>
      <w:r w:rsidR="00771F45">
        <w:rPr>
          <w:rFonts w:ascii="Arial" w:hAnsi="Arial" w:cs="Arial"/>
          <w:sz w:val="22"/>
          <w:szCs w:val="22"/>
        </w:rPr>
        <w:t xml:space="preserve"> from biogas </w:t>
      </w:r>
      <w:r w:rsidR="00924B87">
        <w:rPr>
          <w:rFonts w:ascii="Arial" w:hAnsi="Arial" w:cs="Arial"/>
          <w:sz w:val="22"/>
          <w:szCs w:val="22"/>
        </w:rPr>
        <w:t xml:space="preserve">generating </w:t>
      </w:r>
      <w:r w:rsidR="00771F45">
        <w:rPr>
          <w:rFonts w:ascii="Arial" w:hAnsi="Arial" w:cs="Arial"/>
          <w:sz w:val="22"/>
          <w:szCs w:val="22"/>
        </w:rPr>
        <w:t>plant setup by</w:t>
      </w:r>
      <w:r w:rsidR="00C17C89" w:rsidRPr="00AF1835">
        <w:rPr>
          <w:rFonts w:ascii="Arial" w:hAnsi="Arial" w:cs="Arial"/>
          <w:sz w:val="22"/>
          <w:szCs w:val="22"/>
        </w:rPr>
        <w:t xml:space="preserve"> M/</w:t>
      </w:r>
      <w:r w:rsidR="00C17C89" w:rsidRPr="00924B87">
        <w:rPr>
          <w:rFonts w:ascii="Arial" w:hAnsi="Arial" w:cs="Arial"/>
          <w:sz w:val="22"/>
          <w:szCs w:val="22"/>
        </w:rPr>
        <w:t>s</w:t>
      </w:r>
      <w:r w:rsidR="00B405AC" w:rsidRPr="00924B87">
        <w:rPr>
          <w:rFonts w:ascii="Arial" w:hAnsi="Arial" w:cs="Arial"/>
          <w:sz w:val="22"/>
          <w:szCs w:val="22"/>
        </w:rPr>
        <w:t xml:space="preserve"> </w:t>
      </w:r>
      <w:r w:rsidR="00924B87" w:rsidRPr="00924B87">
        <w:rPr>
          <w:rFonts w:ascii="Arial" w:hAnsi="Arial" w:cs="Arial"/>
          <w:sz w:val="22"/>
          <w:szCs w:val="22"/>
        </w:rPr>
        <w:t>Shree Jee Bio Energy</w:t>
      </w:r>
      <w:r w:rsidR="00E43F7D">
        <w:rPr>
          <w:rFonts w:ascii="Arial" w:hAnsi="Arial" w:cs="Arial"/>
          <w:sz w:val="22"/>
          <w:szCs w:val="22"/>
        </w:rPr>
        <w:t>.</w:t>
      </w:r>
      <w:r w:rsidR="00924B87">
        <w:rPr>
          <w:rFonts w:ascii="Arial" w:hAnsi="Arial" w:cs="Arial"/>
          <w:sz w:val="22"/>
          <w:szCs w:val="22"/>
        </w:rPr>
        <w:t xml:space="preserve"> </w:t>
      </w:r>
    </w:p>
    <w:p w:rsidR="006D402E" w:rsidRPr="006D402E" w:rsidRDefault="006D402E" w:rsidP="000473E8">
      <w:pPr>
        <w:pStyle w:val="ListParagraph"/>
        <w:spacing w:line="360" w:lineRule="auto"/>
        <w:ind w:left="284" w:right="-1"/>
        <w:jc w:val="both"/>
        <w:rPr>
          <w:rFonts w:ascii="Arial" w:hAnsi="Arial" w:cs="Arial"/>
          <w:sz w:val="22"/>
          <w:szCs w:val="22"/>
          <w:lang w:eastAsia="en-IN"/>
        </w:rPr>
      </w:pPr>
    </w:p>
    <w:p w:rsidR="00113B90" w:rsidRPr="00113B90" w:rsidRDefault="005C2C2F" w:rsidP="00305A1E">
      <w:pPr>
        <w:pStyle w:val="ListParagraph"/>
        <w:numPr>
          <w:ilvl w:val="0"/>
          <w:numId w:val="26"/>
        </w:numPr>
        <w:spacing w:line="360" w:lineRule="auto"/>
        <w:ind w:left="709" w:right="-1" w:hanging="425"/>
        <w:jc w:val="both"/>
        <w:rPr>
          <w:rFonts w:ascii="Arial" w:hAnsi="Arial" w:cs="Arial"/>
          <w:sz w:val="22"/>
          <w:szCs w:val="22"/>
          <w:lang w:eastAsia="en-IN"/>
        </w:rPr>
      </w:pPr>
      <w:r w:rsidRPr="0018134F">
        <w:rPr>
          <w:rFonts w:ascii="Arial" w:hAnsi="Arial" w:cs="Arial"/>
          <w:b/>
          <w:sz w:val="22"/>
          <w:szCs w:val="22"/>
        </w:rPr>
        <w:t xml:space="preserve">EXECUTIVE SUMMARY: </w:t>
      </w:r>
    </w:p>
    <w:p w:rsidR="00D307F6" w:rsidRDefault="005A55BF" w:rsidP="00113B90">
      <w:pPr>
        <w:pStyle w:val="ListParagraph"/>
        <w:spacing w:before="240" w:line="360" w:lineRule="auto"/>
        <w:ind w:left="709" w:right="-143"/>
        <w:jc w:val="both"/>
        <w:rPr>
          <w:rFonts w:ascii="Arial" w:hAnsi="Arial" w:cs="Arial"/>
          <w:sz w:val="22"/>
          <w:szCs w:val="22"/>
        </w:rPr>
      </w:pPr>
      <w:r w:rsidRPr="00D307F6">
        <w:rPr>
          <w:rFonts w:ascii="Arial" w:hAnsi="Arial" w:cs="Arial"/>
          <w:b/>
          <w:sz w:val="22"/>
          <w:szCs w:val="22"/>
        </w:rPr>
        <w:t xml:space="preserve">M/S. </w:t>
      </w:r>
      <w:r w:rsidR="00D307F6" w:rsidRPr="00D307F6">
        <w:rPr>
          <w:rFonts w:ascii="Arial" w:hAnsi="Arial" w:cs="Arial"/>
          <w:b/>
          <w:sz w:val="22"/>
          <w:szCs w:val="22"/>
        </w:rPr>
        <w:t>Shree Jee Bio Energy</w:t>
      </w:r>
      <w:r w:rsidRPr="005A55BF">
        <w:rPr>
          <w:rFonts w:ascii="Arial" w:hAnsi="Arial" w:cs="Arial"/>
          <w:sz w:val="22"/>
          <w:szCs w:val="22"/>
        </w:rPr>
        <w:t xml:space="preserve">, the Sole prompter of the Project, Joins the mission of “Swachh Bharat Abhiyan “for the Establishment of Waste to Energy Management based on the waste and residual organic substances from Urban, Industrial and Agricultural activities of Rural INDIA, such as Municipal Waste, Farm Residue, Vegetable Food Waste, Cattle Dung, Sugarcane Press mud, Napier Grass etc. </w:t>
      </w:r>
    </w:p>
    <w:p w:rsidR="0058262D" w:rsidRDefault="00064124" w:rsidP="00113B90">
      <w:pPr>
        <w:pStyle w:val="ListParagraph"/>
        <w:spacing w:before="240" w:line="360" w:lineRule="auto"/>
        <w:ind w:left="709" w:right="-143"/>
        <w:jc w:val="both"/>
        <w:rPr>
          <w:rFonts w:ascii="Arial" w:hAnsi="Arial" w:cs="Arial"/>
          <w:sz w:val="22"/>
          <w:szCs w:val="22"/>
        </w:rPr>
      </w:pPr>
      <w:r>
        <w:rPr>
          <w:rFonts w:ascii="Arial" w:hAnsi="Arial" w:cs="Arial"/>
          <w:noProof/>
          <w:sz w:val="22"/>
          <w:szCs w:val="22"/>
          <w:lang w:eastAsia="en-IN"/>
        </w:rPr>
        <w:drawing>
          <wp:anchor distT="0" distB="0" distL="114300" distR="114300" simplePos="0" relativeHeight="251659776" behindDoc="0" locked="0" layoutInCell="1" allowOverlap="1">
            <wp:simplePos x="0" y="0"/>
            <wp:positionH relativeFrom="column">
              <wp:posOffset>426085</wp:posOffset>
            </wp:positionH>
            <wp:positionV relativeFrom="paragraph">
              <wp:posOffset>149860</wp:posOffset>
            </wp:positionV>
            <wp:extent cx="5753100" cy="3752850"/>
            <wp:effectExtent l="19050" t="19050" r="19050" b="190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0CFE83.tmp"/>
                    <pic:cNvPicPr/>
                  </pic:nvPicPr>
                  <pic:blipFill>
                    <a:blip r:embed="rId14">
                      <a:extLst>
                        <a:ext uri="{28A0092B-C50C-407E-A947-70E740481C1C}">
                          <a14:useLocalDpi xmlns:a14="http://schemas.microsoft.com/office/drawing/2010/main" val="0"/>
                        </a:ext>
                      </a:extLst>
                    </a:blip>
                    <a:stretch>
                      <a:fillRect/>
                    </a:stretch>
                  </pic:blipFill>
                  <pic:spPr>
                    <a:xfrm>
                      <a:off x="0" y="0"/>
                      <a:ext cx="5753100" cy="37528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58262D" w:rsidRDefault="0058262D" w:rsidP="00113B90">
      <w:pPr>
        <w:pStyle w:val="ListParagraph"/>
        <w:spacing w:before="240" w:line="360" w:lineRule="auto"/>
        <w:ind w:left="709" w:right="-143"/>
        <w:jc w:val="both"/>
        <w:rPr>
          <w:rFonts w:ascii="Arial" w:hAnsi="Arial" w:cs="Arial"/>
          <w:sz w:val="22"/>
          <w:szCs w:val="22"/>
        </w:rPr>
      </w:pPr>
    </w:p>
    <w:p w:rsidR="0058262D" w:rsidRDefault="0058262D" w:rsidP="00113B90">
      <w:pPr>
        <w:pStyle w:val="ListParagraph"/>
        <w:spacing w:before="240" w:line="360" w:lineRule="auto"/>
        <w:ind w:left="709" w:right="-143"/>
        <w:jc w:val="both"/>
        <w:rPr>
          <w:rFonts w:ascii="Arial" w:hAnsi="Arial" w:cs="Arial"/>
          <w:sz w:val="22"/>
          <w:szCs w:val="22"/>
        </w:rPr>
      </w:pPr>
    </w:p>
    <w:p w:rsidR="0058262D" w:rsidRDefault="0058262D" w:rsidP="00113B90">
      <w:pPr>
        <w:pStyle w:val="ListParagraph"/>
        <w:spacing w:before="240" w:line="360" w:lineRule="auto"/>
        <w:ind w:left="709" w:right="-143"/>
        <w:jc w:val="both"/>
        <w:rPr>
          <w:rFonts w:ascii="Arial" w:hAnsi="Arial" w:cs="Arial"/>
          <w:sz w:val="22"/>
          <w:szCs w:val="22"/>
        </w:rPr>
      </w:pPr>
    </w:p>
    <w:p w:rsidR="0058262D" w:rsidRDefault="0058262D" w:rsidP="00113B90">
      <w:pPr>
        <w:pStyle w:val="ListParagraph"/>
        <w:spacing w:before="240" w:line="360" w:lineRule="auto"/>
        <w:ind w:left="709" w:right="-143"/>
        <w:jc w:val="both"/>
        <w:rPr>
          <w:rFonts w:ascii="Arial" w:hAnsi="Arial" w:cs="Arial"/>
          <w:sz w:val="22"/>
          <w:szCs w:val="22"/>
        </w:rPr>
      </w:pPr>
    </w:p>
    <w:p w:rsidR="0058262D" w:rsidRDefault="0058262D" w:rsidP="00113B90">
      <w:pPr>
        <w:pStyle w:val="ListParagraph"/>
        <w:spacing w:before="240" w:line="360" w:lineRule="auto"/>
        <w:ind w:left="709" w:right="-143"/>
        <w:jc w:val="both"/>
        <w:rPr>
          <w:rFonts w:ascii="Arial" w:hAnsi="Arial" w:cs="Arial"/>
          <w:sz w:val="22"/>
          <w:szCs w:val="22"/>
        </w:rPr>
      </w:pPr>
    </w:p>
    <w:p w:rsidR="0058262D" w:rsidRDefault="0058262D" w:rsidP="00113B90">
      <w:pPr>
        <w:pStyle w:val="ListParagraph"/>
        <w:spacing w:before="240" w:line="360" w:lineRule="auto"/>
        <w:ind w:left="709" w:right="-143"/>
        <w:jc w:val="both"/>
        <w:rPr>
          <w:rFonts w:ascii="Arial" w:hAnsi="Arial" w:cs="Arial"/>
          <w:sz w:val="22"/>
          <w:szCs w:val="22"/>
        </w:rPr>
      </w:pPr>
    </w:p>
    <w:p w:rsidR="0058262D" w:rsidRDefault="0058262D" w:rsidP="00113B90">
      <w:pPr>
        <w:pStyle w:val="ListParagraph"/>
        <w:spacing w:before="240" w:line="360" w:lineRule="auto"/>
        <w:ind w:left="709" w:right="-143"/>
        <w:jc w:val="both"/>
        <w:rPr>
          <w:rFonts w:ascii="Arial" w:hAnsi="Arial" w:cs="Arial"/>
          <w:sz w:val="22"/>
          <w:szCs w:val="22"/>
        </w:rPr>
      </w:pPr>
    </w:p>
    <w:p w:rsidR="00064124" w:rsidRDefault="00064124" w:rsidP="00113B90">
      <w:pPr>
        <w:pStyle w:val="ListParagraph"/>
        <w:spacing w:before="240" w:line="360" w:lineRule="auto"/>
        <w:ind w:left="709" w:right="-143"/>
        <w:jc w:val="both"/>
        <w:rPr>
          <w:rFonts w:ascii="Arial" w:hAnsi="Arial" w:cs="Arial"/>
          <w:sz w:val="22"/>
          <w:szCs w:val="22"/>
        </w:rPr>
      </w:pPr>
    </w:p>
    <w:p w:rsidR="00064124" w:rsidRDefault="00064124" w:rsidP="00113B90">
      <w:pPr>
        <w:pStyle w:val="ListParagraph"/>
        <w:spacing w:before="240" w:line="360" w:lineRule="auto"/>
        <w:ind w:left="709" w:right="-143"/>
        <w:jc w:val="both"/>
        <w:rPr>
          <w:rFonts w:ascii="Arial" w:hAnsi="Arial" w:cs="Arial"/>
          <w:sz w:val="22"/>
          <w:szCs w:val="22"/>
        </w:rPr>
      </w:pPr>
    </w:p>
    <w:p w:rsidR="00113B90" w:rsidRPr="00AF1835" w:rsidRDefault="0058262D" w:rsidP="00113B90">
      <w:pPr>
        <w:pStyle w:val="ListParagraph"/>
        <w:spacing w:before="240" w:line="360" w:lineRule="auto"/>
        <w:ind w:left="709" w:right="-143"/>
        <w:jc w:val="both"/>
        <w:rPr>
          <w:rFonts w:ascii="Arial" w:hAnsi="Arial" w:cs="Arial"/>
          <w:sz w:val="22"/>
          <w:szCs w:val="22"/>
        </w:rPr>
      </w:pPr>
      <w:r w:rsidRPr="0058262D">
        <w:rPr>
          <w:rFonts w:ascii="Arial" w:hAnsi="Arial" w:cs="Arial"/>
          <w:sz w:val="22"/>
          <w:szCs w:val="22"/>
        </w:rPr>
        <w:t>As per Udyam Registration certificate, the company is registered as MSME with Udyam Registration Number</w:t>
      </w:r>
      <w:r>
        <w:rPr>
          <w:rFonts w:ascii="Arial" w:hAnsi="Arial" w:cs="Arial"/>
          <w:sz w:val="22"/>
          <w:szCs w:val="22"/>
        </w:rPr>
        <w:t xml:space="preserve"> </w:t>
      </w:r>
      <w:r w:rsidRPr="0058262D">
        <w:rPr>
          <w:rFonts w:ascii="Arial" w:hAnsi="Arial" w:cs="Arial"/>
          <w:sz w:val="22"/>
          <w:szCs w:val="22"/>
        </w:rPr>
        <w:t>UDYAM-UK-06-0025458</w:t>
      </w:r>
      <w:r>
        <w:rPr>
          <w:rFonts w:ascii="Arial" w:hAnsi="Arial" w:cs="Arial"/>
          <w:sz w:val="22"/>
          <w:szCs w:val="22"/>
        </w:rPr>
        <w:t>,</w:t>
      </w:r>
      <w:r w:rsidR="004A18E0">
        <w:rPr>
          <w:rFonts w:ascii="Arial" w:hAnsi="Arial" w:cs="Arial"/>
          <w:sz w:val="22"/>
          <w:szCs w:val="22"/>
        </w:rPr>
        <w:t xml:space="preserve"> </w:t>
      </w:r>
      <w:r w:rsidR="00D3207E" w:rsidRPr="00AF1835">
        <w:rPr>
          <w:rFonts w:ascii="Arial" w:hAnsi="Arial" w:cs="Arial"/>
          <w:sz w:val="22"/>
          <w:szCs w:val="22"/>
        </w:rPr>
        <w:t>established</w:t>
      </w:r>
      <w:r>
        <w:rPr>
          <w:rFonts w:ascii="Arial" w:hAnsi="Arial" w:cs="Arial"/>
          <w:sz w:val="22"/>
          <w:szCs w:val="22"/>
        </w:rPr>
        <w:t xml:space="preserve"> as on 29/03/2023</w:t>
      </w:r>
      <w:r w:rsidR="00D3207E" w:rsidRPr="00AF1835">
        <w:rPr>
          <w:rFonts w:ascii="Arial" w:hAnsi="Arial" w:cs="Arial"/>
          <w:sz w:val="22"/>
          <w:szCs w:val="22"/>
        </w:rPr>
        <w:t xml:space="preserve"> for the purpose of </w:t>
      </w:r>
      <w:r w:rsidR="00C03345" w:rsidRPr="00AF1835">
        <w:rPr>
          <w:rFonts w:ascii="Arial" w:hAnsi="Arial" w:cs="Arial"/>
          <w:sz w:val="22"/>
          <w:szCs w:val="22"/>
        </w:rPr>
        <w:t xml:space="preserve">carrying on business of </w:t>
      </w:r>
      <w:r w:rsidR="004A18E0">
        <w:rPr>
          <w:rFonts w:ascii="Arial" w:hAnsi="Arial" w:cs="Arial"/>
          <w:sz w:val="22"/>
          <w:szCs w:val="22"/>
        </w:rPr>
        <w:t>generating Bio-CNG from the produced Biogas</w:t>
      </w:r>
      <w:r w:rsidR="00C31D81">
        <w:rPr>
          <w:rFonts w:ascii="Arial" w:hAnsi="Arial" w:cs="Arial"/>
          <w:sz w:val="22"/>
          <w:szCs w:val="22"/>
        </w:rPr>
        <w:t xml:space="preserve"> </w:t>
      </w:r>
      <w:r w:rsidR="00C31D81" w:rsidRPr="00C31D81">
        <w:rPr>
          <w:rFonts w:ascii="Arial" w:hAnsi="Arial" w:cs="Arial"/>
          <w:sz w:val="22"/>
          <w:szCs w:val="22"/>
        </w:rPr>
        <w:t>using low cost raw material in the form of Sugarcane Press mud and Cattle Manure or other bio degradable waste stuffs</w:t>
      </w:r>
      <w:r w:rsidR="00C31D81">
        <w:rPr>
          <w:rFonts w:ascii="Arial" w:hAnsi="Arial" w:cs="Arial"/>
          <w:sz w:val="22"/>
          <w:szCs w:val="22"/>
        </w:rPr>
        <w:t xml:space="preserve"> and </w:t>
      </w:r>
      <w:r w:rsidR="00C31D81" w:rsidRPr="00C31D81">
        <w:rPr>
          <w:rFonts w:ascii="Arial" w:hAnsi="Arial" w:cs="Arial"/>
          <w:sz w:val="22"/>
          <w:szCs w:val="22"/>
        </w:rPr>
        <w:t xml:space="preserve">solid organic </w:t>
      </w:r>
      <w:r w:rsidR="00C31D81">
        <w:rPr>
          <w:rFonts w:ascii="Arial" w:hAnsi="Arial" w:cs="Arial"/>
          <w:sz w:val="22"/>
          <w:szCs w:val="22"/>
        </w:rPr>
        <w:t xml:space="preserve">&amp; liquid </w:t>
      </w:r>
      <w:r w:rsidR="00C31D81" w:rsidRPr="00C31D81">
        <w:rPr>
          <w:rFonts w:ascii="Arial" w:hAnsi="Arial" w:cs="Arial"/>
          <w:sz w:val="22"/>
          <w:szCs w:val="22"/>
        </w:rPr>
        <w:t>fertilizer</w:t>
      </w:r>
      <w:r w:rsidR="00C31D81">
        <w:rPr>
          <w:rFonts w:ascii="Arial" w:hAnsi="Arial" w:cs="Arial"/>
          <w:sz w:val="22"/>
          <w:szCs w:val="22"/>
        </w:rPr>
        <w:t xml:space="preserve">. As per information provided by the client, in future company may </w:t>
      </w:r>
      <w:r w:rsidR="00C31D81" w:rsidRPr="00C31D81">
        <w:rPr>
          <w:rFonts w:ascii="Arial" w:hAnsi="Arial" w:cs="Arial"/>
          <w:sz w:val="22"/>
          <w:szCs w:val="22"/>
        </w:rPr>
        <w:t xml:space="preserve">develop additionally a production facility for bio coal on a commercial </w:t>
      </w:r>
      <w:r w:rsidR="00C31D81" w:rsidRPr="00C31D81">
        <w:rPr>
          <w:rFonts w:ascii="Arial" w:hAnsi="Arial" w:cs="Arial"/>
          <w:sz w:val="22"/>
          <w:szCs w:val="22"/>
        </w:rPr>
        <w:lastRenderedPageBreak/>
        <w:t>scale making bio coal a viable and sustainable alternative to fossil coal, where high-quality bio coal will be produced.</w:t>
      </w:r>
    </w:p>
    <w:p w:rsidR="00113B90" w:rsidRPr="00E35214" w:rsidRDefault="00574107" w:rsidP="00E35214">
      <w:pPr>
        <w:pStyle w:val="ListParagraph"/>
        <w:spacing w:before="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 xml:space="preserve">The </w:t>
      </w:r>
      <w:r w:rsidR="00E35214">
        <w:rPr>
          <w:rFonts w:ascii="Arial" w:hAnsi="Arial" w:cs="Arial"/>
          <w:sz w:val="22"/>
          <w:szCs w:val="22"/>
          <w:lang w:eastAsia="en-IN"/>
        </w:rPr>
        <w:t>a</w:t>
      </w:r>
      <w:r w:rsidR="00E35214" w:rsidRPr="00E35214">
        <w:rPr>
          <w:rFonts w:ascii="Arial" w:hAnsi="Arial" w:cs="Arial"/>
          <w:sz w:val="22"/>
          <w:szCs w:val="22"/>
          <w:lang w:eastAsia="en-IN"/>
        </w:rPr>
        <w:t xml:space="preserve">ddress of Communication </w:t>
      </w:r>
      <w:r w:rsidR="00E35214">
        <w:rPr>
          <w:rFonts w:ascii="Arial" w:hAnsi="Arial" w:cs="Arial"/>
          <w:sz w:val="22"/>
          <w:szCs w:val="22"/>
          <w:lang w:eastAsia="en-IN"/>
        </w:rPr>
        <w:t xml:space="preserve">of the company will be </w:t>
      </w:r>
      <w:r w:rsidR="00E35214" w:rsidRPr="00E35214">
        <w:rPr>
          <w:rFonts w:ascii="Arial" w:hAnsi="Arial" w:cs="Arial"/>
          <w:sz w:val="22"/>
          <w:szCs w:val="22"/>
          <w:lang w:eastAsia="en-IN"/>
        </w:rPr>
        <w:t>Shree Jee Bio Energy, Front of</w:t>
      </w:r>
      <w:r w:rsidR="00E35214">
        <w:rPr>
          <w:rFonts w:ascii="Arial" w:hAnsi="Arial" w:cs="Arial"/>
          <w:sz w:val="22"/>
          <w:szCs w:val="22"/>
          <w:lang w:eastAsia="en-IN"/>
        </w:rPr>
        <w:t xml:space="preserve"> </w:t>
      </w:r>
      <w:r w:rsidR="00E35214" w:rsidRPr="00E35214">
        <w:rPr>
          <w:rFonts w:ascii="Arial" w:hAnsi="Arial" w:cs="Arial"/>
          <w:sz w:val="22"/>
          <w:szCs w:val="22"/>
          <w:lang w:eastAsia="en-IN"/>
        </w:rPr>
        <w:t xml:space="preserve">Jama, Masjid Kathera Bazaar, </w:t>
      </w:r>
      <w:proofErr w:type="spellStart"/>
      <w:r w:rsidR="00E35214" w:rsidRPr="00E35214">
        <w:rPr>
          <w:rFonts w:ascii="Arial" w:hAnsi="Arial" w:cs="Arial"/>
          <w:sz w:val="22"/>
          <w:szCs w:val="22"/>
          <w:lang w:eastAsia="en-IN"/>
        </w:rPr>
        <w:t>Jwalapur</w:t>
      </w:r>
      <w:proofErr w:type="spellEnd"/>
      <w:r w:rsidR="00E35214" w:rsidRPr="00E35214">
        <w:rPr>
          <w:rFonts w:ascii="Arial" w:hAnsi="Arial" w:cs="Arial"/>
          <w:sz w:val="22"/>
          <w:szCs w:val="22"/>
          <w:lang w:eastAsia="en-IN"/>
        </w:rPr>
        <w:t>, Haridwar, Uttarakhand 249407</w:t>
      </w:r>
      <w:r w:rsidR="00C937F3" w:rsidRPr="00E35214">
        <w:rPr>
          <w:rFonts w:ascii="Arial" w:hAnsi="Arial" w:cs="Arial"/>
          <w:sz w:val="22"/>
          <w:szCs w:val="22"/>
          <w:lang w:eastAsia="en-IN"/>
        </w:rPr>
        <w:t xml:space="preserve">, India </w:t>
      </w:r>
      <w:r w:rsidRPr="00E35214">
        <w:rPr>
          <w:rFonts w:ascii="Arial" w:hAnsi="Arial" w:cs="Arial"/>
          <w:sz w:val="22"/>
          <w:szCs w:val="22"/>
          <w:lang w:eastAsia="en-IN"/>
        </w:rPr>
        <w:t xml:space="preserve">under the directorship of </w:t>
      </w:r>
      <w:r w:rsidR="000838AB" w:rsidRPr="00E35214">
        <w:rPr>
          <w:rFonts w:ascii="Arial" w:hAnsi="Arial" w:cs="Arial"/>
          <w:sz w:val="22"/>
          <w:szCs w:val="22"/>
          <w:lang w:eastAsia="en-IN"/>
        </w:rPr>
        <w:t xml:space="preserve">Mr. </w:t>
      </w:r>
      <w:r w:rsidR="00084999">
        <w:rPr>
          <w:rFonts w:ascii="Arial" w:hAnsi="Arial" w:cs="Arial"/>
          <w:sz w:val="22"/>
          <w:szCs w:val="22"/>
          <w:lang w:eastAsia="en-IN"/>
        </w:rPr>
        <w:t>Vivek Agarwal and Mr. Arpit Agarwal</w:t>
      </w:r>
      <w:r w:rsidRPr="00E35214">
        <w:rPr>
          <w:rFonts w:ascii="Arial" w:hAnsi="Arial" w:cs="Arial"/>
          <w:sz w:val="22"/>
          <w:szCs w:val="22"/>
          <w:lang w:eastAsia="en-IN"/>
        </w:rPr>
        <w:t xml:space="preserve">. </w:t>
      </w:r>
    </w:p>
    <w:p w:rsidR="00BD6C0F" w:rsidRPr="00113B90" w:rsidRDefault="005078F4" w:rsidP="00113B90">
      <w:pPr>
        <w:pStyle w:val="ListParagraph"/>
        <w:spacing w:before="240" w:after="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 xml:space="preserve">As per </w:t>
      </w:r>
      <w:r w:rsidR="00703001" w:rsidRPr="00AF1835">
        <w:rPr>
          <w:rFonts w:ascii="Arial" w:hAnsi="Arial" w:cs="Arial"/>
          <w:sz w:val="22"/>
          <w:szCs w:val="22"/>
          <w:lang w:eastAsia="en-IN"/>
        </w:rPr>
        <w:t xml:space="preserve">data/information provided by </w:t>
      </w:r>
      <w:r w:rsidRPr="00AF1835">
        <w:rPr>
          <w:rFonts w:ascii="Arial" w:hAnsi="Arial" w:cs="Arial"/>
          <w:sz w:val="22"/>
          <w:szCs w:val="22"/>
          <w:lang w:eastAsia="en-IN"/>
        </w:rPr>
        <w:t>the company’s representative</w:t>
      </w:r>
      <w:r w:rsidR="000641B9" w:rsidRPr="00AF1835">
        <w:rPr>
          <w:rFonts w:ascii="Arial" w:hAnsi="Arial" w:cs="Arial"/>
          <w:sz w:val="22"/>
          <w:szCs w:val="22"/>
          <w:lang w:eastAsia="en-IN"/>
        </w:rPr>
        <w:t xml:space="preserve"> during the site visit</w:t>
      </w:r>
      <w:r w:rsidR="00295FA7">
        <w:rPr>
          <w:rFonts w:ascii="Arial" w:hAnsi="Arial" w:cs="Arial"/>
          <w:sz w:val="22"/>
          <w:szCs w:val="22"/>
          <w:lang w:eastAsia="en-IN"/>
        </w:rPr>
        <w:t xml:space="preserve"> and as per shared lease deed</w:t>
      </w:r>
      <w:r w:rsidRPr="00AF1835">
        <w:rPr>
          <w:rFonts w:ascii="Arial" w:hAnsi="Arial" w:cs="Arial"/>
          <w:sz w:val="22"/>
          <w:szCs w:val="22"/>
          <w:lang w:eastAsia="en-IN"/>
        </w:rPr>
        <w:t xml:space="preserve">, </w:t>
      </w:r>
      <w:r w:rsidR="00295FA7">
        <w:rPr>
          <w:rFonts w:ascii="Arial" w:hAnsi="Arial" w:cs="Arial"/>
          <w:sz w:val="22"/>
          <w:szCs w:val="22"/>
          <w:lang w:eastAsia="en-IN"/>
        </w:rPr>
        <w:t xml:space="preserve">currently M/s Shree Jee Bio Energy has taken a 2.1610 Hectare (21610 Sq. Mt.) of land on the </w:t>
      </w:r>
      <w:r w:rsidR="00BA37C7">
        <w:rPr>
          <w:rFonts w:ascii="Arial" w:hAnsi="Arial" w:cs="Arial"/>
          <w:sz w:val="22"/>
          <w:szCs w:val="22"/>
          <w:lang w:eastAsia="en-IN"/>
        </w:rPr>
        <w:t>lease basis</w:t>
      </w:r>
      <w:r w:rsidR="00295FA7">
        <w:rPr>
          <w:rFonts w:ascii="Arial" w:hAnsi="Arial" w:cs="Arial"/>
          <w:sz w:val="22"/>
          <w:szCs w:val="22"/>
          <w:lang w:eastAsia="en-IN"/>
        </w:rPr>
        <w:t xml:space="preserve"> @ INR 50,000 per annum for the proposed project at </w:t>
      </w:r>
      <w:proofErr w:type="spellStart"/>
      <w:r w:rsidR="00BA37C7" w:rsidRPr="00BA37C7">
        <w:rPr>
          <w:rFonts w:ascii="Arial" w:hAnsi="Arial" w:cs="Arial"/>
          <w:sz w:val="22"/>
          <w:szCs w:val="22"/>
          <w:lang w:eastAsia="en-IN"/>
        </w:rPr>
        <w:t>Khasra</w:t>
      </w:r>
      <w:proofErr w:type="spellEnd"/>
      <w:r w:rsidR="00BA37C7" w:rsidRPr="00BA37C7">
        <w:rPr>
          <w:rFonts w:ascii="Arial" w:hAnsi="Arial" w:cs="Arial"/>
          <w:sz w:val="22"/>
          <w:szCs w:val="22"/>
          <w:lang w:eastAsia="en-IN"/>
        </w:rPr>
        <w:t xml:space="preserve"> No 1/16, 1/17, 1/25, 1/27,</w:t>
      </w:r>
      <w:r w:rsidR="00BA37C7">
        <w:rPr>
          <w:rFonts w:ascii="Arial" w:hAnsi="Arial" w:cs="Arial"/>
          <w:sz w:val="22"/>
          <w:szCs w:val="22"/>
          <w:lang w:eastAsia="en-IN"/>
        </w:rPr>
        <w:t xml:space="preserve"> 1/28, 1/</w:t>
      </w:r>
      <w:r w:rsidR="00A01C3B">
        <w:rPr>
          <w:rFonts w:ascii="Arial" w:hAnsi="Arial" w:cs="Arial"/>
          <w:sz w:val="22"/>
          <w:szCs w:val="22"/>
          <w:lang w:eastAsia="en-IN"/>
        </w:rPr>
        <w:t>29 Village</w:t>
      </w:r>
      <w:r w:rsidR="00BA37C7" w:rsidRPr="00BA37C7">
        <w:rPr>
          <w:rFonts w:ascii="Arial" w:hAnsi="Arial" w:cs="Arial"/>
          <w:sz w:val="22"/>
          <w:szCs w:val="22"/>
          <w:lang w:eastAsia="en-IN"/>
        </w:rPr>
        <w:t xml:space="preserve"> - </w:t>
      </w:r>
      <w:proofErr w:type="spellStart"/>
      <w:r w:rsidR="00BA37C7" w:rsidRPr="00BA37C7">
        <w:rPr>
          <w:rFonts w:ascii="Arial" w:hAnsi="Arial" w:cs="Arial"/>
          <w:sz w:val="22"/>
          <w:szCs w:val="22"/>
          <w:lang w:eastAsia="en-IN"/>
        </w:rPr>
        <w:t>Jaswa</w:t>
      </w:r>
      <w:proofErr w:type="spellEnd"/>
      <w:r w:rsidR="00BA37C7" w:rsidRPr="00BA37C7">
        <w:rPr>
          <w:rFonts w:ascii="Arial" w:hAnsi="Arial" w:cs="Arial"/>
          <w:sz w:val="22"/>
          <w:szCs w:val="22"/>
          <w:lang w:eastAsia="en-IN"/>
        </w:rPr>
        <w:t xml:space="preserve"> Wala, Block</w:t>
      </w:r>
      <w:proofErr w:type="gramStart"/>
      <w:r w:rsidR="00BA37C7">
        <w:rPr>
          <w:rFonts w:ascii="Arial" w:hAnsi="Arial" w:cs="Arial"/>
          <w:sz w:val="22"/>
          <w:szCs w:val="22"/>
          <w:lang w:eastAsia="en-IN"/>
        </w:rPr>
        <w:t xml:space="preserve">- </w:t>
      </w:r>
      <w:r w:rsidR="00BA37C7" w:rsidRPr="00BA37C7">
        <w:rPr>
          <w:rFonts w:ascii="Arial" w:hAnsi="Arial" w:cs="Arial"/>
          <w:sz w:val="22"/>
          <w:szCs w:val="22"/>
          <w:lang w:eastAsia="en-IN"/>
        </w:rPr>
        <w:t xml:space="preserve"> </w:t>
      </w:r>
      <w:proofErr w:type="spellStart"/>
      <w:r w:rsidR="00BA37C7" w:rsidRPr="00BA37C7">
        <w:rPr>
          <w:rFonts w:ascii="Arial" w:hAnsi="Arial" w:cs="Arial"/>
          <w:sz w:val="22"/>
          <w:szCs w:val="22"/>
          <w:lang w:eastAsia="en-IN"/>
        </w:rPr>
        <w:t>Bahadrabad</w:t>
      </w:r>
      <w:proofErr w:type="spellEnd"/>
      <w:proofErr w:type="gramEnd"/>
      <w:r w:rsidR="00BA37C7" w:rsidRPr="00BA37C7">
        <w:rPr>
          <w:rFonts w:ascii="Arial" w:hAnsi="Arial" w:cs="Arial"/>
          <w:sz w:val="22"/>
          <w:szCs w:val="22"/>
          <w:lang w:eastAsia="en-IN"/>
        </w:rPr>
        <w:t>, District - Haridwar, Uttarakhand -249402</w:t>
      </w:r>
      <w:r w:rsidR="00BA37C7">
        <w:rPr>
          <w:rFonts w:ascii="Arial" w:hAnsi="Arial" w:cs="Arial"/>
          <w:sz w:val="22"/>
          <w:szCs w:val="22"/>
          <w:lang w:eastAsia="en-IN"/>
        </w:rPr>
        <w:t>.</w:t>
      </w:r>
      <w:r w:rsidR="00295FA7">
        <w:rPr>
          <w:rFonts w:ascii="Arial" w:hAnsi="Arial" w:cs="Arial"/>
          <w:sz w:val="22"/>
          <w:szCs w:val="22"/>
          <w:lang w:eastAsia="en-IN"/>
        </w:rPr>
        <w:t xml:space="preserve"> </w:t>
      </w:r>
    </w:p>
    <w:tbl>
      <w:tblPr>
        <w:tblW w:w="4603" w:type="pct"/>
        <w:tblInd w:w="817" w:type="dxa"/>
        <w:tblLook w:val="04A0" w:firstRow="1" w:lastRow="0" w:firstColumn="1" w:lastColumn="0" w:noHBand="0" w:noVBand="1"/>
      </w:tblPr>
      <w:tblGrid>
        <w:gridCol w:w="960"/>
        <w:gridCol w:w="4710"/>
        <w:gridCol w:w="1702"/>
        <w:gridCol w:w="1700"/>
      </w:tblGrid>
      <w:tr w:rsidR="00D55F70" w:rsidRPr="00B04152" w:rsidTr="00D55F70">
        <w:trPr>
          <w:trHeight w:val="420"/>
        </w:trPr>
        <w:tc>
          <w:tcPr>
            <w:tcW w:w="5000" w:type="pct"/>
            <w:gridSpan w:val="4"/>
            <w:tcBorders>
              <w:top w:val="single" w:sz="4" w:space="0" w:color="auto"/>
              <w:left w:val="single" w:sz="4" w:space="0" w:color="auto"/>
              <w:bottom w:val="single" w:sz="4" w:space="0" w:color="auto"/>
              <w:right w:val="single" w:sz="4" w:space="0" w:color="auto"/>
            </w:tcBorders>
            <w:shd w:val="clear" w:color="auto" w:fill="002060"/>
            <w:vAlign w:val="center"/>
          </w:tcPr>
          <w:p w:rsidR="00D55F70" w:rsidRPr="00D55F70" w:rsidRDefault="00BA37C7">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Proposed Biogas </w:t>
            </w:r>
            <w:r w:rsidRPr="00D55F70">
              <w:rPr>
                <w:rFonts w:asciiTheme="minorHAnsi" w:hAnsiTheme="minorHAnsi" w:cstheme="minorHAnsi"/>
                <w:b/>
                <w:bCs/>
                <w:color w:val="FFFFFF" w:themeColor="background1"/>
                <w:sz w:val="22"/>
                <w:szCs w:val="22"/>
              </w:rPr>
              <w:t>Plant Capacity</w:t>
            </w:r>
          </w:p>
        </w:tc>
      </w:tr>
      <w:tr w:rsidR="00B04152" w:rsidRPr="00B04152" w:rsidTr="00D55F70">
        <w:trPr>
          <w:trHeight w:val="330"/>
        </w:trPr>
        <w:tc>
          <w:tcPr>
            <w:tcW w:w="529" w:type="pct"/>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rsidR="00B04152" w:rsidRPr="00B04152" w:rsidRDefault="00B04152">
            <w:pPr>
              <w:jc w:val="center"/>
              <w:rPr>
                <w:rFonts w:asciiTheme="minorHAnsi" w:hAnsiTheme="minorHAnsi" w:cstheme="minorHAnsi"/>
                <w:b/>
                <w:bCs/>
                <w:color w:val="000000"/>
                <w:sz w:val="22"/>
                <w:szCs w:val="22"/>
              </w:rPr>
            </w:pPr>
            <w:r w:rsidRPr="00B04152">
              <w:rPr>
                <w:rFonts w:asciiTheme="minorHAnsi" w:hAnsiTheme="minorHAnsi" w:cstheme="minorHAnsi"/>
                <w:b/>
                <w:bCs/>
                <w:color w:val="000000"/>
                <w:sz w:val="22"/>
                <w:szCs w:val="22"/>
              </w:rPr>
              <w:t>Sr. No.</w:t>
            </w:r>
          </w:p>
        </w:tc>
        <w:tc>
          <w:tcPr>
            <w:tcW w:w="2596" w:type="pct"/>
            <w:tcBorders>
              <w:top w:val="single" w:sz="4" w:space="0" w:color="auto"/>
              <w:left w:val="nil"/>
              <w:bottom w:val="single" w:sz="4" w:space="0" w:color="auto"/>
              <w:right w:val="single" w:sz="4" w:space="0" w:color="auto"/>
            </w:tcBorders>
            <w:shd w:val="clear" w:color="auto" w:fill="8DB3E2" w:themeFill="text2" w:themeFillTint="66"/>
            <w:vAlign w:val="center"/>
            <w:hideMark/>
          </w:tcPr>
          <w:p w:rsidR="00B04152" w:rsidRPr="00B04152" w:rsidRDefault="00B04152" w:rsidP="00D55F70">
            <w:pPr>
              <w:jc w:val="center"/>
              <w:rPr>
                <w:rFonts w:asciiTheme="minorHAnsi" w:hAnsiTheme="minorHAnsi" w:cstheme="minorHAnsi"/>
                <w:b/>
                <w:bCs/>
                <w:color w:val="000000"/>
                <w:sz w:val="22"/>
                <w:szCs w:val="22"/>
              </w:rPr>
            </w:pPr>
            <w:r w:rsidRPr="00B04152">
              <w:rPr>
                <w:rFonts w:asciiTheme="minorHAnsi" w:hAnsiTheme="minorHAnsi" w:cstheme="minorHAnsi"/>
                <w:b/>
                <w:bCs/>
                <w:color w:val="000000"/>
                <w:sz w:val="22"/>
                <w:szCs w:val="22"/>
              </w:rPr>
              <w:t>PARTICUALR</w:t>
            </w:r>
          </w:p>
        </w:tc>
        <w:tc>
          <w:tcPr>
            <w:tcW w:w="938" w:type="pct"/>
            <w:tcBorders>
              <w:top w:val="single" w:sz="4" w:space="0" w:color="auto"/>
              <w:left w:val="nil"/>
              <w:bottom w:val="single" w:sz="4" w:space="0" w:color="auto"/>
              <w:right w:val="single" w:sz="4" w:space="0" w:color="auto"/>
            </w:tcBorders>
            <w:shd w:val="clear" w:color="auto" w:fill="8DB3E2" w:themeFill="text2" w:themeFillTint="66"/>
            <w:vAlign w:val="center"/>
            <w:hideMark/>
          </w:tcPr>
          <w:p w:rsidR="00B04152" w:rsidRPr="00B04152" w:rsidRDefault="00B04152" w:rsidP="00D55F70">
            <w:pPr>
              <w:jc w:val="center"/>
              <w:rPr>
                <w:rFonts w:asciiTheme="minorHAnsi" w:hAnsiTheme="minorHAnsi" w:cstheme="minorHAnsi"/>
                <w:b/>
                <w:bCs/>
                <w:color w:val="000000"/>
                <w:sz w:val="22"/>
                <w:szCs w:val="22"/>
              </w:rPr>
            </w:pPr>
            <w:r w:rsidRPr="00B04152">
              <w:rPr>
                <w:rFonts w:asciiTheme="minorHAnsi" w:hAnsiTheme="minorHAnsi" w:cstheme="minorHAnsi"/>
                <w:b/>
                <w:bCs/>
                <w:color w:val="000000"/>
                <w:sz w:val="22"/>
                <w:szCs w:val="22"/>
              </w:rPr>
              <w:t>Value</w:t>
            </w:r>
          </w:p>
        </w:tc>
        <w:tc>
          <w:tcPr>
            <w:tcW w:w="938" w:type="pct"/>
            <w:tcBorders>
              <w:top w:val="single" w:sz="4" w:space="0" w:color="auto"/>
              <w:left w:val="nil"/>
              <w:bottom w:val="single" w:sz="4" w:space="0" w:color="auto"/>
              <w:right w:val="single" w:sz="4" w:space="0" w:color="auto"/>
            </w:tcBorders>
            <w:shd w:val="clear" w:color="auto" w:fill="8DB3E2" w:themeFill="text2" w:themeFillTint="66"/>
            <w:vAlign w:val="center"/>
            <w:hideMark/>
          </w:tcPr>
          <w:p w:rsidR="00B04152" w:rsidRPr="00B04152" w:rsidRDefault="00B04152" w:rsidP="00D55F70">
            <w:pPr>
              <w:jc w:val="center"/>
              <w:rPr>
                <w:rFonts w:asciiTheme="minorHAnsi" w:hAnsiTheme="minorHAnsi" w:cstheme="minorHAnsi"/>
                <w:b/>
                <w:bCs/>
                <w:color w:val="000000"/>
                <w:sz w:val="22"/>
                <w:szCs w:val="22"/>
              </w:rPr>
            </w:pPr>
            <w:r w:rsidRPr="00B04152">
              <w:rPr>
                <w:rFonts w:asciiTheme="minorHAnsi" w:hAnsiTheme="minorHAnsi" w:cstheme="minorHAnsi"/>
                <w:b/>
                <w:bCs/>
                <w:color w:val="000000"/>
                <w:sz w:val="22"/>
                <w:szCs w:val="22"/>
              </w:rPr>
              <w:t>Unit</w:t>
            </w:r>
          </w:p>
        </w:tc>
      </w:tr>
      <w:tr w:rsidR="00B04152" w:rsidRPr="00B04152" w:rsidTr="00D55F70">
        <w:trPr>
          <w:trHeight w:val="420"/>
        </w:trPr>
        <w:tc>
          <w:tcPr>
            <w:tcW w:w="529" w:type="pct"/>
            <w:tcBorders>
              <w:top w:val="nil"/>
              <w:left w:val="single" w:sz="4" w:space="0" w:color="auto"/>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1</w:t>
            </w:r>
          </w:p>
        </w:tc>
        <w:tc>
          <w:tcPr>
            <w:tcW w:w="2596" w:type="pct"/>
            <w:tcBorders>
              <w:top w:val="nil"/>
              <w:left w:val="nil"/>
              <w:bottom w:val="single" w:sz="4" w:space="0" w:color="auto"/>
              <w:right w:val="single" w:sz="4" w:space="0" w:color="auto"/>
            </w:tcBorders>
            <w:shd w:val="clear" w:color="auto" w:fill="auto"/>
            <w:vAlign w:val="center"/>
            <w:hideMark/>
          </w:tcPr>
          <w:p w:rsidR="00B04152" w:rsidRPr="00B04152" w:rsidRDefault="00B04152">
            <w:pPr>
              <w:rPr>
                <w:rFonts w:asciiTheme="minorHAnsi" w:hAnsiTheme="minorHAnsi" w:cstheme="minorHAnsi"/>
                <w:color w:val="000000"/>
                <w:sz w:val="22"/>
                <w:szCs w:val="22"/>
              </w:rPr>
            </w:pPr>
            <w:r w:rsidRPr="00B04152">
              <w:rPr>
                <w:rFonts w:asciiTheme="minorHAnsi" w:hAnsiTheme="minorHAnsi" w:cstheme="minorHAnsi"/>
                <w:color w:val="000000"/>
                <w:sz w:val="22"/>
                <w:szCs w:val="22"/>
              </w:rPr>
              <w:t xml:space="preserve">Bio-CNG Plant Design Capacity </w:t>
            </w:r>
          </w:p>
        </w:tc>
        <w:tc>
          <w:tcPr>
            <w:tcW w:w="938" w:type="pct"/>
            <w:tcBorders>
              <w:top w:val="nil"/>
              <w:left w:val="nil"/>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14,100</w:t>
            </w:r>
          </w:p>
        </w:tc>
        <w:tc>
          <w:tcPr>
            <w:tcW w:w="938" w:type="pct"/>
            <w:tcBorders>
              <w:top w:val="nil"/>
              <w:left w:val="nil"/>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M3/Day</w:t>
            </w:r>
          </w:p>
        </w:tc>
      </w:tr>
      <w:tr w:rsidR="00B04152" w:rsidRPr="00B04152" w:rsidTr="00D55F70">
        <w:trPr>
          <w:trHeight w:val="420"/>
        </w:trPr>
        <w:tc>
          <w:tcPr>
            <w:tcW w:w="529" w:type="pct"/>
            <w:tcBorders>
              <w:top w:val="nil"/>
              <w:left w:val="single" w:sz="4" w:space="0" w:color="auto"/>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2</w:t>
            </w:r>
          </w:p>
        </w:tc>
        <w:tc>
          <w:tcPr>
            <w:tcW w:w="2596" w:type="pct"/>
            <w:tcBorders>
              <w:top w:val="nil"/>
              <w:left w:val="nil"/>
              <w:bottom w:val="single" w:sz="4" w:space="0" w:color="auto"/>
              <w:right w:val="single" w:sz="4" w:space="0" w:color="auto"/>
            </w:tcBorders>
            <w:shd w:val="clear" w:color="auto" w:fill="auto"/>
            <w:vAlign w:val="center"/>
            <w:hideMark/>
          </w:tcPr>
          <w:p w:rsidR="00B04152" w:rsidRPr="00B04152" w:rsidRDefault="00B04152">
            <w:pPr>
              <w:rPr>
                <w:rFonts w:asciiTheme="minorHAnsi" w:hAnsiTheme="minorHAnsi" w:cstheme="minorHAnsi"/>
                <w:color w:val="000000"/>
                <w:sz w:val="22"/>
                <w:szCs w:val="22"/>
              </w:rPr>
            </w:pPr>
            <w:r w:rsidRPr="00B04152">
              <w:rPr>
                <w:rFonts w:asciiTheme="minorHAnsi" w:hAnsiTheme="minorHAnsi" w:cstheme="minorHAnsi"/>
                <w:color w:val="000000"/>
                <w:sz w:val="22"/>
                <w:szCs w:val="22"/>
              </w:rPr>
              <w:t xml:space="preserve">Biogas Plant </w:t>
            </w:r>
            <w:r w:rsidR="00D55F70" w:rsidRPr="00B04152">
              <w:rPr>
                <w:rFonts w:asciiTheme="minorHAnsi" w:hAnsiTheme="minorHAnsi" w:cstheme="minorHAnsi"/>
                <w:color w:val="000000"/>
                <w:sz w:val="22"/>
                <w:szCs w:val="22"/>
              </w:rPr>
              <w:t>Generation (</w:t>
            </w:r>
            <w:r w:rsidRPr="00B04152">
              <w:rPr>
                <w:rFonts w:asciiTheme="minorHAnsi" w:hAnsiTheme="minorHAnsi" w:cstheme="minorHAnsi"/>
                <w:color w:val="000000"/>
                <w:sz w:val="22"/>
                <w:szCs w:val="22"/>
              </w:rPr>
              <w:t xml:space="preserve">Design </w:t>
            </w:r>
            <w:r w:rsidR="00D55F70" w:rsidRPr="00B04152">
              <w:rPr>
                <w:rFonts w:asciiTheme="minorHAnsi" w:hAnsiTheme="minorHAnsi" w:cstheme="minorHAnsi"/>
                <w:color w:val="000000"/>
                <w:sz w:val="22"/>
                <w:szCs w:val="22"/>
              </w:rPr>
              <w:t>Capacity</w:t>
            </w:r>
            <w:r w:rsidRPr="00B04152">
              <w:rPr>
                <w:rFonts w:asciiTheme="minorHAnsi" w:hAnsiTheme="minorHAnsi" w:cstheme="minorHAnsi"/>
                <w:color w:val="000000"/>
                <w:sz w:val="22"/>
                <w:szCs w:val="22"/>
              </w:rPr>
              <w:t xml:space="preserve"> x 90 %)</w:t>
            </w:r>
          </w:p>
        </w:tc>
        <w:tc>
          <w:tcPr>
            <w:tcW w:w="938" w:type="pct"/>
            <w:tcBorders>
              <w:top w:val="nil"/>
              <w:left w:val="nil"/>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12,700</w:t>
            </w:r>
          </w:p>
        </w:tc>
        <w:tc>
          <w:tcPr>
            <w:tcW w:w="938" w:type="pct"/>
            <w:tcBorders>
              <w:top w:val="nil"/>
              <w:left w:val="nil"/>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M3/Day</w:t>
            </w:r>
          </w:p>
        </w:tc>
      </w:tr>
      <w:tr w:rsidR="00B04152" w:rsidRPr="00B04152" w:rsidTr="00D55F70">
        <w:trPr>
          <w:trHeight w:val="420"/>
        </w:trPr>
        <w:tc>
          <w:tcPr>
            <w:tcW w:w="529" w:type="pct"/>
            <w:tcBorders>
              <w:top w:val="nil"/>
              <w:left w:val="single" w:sz="4" w:space="0" w:color="auto"/>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3</w:t>
            </w:r>
          </w:p>
        </w:tc>
        <w:tc>
          <w:tcPr>
            <w:tcW w:w="2596" w:type="pct"/>
            <w:tcBorders>
              <w:top w:val="nil"/>
              <w:left w:val="nil"/>
              <w:bottom w:val="single" w:sz="4" w:space="0" w:color="auto"/>
              <w:right w:val="single" w:sz="4" w:space="0" w:color="auto"/>
            </w:tcBorders>
            <w:shd w:val="clear" w:color="auto" w:fill="auto"/>
            <w:vAlign w:val="center"/>
            <w:hideMark/>
          </w:tcPr>
          <w:p w:rsidR="00B04152" w:rsidRPr="00B04152" w:rsidRDefault="00B04152">
            <w:pPr>
              <w:rPr>
                <w:rFonts w:asciiTheme="minorHAnsi" w:hAnsiTheme="minorHAnsi" w:cstheme="minorHAnsi"/>
                <w:color w:val="000000"/>
                <w:sz w:val="22"/>
                <w:szCs w:val="22"/>
              </w:rPr>
            </w:pPr>
            <w:r w:rsidRPr="00B04152">
              <w:rPr>
                <w:rFonts w:asciiTheme="minorHAnsi" w:hAnsiTheme="minorHAnsi" w:cstheme="minorHAnsi"/>
                <w:color w:val="000000"/>
                <w:sz w:val="22"/>
                <w:szCs w:val="22"/>
              </w:rPr>
              <w:t xml:space="preserve">Bio-CNG Plant Capacity </w:t>
            </w:r>
          </w:p>
        </w:tc>
        <w:tc>
          <w:tcPr>
            <w:tcW w:w="938" w:type="pct"/>
            <w:tcBorders>
              <w:top w:val="nil"/>
              <w:left w:val="nil"/>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5,000</w:t>
            </w:r>
          </w:p>
        </w:tc>
        <w:tc>
          <w:tcPr>
            <w:tcW w:w="938" w:type="pct"/>
            <w:tcBorders>
              <w:top w:val="nil"/>
              <w:left w:val="nil"/>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kg/Day</w:t>
            </w:r>
          </w:p>
        </w:tc>
      </w:tr>
      <w:tr w:rsidR="00B04152" w:rsidRPr="00B04152" w:rsidTr="00D55F70">
        <w:trPr>
          <w:trHeight w:val="420"/>
        </w:trPr>
        <w:tc>
          <w:tcPr>
            <w:tcW w:w="529" w:type="pct"/>
            <w:tcBorders>
              <w:top w:val="nil"/>
              <w:left w:val="single" w:sz="4" w:space="0" w:color="auto"/>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4</w:t>
            </w:r>
          </w:p>
        </w:tc>
        <w:tc>
          <w:tcPr>
            <w:tcW w:w="2596" w:type="pct"/>
            <w:tcBorders>
              <w:top w:val="nil"/>
              <w:left w:val="nil"/>
              <w:bottom w:val="single" w:sz="4" w:space="0" w:color="auto"/>
              <w:right w:val="single" w:sz="4" w:space="0" w:color="auto"/>
            </w:tcBorders>
            <w:shd w:val="clear" w:color="auto" w:fill="auto"/>
            <w:vAlign w:val="center"/>
            <w:hideMark/>
          </w:tcPr>
          <w:p w:rsidR="00B04152" w:rsidRPr="00B04152" w:rsidRDefault="00B04152">
            <w:pPr>
              <w:rPr>
                <w:rFonts w:asciiTheme="minorHAnsi" w:hAnsiTheme="minorHAnsi" w:cstheme="minorHAnsi"/>
                <w:color w:val="000000"/>
                <w:sz w:val="22"/>
                <w:szCs w:val="22"/>
              </w:rPr>
            </w:pPr>
            <w:r w:rsidRPr="00B04152">
              <w:rPr>
                <w:rFonts w:asciiTheme="minorHAnsi" w:hAnsiTheme="minorHAnsi" w:cstheme="minorHAnsi"/>
                <w:color w:val="000000"/>
                <w:sz w:val="22"/>
                <w:szCs w:val="22"/>
              </w:rPr>
              <w:t xml:space="preserve">Compost Plant Capacity </w:t>
            </w:r>
          </w:p>
        </w:tc>
        <w:tc>
          <w:tcPr>
            <w:tcW w:w="938" w:type="pct"/>
            <w:tcBorders>
              <w:top w:val="nil"/>
              <w:left w:val="nil"/>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30,000</w:t>
            </w:r>
          </w:p>
        </w:tc>
        <w:tc>
          <w:tcPr>
            <w:tcW w:w="938" w:type="pct"/>
            <w:tcBorders>
              <w:top w:val="nil"/>
              <w:left w:val="nil"/>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Kg/day</w:t>
            </w:r>
          </w:p>
        </w:tc>
      </w:tr>
      <w:tr w:rsidR="00B04152" w:rsidRPr="00B04152" w:rsidTr="00D55F70">
        <w:trPr>
          <w:trHeight w:val="420"/>
        </w:trPr>
        <w:tc>
          <w:tcPr>
            <w:tcW w:w="529" w:type="pct"/>
            <w:tcBorders>
              <w:top w:val="nil"/>
              <w:left w:val="single" w:sz="4" w:space="0" w:color="auto"/>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5</w:t>
            </w:r>
          </w:p>
        </w:tc>
        <w:tc>
          <w:tcPr>
            <w:tcW w:w="2596" w:type="pct"/>
            <w:tcBorders>
              <w:top w:val="nil"/>
              <w:left w:val="nil"/>
              <w:bottom w:val="single" w:sz="4" w:space="0" w:color="auto"/>
              <w:right w:val="single" w:sz="4" w:space="0" w:color="auto"/>
            </w:tcBorders>
            <w:shd w:val="clear" w:color="auto" w:fill="auto"/>
            <w:vAlign w:val="center"/>
            <w:hideMark/>
          </w:tcPr>
          <w:p w:rsidR="00B04152" w:rsidRPr="00B04152" w:rsidRDefault="00B04152">
            <w:pPr>
              <w:rPr>
                <w:rFonts w:asciiTheme="minorHAnsi" w:hAnsiTheme="minorHAnsi" w:cstheme="minorHAnsi"/>
                <w:color w:val="000000"/>
                <w:sz w:val="22"/>
                <w:szCs w:val="22"/>
              </w:rPr>
            </w:pPr>
            <w:r w:rsidRPr="00B04152">
              <w:rPr>
                <w:rFonts w:asciiTheme="minorHAnsi" w:hAnsiTheme="minorHAnsi" w:cstheme="minorHAnsi"/>
                <w:color w:val="000000"/>
                <w:sz w:val="22"/>
                <w:szCs w:val="22"/>
              </w:rPr>
              <w:t xml:space="preserve">Liquid Fertilizer Concentrate Capacity </w:t>
            </w:r>
          </w:p>
        </w:tc>
        <w:tc>
          <w:tcPr>
            <w:tcW w:w="938" w:type="pct"/>
            <w:tcBorders>
              <w:top w:val="nil"/>
              <w:left w:val="nil"/>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90,000</w:t>
            </w:r>
          </w:p>
        </w:tc>
        <w:tc>
          <w:tcPr>
            <w:tcW w:w="938" w:type="pct"/>
            <w:tcBorders>
              <w:top w:val="nil"/>
              <w:left w:val="nil"/>
              <w:bottom w:val="single" w:sz="4" w:space="0" w:color="auto"/>
              <w:right w:val="single" w:sz="4" w:space="0" w:color="auto"/>
            </w:tcBorders>
            <w:shd w:val="clear" w:color="auto" w:fill="auto"/>
            <w:noWrap/>
            <w:vAlign w:val="center"/>
            <w:hideMark/>
          </w:tcPr>
          <w:p w:rsidR="00B04152" w:rsidRPr="00B04152" w:rsidRDefault="00B04152" w:rsidP="00D55F70">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L/day</w:t>
            </w:r>
          </w:p>
        </w:tc>
      </w:tr>
    </w:tbl>
    <w:p w:rsidR="00BD6C0F" w:rsidRPr="002104F1" w:rsidRDefault="002104F1" w:rsidP="002104F1">
      <w:pPr>
        <w:pStyle w:val="ListParagraph"/>
        <w:spacing w:line="360" w:lineRule="auto"/>
        <w:ind w:left="567" w:right="-1"/>
        <w:jc w:val="right"/>
        <w:rPr>
          <w:rFonts w:ascii="Arial" w:hAnsi="Arial" w:cs="Arial"/>
          <w:i/>
          <w:sz w:val="20"/>
          <w:szCs w:val="22"/>
          <w:lang w:eastAsia="en-IN"/>
        </w:rPr>
      </w:pPr>
      <w:r w:rsidRPr="002104F1">
        <w:rPr>
          <w:rFonts w:ascii="Arial" w:hAnsi="Arial" w:cs="Arial"/>
          <w:i/>
          <w:sz w:val="20"/>
          <w:szCs w:val="22"/>
          <w:lang w:eastAsia="en-IN"/>
        </w:rPr>
        <w:t>Source: Information provided by the company</w:t>
      </w:r>
    </w:p>
    <w:p w:rsidR="00D62B24" w:rsidRPr="00D62B24" w:rsidRDefault="00D62B24" w:rsidP="00D62B24">
      <w:pPr>
        <w:pStyle w:val="ListParagraph"/>
        <w:spacing w:before="240" w:after="240" w:line="360" w:lineRule="auto"/>
        <w:ind w:left="709" w:right="-143"/>
        <w:jc w:val="both"/>
        <w:rPr>
          <w:rFonts w:ascii="Arial" w:hAnsi="Arial" w:cs="Arial"/>
          <w:sz w:val="22"/>
          <w:szCs w:val="22"/>
          <w:lang w:eastAsia="en-IN"/>
        </w:rPr>
      </w:pPr>
      <w:r w:rsidRPr="00D62B24">
        <w:rPr>
          <w:rFonts w:ascii="Arial" w:hAnsi="Arial" w:cs="Arial"/>
          <w:sz w:val="22"/>
          <w:szCs w:val="22"/>
          <w:lang w:eastAsia="en-IN"/>
        </w:rPr>
        <w:t>Currently, oil marketing companies (OMC) procure Bio-CNG from plants on a ‘best endeavour’ basis. This leaves plant owners at a disadvantage if their product is left unsold. Instead, long-term agreements with guaranteed 100 per cent off-take of Bio-CNG could ensure potential investors about the favourable product market and promise them financial stability. Furthermore, it could de-risk their investment in technology, installed machinery and maintenance cost.</w:t>
      </w:r>
    </w:p>
    <w:p w:rsidR="00D62B24" w:rsidRDefault="00D62B24" w:rsidP="00D62B24">
      <w:pPr>
        <w:pStyle w:val="ListParagraph"/>
        <w:spacing w:before="240" w:after="240" w:line="360" w:lineRule="auto"/>
        <w:ind w:left="709" w:right="-143"/>
        <w:jc w:val="both"/>
        <w:rPr>
          <w:rFonts w:ascii="Arial" w:hAnsi="Arial" w:cs="Arial"/>
          <w:b/>
          <w:sz w:val="22"/>
          <w:szCs w:val="22"/>
          <w:lang w:eastAsia="en-IN"/>
        </w:rPr>
      </w:pPr>
      <w:r w:rsidRPr="00D62B24">
        <w:rPr>
          <w:rFonts w:ascii="Arial" w:hAnsi="Arial" w:cs="Arial"/>
          <w:sz w:val="22"/>
          <w:szCs w:val="22"/>
          <w:lang w:eastAsia="en-IN"/>
        </w:rPr>
        <w:t>The slurry or the digestate obtained after the anaerobic digestion process forms a significant fraction of the by-product. It primarily consists of inorganic nutrients and substances such as cellulose and lignin. These substances help to improve the soil’s hygroscopicity and permeability while reducing erosion and enhancing the overall agricultural conditions. India will presumably produce 50 MMTPA of solid organic digestate once the 5,000 Bio-CNG installations are operational. The Bio-CNG plants across the country will have the capacity to manage at least 3,125,000 acres annually, according to a projected digestate application rate of 16 tonnes per acre</w:t>
      </w:r>
      <w:r w:rsidRPr="00D62B24">
        <w:rPr>
          <w:rFonts w:ascii="Arial" w:hAnsi="Arial" w:cs="Arial"/>
          <w:b/>
          <w:sz w:val="22"/>
          <w:szCs w:val="22"/>
          <w:lang w:eastAsia="en-IN"/>
        </w:rPr>
        <w:t>.</w:t>
      </w:r>
    </w:p>
    <w:p w:rsidR="003A56BF" w:rsidRPr="003A56BF" w:rsidRDefault="003A56BF" w:rsidP="003A56BF">
      <w:pPr>
        <w:pStyle w:val="ListParagraph"/>
        <w:spacing w:before="240" w:after="240" w:line="360" w:lineRule="auto"/>
        <w:ind w:left="709" w:right="-143"/>
        <w:jc w:val="both"/>
        <w:rPr>
          <w:rFonts w:ascii="Arial" w:hAnsi="Arial" w:cs="Arial"/>
          <w:sz w:val="22"/>
          <w:szCs w:val="22"/>
          <w:lang w:eastAsia="en-IN"/>
        </w:rPr>
      </w:pPr>
      <w:r w:rsidRPr="003A56BF">
        <w:rPr>
          <w:rFonts w:ascii="Arial" w:hAnsi="Arial" w:cs="Arial"/>
          <w:sz w:val="22"/>
          <w:szCs w:val="22"/>
          <w:lang w:eastAsia="en-IN"/>
        </w:rPr>
        <w:lastRenderedPageBreak/>
        <w:t xml:space="preserve">It was estimated that 62 million tonnes of CBG can be produced in India every year from various sources. To tap this, </w:t>
      </w:r>
      <w:proofErr w:type="spellStart"/>
      <w:r w:rsidRPr="003A56BF">
        <w:rPr>
          <w:rFonts w:ascii="Arial" w:hAnsi="Arial" w:cs="Arial"/>
          <w:sz w:val="22"/>
          <w:szCs w:val="22"/>
          <w:lang w:eastAsia="en-IN"/>
        </w:rPr>
        <w:t>MoPNG</w:t>
      </w:r>
      <w:proofErr w:type="spellEnd"/>
      <w:r w:rsidRPr="003A56BF">
        <w:rPr>
          <w:rFonts w:ascii="Arial" w:hAnsi="Arial" w:cs="Arial"/>
          <w:sz w:val="22"/>
          <w:szCs w:val="22"/>
          <w:lang w:eastAsia="en-IN"/>
        </w:rPr>
        <w:t xml:space="preserve"> announced that 5,000 CBG plants will be set up by 2025 that will produce 15 million tonnes of CBG.</w:t>
      </w:r>
      <w:r>
        <w:rPr>
          <w:rFonts w:ascii="Arial" w:hAnsi="Arial" w:cs="Arial"/>
          <w:sz w:val="22"/>
          <w:szCs w:val="22"/>
          <w:lang w:eastAsia="en-IN"/>
        </w:rPr>
        <w:t xml:space="preserve"> </w:t>
      </w:r>
      <w:r w:rsidRPr="003A56BF">
        <w:rPr>
          <w:rFonts w:ascii="Arial" w:hAnsi="Arial" w:cs="Arial"/>
          <w:sz w:val="22"/>
          <w:szCs w:val="22"/>
          <w:lang w:eastAsia="en-IN"/>
        </w:rPr>
        <w:t>SATAT provides central finance assistance at the rate of Rs four crores for setting up a 4800 kg/day output CBG plant with a maximum cap of Rs 10 crore, but even that was discontinued in between.</w:t>
      </w:r>
    </w:p>
    <w:p w:rsidR="003A56BF" w:rsidRPr="003A56BF" w:rsidRDefault="003A56BF" w:rsidP="003A56BF">
      <w:pPr>
        <w:pStyle w:val="ListParagraph"/>
        <w:spacing w:before="240" w:after="240" w:line="360" w:lineRule="auto"/>
        <w:ind w:left="709" w:right="-143"/>
        <w:jc w:val="both"/>
        <w:rPr>
          <w:rFonts w:ascii="Arial" w:hAnsi="Arial" w:cs="Arial"/>
          <w:sz w:val="22"/>
          <w:szCs w:val="22"/>
          <w:lang w:eastAsia="en-IN"/>
        </w:rPr>
      </w:pPr>
      <w:r w:rsidRPr="003A56BF">
        <w:rPr>
          <w:rFonts w:ascii="Arial" w:hAnsi="Arial" w:cs="Arial"/>
          <w:sz w:val="22"/>
          <w:szCs w:val="22"/>
          <w:lang w:eastAsia="en-IN"/>
        </w:rPr>
        <w:t>Their research has found that there is big scope for bio-CNG in India – but that we’re using less than 2.5% of our net bio-CNG potential when it comes to municipal solid waste and wastewater energy alone. Bio-CNG from these sources can replace around 4,000 tonnes of India’s diesel consumption per day. In fact, biogas potential from agricultural residue and livestock dung is around 75 billion cu. m a year – which is around 80,000 tonnes of Bio-CNG per day. “If bio-CNG is produced from all biomass – agricultural residue, livestock dung, municipal solid waste and wastewater – we can replace about 50% of our current total diesel usage in the transport sector. This could also reduce India’s dependence on foreign oil imports.</w:t>
      </w:r>
    </w:p>
    <w:p w:rsidR="003A56BF" w:rsidRDefault="00064124" w:rsidP="003A56BF">
      <w:pPr>
        <w:pStyle w:val="ListParagraph"/>
        <w:spacing w:before="240" w:after="240" w:line="360" w:lineRule="auto"/>
        <w:ind w:left="709" w:right="-143"/>
        <w:jc w:val="both"/>
        <w:rPr>
          <w:rFonts w:ascii="Arial" w:hAnsi="Arial" w:cs="Arial"/>
          <w:b/>
          <w:sz w:val="22"/>
        </w:rPr>
      </w:pPr>
      <w:r>
        <w:rPr>
          <w:rFonts w:ascii="Arial" w:hAnsi="Arial" w:cs="Arial"/>
          <w:b/>
          <w:noProof/>
          <w:lang w:eastAsia="en-IN"/>
        </w:rPr>
        <w:drawing>
          <wp:anchor distT="0" distB="0" distL="114300" distR="114300" simplePos="0" relativeHeight="251663872" behindDoc="0" locked="0" layoutInCell="1" allowOverlap="1" wp14:anchorId="3A46C48B" wp14:editId="47EEDBBE">
            <wp:simplePos x="0" y="0"/>
            <wp:positionH relativeFrom="margin">
              <wp:posOffset>1111885</wp:posOffset>
            </wp:positionH>
            <wp:positionV relativeFrom="paragraph">
              <wp:posOffset>1751965</wp:posOffset>
            </wp:positionV>
            <wp:extent cx="4171315" cy="1905000"/>
            <wp:effectExtent l="19050" t="19050" r="19685" b="1905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641519.tmp"/>
                    <pic:cNvPicPr/>
                  </pic:nvPicPr>
                  <pic:blipFill>
                    <a:blip r:embed="rId15">
                      <a:duotone>
                        <a:prstClr val="black"/>
                        <a:schemeClr val="accent1">
                          <a:tint val="45000"/>
                          <a:satMod val="400000"/>
                        </a:schemeClr>
                      </a:duotone>
                      <a:extLst>
                        <a:ext uri="{28A0092B-C50C-407E-A947-70E740481C1C}">
                          <a14:useLocalDpi xmlns:a14="http://schemas.microsoft.com/office/drawing/2010/main" val="0"/>
                        </a:ext>
                      </a:extLst>
                    </a:blip>
                    <a:stretch>
                      <a:fillRect/>
                    </a:stretch>
                  </pic:blipFill>
                  <pic:spPr>
                    <a:xfrm>
                      <a:off x="0" y="0"/>
                      <a:ext cx="4171315" cy="1905000"/>
                    </a:xfrm>
                    <a:prstGeom prst="rect">
                      <a:avLst/>
                    </a:prstGeom>
                    <a:ln>
                      <a:solidFill>
                        <a:schemeClr val="tx1"/>
                      </a:solidFill>
                    </a:ln>
                  </pic:spPr>
                </pic:pic>
              </a:graphicData>
            </a:graphic>
            <wp14:sizeRelV relativeFrom="margin">
              <wp14:pctHeight>0</wp14:pctHeight>
            </wp14:sizeRelV>
          </wp:anchor>
        </w:drawing>
      </w:r>
      <w:r w:rsidR="003A56BF" w:rsidRPr="003A56BF">
        <w:rPr>
          <w:rFonts w:ascii="Arial" w:hAnsi="Arial" w:cs="Arial"/>
          <w:b/>
          <w:sz w:val="22"/>
        </w:rPr>
        <w:t xml:space="preserve">Demand for alternative fuel vehicles in India is on the upswing and clearly seen in the increasing sales of CNG-powered vehicles. Given the favourable price arbitrage of CNG versus petrol and diesel, retail sales of CNG vehicles, across four sub-segments, crossed the 650,000-unit mark for the first time in a fiscal in FY2023. Cumulative sales of 660,153 units (see data table below) translate into strong double-digit YoY growth of 46% (FY2022: 451,552 units). (Ref.: </w:t>
      </w:r>
      <w:hyperlink r:id="rId16" w:history="1">
        <w:r w:rsidR="003A56BF" w:rsidRPr="00485C0E">
          <w:rPr>
            <w:rStyle w:val="Hyperlink"/>
            <w:rFonts w:ascii="Arial" w:hAnsi="Arial" w:cs="Arial"/>
            <w:i/>
            <w:sz w:val="22"/>
          </w:rPr>
          <w:t>https://www.autocarpro.in/analysis-sales/cng-vehicle-sales-surge-by-46-to-over-650000-units-in-fy2023-114656</w:t>
        </w:r>
      </w:hyperlink>
      <w:r w:rsidR="003A56BF" w:rsidRPr="003A56BF">
        <w:rPr>
          <w:rFonts w:ascii="Arial" w:hAnsi="Arial" w:cs="Arial"/>
          <w:b/>
          <w:sz w:val="22"/>
        </w:rPr>
        <w:t>)</w:t>
      </w:r>
    </w:p>
    <w:p w:rsidR="003A56BF" w:rsidRDefault="003A56BF" w:rsidP="003A56BF">
      <w:pPr>
        <w:pStyle w:val="ListParagraph"/>
        <w:spacing w:before="240" w:after="240" w:line="360" w:lineRule="auto"/>
        <w:ind w:left="709" w:right="-143"/>
        <w:jc w:val="both"/>
        <w:rPr>
          <w:rFonts w:ascii="Arial" w:hAnsi="Arial" w:cs="Arial"/>
          <w:b/>
          <w:sz w:val="22"/>
        </w:rPr>
      </w:pPr>
    </w:p>
    <w:p w:rsidR="003A56BF" w:rsidRDefault="003A56BF" w:rsidP="003A56BF">
      <w:pPr>
        <w:pStyle w:val="ListParagraph"/>
        <w:spacing w:before="240" w:after="240" w:line="360" w:lineRule="auto"/>
        <w:ind w:left="709" w:right="-143"/>
        <w:jc w:val="both"/>
        <w:rPr>
          <w:rFonts w:ascii="Arial" w:hAnsi="Arial" w:cs="Arial"/>
          <w:b/>
          <w:sz w:val="22"/>
        </w:rPr>
      </w:pPr>
    </w:p>
    <w:p w:rsidR="003A56BF" w:rsidRDefault="003A56BF" w:rsidP="003A56BF">
      <w:pPr>
        <w:pStyle w:val="ListParagraph"/>
        <w:spacing w:before="240" w:after="240" w:line="360" w:lineRule="auto"/>
        <w:ind w:left="709" w:right="-143"/>
        <w:jc w:val="both"/>
        <w:rPr>
          <w:rFonts w:ascii="Arial" w:hAnsi="Arial" w:cs="Arial"/>
          <w:b/>
          <w:sz w:val="22"/>
        </w:rPr>
      </w:pPr>
    </w:p>
    <w:p w:rsidR="003A56BF" w:rsidRDefault="003A56BF" w:rsidP="003A56BF">
      <w:pPr>
        <w:pStyle w:val="ListParagraph"/>
        <w:spacing w:before="240" w:after="240" w:line="360" w:lineRule="auto"/>
        <w:ind w:left="709" w:right="-143"/>
        <w:jc w:val="both"/>
        <w:rPr>
          <w:rFonts w:ascii="Arial" w:hAnsi="Arial" w:cs="Arial"/>
          <w:b/>
          <w:sz w:val="22"/>
        </w:rPr>
      </w:pPr>
    </w:p>
    <w:p w:rsidR="00064124" w:rsidRDefault="00064124" w:rsidP="00064124">
      <w:pPr>
        <w:pStyle w:val="ListParagraph"/>
        <w:spacing w:after="240" w:line="360" w:lineRule="auto"/>
        <w:ind w:left="709" w:right="-143"/>
        <w:jc w:val="both"/>
        <w:rPr>
          <w:rFonts w:ascii="Arial" w:hAnsi="Arial" w:cs="Arial"/>
          <w:b/>
          <w:sz w:val="22"/>
        </w:rPr>
      </w:pPr>
    </w:p>
    <w:p w:rsidR="003A56BF" w:rsidRPr="00064124" w:rsidRDefault="003A56BF" w:rsidP="00064124">
      <w:pPr>
        <w:pStyle w:val="ListParagraph"/>
        <w:spacing w:after="240" w:line="360" w:lineRule="auto"/>
        <w:ind w:left="709" w:right="-143"/>
        <w:jc w:val="both"/>
        <w:rPr>
          <w:rFonts w:ascii="Arial" w:hAnsi="Arial" w:cs="Arial"/>
          <w:b/>
          <w:sz w:val="22"/>
        </w:rPr>
      </w:pPr>
      <w:r w:rsidRPr="003A56BF">
        <w:rPr>
          <w:rFonts w:ascii="Arial" w:hAnsi="Arial" w:cs="Arial"/>
          <w:b/>
          <w:sz w:val="22"/>
        </w:rPr>
        <w:t>CNG passenger vehicles (PVs), with 318,752 units, account for 48% of the total retail sales in FY2023 and surged by 40.71% year on year (FY2022: 226,547 units) and took an 8.80% share of overall retail sales of 36,20,039 PVs in India</w:t>
      </w:r>
      <w:r>
        <w:rPr>
          <w:rFonts w:ascii="Arial" w:hAnsi="Arial" w:cs="Arial"/>
          <w:b/>
          <w:sz w:val="22"/>
        </w:rPr>
        <w:t>.</w:t>
      </w:r>
      <w:r w:rsidR="00064124">
        <w:rPr>
          <w:rFonts w:ascii="Arial" w:hAnsi="Arial" w:cs="Arial"/>
          <w:b/>
          <w:sz w:val="22"/>
        </w:rPr>
        <w:t xml:space="preserve"> </w:t>
      </w:r>
      <w:r w:rsidRPr="00064124">
        <w:rPr>
          <w:rFonts w:ascii="Arial" w:hAnsi="Arial" w:cs="Arial"/>
          <w:b/>
          <w:sz w:val="22"/>
        </w:rPr>
        <w:t xml:space="preserve">Clearly, the smart increase in consumer demand for CNG vehicles continues to be driven by the lower cost of ownership mantra that the greener fuel offers in the face of high petrol and </w:t>
      </w:r>
      <w:r w:rsidRPr="00064124">
        <w:rPr>
          <w:rFonts w:ascii="Arial" w:hAnsi="Arial" w:cs="Arial"/>
          <w:b/>
          <w:sz w:val="22"/>
        </w:rPr>
        <w:lastRenderedPageBreak/>
        <w:t>diesel prices. What will help accelerate demand and sales for CNG vehicles across segments is the steep price cut effective April 8, 2023.</w:t>
      </w:r>
    </w:p>
    <w:p w:rsidR="003A56BF" w:rsidRDefault="00286D10" w:rsidP="003A56BF">
      <w:pPr>
        <w:spacing w:line="360" w:lineRule="auto"/>
        <w:jc w:val="both"/>
        <w:rPr>
          <w:rFonts w:ascii="Arial" w:hAnsi="Arial" w:cs="Arial"/>
          <w:b/>
        </w:rPr>
      </w:pPr>
      <w:r w:rsidRPr="003A56BF">
        <w:rPr>
          <w:noProof/>
          <w:lang w:eastAsia="en-IN"/>
        </w:rPr>
        <w:drawing>
          <wp:anchor distT="0" distB="0" distL="114300" distR="114300" simplePos="0" relativeHeight="251654656" behindDoc="0" locked="0" layoutInCell="1" allowOverlap="1" wp14:anchorId="3170DA4C" wp14:editId="51735A05">
            <wp:simplePos x="0" y="0"/>
            <wp:positionH relativeFrom="margin">
              <wp:posOffset>1536065</wp:posOffset>
            </wp:positionH>
            <wp:positionV relativeFrom="paragraph">
              <wp:posOffset>7620</wp:posOffset>
            </wp:positionV>
            <wp:extent cx="3714750" cy="19812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648F58.tmp"/>
                    <pic:cNvPicPr/>
                  </pic:nvPicPr>
                  <pic:blipFill>
                    <a:blip r:embed="rId17">
                      <a:duotone>
                        <a:prstClr val="black"/>
                        <a:schemeClr val="accent1">
                          <a:tint val="45000"/>
                          <a:satMod val="400000"/>
                        </a:schemeClr>
                      </a:duotone>
                      <a:extLst>
                        <a:ext uri="{28A0092B-C50C-407E-A947-70E740481C1C}">
                          <a14:useLocalDpi xmlns:a14="http://schemas.microsoft.com/office/drawing/2010/main" val="0"/>
                        </a:ext>
                      </a:extLst>
                    </a:blip>
                    <a:stretch>
                      <a:fillRect/>
                    </a:stretch>
                  </pic:blipFill>
                  <pic:spPr>
                    <a:xfrm>
                      <a:off x="0" y="0"/>
                      <a:ext cx="3714750" cy="1981200"/>
                    </a:xfrm>
                    <a:prstGeom prst="rect">
                      <a:avLst/>
                    </a:prstGeom>
                  </pic:spPr>
                </pic:pic>
              </a:graphicData>
            </a:graphic>
          </wp:anchor>
        </w:drawing>
      </w:r>
    </w:p>
    <w:p w:rsidR="003A56BF" w:rsidRDefault="003A56BF" w:rsidP="003A56BF">
      <w:pPr>
        <w:spacing w:line="360" w:lineRule="auto"/>
        <w:jc w:val="both"/>
        <w:rPr>
          <w:rFonts w:ascii="Arial" w:hAnsi="Arial" w:cs="Arial"/>
          <w:b/>
        </w:rPr>
      </w:pPr>
    </w:p>
    <w:p w:rsidR="003A56BF" w:rsidRDefault="003A56BF" w:rsidP="003A56BF">
      <w:pPr>
        <w:spacing w:line="360" w:lineRule="auto"/>
        <w:jc w:val="both"/>
        <w:rPr>
          <w:rFonts w:ascii="Arial" w:hAnsi="Arial" w:cs="Arial"/>
          <w:b/>
        </w:rPr>
      </w:pPr>
    </w:p>
    <w:p w:rsidR="003A56BF" w:rsidRDefault="003A56BF" w:rsidP="003A56BF">
      <w:pPr>
        <w:spacing w:line="360" w:lineRule="auto"/>
        <w:jc w:val="both"/>
        <w:rPr>
          <w:rFonts w:ascii="Arial" w:hAnsi="Arial" w:cs="Arial"/>
          <w:b/>
        </w:rPr>
      </w:pPr>
    </w:p>
    <w:p w:rsidR="003A56BF" w:rsidRDefault="003A56BF" w:rsidP="003A56BF">
      <w:pPr>
        <w:spacing w:line="360" w:lineRule="auto"/>
        <w:jc w:val="both"/>
        <w:rPr>
          <w:rFonts w:ascii="Arial" w:hAnsi="Arial" w:cs="Arial"/>
          <w:b/>
        </w:rPr>
      </w:pPr>
    </w:p>
    <w:p w:rsidR="003A56BF" w:rsidRDefault="003A56BF" w:rsidP="003A56BF">
      <w:pPr>
        <w:spacing w:line="360" w:lineRule="auto"/>
        <w:jc w:val="both"/>
        <w:rPr>
          <w:rFonts w:ascii="Arial" w:hAnsi="Arial" w:cs="Arial"/>
          <w:b/>
        </w:rPr>
      </w:pPr>
    </w:p>
    <w:p w:rsidR="003A56BF" w:rsidRDefault="003A56BF" w:rsidP="003A56BF">
      <w:pPr>
        <w:spacing w:line="360" w:lineRule="auto"/>
        <w:jc w:val="both"/>
        <w:rPr>
          <w:rFonts w:ascii="Arial" w:hAnsi="Arial" w:cs="Arial"/>
          <w:b/>
        </w:rPr>
      </w:pPr>
    </w:p>
    <w:p w:rsidR="00286D10" w:rsidRDefault="00286D10" w:rsidP="00286D10">
      <w:pPr>
        <w:pStyle w:val="ListParagraph"/>
        <w:spacing w:after="240" w:line="360" w:lineRule="auto"/>
        <w:ind w:left="709" w:right="-143"/>
        <w:jc w:val="both"/>
        <w:rPr>
          <w:rFonts w:ascii="Arial" w:hAnsi="Arial" w:cs="Arial"/>
          <w:b/>
          <w:sz w:val="22"/>
          <w:szCs w:val="22"/>
          <w:lang w:eastAsia="en-IN"/>
        </w:rPr>
      </w:pPr>
    </w:p>
    <w:p w:rsidR="003A56BF" w:rsidRDefault="003A56BF" w:rsidP="00286D10">
      <w:pPr>
        <w:pStyle w:val="ListParagraph"/>
        <w:spacing w:after="240" w:line="360" w:lineRule="auto"/>
        <w:ind w:left="709" w:right="-143"/>
        <w:jc w:val="both"/>
        <w:rPr>
          <w:rFonts w:ascii="Arial" w:hAnsi="Arial" w:cs="Arial"/>
          <w:b/>
          <w:sz w:val="22"/>
          <w:szCs w:val="22"/>
          <w:lang w:eastAsia="en-IN"/>
        </w:rPr>
      </w:pPr>
      <w:r w:rsidRPr="00D62B24">
        <w:rPr>
          <w:rFonts w:ascii="Arial" w:hAnsi="Arial" w:cs="Arial"/>
          <w:b/>
          <w:sz w:val="22"/>
          <w:szCs w:val="22"/>
          <w:lang w:eastAsia="en-IN"/>
        </w:rPr>
        <w:t>India biogas market is expected to grow from $1.47 billion in 2022 to $2.25 Billion in 2029 at a CAGR of 6.3% in forecast period, 2022-2029 during the forecasted period. The Bio-CNG potential in India is estimated at 62 million metric tonnes (MMT) per annum, of which the Sustainable Alternative towards Affordable Transportation (SATAT) scheme aims to tap 15 MMT. As per SATAT website, 4090 LOIs issued, 46 plants has been commissioned and 16,164 tonnes CBG quantity has been sold as on March, 2023.</w:t>
      </w:r>
    </w:p>
    <w:p w:rsidR="003A56BF" w:rsidRDefault="003A56BF" w:rsidP="003A56BF">
      <w:pPr>
        <w:pStyle w:val="ListParagraph"/>
        <w:spacing w:before="240" w:after="240" w:line="360" w:lineRule="auto"/>
        <w:ind w:left="709" w:right="-143"/>
        <w:jc w:val="both"/>
        <w:rPr>
          <w:rFonts w:ascii="Arial" w:hAnsi="Arial" w:cs="Arial"/>
          <w:b/>
          <w:sz w:val="22"/>
        </w:rPr>
      </w:pPr>
      <w:r w:rsidRPr="003A56BF">
        <w:rPr>
          <w:rFonts w:ascii="Arial" w:hAnsi="Arial" w:cs="Arial"/>
          <w:b/>
          <w:sz w:val="22"/>
        </w:rPr>
        <w:t>India Currently has 30 CBG plants under operation and the sector is about to attract over  $ 2 Billion investment in the next 5-7 years under its SATAT scheme, the govt. announced an ambitious plan of touching 15 million metric ton per annum, which is roughly 40,000 ton per Day.</w:t>
      </w:r>
    </w:p>
    <w:p w:rsidR="003A56BF" w:rsidRDefault="003A56BF" w:rsidP="003A56BF">
      <w:pPr>
        <w:pStyle w:val="ListParagraph"/>
        <w:spacing w:before="240" w:after="240" w:line="360" w:lineRule="auto"/>
        <w:ind w:left="709" w:right="-143"/>
        <w:jc w:val="both"/>
        <w:rPr>
          <w:rFonts w:ascii="Arial" w:hAnsi="Arial" w:cs="Arial"/>
          <w:b/>
          <w:sz w:val="22"/>
          <w:szCs w:val="22"/>
          <w:lang w:eastAsia="en-IN"/>
        </w:rPr>
      </w:pPr>
      <w:r>
        <w:rPr>
          <w:rFonts w:ascii="Arial" w:hAnsi="Arial" w:cs="Arial"/>
          <w:b/>
          <w:sz w:val="22"/>
          <w:szCs w:val="22"/>
          <w:lang w:eastAsia="en-IN"/>
        </w:rPr>
        <w:t>A sum of INR</w:t>
      </w:r>
      <w:r w:rsidRPr="00D62B24">
        <w:rPr>
          <w:rFonts w:ascii="Arial" w:hAnsi="Arial" w:cs="Arial"/>
          <w:b/>
          <w:sz w:val="22"/>
          <w:szCs w:val="22"/>
          <w:lang w:eastAsia="en-IN"/>
        </w:rPr>
        <w:t xml:space="preserve"> 600 crore has been sanctioned for five years under the ‘Waste to Energy Programme’, released by the Union Ministry of New and Renewable Energy. The scheme aims to incentivise Bio-CNG plants run on urban, industrial and agricultural wastes. This amount is meagre if the envisioned target to install 5,000 large Bio-CNG plants under the SATAT initiative is to be achieved. Instead, a separate Production Linked Incentive Scheme, focussing on Bio-CNG, needs to be launched. Bio-CNG has been included in the list of priority sector lending by the Reserve Bank of India.</w:t>
      </w:r>
    </w:p>
    <w:p w:rsidR="00C95C8B" w:rsidRPr="00C95C8B" w:rsidRDefault="00C95C8B" w:rsidP="00C95C8B">
      <w:pPr>
        <w:pStyle w:val="ListParagraph"/>
        <w:spacing w:before="240" w:after="240" w:line="360" w:lineRule="auto"/>
        <w:ind w:left="709" w:right="-143"/>
        <w:jc w:val="both"/>
        <w:rPr>
          <w:rFonts w:ascii="Arial" w:hAnsi="Arial" w:cs="Arial"/>
          <w:b/>
          <w:sz w:val="22"/>
          <w:szCs w:val="22"/>
          <w:lang w:eastAsia="en-IN"/>
        </w:rPr>
      </w:pPr>
      <w:r>
        <w:rPr>
          <w:rFonts w:ascii="Arial" w:hAnsi="Arial" w:cs="Arial"/>
          <w:b/>
          <w:sz w:val="22"/>
          <w:szCs w:val="22"/>
          <w:lang w:eastAsia="en-IN"/>
        </w:rPr>
        <w:t xml:space="preserve">Some of the successfully running BCGs are </w:t>
      </w:r>
      <w:r w:rsidRPr="00C95C8B">
        <w:rPr>
          <w:rFonts w:ascii="Arial" w:hAnsi="Arial" w:cs="Arial"/>
          <w:b/>
          <w:sz w:val="22"/>
          <w:szCs w:val="22"/>
          <w:lang w:eastAsia="en-IN"/>
        </w:rPr>
        <w:t>Green Elephant</w:t>
      </w:r>
      <w:r>
        <w:rPr>
          <w:rFonts w:ascii="Arial" w:hAnsi="Arial" w:cs="Arial"/>
          <w:b/>
          <w:sz w:val="22"/>
          <w:szCs w:val="22"/>
          <w:lang w:eastAsia="en-IN"/>
        </w:rPr>
        <w:t xml:space="preserve"> (</w:t>
      </w:r>
      <w:r w:rsidRPr="00C95C8B">
        <w:rPr>
          <w:rFonts w:ascii="Arial" w:hAnsi="Arial" w:cs="Arial"/>
          <w:b/>
          <w:sz w:val="22"/>
          <w:szCs w:val="22"/>
          <w:lang w:eastAsia="en-IN"/>
        </w:rPr>
        <w:t>7920 kg/Day)</w:t>
      </w:r>
      <w:r>
        <w:rPr>
          <w:rFonts w:ascii="Arial" w:hAnsi="Arial" w:cs="Arial"/>
          <w:b/>
          <w:sz w:val="22"/>
          <w:szCs w:val="22"/>
          <w:lang w:eastAsia="en-IN"/>
        </w:rPr>
        <w:t xml:space="preserve">, </w:t>
      </w:r>
      <w:r w:rsidRPr="00C95C8B">
        <w:rPr>
          <w:rFonts w:ascii="Arial" w:hAnsi="Arial" w:cs="Arial"/>
          <w:b/>
          <w:sz w:val="22"/>
          <w:szCs w:val="22"/>
          <w:lang w:eastAsia="en-IN"/>
        </w:rPr>
        <w:t>Spectrum Renewable Energy Limited</w:t>
      </w:r>
      <w:r>
        <w:rPr>
          <w:rFonts w:ascii="Arial" w:hAnsi="Arial" w:cs="Arial"/>
          <w:b/>
          <w:sz w:val="22"/>
          <w:szCs w:val="22"/>
          <w:lang w:eastAsia="en-IN"/>
        </w:rPr>
        <w:t xml:space="preserve"> (</w:t>
      </w:r>
      <w:r w:rsidRPr="00C95C8B">
        <w:rPr>
          <w:rFonts w:ascii="Arial" w:hAnsi="Arial" w:cs="Arial"/>
          <w:b/>
          <w:sz w:val="22"/>
          <w:szCs w:val="22"/>
          <w:lang w:eastAsia="en-IN"/>
        </w:rPr>
        <w:t>CSTR based technology and produces 8000 kg of bio-CNG per day)</w:t>
      </w:r>
      <w:r>
        <w:rPr>
          <w:rFonts w:ascii="Arial" w:hAnsi="Arial" w:cs="Arial"/>
          <w:b/>
          <w:sz w:val="22"/>
          <w:szCs w:val="22"/>
          <w:lang w:eastAsia="en-IN"/>
        </w:rPr>
        <w:t xml:space="preserve">, </w:t>
      </w:r>
      <w:r w:rsidRPr="00C95C8B">
        <w:rPr>
          <w:rFonts w:ascii="Arial" w:hAnsi="Arial" w:cs="Arial"/>
          <w:b/>
          <w:sz w:val="22"/>
          <w:szCs w:val="22"/>
          <w:lang w:eastAsia="en-IN"/>
        </w:rPr>
        <w:t>Carbon Masters</w:t>
      </w:r>
      <w:r>
        <w:rPr>
          <w:rFonts w:ascii="Arial" w:hAnsi="Arial" w:cs="Arial"/>
          <w:b/>
          <w:sz w:val="22"/>
          <w:szCs w:val="22"/>
          <w:lang w:eastAsia="en-IN"/>
        </w:rPr>
        <w:t xml:space="preserve"> (</w:t>
      </w:r>
      <w:r w:rsidRPr="00C95C8B">
        <w:rPr>
          <w:rFonts w:ascii="Arial" w:hAnsi="Arial" w:cs="Arial"/>
          <w:b/>
          <w:sz w:val="22"/>
          <w:szCs w:val="22"/>
          <w:lang w:eastAsia="en-IN"/>
        </w:rPr>
        <w:t>250kgs of bio-CNG (equivalent to its weight in LPG) per day)</w:t>
      </w:r>
      <w:r>
        <w:rPr>
          <w:rFonts w:ascii="Arial" w:hAnsi="Arial" w:cs="Arial"/>
          <w:b/>
          <w:sz w:val="22"/>
          <w:szCs w:val="22"/>
          <w:lang w:eastAsia="en-IN"/>
        </w:rPr>
        <w:t xml:space="preserve">, </w:t>
      </w:r>
      <w:r w:rsidRPr="00C95C8B">
        <w:rPr>
          <w:rFonts w:ascii="Arial" w:hAnsi="Arial" w:cs="Arial"/>
          <w:b/>
          <w:sz w:val="22"/>
          <w:szCs w:val="22"/>
          <w:lang w:eastAsia="en-IN"/>
        </w:rPr>
        <w:t>Primove Engineering</w:t>
      </w:r>
      <w:r>
        <w:rPr>
          <w:rFonts w:ascii="Arial" w:hAnsi="Arial" w:cs="Arial"/>
          <w:b/>
          <w:sz w:val="22"/>
          <w:szCs w:val="22"/>
          <w:lang w:eastAsia="en-IN"/>
        </w:rPr>
        <w:t xml:space="preserve">, </w:t>
      </w:r>
      <w:r w:rsidRPr="00C95C8B">
        <w:rPr>
          <w:rFonts w:ascii="Arial" w:hAnsi="Arial" w:cs="Arial"/>
          <w:b/>
          <w:sz w:val="22"/>
          <w:szCs w:val="22"/>
          <w:lang w:eastAsia="en-IN"/>
        </w:rPr>
        <w:t>Mahindra World City</w:t>
      </w:r>
      <w:r>
        <w:rPr>
          <w:rFonts w:ascii="Arial" w:hAnsi="Arial" w:cs="Arial"/>
          <w:b/>
          <w:sz w:val="22"/>
          <w:szCs w:val="22"/>
          <w:lang w:eastAsia="en-IN"/>
        </w:rPr>
        <w:t xml:space="preserve"> (</w:t>
      </w:r>
      <w:r w:rsidRPr="00C95C8B">
        <w:rPr>
          <w:rFonts w:ascii="Arial" w:hAnsi="Arial" w:cs="Arial"/>
          <w:b/>
          <w:sz w:val="22"/>
          <w:szCs w:val="22"/>
          <w:lang w:eastAsia="en-IN"/>
        </w:rPr>
        <w:t>400 kg/day of purified CNG</w:t>
      </w:r>
      <w:r>
        <w:rPr>
          <w:rFonts w:ascii="Arial" w:hAnsi="Arial" w:cs="Arial"/>
          <w:b/>
          <w:sz w:val="22"/>
          <w:szCs w:val="22"/>
          <w:lang w:eastAsia="en-IN"/>
        </w:rPr>
        <w:t xml:space="preserve">), </w:t>
      </w:r>
      <w:r w:rsidRPr="00C95C8B">
        <w:rPr>
          <w:rFonts w:ascii="Arial" w:hAnsi="Arial" w:cs="Arial"/>
          <w:b/>
          <w:sz w:val="22"/>
          <w:szCs w:val="22"/>
          <w:lang w:eastAsia="en-IN"/>
        </w:rPr>
        <w:t>Bharat Biogas Energy Ltd.</w:t>
      </w:r>
      <w:r>
        <w:rPr>
          <w:rFonts w:ascii="Arial" w:hAnsi="Arial" w:cs="Arial"/>
          <w:b/>
          <w:sz w:val="22"/>
          <w:szCs w:val="22"/>
          <w:lang w:eastAsia="en-IN"/>
        </w:rPr>
        <w:t xml:space="preserve"> (6538 kg/day of CBG), </w:t>
      </w:r>
      <w:r w:rsidRPr="00C95C8B">
        <w:rPr>
          <w:rFonts w:ascii="Arial" w:hAnsi="Arial" w:cs="Arial"/>
          <w:b/>
          <w:sz w:val="22"/>
          <w:szCs w:val="22"/>
          <w:lang w:eastAsia="en-IN"/>
        </w:rPr>
        <w:t xml:space="preserve">Radix </w:t>
      </w:r>
      <w:proofErr w:type="spellStart"/>
      <w:r w:rsidRPr="00C95C8B">
        <w:rPr>
          <w:rFonts w:ascii="Arial" w:hAnsi="Arial" w:cs="Arial"/>
          <w:b/>
          <w:sz w:val="22"/>
          <w:szCs w:val="22"/>
          <w:lang w:eastAsia="en-IN"/>
        </w:rPr>
        <w:t>Lifespaces</w:t>
      </w:r>
      <w:proofErr w:type="spellEnd"/>
      <w:r>
        <w:rPr>
          <w:rFonts w:ascii="Arial" w:hAnsi="Arial" w:cs="Arial"/>
          <w:b/>
          <w:sz w:val="22"/>
          <w:szCs w:val="22"/>
          <w:lang w:eastAsia="en-IN"/>
        </w:rPr>
        <w:t xml:space="preserve"> (</w:t>
      </w:r>
      <w:r w:rsidRPr="00C95C8B">
        <w:rPr>
          <w:rFonts w:ascii="Arial" w:hAnsi="Arial" w:cs="Arial"/>
          <w:b/>
          <w:sz w:val="22"/>
          <w:szCs w:val="22"/>
          <w:lang w:eastAsia="en-IN"/>
        </w:rPr>
        <w:t>2000 kg/day bio-CNG</w:t>
      </w:r>
      <w:r>
        <w:rPr>
          <w:rFonts w:ascii="Arial" w:hAnsi="Arial" w:cs="Arial"/>
          <w:b/>
          <w:sz w:val="22"/>
          <w:szCs w:val="22"/>
          <w:lang w:eastAsia="en-IN"/>
        </w:rPr>
        <w:t>).</w:t>
      </w:r>
    </w:p>
    <w:p w:rsidR="00263F1D" w:rsidRPr="00263F1D" w:rsidRDefault="00263F1D" w:rsidP="00263F1D">
      <w:pPr>
        <w:pStyle w:val="ListParagraph"/>
        <w:spacing w:before="240" w:after="240" w:line="360" w:lineRule="auto"/>
        <w:ind w:left="709" w:right="-143"/>
        <w:jc w:val="both"/>
        <w:rPr>
          <w:rFonts w:ascii="Arial" w:hAnsi="Arial" w:cs="Arial"/>
          <w:sz w:val="22"/>
          <w:szCs w:val="22"/>
          <w:lang w:eastAsia="en-IN"/>
        </w:rPr>
      </w:pPr>
      <w:r w:rsidRPr="00263F1D">
        <w:rPr>
          <w:rFonts w:ascii="Arial" w:hAnsi="Arial" w:cs="Arial"/>
          <w:sz w:val="22"/>
          <w:szCs w:val="22"/>
          <w:lang w:eastAsia="en-IN"/>
        </w:rPr>
        <w:lastRenderedPageBreak/>
        <w:t>Recently, much attention has been focused on better use of Press Mud and the Government of India has launched a SATAT scheme for procurement of bio-CNG/compressed bio-gas produced from press mud from sugar industries at good prices. Indian sugar industry while crushing around 300 million tonnes of sugarcane and producing about 10 million tonnes of press mud annually can offer compressed bio-methane/bio-CNG to the extent of 0.4 million metric tonnes .</w:t>
      </w:r>
    </w:p>
    <w:tbl>
      <w:tblPr>
        <w:tblStyle w:val="TableGrid"/>
        <w:tblW w:w="0" w:type="auto"/>
        <w:tblInd w:w="817" w:type="dxa"/>
        <w:tblLook w:val="04A0" w:firstRow="1" w:lastRow="0" w:firstColumn="1" w:lastColumn="0" w:noHBand="0" w:noVBand="1"/>
      </w:tblPr>
      <w:tblGrid>
        <w:gridCol w:w="1696"/>
        <w:gridCol w:w="1910"/>
        <w:gridCol w:w="1803"/>
        <w:gridCol w:w="1803"/>
        <w:gridCol w:w="1804"/>
      </w:tblGrid>
      <w:tr w:rsidR="00A01C3B" w:rsidRPr="004805C8" w:rsidTr="00A01C3B">
        <w:tc>
          <w:tcPr>
            <w:tcW w:w="1696" w:type="dxa"/>
            <w:shd w:val="clear" w:color="auto" w:fill="002060"/>
            <w:vAlign w:val="center"/>
          </w:tcPr>
          <w:p w:rsidR="00A01C3B" w:rsidRPr="004805C8" w:rsidRDefault="00A01C3B" w:rsidP="00730A56">
            <w:pPr>
              <w:spacing w:line="276" w:lineRule="auto"/>
              <w:rPr>
                <w:rFonts w:asciiTheme="minorHAnsi" w:hAnsiTheme="minorHAnsi" w:cstheme="minorHAnsi"/>
                <w:b/>
                <w:color w:val="FFFFFF" w:themeColor="background1"/>
                <w:sz w:val="22"/>
                <w:szCs w:val="22"/>
              </w:rPr>
            </w:pPr>
            <w:r w:rsidRPr="004805C8">
              <w:rPr>
                <w:rFonts w:asciiTheme="minorHAnsi" w:hAnsiTheme="minorHAnsi" w:cstheme="minorHAnsi"/>
                <w:b/>
                <w:color w:val="FFFFFF" w:themeColor="background1"/>
                <w:sz w:val="22"/>
                <w:szCs w:val="22"/>
              </w:rPr>
              <w:t>Feedstock</w:t>
            </w:r>
          </w:p>
        </w:tc>
        <w:tc>
          <w:tcPr>
            <w:tcW w:w="1910" w:type="dxa"/>
            <w:shd w:val="clear" w:color="auto" w:fill="002060"/>
            <w:vAlign w:val="center"/>
          </w:tcPr>
          <w:p w:rsidR="00A01C3B" w:rsidRPr="004805C8" w:rsidRDefault="00A01C3B" w:rsidP="00730A56">
            <w:pPr>
              <w:spacing w:line="276" w:lineRule="auto"/>
              <w:jc w:val="center"/>
              <w:rPr>
                <w:rFonts w:asciiTheme="minorHAnsi" w:hAnsiTheme="minorHAnsi" w:cstheme="minorHAnsi"/>
                <w:b/>
                <w:color w:val="FFFFFF" w:themeColor="background1"/>
                <w:sz w:val="22"/>
                <w:szCs w:val="22"/>
              </w:rPr>
            </w:pPr>
            <w:r w:rsidRPr="004805C8">
              <w:rPr>
                <w:rFonts w:asciiTheme="minorHAnsi" w:hAnsiTheme="minorHAnsi" w:cstheme="minorHAnsi"/>
                <w:b/>
                <w:color w:val="FFFFFF" w:themeColor="background1"/>
                <w:sz w:val="22"/>
                <w:szCs w:val="22"/>
              </w:rPr>
              <w:t>Total accessible amount pan India (tons per day)</w:t>
            </w:r>
          </w:p>
        </w:tc>
        <w:tc>
          <w:tcPr>
            <w:tcW w:w="1803" w:type="dxa"/>
            <w:shd w:val="clear" w:color="auto" w:fill="002060"/>
            <w:vAlign w:val="center"/>
          </w:tcPr>
          <w:p w:rsidR="00A01C3B" w:rsidRPr="004805C8" w:rsidRDefault="00A01C3B" w:rsidP="00730A56">
            <w:pPr>
              <w:spacing w:line="276" w:lineRule="auto"/>
              <w:jc w:val="center"/>
              <w:rPr>
                <w:rFonts w:asciiTheme="minorHAnsi" w:hAnsiTheme="minorHAnsi" w:cstheme="minorHAnsi"/>
                <w:b/>
                <w:color w:val="FFFFFF" w:themeColor="background1"/>
                <w:sz w:val="22"/>
                <w:szCs w:val="22"/>
              </w:rPr>
            </w:pPr>
            <w:r w:rsidRPr="004805C8">
              <w:rPr>
                <w:rFonts w:asciiTheme="minorHAnsi" w:hAnsiTheme="minorHAnsi" w:cstheme="minorHAnsi"/>
                <w:b/>
                <w:color w:val="FFFFFF" w:themeColor="background1"/>
                <w:sz w:val="22"/>
                <w:szCs w:val="22"/>
              </w:rPr>
              <w:t>Biogas potential per ton (kg)</w:t>
            </w:r>
          </w:p>
        </w:tc>
        <w:tc>
          <w:tcPr>
            <w:tcW w:w="1803" w:type="dxa"/>
            <w:shd w:val="clear" w:color="auto" w:fill="002060"/>
            <w:vAlign w:val="center"/>
          </w:tcPr>
          <w:p w:rsidR="00A01C3B" w:rsidRPr="004805C8" w:rsidRDefault="00A01C3B" w:rsidP="00730A56">
            <w:pPr>
              <w:spacing w:line="276" w:lineRule="auto"/>
              <w:jc w:val="center"/>
              <w:rPr>
                <w:rFonts w:asciiTheme="minorHAnsi" w:hAnsiTheme="minorHAnsi" w:cstheme="minorHAnsi"/>
                <w:b/>
                <w:color w:val="FFFFFF" w:themeColor="background1"/>
                <w:sz w:val="22"/>
                <w:szCs w:val="22"/>
              </w:rPr>
            </w:pPr>
            <w:r w:rsidRPr="004805C8">
              <w:rPr>
                <w:rFonts w:asciiTheme="minorHAnsi" w:hAnsiTheme="minorHAnsi" w:cstheme="minorHAnsi"/>
                <w:b/>
                <w:color w:val="FFFFFF" w:themeColor="background1"/>
                <w:sz w:val="22"/>
                <w:szCs w:val="22"/>
              </w:rPr>
              <w:t>Bio-CNG potential per ton (kg)</w:t>
            </w:r>
          </w:p>
        </w:tc>
        <w:tc>
          <w:tcPr>
            <w:tcW w:w="1804" w:type="dxa"/>
            <w:shd w:val="clear" w:color="auto" w:fill="002060"/>
            <w:vAlign w:val="center"/>
          </w:tcPr>
          <w:p w:rsidR="00A01C3B" w:rsidRPr="004805C8" w:rsidRDefault="00A01C3B" w:rsidP="00730A56">
            <w:pPr>
              <w:spacing w:line="276" w:lineRule="auto"/>
              <w:jc w:val="center"/>
              <w:rPr>
                <w:rFonts w:asciiTheme="minorHAnsi" w:hAnsiTheme="minorHAnsi" w:cstheme="minorHAnsi"/>
                <w:b/>
                <w:color w:val="FFFFFF" w:themeColor="background1"/>
                <w:sz w:val="22"/>
                <w:szCs w:val="22"/>
              </w:rPr>
            </w:pPr>
            <w:r w:rsidRPr="004805C8">
              <w:rPr>
                <w:rFonts w:asciiTheme="minorHAnsi" w:hAnsiTheme="minorHAnsi" w:cstheme="minorHAnsi"/>
                <w:b/>
                <w:color w:val="FFFFFF" w:themeColor="background1"/>
                <w:sz w:val="22"/>
                <w:szCs w:val="22"/>
              </w:rPr>
              <w:t>Total bio-CNG potential per day pan India (tons)</w:t>
            </w:r>
          </w:p>
        </w:tc>
      </w:tr>
      <w:tr w:rsidR="00A01C3B" w:rsidRPr="004805C8" w:rsidTr="00A01C3B">
        <w:tc>
          <w:tcPr>
            <w:tcW w:w="1696" w:type="dxa"/>
            <w:vAlign w:val="center"/>
          </w:tcPr>
          <w:p w:rsidR="00A01C3B" w:rsidRPr="004805C8" w:rsidRDefault="00A01C3B" w:rsidP="00730A56">
            <w:pPr>
              <w:spacing w:line="276" w:lineRule="auto"/>
              <w:rPr>
                <w:rFonts w:asciiTheme="minorHAnsi" w:hAnsiTheme="minorHAnsi" w:cstheme="minorHAnsi"/>
                <w:sz w:val="22"/>
                <w:szCs w:val="22"/>
              </w:rPr>
            </w:pPr>
            <w:r w:rsidRPr="004805C8">
              <w:rPr>
                <w:rFonts w:asciiTheme="minorHAnsi" w:hAnsiTheme="minorHAnsi" w:cstheme="minorHAnsi"/>
                <w:sz w:val="22"/>
                <w:szCs w:val="22"/>
              </w:rPr>
              <w:t>Urban food waste, fruit and vegetable waste</w:t>
            </w:r>
          </w:p>
        </w:tc>
        <w:tc>
          <w:tcPr>
            <w:tcW w:w="1910" w:type="dxa"/>
            <w:vAlign w:val="center"/>
          </w:tcPr>
          <w:p w:rsidR="00A01C3B" w:rsidRPr="004805C8" w:rsidRDefault="00A01C3B" w:rsidP="00730A56">
            <w:pPr>
              <w:spacing w:line="276" w:lineRule="auto"/>
              <w:jc w:val="center"/>
              <w:rPr>
                <w:rFonts w:asciiTheme="minorHAnsi" w:hAnsiTheme="minorHAnsi" w:cstheme="minorHAnsi"/>
                <w:sz w:val="22"/>
                <w:szCs w:val="22"/>
              </w:rPr>
            </w:pPr>
            <w:r w:rsidRPr="004805C8">
              <w:rPr>
                <w:rFonts w:asciiTheme="minorHAnsi" w:hAnsiTheme="minorHAnsi" w:cstheme="minorHAnsi"/>
                <w:sz w:val="22"/>
                <w:szCs w:val="22"/>
                <w:lang w:eastAsia="en-IN"/>
              </w:rPr>
              <w:t>50,000</w:t>
            </w:r>
          </w:p>
        </w:tc>
        <w:tc>
          <w:tcPr>
            <w:tcW w:w="1803" w:type="dxa"/>
            <w:vAlign w:val="center"/>
          </w:tcPr>
          <w:p w:rsidR="00A01C3B" w:rsidRPr="004805C8" w:rsidRDefault="00A01C3B" w:rsidP="00730A56">
            <w:pPr>
              <w:spacing w:line="276" w:lineRule="auto"/>
              <w:jc w:val="center"/>
              <w:rPr>
                <w:rFonts w:asciiTheme="minorHAnsi" w:hAnsiTheme="minorHAnsi" w:cstheme="minorHAnsi"/>
                <w:sz w:val="22"/>
                <w:szCs w:val="22"/>
              </w:rPr>
            </w:pPr>
            <w:r w:rsidRPr="004805C8">
              <w:rPr>
                <w:rFonts w:asciiTheme="minorHAnsi" w:hAnsiTheme="minorHAnsi" w:cstheme="minorHAnsi"/>
                <w:sz w:val="22"/>
                <w:szCs w:val="22"/>
                <w:lang w:eastAsia="en-IN"/>
              </w:rPr>
              <w:t>75</w:t>
            </w:r>
          </w:p>
        </w:tc>
        <w:tc>
          <w:tcPr>
            <w:tcW w:w="1803" w:type="dxa"/>
            <w:vAlign w:val="center"/>
          </w:tcPr>
          <w:p w:rsidR="00A01C3B" w:rsidRPr="004805C8" w:rsidRDefault="00A01C3B" w:rsidP="00730A56">
            <w:pPr>
              <w:spacing w:line="276" w:lineRule="auto"/>
              <w:jc w:val="center"/>
              <w:rPr>
                <w:rFonts w:asciiTheme="minorHAnsi" w:hAnsiTheme="minorHAnsi" w:cstheme="minorHAnsi"/>
                <w:sz w:val="22"/>
                <w:szCs w:val="22"/>
              </w:rPr>
            </w:pPr>
            <w:r w:rsidRPr="004805C8">
              <w:rPr>
                <w:rFonts w:asciiTheme="minorHAnsi" w:hAnsiTheme="minorHAnsi" w:cstheme="minorHAnsi"/>
                <w:sz w:val="22"/>
                <w:szCs w:val="22"/>
                <w:lang w:eastAsia="en-IN"/>
              </w:rPr>
              <w:t>40</w:t>
            </w:r>
          </w:p>
        </w:tc>
        <w:tc>
          <w:tcPr>
            <w:tcW w:w="1804" w:type="dxa"/>
            <w:vAlign w:val="center"/>
          </w:tcPr>
          <w:p w:rsidR="00A01C3B" w:rsidRPr="004805C8" w:rsidRDefault="00A01C3B" w:rsidP="00730A56">
            <w:pPr>
              <w:spacing w:line="276" w:lineRule="auto"/>
              <w:jc w:val="center"/>
              <w:rPr>
                <w:rFonts w:asciiTheme="minorHAnsi" w:hAnsiTheme="minorHAnsi" w:cstheme="minorHAnsi"/>
                <w:sz w:val="22"/>
                <w:szCs w:val="22"/>
              </w:rPr>
            </w:pPr>
            <w:r w:rsidRPr="004805C8">
              <w:rPr>
                <w:rFonts w:asciiTheme="minorHAnsi" w:hAnsiTheme="minorHAnsi" w:cstheme="minorHAnsi"/>
                <w:sz w:val="22"/>
                <w:szCs w:val="22"/>
                <w:lang w:eastAsia="en-IN"/>
              </w:rPr>
              <w:t>2000</w:t>
            </w:r>
          </w:p>
        </w:tc>
      </w:tr>
      <w:tr w:rsidR="00A01C3B" w:rsidRPr="004805C8" w:rsidTr="00A01C3B">
        <w:trPr>
          <w:trHeight w:val="526"/>
        </w:trPr>
        <w:tc>
          <w:tcPr>
            <w:tcW w:w="1696" w:type="dxa"/>
            <w:vAlign w:val="center"/>
          </w:tcPr>
          <w:p w:rsidR="00A01C3B" w:rsidRPr="004805C8" w:rsidRDefault="00A01C3B" w:rsidP="00730A56">
            <w:pPr>
              <w:spacing w:line="276" w:lineRule="auto"/>
              <w:rPr>
                <w:rFonts w:asciiTheme="minorHAnsi" w:hAnsiTheme="minorHAnsi" w:cstheme="minorHAnsi"/>
                <w:sz w:val="22"/>
                <w:szCs w:val="22"/>
              </w:rPr>
            </w:pPr>
            <w:r w:rsidRPr="004805C8">
              <w:rPr>
                <w:rFonts w:asciiTheme="minorHAnsi" w:hAnsiTheme="minorHAnsi" w:cstheme="minorHAnsi"/>
                <w:sz w:val="22"/>
                <w:szCs w:val="22"/>
              </w:rPr>
              <w:t>Poultry litter</w:t>
            </w:r>
          </w:p>
        </w:tc>
        <w:tc>
          <w:tcPr>
            <w:tcW w:w="1910" w:type="dxa"/>
            <w:vAlign w:val="center"/>
          </w:tcPr>
          <w:p w:rsidR="00A01C3B" w:rsidRPr="004805C8" w:rsidRDefault="00A01C3B" w:rsidP="00730A56">
            <w:pPr>
              <w:spacing w:line="276" w:lineRule="auto"/>
              <w:jc w:val="center"/>
              <w:rPr>
                <w:rFonts w:asciiTheme="minorHAnsi" w:hAnsiTheme="minorHAnsi" w:cstheme="minorHAnsi"/>
                <w:sz w:val="22"/>
                <w:szCs w:val="22"/>
              </w:rPr>
            </w:pPr>
            <w:r w:rsidRPr="004805C8">
              <w:rPr>
                <w:rFonts w:asciiTheme="minorHAnsi" w:hAnsiTheme="minorHAnsi" w:cstheme="minorHAnsi"/>
                <w:sz w:val="22"/>
                <w:szCs w:val="22"/>
                <w:lang w:eastAsia="en-IN"/>
              </w:rPr>
              <w:t>100,000</w:t>
            </w:r>
          </w:p>
        </w:tc>
        <w:tc>
          <w:tcPr>
            <w:tcW w:w="1803" w:type="dxa"/>
            <w:vAlign w:val="center"/>
          </w:tcPr>
          <w:p w:rsidR="00A01C3B" w:rsidRPr="004805C8" w:rsidRDefault="00A01C3B" w:rsidP="00730A56">
            <w:pPr>
              <w:spacing w:line="276" w:lineRule="auto"/>
              <w:jc w:val="center"/>
              <w:rPr>
                <w:rFonts w:asciiTheme="minorHAnsi" w:hAnsiTheme="minorHAnsi" w:cstheme="minorHAnsi"/>
                <w:sz w:val="22"/>
                <w:szCs w:val="22"/>
              </w:rPr>
            </w:pPr>
            <w:r w:rsidRPr="004805C8">
              <w:rPr>
                <w:rFonts w:asciiTheme="minorHAnsi" w:hAnsiTheme="minorHAnsi" w:cstheme="minorHAnsi"/>
                <w:sz w:val="22"/>
                <w:szCs w:val="22"/>
                <w:lang w:eastAsia="en-IN"/>
              </w:rPr>
              <w:t>100</w:t>
            </w:r>
          </w:p>
        </w:tc>
        <w:tc>
          <w:tcPr>
            <w:tcW w:w="1803" w:type="dxa"/>
            <w:vAlign w:val="center"/>
          </w:tcPr>
          <w:p w:rsidR="00A01C3B" w:rsidRPr="004805C8" w:rsidRDefault="00A01C3B" w:rsidP="00730A56">
            <w:pPr>
              <w:spacing w:line="276" w:lineRule="auto"/>
              <w:jc w:val="center"/>
              <w:rPr>
                <w:rFonts w:asciiTheme="minorHAnsi" w:hAnsiTheme="minorHAnsi" w:cstheme="minorHAnsi"/>
                <w:sz w:val="22"/>
                <w:szCs w:val="22"/>
              </w:rPr>
            </w:pPr>
            <w:r w:rsidRPr="004805C8">
              <w:rPr>
                <w:rFonts w:asciiTheme="minorHAnsi" w:hAnsiTheme="minorHAnsi" w:cstheme="minorHAnsi"/>
                <w:sz w:val="22"/>
                <w:szCs w:val="22"/>
                <w:lang w:eastAsia="en-IN"/>
              </w:rPr>
              <w:t>60</w:t>
            </w:r>
          </w:p>
        </w:tc>
        <w:tc>
          <w:tcPr>
            <w:tcW w:w="1804" w:type="dxa"/>
            <w:vAlign w:val="center"/>
          </w:tcPr>
          <w:p w:rsidR="00A01C3B" w:rsidRPr="004805C8" w:rsidRDefault="00A01C3B" w:rsidP="00730A56">
            <w:pPr>
              <w:spacing w:line="276" w:lineRule="auto"/>
              <w:jc w:val="center"/>
              <w:rPr>
                <w:rFonts w:asciiTheme="minorHAnsi" w:hAnsiTheme="minorHAnsi" w:cstheme="minorHAnsi"/>
                <w:sz w:val="22"/>
                <w:szCs w:val="22"/>
              </w:rPr>
            </w:pPr>
            <w:r w:rsidRPr="004805C8">
              <w:rPr>
                <w:rFonts w:asciiTheme="minorHAnsi" w:hAnsiTheme="minorHAnsi" w:cstheme="minorHAnsi"/>
                <w:sz w:val="22"/>
                <w:szCs w:val="22"/>
                <w:lang w:eastAsia="en-IN"/>
              </w:rPr>
              <w:t>6000</w:t>
            </w:r>
          </w:p>
        </w:tc>
      </w:tr>
      <w:tr w:rsidR="00A01C3B" w:rsidRPr="004805C8" w:rsidTr="00A01C3B">
        <w:trPr>
          <w:trHeight w:val="406"/>
        </w:trPr>
        <w:tc>
          <w:tcPr>
            <w:tcW w:w="1696" w:type="dxa"/>
            <w:vAlign w:val="center"/>
          </w:tcPr>
          <w:p w:rsidR="00A01C3B" w:rsidRPr="004805C8" w:rsidRDefault="00A01C3B" w:rsidP="00730A56">
            <w:pPr>
              <w:spacing w:line="276" w:lineRule="auto"/>
              <w:rPr>
                <w:rFonts w:asciiTheme="minorHAnsi" w:hAnsiTheme="minorHAnsi" w:cstheme="minorHAnsi"/>
                <w:sz w:val="22"/>
                <w:szCs w:val="22"/>
              </w:rPr>
            </w:pPr>
            <w:r w:rsidRPr="004805C8">
              <w:rPr>
                <w:rFonts w:asciiTheme="minorHAnsi" w:hAnsiTheme="minorHAnsi" w:cstheme="minorHAnsi"/>
                <w:sz w:val="22"/>
                <w:szCs w:val="22"/>
              </w:rPr>
              <w:t>Press mud</w:t>
            </w:r>
          </w:p>
        </w:tc>
        <w:tc>
          <w:tcPr>
            <w:tcW w:w="1910" w:type="dxa"/>
            <w:vAlign w:val="center"/>
          </w:tcPr>
          <w:p w:rsidR="00A01C3B" w:rsidRPr="004805C8" w:rsidRDefault="00A01C3B" w:rsidP="00730A56">
            <w:pPr>
              <w:spacing w:line="276" w:lineRule="auto"/>
              <w:jc w:val="center"/>
              <w:rPr>
                <w:rFonts w:asciiTheme="minorHAnsi" w:hAnsiTheme="minorHAnsi" w:cstheme="minorHAnsi"/>
                <w:sz w:val="22"/>
                <w:szCs w:val="22"/>
              </w:rPr>
            </w:pPr>
            <w:r w:rsidRPr="004805C8">
              <w:rPr>
                <w:rFonts w:asciiTheme="minorHAnsi" w:hAnsiTheme="minorHAnsi" w:cstheme="minorHAnsi"/>
                <w:sz w:val="22"/>
                <w:szCs w:val="22"/>
                <w:lang w:eastAsia="en-IN"/>
              </w:rPr>
              <w:t>100,000</w:t>
            </w:r>
          </w:p>
        </w:tc>
        <w:tc>
          <w:tcPr>
            <w:tcW w:w="1803" w:type="dxa"/>
            <w:vAlign w:val="center"/>
          </w:tcPr>
          <w:p w:rsidR="00A01C3B" w:rsidRPr="004805C8" w:rsidRDefault="00A01C3B" w:rsidP="00730A56">
            <w:pPr>
              <w:spacing w:line="276" w:lineRule="auto"/>
              <w:jc w:val="center"/>
              <w:rPr>
                <w:rFonts w:asciiTheme="minorHAnsi" w:hAnsiTheme="minorHAnsi" w:cstheme="minorHAnsi"/>
                <w:sz w:val="22"/>
                <w:szCs w:val="22"/>
              </w:rPr>
            </w:pPr>
            <w:r w:rsidRPr="004805C8">
              <w:rPr>
                <w:rFonts w:asciiTheme="minorHAnsi" w:hAnsiTheme="minorHAnsi" w:cstheme="minorHAnsi"/>
                <w:sz w:val="22"/>
                <w:szCs w:val="22"/>
                <w:lang w:eastAsia="en-IN"/>
              </w:rPr>
              <w:t>150</w:t>
            </w:r>
          </w:p>
        </w:tc>
        <w:tc>
          <w:tcPr>
            <w:tcW w:w="1803" w:type="dxa"/>
            <w:vAlign w:val="center"/>
          </w:tcPr>
          <w:p w:rsidR="00A01C3B" w:rsidRPr="004805C8" w:rsidRDefault="00A01C3B" w:rsidP="00730A56">
            <w:pPr>
              <w:spacing w:line="276" w:lineRule="auto"/>
              <w:jc w:val="center"/>
              <w:rPr>
                <w:rFonts w:asciiTheme="minorHAnsi" w:hAnsiTheme="minorHAnsi" w:cstheme="minorHAnsi"/>
                <w:sz w:val="22"/>
                <w:szCs w:val="22"/>
              </w:rPr>
            </w:pPr>
            <w:r w:rsidRPr="004805C8">
              <w:rPr>
                <w:rFonts w:asciiTheme="minorHAnsi" w:hAnsiTheme="minorHAnsi" w:cstheme="minorHAnsi"/>
                <w:sz w:val="22"/>
                <w:szCs w:val="22"/>
                <w:lang w:eastAsia="en-IN"/>
              </w:rPr>
              <w:t>80</w:t>
            </w:r>
          </w:p>
        </w:tc>
        <w:tc>
          <w:tcPr>
            <w:tcW w:w="1804" w:type="dxa"/>
            <w:vAlign w:val="center"/>
          </w:tcPr>
          <w:p w:rsidR="00A01C3B" w:rsidRPr="004805C8" w:rsidRDefault="00A01C3B" w:rsidP="00730A56">
            <w:pPr>
              <w:spacing w:line="276" w:lineRule="auto"/>
              <w:jc w:val="center"/>
              <w:rPr>
                <w:rFonts w:asciiTheme="minorHAnsi" w:hAnsiTheme="minorHAnsi" w:cstheme="minorHAnsi"/>
                <w:sz w:val="22"/>
                <w:szCs w:val="22"/>
              </w:rPr>
            </w:pPr>
            <w:r w:rsidRPr="004805C8">
              <w:rPr>
                <w:rFonts w:asciiTheme="minorHAnsi" w:hAnsiTheme="minorHAnsi" w:cstheme="minorHAnsi"/>
                <w:sz w:val="22"/>
                <w:szCs w:val="22"/>
                <w:lang w:eastAsia="en-IN"/>
              </w:rPr>
              <w:t>8000</w:t>
            </w:r>
          </w:p>
        </w:tc>
      </w:tr>
      <w:tr w:rsidR="00A01C3B" w:rsidRPr="004805C8" w:rsidTr="00A01C3B">
        <w:trPr>
          <w:trHeight w:val="427"/>
        </w:trPr>
        <w:tc>
          <w:tcPr>
            <w:tcW w:w="7212" w:type="dxa"/>
            <w:gridSpan w:val="4"/>
            <w:shd w:val="clear" w:color="auto" w:fill="002060"/>
          </w:tcPr>
          <w:p w:rsidR="00A01C3B" w:rsidRPr="004805C8" w:rsidRDefault="00A01C3B" w:rsidP="00730A56">
            <w:pPr>
              <w:spacing w:line="276" w:lineRule="auto"/>
              <w:jc w:val="center"/>
              <w:rPr>
                <w:rFonts w:asciiTheme="minorHAnsi" w:hAnsiTheme="minorHAnsi" w:cstheme="minorHAnsi"/>
                <w:b/>
                <w:color w:val="FFFFFF" w:themeColor="background1"/>
                <w:sz w:val="22"/>
                <w:szCs w:val="22"/>
              </w:rPr>
            </w:pPr>
            <w:r w:rsidRPr="004805C8">
              <w:rPr>
                <w:rFonts w:asciiTheme="minorHAnsi" w:hAnsiTheme="minorHAnsi" w:cstheme="minorHAnsi"/>
                <w:b/>
                <w:color w:val="FFFFFF" w:themeColor="background1"/>
                <w:sz w:val="22"/>
                <w:szCs w:val="22"/>
              </w:rPr>
              <w:t>Total</w:t>
            </w:r>
          </w:p>
        </w:tc>
        <w:tc>
          <w:tcPr>
            <w:tcW w:w="1804" w:type="dxa"/>
            <w:shd w:val="clear" w:color="auto" w:fill="002060"/>
            <w:vAlign w:val="center"/>
          </w:tcPr>
          <w:p w:rsidR="00A01C3B" w:rsidRPr="004805C8" w:rsidRDefault="00A01C3B" w:rsidP="00730A56">
            <w:pPr>
              <w:spacing w:line="276" w:lineRule="auto"/>
              <w:jc w:val="center"/>
              <w:rPr>
                <w:rFonts w:asciiTheme="minorHAnsi" w:hAnsiTheme="minorHAnsi" w:cstheme="minorHAnsi"/>
                <w:b/>
                <w:color w:val="FFFFFF" w:themeColor="background1"/>
                <w:sz w:val="22"/>
                <w:szCs w:val="22"/>
              </w:rPr>
            </w:pPr>
            <w:r w:rsidRPr="004805C8">
              <w:rPr>
                <w:rFonts w:asciiTheme="minorHAnsi" w:eastAsia="SimSun" w:hAnsiTheme="minorHAnsi" w:cstheme="minorHAnsi"/>
                <w:b/>
                <w:bCs/>
                <w:color w:val="FFFFFF" w:themeColor="background1"/>
                <w:sz w:val="22"/>
                <w:szCs w:val="22"/>
                <w:bdr w:val="none" w:sz="0" w:space="0" w:color="auto" w:frame="1"/>
                <w:lang w:eastAsia="en-IN"/>
              </w:rPr>
              <w:t>16000</w:t>
            </w:r>
          </w:p>
        </w:tc>
      </w:tr>
    </w:tbl>
    <w:p w:rsidR="00113B90" w:rsidRPr="00AF1835" w:rsidRDefault="00A127DB" w:rsidP="00113B90">
      <w:pPr>
        <w:pStyle w:val="ListParagraph"/>
        <w:spacing w:before="240" w:line="360" w:lineRule="auto"/>
        <w:ind w:left="709" w:right="-143"/>
        <w:jc w:val="both"/>
        <w:rPr>
          <w:rFonts w:ascii="Arial" w:hAnsi="Arial" w:cs="Arial"/>
          <w:sz w:val="22"/>
          <w:szCs w:val="22"/>
        </w:rPr>
      </w:pPr>
      <w:r w:rsidRPr="00AF1835">
        <w:rPr>
          <w:rFonts w:ascii="Arial" w:hAnsi="Arial" w:cs="Arial"/>
          <w:sz w:val="22"/>
          <w:szCs w:val="22"/>
        </w:rPr>
        <w:t xml:space="preserve">As per the proposed plan </w:t>
      </w:r>
      <w:r w:rsidR="004D1093" w:rsidRPr="00AF1835">
        <w:rPr>
          <w:rFonts w:ascii="Arial" w:hAnsi="Arial" w:cs="Arial"/>
          <w:sz w:val="22"/>
          <w:szCs w:val="22"/>
        </w:rPr>
        <w:t xml:space="preserve">for taping the market of </w:t>
      </w:r>
      <w:r w:rsidR="00095D33">
        <w:rPr>
          <w:rFonts w:ascii="Arial" w:hAnsi="Arial" w:cs="Arial"/>
          <w:sz w:val="22"/>
          <w:szCs w:val="22"/>
        </w:rPr>
        <w:t xml:space="preserve">Bio-CNG </w:t>
      </w:r>
      <w:r w:rsidR="004D1093" w:rsidRPr="00AF1835">
        <w:rPr>
          <w:rFonts w:ascii="Arial" w:hAnsi="Arial" w:cs="Arial"/>
          <w:sz w:val="22"/>
          <w:szCs w:val="22"/>
        </w:rPr>
        <w:t>in India and as per the growing demand of t</w:t>
      </w:r>
      <w:r w:rsidR="00091DAE">
        <w:rPr>
          <w:rFonts w:ascii="Arial" w:hAnsi="Arial" w:cs="Arial"/>
          <w:sz w:val="22"/>
          <w:szCs w:val="22"/>
        </w:rPr>
        <w:t>he</w:t>
      </w:r>
      <w:r w:rsidR="004D1093" w:rsidRPr="00AF1835">
        <w:rPr>
          <w:rFonts w:ascii="Arial" w:hAnsi="Arial" w:cs="Arial"/>
          <w:sz w:val="22"/>
          <w:szCs w:val="22"/>
        </w:rPr>
        <w:t xml:space="preserve"> </w:t>
      </w:r>
      <w:r w:rsidR="00095D33">
        <w:rPr>
          <w:rFonts w:ascii="Arial" w:hAnsi="Arial" w:cs="Arial"/>
          <w:sz w:val="22"/>
          <w:szCs w:val="22"/>
        </w:rPr>
        <w:t>Bio-CNG and organic fertilizers</w:t>
      </w:r>
      <w:r w:rsidRPr="00AF1835">
        <w:rPr>
          <w:rFonts w:ascii="Arial" w:hAnsi="Arial" w:cs="Arial"/>
          <w:sz w:val="22"/>
          <w:szCs w:val="22"/>
        </w:rPr>
        <w:t xml:space="preserve">, </w:t>
      </w:r>
      <w:r w:rsidR="004D1093" w:rsidRPr="00AF1835">
        <w:rPr>
          <w:rFonts w:ascii="Arial" w:hAnsi="Arial" w:cs="Arial"/>
          <w:sz w:val="22"/>
          <w:szCs w:val="22"/>
        </w:rPr>
        <w:t xml:space="preserve">M/s </w:t>
      </w:r>
      <w:r w:rsidR="00884E18">
        <w:rPr>
          <w:rFonts w:ascii="Arial" w:hAnsi="Arial" w:cs="Arial"/>
          <w:sz w:val="22"/>
          <w:szCs w:val="22"/>
        </w:rPr>
        <w:t>Shree Jee Bio Energy</w:t>
      </w:r>
      <w:r w:rsidR="004D1093" w:rsidRPr="00AF1835">
        <w:rPr>
          <w:rFonts w:ascii="Arial" w:hAnsi="Arial" w:cs="Arial"/>
          <w:sz w:val="22"/>
          <w:szCs w:val="22"/>
        </w:rPr>
        <w:t xml:space="preserve"> </w:t>
      </w:r>
      <w:r w:rsidRPr="00AF1835">
        <w:rPr>
          <w:rFonts w:ascii="Arial" w:hAnsi="Arial" w:cs="Arial"/>
          <w:sz w:val="22"/>
          <w:szCs w:val="22"/>
        </w:rPr>
        <w:t xml:space="preserve">is planning to </w:t>
      </w:r>
      <w:r w:rsidR="00884E18">
        <w:rPr>
          <w:rFonts w:ascii="Arial" w:hAnsi="Arial" w:cs="Arial"/>
          <w:sz w:val="22"/>
          <w:szCs w:val="22"/>
        </w:rPr>
        <w:t>setup this 5000 Kg/Day (14,000 Metric Cube Designed Capacity Biogas) capacity Bio-CNG plant</w:t>
      </w:r>
      <w:r w:rsidR="000116F1" w:rsidRPr="00AF1835">
        <w:rPr>
          <w:rFonts w:ascii="Arial" w:hAnsi="Arial" w:cs="Arial"/>
          <w:sz w:val="22"/>
          <w:szCs w:val="22"/>
        </w:rPr>
        <w:t xml:space="preserve">, </w:t>
      </w:r>
      <w:r w:rsidR="00884E18">
        <w:rPr>
          <w:rFonts w:ascii="Arial" w:hAnsi="Arial" w:cs="Arial"/>
          <w:sz w:val="22"/>
          <w:szCs w:val="22"/>
        </w:rPr>
        <w:t>at the said land.</w:t>
      </w:r>
    </w:p>
    <w:p w:rsidR="00844458" w:rsidRPr="00AF1835" w:rsidRDefault="00844458" w:rsidP="00113B90">
      <w:pPr>
        <w:pStyle w:val="ListParagraph"/>
        <w:spacing w:before="240" w:line="360" w:lineRule="auto"/>
        <w:ind w:left="709" w:right="-143"/>
        <w:jc w:val="both"/>
        <w:rPr>
          <w:rFonts w:ascii="Arial" w:hAnsi="Arial" w:cs="Arial"/>
          <w:sz w:val="22"/>
          <w:szCs w:val="22"/>
          <w:lang w:eastAsia="en-IN"/>
        </w:rPr>
      </w:pPr>
      <w:r w:rsidRPr="00AF1835">
        <w:rPr>
          <w:rFonts w:ascii="Arial" w:hAnsi="Arial" w:cs="Arial"/>
          <w:b/>
          <w:sz w:val="22"/>
          <w:szCs w:val="22"/>
        </w:rPr>
        <w:t xml:space="preserve">We R.K </w:t>
      </w:r>
      <w:r w:rsidR="00624B83" w:rsidRPr="00AF1835">
        <w:rPr>
          <w:rFonts w:ascii="Arial" w:hAnsi="Arial" w:cs="Arial"/>
          <w:b/>
          <w:sz w:val="22"/>
          <w:szCs w:val="22"/>
        </w:rPr>
        <w:t xml:space="preserve">associate </w:t>
      </w:r>
      <w:r w:rsidR="0020527F" w:rsidRPr="00AF1835">
        <w:rPr>
          <w:rFonts w:ascii="Arial" w:hAnsi="Arial" w:cs="Arial"/>
          <w:b/>
          <w:sz w:val="22"/>
          <w:szCs w:val="22"/>
        </w:rPr>
        <w:t xml:space="preserve">is </w:t>
      </w:r>
      <w:r w:rsidR="00624B83" w:rsidRPr="00AF1835">
        <w:rPr>
          <w:rFonts w:ascii="Arial" w:hAnsi="Arial" w:cs="Arial"/>
          <w:b/>
          <w:sz w:val="22"/>
          <w:szCs w:val="22"/>
        </w:rPr>
        <w:t>performing the</w:t>
      </w:r>
      <w:r w:rsidRPr="00AF1835">
        <w:rPr>
          <w:rFonts w:ascii="Arial" w:hAnsi="Arial" w:cs="Arial"/>
          <w:b/>
          <w:sz w:val="22"/>
          <w:szCs w:val="22"/>
        </w:rPr>
        <w:t xml:space="preserve"> Techno-Economic Viability</w:t>
      </w:r>
      <w:r w:rsidR="00624B83" w:rsidRPr="00AF1835">
        <w:rPr>
          <w:rFonts w:ascii="Arial" w:hAnsi="Arial" w:cs="Arial"/>
          <w:b/>
          <w:sz w:val="22"/>
          <w:szCs w:val="22"/>
        </w:rPr>
        <w:t xml:space="preserve"> study </w:t>
      </w:r>
      <w:r w:rsidRPr="00AF1835">
        <w:rPr>
          <w:rFonts w:ascii="Arial" w:hAnsi="Arial" w:cs="Arial"/>
          <w:b/>
          <w:sz w:val="22"/>
          <w:szCs w:val="22"/>
        </w:rPr>
        <w:t>for</w:t>
      </w:r>
      <w:r w:rsidR="0020527F" w:rsidRPr="00AF1835">
        <w:rPr>
          <w:rFonts w:ascii="Arial" w:hAnsi="Arial" w:cs="Arial"/>
          <w:b/>
          <w:sz w:val="22"/>
          <w:szCs w:val="22"/>
        </w:rPr>
        <w:t xml:space="preserve"> </w:t>
      </w:r>
      <w:r w:rsidR="003F18E9" w:rsidRPr="00AF1835">
        <w:rPr>
          <w:rFonts w:ascii="Arial" w:hAnsi="Arial" w:cs="Arial"/>
          <w:b/>
          <w:sz w:val="22"/>
          <w:szCs w:val="22"/>
        </w:rPr>
        <w:t xml:space="preserve">proposed </w:t>
      </w:r>
      <w:r w:rsidR="00884E18">
        <w:rPr>
          <w:rFonts w:ascii="Arial" w:hAnsi="Arial" w:cs="Arial"/>
          <w:b/>
          <w:sz w:val="22"/>
          <w:szCs w:val="22"/>
        </w:rPr>
        <w:t>Biogas plant</w:t>
      </w:r>
      <w:r w:rsidR="0020527F" w:rsidRPr="00AF1835">
        <w:rPr>
          <w:rFonts w:ascii="Arial" w:hAnsi="Arial" w:cs="Arial"/>
          <w:b/>
          <w:sz w:val="22"/>
          <w:szCs w:val="22"/>
        </w:rPr>
        <w:t xml:space="preserve"> </w:t>
      </w:r>
      <w:r w:rsidR="00D51092">
        <w:rPr>
          <w:rFonts w:ascii="Arial" w:hAnsi="Arial" w:cs="Arial"/>
          <w:b/>
          <w:sz w:val="22"/>
          <w:szCs w:val="22"/>
        </w:rPr>
        <w:t>setup b</w:t>
      </w:r>
      <w:r w:rsidR="00B31E28">
        <w:rPr>
          <w:rFonts w:ascii="Arial" w:hAnsi="Arial" w:cs="Arial"/>
          <w:b/>
          <w:sz w:val="22"/>
          <w:szCs w:val="22"/>
        </w:rPr>
        <w:t xml:space="preserve">y Shree Jee Bio Energy </w:t>
      </w:r>
      <w:r w:rsidR="0060581F" w:rsidRPr="00AF1835">
        <w:rPr>
          <w:rFonts w:ascii="Arial" w:hAnsi="Arial" w:cs="Arial"/>
          <w:b/>
          <w:sz w:val="22"/>
          <w:szCs w:val="22"/>
        </w:rPr>
        <w:t xml:space="preserve">at </w:t>
      </w:r>
      <w:proofErr w:type="spellStart"/>
      <w:r w:rsidR="00884E18" w:rsidRPr="00884E18">
        <w:rPr>
          <w:rFonts w:ascii="Arial" w:hAnsi="Arial" w:cs="Arial"/>
          <w:b/>
          <w:sz w:val="22"/>
          <w:szCs w:val="22"/>
        </w:rPr>
        <w:t>Khasra</w:t>
      </w:r>
      <w:proofErr w:type="spellEnd"/>
      <w:r w:rsidR="00884E18" w:rsidRPr="00884E18">
        <w:rPr>
          <w:rFonts w:ascii="Arial" w:hAnsi="Arial" w:cs="Arial"/>
          <w:b/>
          <w:sz w:val="22"/>
          <w:szCs w:val="22"/>
        </w:rPr>
        <w:t xml:space="preserve"> No 1/16, 1/17, 1/25, 1/27, 1/28, 1/</w:t>
      </w:r>
      <w:r w:rsidR="002419CF" w:rsidRPr="00884E18">
        <w:rPr>
          <w:rFonts w:ascii="Arial" w:hAnsi="Arial" w:cs="Arial"/>
          <w:b/>
          <w:sz w:val="22"/>
          <w:szCs w:val="22"/>
        </w:rPr>
        <w:t>29 Village</w:t>
      </w:r>
      <w:r w:rsidR="00884E18" w:rsidRPr="00884E18">
        <w:rPr>
          <w:rFonts w:ascii="Arial" w:hAnsi="Arial" w:cs="Arial"/>
          <w:b/>
          <w:sz w:val="22"/>
          <w:szCs w:val="22"/>
        </w:rPr>
        <w:t xml:space="preserve"> - </w:t>
      </w:r>
      <w:proofErr w:type="spellStart"/>
      <w:r w:rsidR="00884E18" w:rsidRPr="00884E18">
        <w:rPr>
          <w:rFonts w:ascii="Arial" w:hAnsi="Arial" w:cs="Arial"/>
          <w:b/>
          <w:sz w:val="22"/>
          <w:szCs w:val="22"/>
        </w:rPr>
        <w:t>Jaswa</w:t>
      </w:r>
      <w:proofErr w:type="spellEnd"/>
      <w:r w:rsidR="00884E18" w:rsidRPr="00884E18">
        <w:rPr>
          <w:rFonts w:ascii="Arial" w:hAnsi="Arial" w:cs="Arial"/>
          <w:b/>
          <w:sz w:val="22"/>
          <w:szCs w:val="22"/>
        </w:rPr>
        <w:t xml:space="preserve"> Wala, Block</w:t>
      </w:r>
      <w:r w:rsidR="002419CF" w:rsidRPr="00884E18">
        <w:rPr>
          <w:rFonts w:ascii="Arial" w:hAnsi="Arial" w:cs="Arial"/>
          <w:b/>
          <w:sz w:val="22"/>
          <w:szCs w:val="22"/>
        </w:rPr>
        <w:t xml:space="preserve">- </w:t>
      </w:r>
      <w:proofErr w:type="spellStart"/>
      <w:r w:rsidR="002419CF" w:rsidRPr="00884E18">
        <w:rPr>
          <w:rFonts w:ascii="Arial" w:hAnsi="Arial" w:cs="Arial"/>
          <w:b/>
          <w:sz w:val="22"/>
          <w:szCs w:val="22"/>
        </w:rPr>
        <w:t>Bahadrabad</w:t>
      </w:r>
      <w:proofErr w:type="spellEnd"/>
      <w:r w:rsidR="00884E18" w:rsidRPr="00884E18">
        <w:rPr>
          <w:rFonts w:ascii="Arial" w:hAnsi="Arial" w:cs="Arial"/>
          <w:b/>
          <w:sz w:val="22"/>
          <w:szCs w:val="22"/>
        </w:rPr>
        <w:t xml:space="preserve">, District </w:t>
      </w:r>
      <w:r w:rsidR="00884E18">
        <w:rPr>
          <w:rFonts w:ascii="Arial" w:hAnsi="Arial" w:cs="Arial"/>
          <w:b/>
          <w:sz w:val="22"/>
          <w:szCs w:val="22"/>
        </w:rPr>
        <w:t>- Haridwar, Uttarakhand -249402</w:t>
      </w:r>
      <w:r w:rsidR="00A4036A" w:rsidRPr="00AF1835">
        <w:rPr>
          <w:rFonts w:ascii="Arial" w:hAnsi="Arial" w:cs="Arial"/>
          <w:b/>
          <w:sz w:val="22"/>
          <w:szCs w:val="22"/>
        </w:rPr>
        <w:t>,</w:t>
      </w:r>
      <w:r w:rsidR="0060581F" w:rsidRPr="00AF1835">
        <w:rPr>
          <w:rFonts w:ascii="Arial" w:hAnsi="Arial" w:cs="Arial"/>
          <w:b/>
          <w:sz w:val="22"/>
          <w:szCs w:val="22"/>
        </w:rPr>
        <w:t xml:space="preserve"> </w:t>
      </w:r>
      <w:r w:rsidRPr="00AF1835">
        <w:rPr>
          <w:rFonts w:ascii="Arial" w:hAnsi="Arial" w:cs="Arial"/>
          <w:b/>
          <w:sz w:val="22"/>
          <w:szCs w:val="22"/>
        </w:rPr>
        <w:t xml:space="preserve">for taking </w:t>
      </w:r>
      <w:r w:rsidR="000F58C6" w:rsidRPr="00AF1835">
        <w:rPr>
          <w:rFonts w:ascii="Arial" w:hAnsi="Arial" w:cs="Arial"/>
          <w:b/>
          <w:sz w:val="22"/>
          <w:szCs w:val="22"/>
        </w:rPr>
        <w:t>a term loan</w:t>
      </w:r>
      <w:r w:rsidRPr="00AF1835">
        <w:rPr>
          <w:rFonts w:ascii="Arial" w:hAnsi="Arial" w:cs="Arial"/>
          <w:b/>
          <w:sz w:val="22"/>
          <w:szCs w:val="22"/>
        </w:rPr>
        <w:t xml:space="preserve"> of </w:t>
      </w:r>
      <w:r w:rsidR="00884D48" w:rsidRPr="00AF1835">
        <w:rPr>
          <w:rFonts w:ascii="Arial" w:hAnsi="Arial" w:cs="Arial"/>
          <w:b/>
          <w:sz w:val="22"/>
          <w:szCs w:val="22"/>
        </w:rPr>
        <w:t xml:space="preserve">INR </w:t>
      </w:r>
      <w:r w:rsidR="002419CF">
        <w:rPr>
          <w:rFonts w:ascii="Arial" w:hAnsi="Arial" w:cs="Arial"/>
          <w:b/>
          <w:sz w:val="22"/>
          <w:szCs w:val="22"/>
        </w:rPr>
        <w:t>20.00</w:t>
      </w:r>
      <w:r w:rsidRPr="00AF1835">
        <w:rPr>
          <w:rFonts w:ascii="Arial" w:hAnsi="Arial" w:cs="Arial"/>
          <w:b/>
          <w:sz w:val="22"/>
          <w:szCs w:val="22"/>
        </w:rPr>
        <w:t xml:space="preserve"> Crore</w:t>
      </w:r>
      <w:r w:rsidR="000F58C6" w:rsidRPr="00AF1835">
        <w:rPr>
          <w:rFonts w:ascii="Arial" w:hAnsi="Arial" w:cs="Arial"/>
          <w:b/>
          <w:sz w:val="22"/>
          <w:szCs w:val="22"/>
        </w:rPr>
        <w:t xml:space="preserve"> and cash credit limit of INR 50.00 Lakhs</w:t>
      </w:r>
      <w:r w:rsidRPr="00AF1835">
        <w:rPr>
          <w:rFonts w:ascii="Arial" w:hAnsi="Arial" w:cs="Arial"/>
          <w:b/>
          <w:sz w:val="22"/>
          <w:szCs w:val="22"/>
        </w:rPr>
        <w:t xml:space="preserve"> from </w:t>
      </w:r>
      <w:r w:rsidR="005A28EE">
        <w:rPr>
          <w:rFonts w:ascii="Arial" w:hAnsi="Arial" w:cs="Arial"/>
          <w:b/>
          <w:sz w:val="22"/>
          <w:szCs w:val="22"/>
        </w:rPr>
        <w:t xml:space="preserve">financial institutions </w:t>
      </w:r>
      <w:r w:rsidR="000F58C6" w:rsidRPr="00AF1835">
        <w:rPr>
          <w:rFonts w:ascii="Arial" w:hAnsi="Arial" w:cs="Arial"/>
          <w:b/>
          <w:sz w:val="22"/>
          <w:szCs w:val="22"/>
        </w:rPr>
        <w:t xml:space="preserve">for building construction and Plant &amp; Machinery </w:t>
      </w:r>
      <w:r w:rsidR="000B2608" w:rsidRPr="00AF1835">
        <w:rPr>
          <w:rFonts w:ascii="Arial" w:hAnsi="Arial" w:cs="Arial"/>
          <w:b/>
          <w:sz w:val="22"/>
          <w:szCs w:val="22"/>
        </w:rPr>
        <w:t xml:space="preserve">purchase &amp; installation </w:t>
      </w:r>
      <w:r w:rsidR="000F58C6" w:rsidRPr="00AF1835">
        <w:rPr>
          <w:rFonts w:ascii="Arial" w:hAnsi="Arial" w:cs="Arial"/>
          <w:b/>
          <w:sz w:val="22"/>
          <w:szCs w:val="22"/>
        </w:rPr>
        <w:t>work</w:t>
      </w:r>
      <w:r w:rsidRPr="00AF1835">
        <w:rPr>
          <w:rFonts w:ascii="Arial" w:hAnsi="Arial" w:cs="Arial"/>
          <w:b/>
          <w:sz w:val="22"/>
          <w:szCs w:val="22"/>
          <w:lang w:eastAsia="en-IN"/>
        </w:rPr>
        <w:t>.</w:t>
      </w:r>
    </w:p>
    <w:p w:rsidR="00CD68C2" w:rsidRPr="00AF1835" w:rsidRDefault="00CD68C2" w:rsidP="00113B90">
      <w:pPr>
        <w:pStyle w:val="ListParagraph"/>
        <w:spacing w:line="276" w:lineRule="auto"/>
        <w:ind w:left="709" w:right="-143"/>
        <w:jc w:val="both"/>
        <w:rPr>
          <w:rFonts w:ascii="Arial" w:hAnsi="Arial" w:cs="Arial"/>
          <w:sz w:val="22"/>
          <w:szCs w:val="22"/>
          <w:lang w:eastAsia="en-IN"/>
        </w:rPr>
      </w:pPr>
    </w:p>
    <w:p w:rsidR="0020166F" w:rsidRPr="00492CA4" w:rsidRDefault="00884D48" w:rsidP="00163CD6">
      <w:pPr>
        <w:spacing w:after="240" w:line="360" w:lineRule="auto"/>
        <w:ind w:left="709" w:right="-143"/>
        <w:jc w:val="both"/>
        <w:rPr>
          <w:rFonts w:ascii="Arial" w:hAnsi="Arial" w:cs="Arial"/>
          <w:color w:val="000000" w:themeColor="text1"/>
          <w:sz w:val="22"/>
          <w:szCs w:val="22"/>
          <w:lang w:eastAsia="en-IN"/>
        </w:rPr>
      </w:pPr>
      <w:r w:rsidRPr="00492CA4">
        <w:rPr>
          <w:rFonts w:ascii="Arial" w:hAnsi="Arial" w:cs="Arial"/>
          <w:b/>
          <w:color w:val="000000" w:themeColor="text1"/>
          <w:sz w:val="22"/>
          <w:szCs w:val="22"/>
          <w:lang w:eastAsia="en-IN"/>
        </w:rPr>
        <w:t>PROPOSED PROJECT COST</w:t>
      </w:r>
      <w:r w:rsidR="00430294" w:rsidRPr="00492CA4">
        <w:rPr>
          <w:rFonts w:ascii="Arial" w:hAnsi="Arial" w:cs="Arial"/>
          <w:b/>
          <w:color w:val="000000" w:themeColor="text1"/>
          <w:sz w:val="22"/>
          <w:szCs w:val="22"/>
          <w:lang w:eastAsia="en-IN"/>
        </w:rPr>
        <w:t xml:space="preserve">: </w:t>
      </w:r>
      <w:r w:rsidR="00B50BB1" w:rsidRPr="00B50BB1">
        <w:rPr>
          <w:rFonts w:ascii="Arial" w:hAnsi="Arial" w:cs="Arial"/>
          <w:color w:val="000000" w:themeColor="text1"/>
          <w:sz w:val="22"/>
          <w:szCs w:val="22"/>
          <w:lang w:eastAsia="en-IN"/>
        </w:rPr>
        <w:t xml:space="preserve">The </w:t>
      </w:r>
      <w:r w:rsidR="00F86B0C">
        <w:rPr>
          <w:rFonts w:ascii="Arial" w:hAnsi="Arial" w:cs="Arial"/>
          <w:color w:val="000000" w:themeColor="text1"/>
          <w:sz w:val="22"/>
          <w:szCs w:val="22"/>
          <w:lang w:eastAsia="en-IN"/>
        </w:rPr>
        <w:t xml:space="preserve">project will be implemented through EPC consultant, </w:t>
      </w:r>
      <w:r w:rsidR="00B50BB1" w:rsidRPr="00B50BB1">
        <w:rPr>
          <w:rFonts w:ascii="Arial" w:hAnsi="Arial" w:cs="Arial"/>
          <w:color w:val="000000" w:themeColor="text1"/>
          <w:sz w:val="22"/>
          <w:szCs w:val="22"/>
          <w:lang w:eastAsia="en-IN"/>
        </w:rPr>
        <w:t xml:space="preserve">total cost of the project </w:t>
      </w:r>
      <w:r w:rsidR="00F86B0C">
        <w:rPr>
          <w:rFonts w:ascii="Arial" w:hAnsi="Arial" w:cs="Arial"/>
          <w:color w:val="000000" w:themeColor="text1"/>
          <w:sz w:val="22"/>
          <w:szCs w:val="22"/>
          <w:lang w:eastAsia="en-IN"/>
        </w:rPr>
        <w:t>from scratch to trial run</w:t>
      </w:r>
      <w:r w:rsidR="00B50BB1" w:rsidRPr="00B50BB1">
        <w:rPr>
          <w:rFonts w:ascii="Arial" w:hAnsi="Arial" w:cs="Arial"/>
          <w:color w:val="000000" w:themeColor="text1"/>
          <w:sz w:val="22"/>
          <w:szCs w:val="22"/>
          <w:lang w:eastAsia="en-IN"/>
        </w:rPr>
        <w:t xml:space="preserve"> is being estimated as </w:t>
      </w:r>
      <w:r w:rsidR="005A53DE">
        <w:rPr>
          <w:rFonts w:ascii="Arial" w:hAnsi="Arial" w:cs="Arial"/>
          <w:b/>
          <w:color w:val="000000" w:themeColor="text1"/>
          <w:sz w:val="22"/>
          <w:szCs w:val="22"/>
          <w:lang w:eastAsia="en-IN"/>
        </w:rPr>
        <w:t xml:space="preserve">INR </w:t>
      </w:r>
      <w:r w:rsidR="00F86B0C">
        <w:rPr>
          <w:rFonts w:ascii="Arial" w:hAnsi="Arial" w:cs="Arial"/>
          <w:b/>
          <w:color w:val="000000" w:themeColor="text1"/>
          <w:sz w:val="22"/>
          <w:szCs w:val="22"/>
          <w:lang w:eastAsia="en-IN"/>
        </w:rPr>
        <w:t>28.90 Crore</w:t>
      </w:r>
      <w:r w:rsidR="00B50BB1" w:rsidRPr="00B50BB1">
        <w:rPr>
          <w:rFonts w:ascii="Arial" w:hAnsi="Arial" w:cs="Arial"/>
          <w:color w:val="000000" w:themeColor="text1"/>
          <w:sz w:val="22"/>
          <w:szCs w:val="22"/>
          <w:lang w:eastAsia="en-IN"/>
        </w:rPr>
        <w:t xml:space="preserve">, which is proposed to be funded through equity </w:t>
      </w:r>
      <w:r w:rsidR="00B50BB1">
        <w:rPr>
          <w:rFonts w:ascii="Arial" w:hAnsi="Arial" w:cs="Arial"/>
          <w:color w:val="000000" w:themeColor="text1"/>
          <w:sz w:val="22"/>
          <w:szCs w:val="22"/>
          <w:lang w:eastAsia="en-IN"/>
        </w:rPr>
        <w:t xml:space="preserve">of </w:t>
      </w:r>
      <w:r w:rsidR="00B50BB1" w:rsidRPr="00B50BB1">
        <w:rPr>
          <w:rFonts w:ascii="Arial" w:hAnsi="Arial" w:cs="Arial"/>
          <w:b/>
          <w:color w:val="000000" w:themeColor="text1"/>
          <w:sz w:val="22"/>
          <w:szCs w:val="22"/>
          <w:lang w:eastAsia="en-IN"/>
        </w:rPr>
        <w:t xml:space="preserve">INR </w:t>
      </w:r>
      <w:r w:rsidR="00F86B0C">
        <w:rPr>
          <w:rFonts w:ascii="Arial" w:hAnsi="Arial" w:cs="Arial"/>
          <w:b/>
          <w:color w:val="000000" w:themeColor="text1"/>
          <w:sz w:val="22"/>
          <w:szCs w:val="22"/>
          <w:lang w:eastAsia="en-IN"/>
        </w:rPr>
        <w:t>8.90 Crore</w:t>
      </w:r>
      <w:r w:rsidR="00B50BB1" w:rsidRPr="00B50BB1">
        <w:rPr>
          <w:rFonts w:ascii="Arial" w:hAnsi="Arial" w:cs="Arial"/>
          <w:color w:val="000000" w:themeColor="text1"/>
          <w:sz w:val="22"/>
          <w:szCs w:val="22"/>
          <w:lang w:eastAsia="en-IN"/>
        </w:rPr>
        <w:t xml:space="preserve"> and debt of </w:t>
      </w:r>
      <w:r w:rsidR="00B50BB1" w:rsidRPr="00B50BB1">
        <w:rPr>
          <w:rFonts w:ascii="Arial" w:hAnsi="Arial" w:cs="Arial"/>
          <w:b/>
          <w:color w:val="000000" w:themeColor="text1"/>
          <w:sz w:val="22"/>
          <w:szCs w:val="22"/>
          <w:lang w:eastAsia="en-IN"/>
        </w:rPr>
        <w:t xml:space="preserve">INR </w:t>
      </w:r>
      <w:r w:rsidR="00F86B0C">
        <w:rPr>
          <w:rFonts w:ascii="Arial" w:hAnsi="Arial" w:cs="Arial"/>
          <w:b/>
          <w:color w:val="000000" w:themeColor="text1"/>
          <w:sz w:val="22"/>
          <w:szCs w:val="22"/>
          <w:lang w:eastAsia="en-IN"/>
        </w:rPr>
        <w:t>20.00</w:t>
      </w:r>
      <w:r w:rsidR="00B50BB1" w:rsidRPr="00B50BB1">
        <w:rPr>
          <w:rFonts w:ascii="Arial" w:hAnsi="Arial" w:cs="Arial"/>
          <w:b/>
          <w:color w:val="000000" w:themeColor="text1"/>
          <w:sz w:val="22"/>
          <w:szCs w:val="22"/>
          <w:lang w:eastAsia="en-IN"/>
        </w:rPr>
        <w:t xml:space="preserve"> </w:t>
      </w:r>
      <w:r w:rsidR="00F86B0C">
        <w:rPr>
          <w:rFonts w:ascii="Arial" w:hAnsi="Arial" w:cs="Arial"/>
          <w:b/>
          <w:color w:val="000000" w:themeColor="text1"/>
          <w:sz w:val="22"/>
          <w:szCs w:val="22"/>
          <w:lang w:eastAsia="en-IN"/>
        </w:rPr>
        <w:t>Crore</w:t>
      </w:r>
      <w:r w:rsidR="00B50BB1" w:rsidRPr="00B50BB1">
        <w:rPr>
          <w:rFonts w:ascii="Arial" w:hAnsi="Arial" w:cs="Arial"/>
          <w:color w:val="000000" w:themeColor="text1"/>
          <w:sz w:val="22"/>
          <w:szCs w:val="22"/>
          <w:lang w:eastAsia="en-IN"/>
        </w:rPr>
        <w:t>.</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4111"/>
        <w:gridCol w:w="3402"/>
      </w:tblGrid>
      <w:tr w:rsidR="00D55F70" w:rsidRPr="00D55F70" w:rsidTr="00DE48DC">
        <w:trPr>
          <w:trHeight w:val="354"/>
        </w:trPr>
        <w:tc>
          <w:tcPr>
            <w:tcW w:w="9072" w:type="dxa"/>
            <w:gridSpan w:val="3"/>
            <w:shd w:val="clear" w:color="auto" w:fill="002060"/>
            <w:noWrap/>
            <w:vAlign w:val="center"/>
            <w:hideMark/>
          </w:tcPr>
          <w:p w:rsidR="00D55F70" w:rsidRPr="00D55F70" w:rsidRDefault="00D55F70" w:rsidP="00D55F70">
            <w:pPr>
              <w:spacing w:line="276" w:lineRule="auto"/>
              <w:jc w:val="center"/>
              <w:rPr>
                <w:rFonts w:asciiTheme="minorHAnsi" w:hAnsiTheme="minorHAnsi" w:cstheme="minorHAnsi"/>
                <w:b/>
                <w:bCs/>
                <w:color w:val="000000"/>
                <w:sz w:val="22"/>
                <w:szCs w:val="22"/>
              </w:rPr>
            </w:pPr>
            <w:r w:rsidRPr="00DE48DC">
              <w:rPr>
                <w:rFonts w:asciiTheme="minorHAnsi" w:hAnsiTheme="minorHAnsi" w:cstheme="minorHAnsi"/>
                <w:b/>
                <w:bCs/>
                <w:color w:val="FFFFFF" w:themeColor="background1"/>
                <w:sz w:val="22"/>
                <w:szCs w:val="22"/>
              </w:rPr>
              <w:t xml:space="preserve">PROJECT COST AND MEANS OF FINANCE </w:t>
            </w:r>
          </w:p>
        </w:tc>
      </w:tr>
      <w:tr w:rsidR="00DE48DC" w:rsidRPr="00D55F70" w:rsidTr="00A57ABB">
        <w:trPr>
          <w:trHeight w:val="420"/>
        </w:trPr>
        <w:tc>
          <w:tcPr>
            <w:tcW w:w="1559" w:type="dxa"/>
            <w:shd w:val="clear" w:color="auto" w:fill="8DB3E2" w:themeFill="text2" w:themeFillTint="66"/>
            <w:vAlign w:val="center"/>
            <w:hideMark/>
          </w:tcPr>
          <w:p w:rsidR="00D55F70" w:rsidRPr="00D55F70" w:rsidRDefault="00D55F70" w:rsidP="00D55F70">
            <w:pPr>
              <w:spacing w:line="276" w:lineRule="auto"/>
              <w:jc w:val="center"/>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S</w:t>
            </w:r>
            <w:r w:rsidR="00DE48DC">
              <w:rPr>
                <w:rFonts w:asciiTheme="minorHAnsi" w:hAnsiTheme="minorHAnsi" w:cstheme="minorHAnsi"/>
                <w:b/>
                <w:bCs/>
                <w:color w:val="000000"/>
                <w:sz w:val="22"/>
                <w:szCs w:val="22"/>
              </w:rPr>
              <w:t xml:space="preserve">. </w:t>
            </w:r>
            <w:r w:rsidRPr="00D55F70">
              <w:rPr>
                <w:rFonts w:asciiTheme="minorHAnsi" w:hAnsiTheme="minorHAnsi" w:cstheme="minorHAnsi"/>
                <w:b/>
                <w:bCs/>
                <w:color w:val="000000"/>
                <w:sz w:val="22"/>
                <w:szCs w:val="22"/>
              </w:rPr>
              <w:t>N</w:t>
            </w:r>
            <w:r w:rsidR="00DE48DC">
              <w:rPr>
                <w:rFonts w:asciiTheme="minorHAnsi" w:hAnsiTheme="minorHAnsi" w:cstheme="minorHAnsi"/>
                <w:b/>
                <w:bCs/>
                <w:color w:val="000000"/>
                <w:sz w:val="22"/>
                <w:szCs w:val="22"/>
              </w:rPr>
              <w:t>o.</w:t>
            </w:r>
          </w:p>
        </w:tc>
        <w:tc>
          <w:tcPr>
            <w:tcW w:w="4111" w:type="dxa"/>
            <w:shd w:val="clear" w:color="auto" w:fill="8DB3E2" w:themeFill="text2" w:themeFillTint="66"/>
            <w:vAlign w:val="center"/>
            <w:hideMark/>
          </w:tcPr>
          <w:p w:rsidR="00D55F70" w:rsidRPr="00D55F70" w:rsidRDefault="00D55F70" w:rsidP="00D55F70">
            <w:pPr>
              <w:spacing w:line="276" w:lineRule="auto"/>
              <w:jc w:val="center"/>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 xml:space="preserve">CAPITAL COST HEAD </w:t>
            </w:r>
          </w:p>
        </w:tc>
        <w:tc>
          <w:tcPr>
            <w:tcW w:w="3402" w:type="dxa"/>
            <w:shd w:val="clear" w:color="auto" w:fill="8DB3E2" w:themeFill="text2" w:themeFillTint="66"/>
            <w:vAlign w:val="center"/>
            <w:hideMark/>
          </w:tcPr>
          <w:p w:rsidR="00D55F70" w:rsidRPr="00D55F70" w:rsidRDefault="00D55F70" w:rsidP="00DE48DC">
            <w:pPr>
              <w:spacing w:line="276" w:lineRule="auto"/>
              <w:jc w:val="center"/>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INR (LAKH)</w:t>
            </w: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A</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 xml:space="preserve">PROJECT COST </w:t>
            </w:r>
          </w:p>
        </w:tc>
        <w:tc>
          <w:tcPr>
            <w:tcW w:w="3402" w:type="dxa"/>
            <w:shd w:val="clear" w:color="auto" w:fill="auto"/>
            <w:noWrap/>
            <w:vAlign w:val="center"/>
            <w:hideMark/>
          </w:tcPr>
          <w:p w:rsidR="00D55F70" w:rsidRPr="00D55F70" w:rsidRDefault="00D55F70" w:rsidP="00DE48DC">
            <w:pPr>
              <w:spacing w:line="276" w:lineRule="auto"/>
              <w:jc w:val="center"/>
              <w:rPr>
                <w:rFonts w:asciiTheme="minorHAnsi" w:hAnsiTheme="minorHAnsi" w:cstheme="minorHAnsi"/>
                <w:color w:val="000000"/>
                <w:sz w:val="22"/>
                <w:szCs w:val="22"/>
              </w:rPr>
            </w:pP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1</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Electricity Connection</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1,00,00,000</w:t>
            </w: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2</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 xml:space="preserve">Civil Work </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7,55,82,416</w:t>
            </w: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lastRenderedPageBreak/>
              <w:t>3</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 xml:space="preserve">Plant &amp; Machinery </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18,25,45,156</w:t>
            </w: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4</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 xml:space="preserve">Miscellaneous Assets </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6,00,000</w:t>
            </w: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5</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Preliminary Expense</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12,01,500</w:t>
            </w: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6</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Working Capital Margin (WCM)</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16,67,000</w:t>
            </w: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7</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Interest During Construction (IDC)</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1,70,62,500</w:t>
            </w: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8</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CONTINGENCIES EXPENSES</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3,41,428</w:t>
            </w:r>
          </w:p>
        </w:tc>
      </w:tr>
      <w:tr w:rsidR="00DE48DC" w:rsidRPr="00D55F70" w:rsidTr="00A57ABB">
        <w:trPr>
          <w:trHeight w:val="420"/>
        </w:trPr>
        <w:tc>
          <w:tcPr>
            <w:tcW w:w="1559" w:type="dxa"/>
            <w:shd w:val="clear" w:color="auto" w:fill="8DB3E2" w:themeFill="text2" w:themeFillTint="66"/>
            <w:noWrap/>
            <w:vAlign w:val="center"/>
            <w:hideMark/>
          </w:tcPr>
          <w:p w:rsidR="00D55F70" w:rsidRPr="00D55F70" w:rsidRDefault="00D55F70" w:rsidP="00D55F70">
            <w:pPr>
              <w:spacing w:line="276" w:lineRule="auto"/>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 </w:t>
            </w:r>
          </w:p>
        </w:tc>
        <w:tc>
          <w:tcPr>
            <w:tcW w:w="4111" w:type="dxa"/>
            <w:shd w:val="clear" w:color="auto" w:fill="8DB3E2" w:themeFill="text2" w:themeFillTint="66"/>
            <w:noWrap/>
            <w:vAlign w:val="center"/>
            <w:hideMark/>
          </w:tcPr>
          <w:p w:rsidR="00D55F70" w:rsidRPr="00D55F70" w:rsidRDefault="00D55F70" w:rsidP="00DE48DC">
            <w:pPr>
              <w:spacing w:line="276" w:lineRule="auto"/>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 xml:space="preserve">TOTAL </w:t>
            </w:r>
          </w:p>
        </w:tc>
        <w:tc>
          <w:tcPr>
            <w:tcW w:w="3402" w:type="dxa"/>
            <w:shd w:val="clear" w:color="auto" w:fill="8DB3E2" w:themeFill="text2" w:themeFillTint="66"/>
            <w:noWrap/>
            <w:vAlign w:val="center"/>
            <w:hideMark/>
          </w:tcPr>
          <w:p w:rsidR="00D55F70" w:rsidRPr="00D55F70" w:rsidRDefault="00D55F70" w:rsidP="00DE48DC">
            <w:pPr>
              <w:spacing w:line="276" w:lineRule="auto"/>
              <w:ind w:firstLineChars="100" w:firstLine="221"/>
              <w:jc w:val="center"/>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 28,90,00,000</w:t>
            </w: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B</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 xml:space="preserve">MEANS OF FINACE </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 xml:space="preserve">Equity </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8,90,00,000</w:t>
            </w: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1</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Promoters' Margin</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8,90,00,000</w:t>
            </w:r>
          </w:p>
        </w:tc>
      </w:tr>
      <w:tr w:rsidR="00D55F70" w:rsidRPr="00D55F70" w:rsidTr="00A57ABB">
        <w:trPr>
          <w:trHeight w:val="420"/>
        </w:trPr>
        <w:tc>
          <w:tcPr>
            <w:tcW w:w="1559" w:type="dxa"/>
            <w:shd w:val="clear" w:color="auto" w:fill="auto"/>
            <w:noWrap/>
            <w:vAlign w:val="center"/>
            <w:hideMark/>
          </w:tcPr>
          <w:p w:rsidR="00D55F70" w:rsidRPr="00D55F70" w:rsidRDefault="00D55F70" w:rsidP="00D55F70">
            <w:pPr>
              <w:spacing w:line="276" w:lineRule="auto"/>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2</w:t>
            </w:r>
          </w:p>
        </w:tc>
        <w:tc>
          <w:tcPr>
            <w:tcW w:w="4111" w:type="dxa"/>
            <w:shd w:val="clear" w:color="auto" w:fill="auto"/>
            <w:noWrap/>
            <w:vAlign w:val="center"/>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Loan from Banks</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20,00,00,000</w:t>
            </w:r>
          </w:p>
        </w:tc>
      </w:tr>
      <w:tr w:rsidR="00D55F70" w:rsidRPr="00D55F70" w:rsidTr="00A57ABB">
        <w:trPr>
          <w:trHeight w:val="687"/>
        </w:trPr>
        <w:tc>
          <w:tcPr>
            <w:tcW w:w="1559" w:type="dxa"/>
            <w:shd w:val="clear" w:color="auto" w:fill="auto"/>
            <w:noWrap/>
            <w:vAlign w:val="center"/>
            <w:hideMark/>
          </w:tcPr>
          <w:p w:rsidR="00D55F70" w:rsidRPr="00D55F70" w:rsidRDefault="00D55F70" w:rsidP="00D55F70">
            <w:pPr>
              <w:spacing w:line="276" w:lineRule="auto"/>
              <w:ind w:firstLineChars="500" w:firstLine="1100"/>
              <w:rPr>
                <w:rFonts w:asciiTheme="minorHAnsi" w:hAnsiTheme="minorHAnsi" w:cstheme="minorHAnsi"/>
                <w:color w:val="000000"/>
                <w:sz w:val="22"/>
                <w:szCs w:val="22"/>
              </w:rPr>
            </w:pPr>
            <w:r w:rsidRPr="00D55F70">
              <w:rPr>
                <w:rFonts w:asciiTheme="minorHAnsi" w:hAnsiTheme="minorHAnsi" w:cstheme="minorHAnsi"/>
                <w:color w:val="000000"/>
                <w:sz w:val="22"/>
                <w:szCs w:val="22"/>
              </w:rPr>
              <w:t> </w:t>
            </w:r>
          </w:p>
        </w:tc>
        <w:tc>
          <w:tcPr>
            <w:tcW w:w="4111" w:type="dxa"/>
            <w:shd w:val="clear" w:color="auto" w:fill="auto"/>
            <w:vAlign w:val="center"/>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Subsidy  (To be Adjusted in Loan Account after Project is Commissioned)</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4,00,00,000</w:t>
            </w:r>
          </w:p>
        </w:tc>
      </w:tr>
      <w:tr w:rsidR="00D55F70" w:rsidRPr="00D55F70" w:rsidTr="00A57ABB">
        <w:trPr>
          <w:trHeight w:val="420"/>
        </w:trPr>
        <w:tc>
          <w:tcPr>
            <w:tcW w:w="1559" w:type="dxa"/>
            <w:shd w:val="clear" w:color="auto" w:fill="8DB3E2" w:themeFill="text2" w:themeFillTint="66"/>
            <w:noWrap/>
            <w:vAlign w:val="center"/>
            <w:hideMark/>
          </w:tcPr>
          <w:p w:rsidR="00D55F70" w:rsidRPr="00D55F70" w:rsidRDefault="00D55F70" w:rsidP="00D55F70">
            <w:pPr>
              <w:spacing w:line="276" w:lineRule="auto"/>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 </w:t>
            </w:r>
          </w:p>
        </w:tc>
        <w:tc>
          <w:tcPr>
            <w:tcW w:w="4111" w:type="dxa"/>
            <w:shd w:val="clear" w:color="auto" w:fill="8DB3E2" w:themeFill="text2" w:themeFillTint="66"/>
            <w:noWrap/>
            <w:vAlign w:val="center"/>
            <w:hideMark/>
          </w:tcPr>
          <w:p w:rsidR="00D55F70" w:rsidRPr="00D55F70" w:rsidRDefault="00D55F70" w:rsidP="00DE48DC">
            <w:pPr>
              <w:spacing w:line="276" w:lineRule="auto"/>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 xml:space="preserve">TOTAL </w:t>
            </w:r>
          </w:p>
        </w:tc>
        <w:tc>
          <w:tcPr>
            <w:tcW w:w="3402" w:type="dxa"/>
            <w:shd w:val="clear" w:color="auto" w:fill="8DB3E2" w:themeFill="text2" w:themeFillTint="66"/>
            <w:noWrap/>
            <w:vAlign w:val="center"/>
            <w:hideMark/>
          </w:tcPr>
          <w:p w:rsidR="00D55F70" w:rsidRPr="00D55F70" w:rsidRDefault="00D55F70" w:rsidP="00DE48DC">
            <w:pPr>
              <w:spacing w:line="276" w:lineRule="auto"/>
              <w:ind w:firstLineChars="100" w:firstLine="221"/>
              <w:jc w:val="center"/>
              <w:rPr>
                <w:rFonts w:asciiTheme="minorHAnsi" w:hAnsiTheme="minorHAnsi" w:cstheme="minorHAnsi"/>
                <w:b/>
                <w:bCs/>
                <w:color w:val="000000"/>
                <w:sz w:val="22"/>
                <w:szCs w:val="22"/>
              </w:rPr>
            </w:pPr>
            <w:r w:rsidRPr="00D55F70">
              <w:rPr>
                <w:rFonts w:asciiTheme="minorHAnsi" w:hAnsiTheme="minorHAnsi" w:cstheme="minorHAnsi"/>
                <w:b/>
                <w:bCs/>
                <w:color w:val="000000"/>
                <w:sz w:val="22"/>
                <w:szCs w:val="22"/>
              </w:rPr>
              <w:t>₹ 28,90,00,000</w:t>
            </w:r>
          </w:p>
        </w:tc>
      </w:tr>
      <w:tr w:rsidR="00D55F70" w:rsidRPr="00D55F70" w:rsidTr="00A57ABB">
        <w:trPr>
          <w:trHeight w:val="375"/>
        </w:trPr>
        <w:tc>
          <w:tcPr>
            <w:tcW w:w="1559" w:type="dxa"/>
            <w:shd w:val="clear" w:color="auto" w:fill="auto"/>
            <w:noWrap/>
            <w:vAlign w:val="bottom"/>
            <w:hideMark/>
          </w:tcPr>
          <w:p w:rsidR="00D55F70" w:rsidRPr="00D55F70" w:rsidRDefault="00D55F70" w:rsidP="00D55F70">
            <w:pPr>
              <w:spacing w:line="276" w:lineRule="auto"/>
              <w:rPr>
                <w:rFonts w:asciiTheme="minorHAnsi" w:hAnsiTheme="minorHAnsi" w:cstheme="minorHAnsi"/>
                <w:sz w:val="22"/>
                <w:szCs w:val="22"/>
              </w:rPr>
            </w:pPr>
          </w:p>
        </w:tc>
        <w:tc>
          <w:tcPr>
            <w:tcW w:w="4111" w:type="dxa"/>
            <w:shd w:val="clear" w:color="auto" w:fill="auto"/>
            <w:noWrap/>
            <w:vAlign w:val="bottom"/>
            <w:hideMark/>
          </w:tcPr>
          <w:p w:rsidR="00D55F70" w:rsidRPr="00D55F70" w:rsidRDefault="00D55F70" w:rsidP="00D55F70">
            <w:pPr>
              <w:spacing w:line="276" w:lineRule="auto"/>
              <w:rPr>
                <w:rFonts w:asciiTheme="minorHAnsi" w:hAnsiTheme="minorHAnsi" w:cstheme="minorHAnsi"/>
                <w:color w:val="000000"/>
                <w:sz w:val="22"/>
                <w:szCs w:val="22"/>
              </w:rPr>
            </w:pPr>
            <w:r w:rsidRPr="00D55F70">
              <w:rPr>
                <w:rFonts w:asciiTheme="minorHAnsi" w:hAnsiTheme="minorHAnsi" w:cstheme="minorHAnsi"/>
                <w:color w:val="000000"/>
                <w:sz w:val="22"/>
                <w:szCs w:val="22"/>
              </w:rPr>
              <w:t>CC Loan</w:t>
            </w:r>
          </w:p>
        </w:tc>
        <w:tc>
          <w:tcPr>
            <w:tcW w:w="3402" w:type="dxa"/>
            <w:shd w:val="clear" w:color="auto" w:fill="auto"/>
            <w:noWrap/>
            <w:vAlign w:val="center"/>
            <w:hideMark/>
          </w:tcPr>
          <w:p w:rsidR="00D55F70" w:rsidRPr="00D55F70" w:rsidRDefault="00D55F70" w:rsidP="00DE48DC">
            <w:pPr>
              <w:spacing w:line="276" w:lineRule="auto"/>
              <w:ind w:firstLineChars="100" w:firstLine="220"/>
              <w:jc w:val="center"/>
              <w:rPr>
                <w:rFonts w:asciiTheme="minorHAnsi" w:hAnsiTheme="minorHAnsi" w:cstheme="minorHAnsi"/>
                <w:color w:val="000000"/>
                <w:sz w:val="22"/>
                <w:szCs w:val="22"/>
              </w:rPr>
            </w:pPr>
            <w:r w:rsidRPr="00D55F70">
              <w:rPr>
                <w:rFonts w:asciiTheme="minorHAnsi" w:hAnsiTheme="minorHAnsi" w:cstheme="minorHAnsi"/>
                <w:color w:val="000000"/>
                <w:sz w:val="22"/>
                <w:szCs w:val="22"/>
              </w:rPr>
              <w:t>₹ 50,00,000</w:t>
            </w:r>
          </w:p>
        </w:tc>
      </w:tr>
      <w:tr w:rsidR="00D55F70" w:rsidRPr="00D55F70" w:rsidTr="00A57ABB">
        <w:trPr>
          <w:trHeight w:val="375"/>
        </w:trPr>
        <w:tc>
          <w:tcPr>
            <w:tcW w:w="1559" w:type="dxa"/>
            <w:shd w:val="clear" w:color="auto" w:fill="002060"/>
            <w:noWrap/>
            <w:vAlign w:val="bottom"/>
            <w:hideMark/>
          </w:tcPr>
          <w:p w:rsidR="00D55F70" w:rsidRPr="00DE48DC" w:rsidRDefault="00D55F70" w:rsidP="00D55F70">
            <w:pPr>
              <w:spacing w:line="276" w:lineRule="auto"/>
              <w:ind w:firstLineChars="100" w:firstLine="220"/>
              <w:jc w:val="right"/>
              <w:rPr>
                <w:rFonts w:asciiTheme="minorHAnsi" w:hAnsiTheme="minorHAnsi" w:cstheme="minorHAnsi"/>
                <w:color w:val="FFFFFF" w:themeColor="background1"/>
                <w:sz w:val="22"/>
                <w:szCs w:val="22"/>
              </w:rPr>
            </w:pPr>
          </w:p>
        </w:tc>
        <w:tc>
          <w:tcPr>
            <w:tcW w:w="4111" w:type="dxa"/>
            <w:shd w:val="clear" w:color="auto" w:fill="002060"/>
            <w:noWrap/>
            <w:vAlign w:val="bottom"/>
            <w:hideMark/>
          </w:tcPr>
          <w:p w:rsidR="00D55F70" w:rsidRPr="00DE48DC" w:rsidRDefault="00D55F70" w:rsidP="00D55F70">
            <w:pPr>
              <w:spacing w:line="276" w:lineRule="auto"/>
              <w:rPr>
                <w:rFonts w:asciiTheme="minorHAnsi" w:hAnsiTheme="minorHAnsi" w:cstheme="minorHAnsi"/>
                <w:b/>
                <w:bCs/>
                <w:color w:val="FFFFFF" w:themeColor="background1"/>
                <w:sz w:val="22"/>
                <w:szCs w:val="22"/>
              </w:rPr>
            </w:pPr>
            <w:r w:rsidRPr="00DE48DC">
              <w:rPr>
                <w:rFonts w:asciiTheme="minorHAnsi" w:hAnsiTheme="minorHAnsi" w:cstheme="minorHAnsi"/>
                <w:b/>
                <w:bCs/>
                <w:color w:val="FFFFFF" w:themeColor="background1"/>
                <w:sz w:val="22"/>
                <w:szCs w:val="22"/>
              </w:rPr>
              <w:t>Total Loan</w:t>
            </w:r>
          </w:p>
        </w:tc>
        <w:tc>
          <w:tcPr>
            <w:tcW w:w="3402" w:type="dxa"/>
            <w:shd w:val="clear" w:color="auto" w:fill="002060"/>
            <w:noWrap/>
            <w:vAlign w:val="center"/>
            <w:hideMark/>
          </w:tcPr>
          <w:p w:rsidR="00D55F70" w:rsidRPr="00DE48DC" w:rsidRDefault="00D55F70" w:rsidP="00DE48DC">
            <w:pPr>
              <w:spacing w:line="276" w:lineRule="auto"/>
              <w:jc w:val="center"/>
              <w:rPr>
                <w:rFonts w:asciiTheme="minorHAnsi" w:hAnsiTheme="minorHAnsi" w:cstheme="minorHAnsi"/>
                <w:b/>
                <w:bCs/>
                <w:color w:val="FFFFFF" w:themeColor="background1"/>
                <w:sz w:val="22"/>
                <w:szCs w:val="22"/>
              </w:rPr>
            </w:pPr>
            <w:r w:rsidRPr="00DE48DC">
              <w:rPr>
                <w:rFonts w:asciiTheme="minorHAnsi" w:hAnsiTheme="minorHAnsi" w:cstheme="minorHAnsi"/>
                <w:b/>
                <w:bCs/>
                <w:color w:val="FFFFFF" w:themeColor="background1"/>
                <w:sz w:val="22"/>
                <w:szCs w:val="22"/>
              </w:rPr>
              <w:t>₹ 20,50,00,000</w:t>
            </w:r>
          </w:p>
        </w:tc>
      </w:tr>
    </w:tbl>
    <w:p w:rsidR="00395C32" w:rsidRPr="00F86B0C" w:rsidRDefault="0020527F" w:rsidP="00F86B0C">
      <w:pPr>
        <w:pStyle w:val="ListParagraph"/>
        <w:spacing w:before="240" w:after="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As per the discussion with client</w:t>
      </w:r>
      <w:r w:rsidR="00306FE5" w:rsidRPr="00AF1835">
        <w:rPr>
          <w:rFonts w:ascii="Arial" w:hAnsi="Arial" w:cs="Arial"/>
          <w:sz w:val="22"/>
          <w:szCs w:val="22"/>
          <w:lang w:eastAsia="en-IN"/>
        </w:rPr>
        <w:t>/company officials</w:t>
      </w:r>
      <w:r w:rsidRPr="00AF1835">
        <w:rPr>
          <w:rFonts w:ascii="Arial" w:hAnsi="Arial" w:cs="Arial"/>
          <w:sz w:val="22"/>
          <w:szCs w:val="22"/>
          <w:lang w:eastAsia="en-IN"/>
        </w:rPr>
        <w:t xml:space="preserve">, for the </w:t>
      </w:r>
      <w:r w:rsidR="00306FE5" w:rsidRPr="00AF1835">
        <w:rPr>
          <w:rFonts w:ascii="Arial" w:hAnsi="Arial" w:cs="Arial"/>
          <w:sz w:val="22"/>
          <w:szCs w:val="22"/>
          <w:lang w:eastAsia="en-IN"/>
        </w:rPr>
        <w:t xml:space="preserve">proposed </w:t>
      </w:r>
      <w:r w:rsidR="00F86B0C">
        <w:rPr>
          <w:rFonts w:ascii="Arial" w:hAnsi="Arial" w:cs="Arial"/>
          <w:sz w:val="22"/>
          <w:szCs w:val="22"/>
          <w:lang w:eastAsia="en-IN"/>
        </w:rPr>
        <w:t xml:space="preserve">Biogas plant the 2.1610 Hectare of land has been taken from the promoter by the company. </w:t>
      </w:r>
      <w:r w:rsidR="004555C1" w:rsidRPr="00F86B0C">
        <w:rPr>
          <w:rFonts w:ascii="Arial" w:hAnsi="Arial" w:cs="Arial"/>
          <w:sz w:val="22"/>
          <w:szCs w:val="22"/>
          <w:lang w:eastAsia="en-IN"/>
        </w:rPr>
        <w:t xml:space="preserve">The major heads in the Total Project Cost will be </w:t>
      </w:r>
      <w:r w:rsidR="00D45560">
        <w:rPr>
          <w:rFonts w:ascii="Arial" w:hAnsi="Arial" w:cs="Arial"/>
          <w:sz w:val="22"/>
          <w:szCs w:val="22"/>
          <w:lang w:eastAsia="en-IN"/>
        </w:rPr>
        <w:t>electricity connection,</w:t>
      </w:r>
      <w:r w:rsidR="00D45560" w:rsidRPr="00F86B0C">
        <w:rPr>
          <w:rFonts w:ascii="Arial" w:hAnsi="Arial" w:cs="Arial"/>
          <w:sz w:val="22"/>
          <w:szCs w:val="22"/>
          <w:lang w:eastAsia="en-IN"/>
        </w:rPr>
        <w:t xml:space="preserve"> civil</w:t>
      </w:r>
      <w:r w:rsidR="004555C1" w:rsidRPr="00F86B0C">
        <w:rPr>
          <w:rFonts w:ascii="Arial" w:hAnsi="Arial" w:cs="Arial"/>
          <w:sz w:val="22"/>
          <w:szCs w:val="22"/>
          <w:lang w:eastAsia="en-IN"/>
        </w:rPr>
        <w:t xml:space="preserve"> const</w:t>
      </w:r>
      <w:r w:rsidR="000B6FBD" w:rsidRPr="00F86B0C">
        <w:rPr>
          <w:rFonts w:ascii="Arial" w:hAnsi="Arial" w:cs="Arial"/>
          <w:sz w:val="22"/>
          <w:szCs w:val="22"/>
          <w:lang w:eastAsia="en-IN"/>
        </w:rPr>
        <w:t xml:space="preserve">ruction and Purchase &amp; installation cost of plant &amp; machinery, for which they are taking a term loan of INR </w:t>
      </w:r>
      <w:r w:rsidR="00D45560">
        <w:rPr>
          <w:rFonts w:ascii="Arial" w:hAnsi="Arial" w:cs="Arial"/>
          <w:sz w:val="22"/>
          <w:szCs w:val="22"/>
          <w:lang w:eastAsia="en-IN"/>
        </w:rPr>
        <w:t>20.00</w:t>
      </w:r>
      <w:r w:rsidR="000B6FBD" w:rsidRPr="00F86B0C">
        <w:rPr>
          <w:rFonts w:ascii="Arial" w:hAnsi="Arial" w:cs="Arial"/>
          <w:sz w:val="22"/>
          <w:szCs w:val="22"/>
          <w:lang w:eastAsia="en-IN"/>
        </w:rPr>
        <w:t xml:space="preserve"> Crore. Rest most of the heads will be funded through equity and approximately </w:t>
      </w:r>
      <w:r w:rsidR="00D45560">
        <w:rPr>
          <w:rFonts w:ascii="Arial" w:hAnsi="Arial" w:cs="Arial"/>
          <w:sz w:val="22"/>
          <w:szCs w:val="22"/>
          <w:lang w:eastAsia="en-IN"/>
        </w:rPr>
        <w:t>0.1</w:t>
      </w:r>
      <w:r w:rsidR="000B6FBD" w:rsidRPr="00F86B0C">
        <w:rPr>
          <w:rFonts w:ascii="Arial" w:hAnsi="Arial" w:cs="Arial"/>
          <w:sz w:val="22"/>
          <w:szCs w:val="22"/>
          <w:lang w:eastAsia="en-IN"/>
        </w:rPr>
        <w:t>2% of TPC is considered as contingencies.</w:t>
      </w:r>
      <w:r w:rsidR="00163CD6" w:rsidRPr="00F86B0C">
        <w:rPr>
          <w:rFonts w:ascii="Arial" w:hAnsi="Arial" w:cs="Arial"/>
          <w:sz w:val="22"/>
          <w:szCs w:val="22"/>
          <w:lang w:eastAsia="en-IN"/>
        </w:rPr>
        <w:t xml:space="preserve"> </w:t>
      </w:r>
    </w:p>
    <w:p w:rsidR="00000B46" w:rsidRPr="00AF1835" w:rsidRDefault="00563944" w:rsidP="00163CD6">
      <w:pPr>
        <w:pStyle w:val="ListParagraph"/>
        <w:spacing w:before="240" w:after="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 xml:space="preserve">The </w:t>
      </w:r>
      <w:r w:rsidR="00AD0901" w:rsidRPr="00AF1835">
        <w:rPr>
          <w:rFonts w:ascii="Arial" w:hAnsi="Arial" w:cs="Arial"/>
          <w:sz w:val="22"/>
          <w:szCs w:val="22"/>
          <w:lang w:eastAsia="en-IN"/>
        </w:rPr>
        <w:t>company is planning to fund the project</w:t>
      </w:r>
      <w:r w:rsidR="0020166F" w:rsidRPr="00AF1835">
        <w:rPr>
          <w:rFonts w:ascii="Arial" w:hAnsi="Arial" w:cs="Arial"/>
          <w:sz w:val="22"/>
          <w:szCs w:val="22"/>
          <w:lang w:eastAsia="en-IN"/>
        </w:rPr>
        <w:t xml:space="preserve"> through term loan</w:t>
      </w:r>
      <w:r w:rsidR="00FF33F7" w:rsidRPr="00AF1835">
        <w:rPr>
          <w:rFonts w:ascii="Arial" w:hAnsi="Arial" w:cs="Arial"/>
          <w:sz w:val="22"/>
          <w:szCs w:val="22"/>
          <w:lang w:eastAsia="en-IN"/>
        </w:rPr>
        <w:t xml:space="preserve"> to initiate the </w:t>
      </w:r>
      <w:r w:rsidR="00D45560">
        <w:rPr>
          <w:rFonts w:ascii="Arial" w:hAnsi="Arial" w:cs="Arial"/>
          <w:sz w:val="22"/>
          <w:szCs w:val="22"/>
          <w:lang w:eastAsia="en-IN"/>
        </w:rPr>
        <w:t>initiate the Biogas plant</w:t>
      </w:r>
      <w:r w:rsidRPr="00AF1835">
        <w:rPr>
          <w:rFonts w:ascii="Arial" w:hAnsi="Arial" w:cs="Arial"/>
          <w:sz w:val="22"/>
          <w:szCs w:val="22"/>
          <w:lang w:eastAsia="en-IN"/>
        </w:rPr>
        <w:t xml:space="preserve"> </w:t>
      </w:r>
      <w:r w:rsidR="00AD0901" w:rsidRPr="00AF1835">
        <w:rPr>
          <w:rFonts w:ascii="Arial" w:hAnsi="Arial" w:cs="Arial"/>
          <w:sz w:val="22"/>
          <w:szCs w:val="22"/>
          <w:lang w:eastAsia="en-IN"/>
        </w:rPr>
        <w:t>and approaching the financial ins</w:t>
      </w:r>
      <w:r w:rsidR="0020166F" w:rsidRPr="00AF1835">
        <w:rPr>
          <w:rFonts w:ascii="Arial" w:hAnsi="Arial" w:cs="Arial"/>
          <w:sz w:val="22"/>
          <w:szCs w:val="22"/>
          <w:lang w:eastAsia="en-IN"/>
        </w:rPr>
        <w:t>titutions to provide the required capital</w:t>
      </w:r>
      <w:r w:rsidR="00AD0901" w:rsidRPr="00AF1835">
        <w:rPr>
          <w:rFonts w:ascii="Arial" w:hAnsi="Arial" w:cs="Arial"/>
          <w:sz w:val="22"/>
          <w:szCs w:val="22"/>
          <w:lang w:eastAsia="en-IN"/>
        </w:rPr>
        <w:t>.</w:t>
      </w:r>
    </w:p>
    <w:p w:rsidR="00B31E28" w:rsidRPr="00064124" w:rsidRDefault="00061CC6" w:rsidP="00064124">
      <w:pPr>
        <w:pStyle w:val="ListParagraph"/>
        <w:spacing w:line="360" w:lineRule="auto"/>
        <w:ind w:left="709" w:right="-1"/>
        <w:jc w:val="both"/>
        <w:rPr>
          <w:rFonts w:ascii="Arial" w:hAnsi="Arial" w:cs="Arial"/>
          <w:b/>
          <w:sz w:val="22"/>
          <w:szCs w:val="22"/>
          <w:lang w:eastAsia="en-IN"/>
        </w:rPr>
      </w:pPr>
      <w:r w:rsidRPr="00AF1835">
        <w:rPr>
          <w:rFonts w:ascii="Arial" w:hAnsi="Arial" w:cs="Arial"/>
          <w:b/>
          <w:sz w:val="22"/>
          <w:szCs w:val="22"/>
          <w:lang w:eastAsia="en-IN"/>
        </w:rPr>
        <w:t>CURRENT STATUS OF THE PROJECT:</w:t>
      </w:r>
      <w:r w:rsidR="00064124">
        <w:rPr>
          <w:rFonts w:ascii="Arial" w:hAnsi="Arial" w:cs="Arial"/>
          <w:b/>
          <w:sz w:val="22"/>
          <w:szCs w:val="22"/>
          <w:lang w:eastAsia="en-IN"/>
        </w:rPr>
        <w:t xml:space="preserve"> </w:t>
      </w:r>
      <w:r w:rsidR="00D02F9F" w:rsidRPr="00064124">
        <w:rPr>
          <w:rFonts w:ascii="Arial" w:hAnsi="Arial" w:cs="Arial"/>
          <w:sz w:val="22"/>
          <w:szCs w:val="22"/>
          <w:lang w:eastAsia="en-IN"/>
        </w:rPr>
        <w:t xml:space="preserve">As per </w:t>
      </w:r>
      <w:r w:rsidR="00D45560" w:rsidRPr="00064124">
        <w:rPr>
          <w:rFonts w:ascii="Arial" w:hAnsi="Arial" w:cs="Arial"/>
          <w:sz w:val="22"/>
          <w:szCs w:val="22"/>
          <w:lang w:eastAsia="en-IN"/>
        </w:rPr>
        <w:t xml:space="preserve">the shared lease deed and as </w:t>
      </w:r>
      <w:r w:rsidR="00591C56" w:rsidRPr="00064124">
        <w:rPr>
          <w:rFonts w:ascii="Arial" w:hAnsi="Arial" w:cs="Arial"/>
          <w:sz w:val="22"/>
          <w:szCs w:val="22"/>
          <w:lang w:eastAsia="en-IN"/>
        </w:rPr>
        <w:t xml:space="preserve">per the site survey, </w:t>
      </w:r>
      <w:r w:rsidR="00D62B24" w:rsidRPr="00064124">
        <w:rPr>
          <w:rFonts w:ascii="Arial" w:hAnsi="Arial" w:cs="Arial"/>
          <w:sz w:val="22"/>
          <w:szCs w:val="22"/>
          <w:lang w:eastAsia="en-IN"/>
        </w:rPr>
        <w:t xml:space="preserve">construction of </w:t>
      </w:r>
      <w:proofErr w:type="spellStart"/>
      <w:r w:rsidR="00D62B24" w:rsidRPr="00064124">
        <w:rPr>
          <w:rFonts w:ascii="Arial" w:hAnsi="Arial" w:cs="Arial"/>
          <w:sz w:val="22"/>
          <w:szCs w:val="22"/>
          <w:lang w:eastAsia="en-IN"/>
        </w:rPr>
        <w:t>b</w:t>
      </w:r>
      <w:r w:rsidR="002128D3" w:rsidRPr="00064124">
        <w:rPr>
          <w:rFonts w:ascii="Arial" w:hAnsi="Arial" w:cs="Arial"/>
          <w:sz w:val="22"/>
          <w:szCs w:val="22"/>
          <w:lang w:eastAsia="en-IN"/>
        </w:rPr>
        <w:t>oundry</w:t>
      </w:r>
      <w:proofErr w:type="spellEnd"/>
      <w:r w:rsidR="002C408F">
        <w:rPr>
          <w:rFonts w:ascii="Arial" w:hAnsi="Arial" w:cs="Arial"/>
          <w:sz w:val="22"/>
          <w:szCs w:val="22"/>
          <w:lang w:eastAsia="en-IN"/>
        </w:rPr>
        <w:t xml:space="preserve"> </w:t>
      </w:r>
      <w:r w:rsidR="002128D3" w:rsidRPr="00064124">
        <w:rPr>
          <w:rFonts w:ascii="Arial" w:hAnsi="Arial" w:cs="Arial"/>
          <w:sz w:val="22"/>
          <w:szCs w:val="22"/>
          <w:lang w:eastAsia="en-IN"/>
        </w:rPr>
        <w:t>wall work has been started</w:t>
      </w:r>
      <w:r w:rsidR="00AD1180" w:rsidRPr="00064124">
        <w:rPr>
          <w:rFonts w:ascii="Arial" w:hAnsi="Arial" w:cs="Arial"/>
          <w:sz w:val="22"/>
          <w:szCs w:val="22"/>
          <w:lang w:eastAsia="en-IN"/>
        </w:rPr>
        <w:t>,</w:t>
      </w:r>
      <w:r w:rsidR="00290347" w:rsidRPr="00064124">
        <w:rPr>
          <w:rFonts w:ascii="Arial" w:hAnsi="Arial" w:cs="Arial"/>
          <w:sz w:val="22"/>
          <w:szCs w:val="22"/>
          <w:lang w:eastAsia="en-IN"/>
        </w:rPr>
        <w:t xml:space="preserve"> however </w:t>
      </w:r>
      <w:r w:rsidR="00591C56" w:rsidRPr="00064124">
        <w:rPr>
          <w:rFonts w:ascii="Arial" w:hAnsi="Arial" w:cs="Arial"/>
          <w:sz w:val="22"/>
          <w:szCs w:val="22"/>
          <w:lang w:eastAsia="en-IN"/>
        </w:rPr>
        <w:t xml:space="preserve">foundation &amp; </w:t>
      </w:r>
      <w:r w:rsidR="00D02F9F" w:rsidRPr="00064124">
        <w:rPr>
          <w:rFonts w:ascii="Arial" w:hAnsi="Arial" w:cs="Arial"/>
          <w:sz w:val="22"/>
          <w:szCs w:val="22"/>
          <w:lang w:eastAsia="en-IN"/>
        </w:rPr>
        <w:t xml:space="preserve">plinth work </w:t>
      </w:r>
      <w:r w:rsidR="00290347" w:rsidRPr="00064124">
        <w:rPr>
          <w:rFonts w:ascii="Arial" w:hAnsi="Arial" w:cs="Arial"/>
          <w:sz w:val="22"/>
          <w:szCs w:val="22"/>
          <w:lang w:eastAsia="en-IN"/>
        </w:rPr>
        <w:t>will be</w:t>
      </w:r>
      <w:r w:rsidR="00D02F9F" w:rsidRPr="00064124">
        <w:rPr>
          <w:rFonts w:ascii="Arial" w:hAnsi="Arial" w:cs="Arial"/>
          <w:sz w:val="22"/>
          <w:szCs w:val="22"/>
          <w:lang w:eastAsia="en-IN"/>
        </w:rPr>
        <w:t xml:space="preserve"> </w:t>
      </w:r>
      <w:r w:rsidR="00290347" w:rsidRPr="00064124">
        <w:rPr>
          <w:rFonts w:ascii="Arial" w:hAnsi="Arial" w:cs="Arial"/>
          <w:sz w:val="22"/>
          <w:szCs w:val="22"/>
          <w:lang w:eastAsia="en-IN"/>
        </w:rPr>
        <w:t>initialized soon after loan sanction</w:t>
      </w:r>
      <w:r w:rsidR="00760FF5" w:rsidRPr="00064124">
        <w:rPr>
          <w:rFonts w:ascii="Arial" w:hAnsi="Arial" w:cs="Arial"/>
          <w:sz w:val="22"/>
          <w:szCs w:val="22"/>
          <w:lang w:eastAsia="en-IN"/>
        </w:rPr>
        <w:t xml:space="preserve"> (Kindly refer the attached site pictures in the report)</w:t>
      </w:r>
      <w:r w:rsidR="00D02F9F" w:rsidRPr="00064124">
        <w:rPr>
          <w:rFonts w:ascii="Arial" w:hAnsi="Arial" w:cs="Arial"/>
          <w:sz w:val="22"/>
          <w:szCs w:val="22"/>
          <w:lang w:eastAsia="en-IN"/>
        </w:rPr>
        <w:t>.</w:t>
      </w:r>
      <w:r w:rsidR="00AD1180" w:rsidRPr="00064124">
        <w:rPr>
          <w:rFonts w:ascii="Arial" w:hAnsi="Arial" w:cs="Arial"/>
          <w:sz w:val="22"/>
          <w:szCs w:val="22"/>
          <w:lang w:eastAsia="en-IN"/>
        </w:rPr>
        <w:t xml:space="preserve"> As per </w:t>
      </w:r>
      <w:r w:rsidR="00D45560" w:rsidRPr="00064124">
        <w:rPr>
          <w:rFonts w:ascii="Arial" w:hAnsi="Arial" w:cs="Arial"/>
          <w:sz w:val="22"/>
          <w:szCs w:val="22"/>
          <w:lang w:eastAsia="en-IN"/>
        </w:rPr>
        <w:t>the EPC agreement, the plan</w:t>
      </w:r>
      <w:r w:rsidR="00760FF5" w:rsidRPr="00064124">
        <w:rPr>
          <w:rFonts w:ascii="Arial" w:hAnsi="Arial" w:cs="Arial"/>
          <w:sz w:val="22"/>
          <w:szCs w:val="22"/>
          <w:lang w:eastAsia="en-IN"/>
        </w:rPr>
        <w:t>t</w:t>
      </w:r>
      <w:r w:rsidR="00D45560" w:rsidRPr="00064124">
        <w:rPr>
          <w:rFonts w:ascii="Arial" w:hAnsi="Arial" w:cs="Arial"/>
          <w:sz w:val="22"/>
          <w:szCs w:val="22"/>
          <w:lang w:eastAsia="en-IN"/>
        </w:rPr>
        <w:t xml:space="preserve"> will be set through EPC consultant from scratch to trial run.</w:t>
      </w:r>
    </w:p>
    <w:p w:rsidR="00591C56" w:rsidRPr="0070666B" w:rsidRDefault="00D45560" w:rsidP="0070666B">
      <w:pPr>
        <w:pStyle w:val="ListParagraph"/>
        <w:spacing w:before="240" w:line="360" w:lineRule="auto"/>
        <w:ind w:left="709" w:right="-1"/>
        <w:jc w:val="both"/>
        <w:rPr>
          <w:rFonts w:ascii="Arial" w:hAnsi="Arial" w:cs="Arial"/>
          <w:b/>
          <w:sz w:val="22"/>
          <w:szCs w:val="22"/>
          <w:lang w:eastAsia="en-IN"/>
        </w:rPr>
      </w:pPr>
      <w:r>
        <w:rPr>
          <w:rFonts w:ascii="Arial" w:hAnsi="Arial" w:cs="Arial"/>
          <w:sz w:val="22"/>
          <w:szCs w:val="22"/>
          <w:lang w:eastAsia="en-IN"/>
        </w:rPr>
        <w:t xml:space="preserve"> </w:t>
      </w:r>
      <w:r w:rsidR="00A9386B" w:rsidRPr="0070666B">
        <w:rPr>
          <w:rFonts w:ascii="Arial" w:hAnsi="Arial" w:cs="Arial"/>
          <w:sz w:val="22"/>
          <w:szCs w:val="22"/>
          <w:lang w:eastAsia="en-IN"/>
        </w:rPr>
        <w:t xml:space="preserve">As per the schedule shared by the client, the company is planning to achieve the COD by </w:t>
      </w:r>
      <w:r w:rsidR="00AD1180" w:rsidRPr="0070666B">
        <w:rPr>
          <w:rFonts w:ascii="Arial" w:hAnsi="Arial" w:cs="Arial"/>
          <w:sz w:val="22"/>
          <w:szCs w:val="22"/>
          <w:lang w:eastAsia="en-IN"/>
        </w:rPr>
        <w:t>June</w:t>
      </w:r>
      <w:r>
        <w:rPr>
          <w:rFonts w:ascii="Arial" w:hAnsi="Arial" w:cs="Arial"/>
          <w:sz w:val="22"/>
          <w:szCs w:val="22"/>
          <w:lang w:eastAsia="en-IN"/>
        </w:rPr>
        <w:t>, 2024</w:t>
      </w:r>
      <w:r w:rsidR="00644E13" w:rsidRPr="0070666B">
        <w:rPr>
          <w:rFonts w:ascii="Arial" w:hAnsi="Arial" w:cs="Arial"/>
          <w:sz w:val="22"/>
          <w:szCs w:val="22"/>
          <w:lang w:eastAsia="en-IN"/>
        </w:rPr>
        <w:t>.</w:t>
      </w:r>
      <w:r w:rsidR="00270086" w:rsidRPr="0070666B">
        <w:rPr>
          <w:rFonts w:ascii="Arial" w:hAnsi="Arial" w:cs="Arial"/>
          <w:sz w:val="22"/>
          <w:szCs w:val="22"/>
          <w:lang w:eastAsia="en-IN"/>
        </w:rPr>
        <w:t xml:space="preserve"> </w:t>
      </w:r>
      <w:r w:rsidR="00591C56" w:rsidRPr="0070666B">
        <w:rPr>
          <w:rFonts w:ascii="Arial" w:hAnsi="Arial" w:cs="Arial"/>
          <w:sz w:val="22"/>
          <w:szCs w:val="22"/>
          <w:lang w:eastAsia="en-IN"/>
        </w:rPr>
        <w:t>C</w:t>
      </w:r>
      <w:r w:rsidR="00FE7D09" w:rsidRPr="0070666B">
        <w:rPr>
          <w:rFonts w:ascii="Arial" w:hAnsi="Arial" w:cs="Arial"/>
          <w:sz w:val="22"/>
          <w:szCs w:val="22"/>
          <w:lang w:eastAsia="en-IN"/>
        </w:rPr>
        <w:t>urrently</w:t>
      </w:r>
      <w:r w:rsidR="00591C56" w:rsidRPr="0070666B">
        <w:rPr>
          <w:rFonts w:ascii="Arial" w:hAnsi="Arial" w:cs="Arial"/>
          <w:sz w:val="22"/>
          <w:szCs w:val="22"/>
          <w:lang w:eastAsia="en-IN"/>
        </w:rPr>
        <w:t>,</w:t>
      </w:r>
      <w:r w:rsidR="003E19C9" w:rsidRPr="0070666B">
        <w:rPr>
          <w:rFonts w:ascii="Arial" w:hAnsi="Arial" w:cs="Arial"/>
          <w:sz w:val="22"/>
          <w:szCs w:val="22"/>
          <w:lang w:eastAsia="en-IN"/>
        </w:rPr>
        <w:t xml:space="preserve"> </w:t>
      </w:r>
      <w:r w:rsidR="00EC5C3E" w:rsidRPr="0070666B">
        <w:rPr>
          <w:rFonts w:ascii="Arial" w:hAnsi="Arial" w:cs="Arial"/>
          <w:sz w:val="22"/>
          <w:szCs w:val="22"/>
          <w:lang w:eastAsia="en-IN"/>
        </w:rPr>
        <w:t xml:space="preserve">company </w:t>
      </w:r>
      <w:r w:rsidR="003E19C9" w:rsidRPr="0070666B">
        <w:rPr>
          <w:rFonts w:ascii="Arial" w:hAnsi="Arial" w:cs="Arial"/>
          <w:sz w:val="22"/>
          <w:szCs w:val="22"/>
          <w:lang w:eastAsia="en-IN"/>
        </w:rPr>
        <w:t xml:space="preserve">is </w:t>
      </w:r>
      <w:r w:rsidR="007F185E" w:rsidRPr="0070666B">
        <w:rPr>
          <w:rFonts w:ascii="Arial" w:hAnsi="Arial" w:cs="Arial"/>
          <w:sz w:val="22"/>
          <w:szCs w:val="22"/>
          <w:lang w:eastAsia="en-IN"/>
        </w:rPr>
        <w:t>in discussion</w:t>
      </w:r>
      <w:r w:rsidR="003E19C9" w:rsidRPr="0070666B">
        <w:rPr>
          <w:rFonts w:ascii="Arial" w:hAnsi="Arial" w:cs="Arial"/>
          <w:sz w:val="22"/>
          <w:szCs w:val="22"/>
          <w:lang w:eastAsia="en-IN"/>
        </w:rPr>
        <w:t xml:space="preserve"> with financial in</w:t>
      </w:r>
      <w:r w:rsidR="001A28C4" w:rsidRPr="0070666B">
        <w:rPr>
          <w:rFonts w:ascii="Arial" w:hAnsi="Arial" w:cs="Arial"/>
          <w:sz w:val="22"/>
          <w:szCs w:val="22"/>
          <w:lang w:eastAsia="en-IN"/>
        </w:rPr>
        <w:t>stitutions to fund the project</w:t>
      </w:r>
      <w:r w:rsidR="0041210C" w:rsidRPr="0070666B">
        <w:rPr>
          <w:rFonts w:ascii="Arial" w:hAnsi="Arial" w:cs="Arial"/>
          <w:sz w:val="22"/>
          <w:szCs w:val="22"/>
          <w:lang w:eastAsia="en-IN"/>
        </w:rPr>
        <w:t xml:space="preserve"> through a term loan of INR </w:t>
      </w:r>
      <w:r>
        <w:rPr>
          <w:rFonts w:ascii="Arial" w:hAnsi="Arial" w:cs="Arial"/>
          <w:sz w:val="22"/>
          <w:szCs w:val="22"/>
          <w:lang w:eastAsia="en-IN"/>
        </w:rPr>
        <w:t>20.00</w:t>
      </w:r>
      <w:r w:rsidR="00496881" w:rsidRPr="0070666B">
        <w:rPr>
          <w:rFonts w:ascii="Arial" w:hAnsi="Arial" w:cs="Arial"/>
          <w:sz w:val="22"/>
          <w:szCs w:val="22"/>
          <w:lang w:eastAsia="en-IN"/>
        </w:rPr>
        <w:t xml:space="preserve"> Crore</w:t>
      </w:r>
      <w:r w:rsidR="001A28C4" w:rsidRPr="0070666B">
        <w:rPr>
          <w:rFonts w:ascii="Arial" w:hAnsi="Arial" w:cs="Arial"/>
          <w:sz w:val="22"/>
          <w:szCs w:val="22"/>
          <w:lang w:eastAsia="en-IN"/>
        </w:rPr>
        <w:t>.</w:t>
      </w:r>
      <w:r w:rsidR="00867737" w:rsidRPr="0070666B">
        <w:rPr>
          <w:rFonts w:ascii="Arial" w:hAnsi="Arial" w:cs="Arial"/>
          <w:sz w:val="22"/>
          <w:szCs w:val="22"/>
          <w:lang w:eastAsia="en-IN"/>
        </w:rPr>
        <w:t xml:space="preserve"> Company plans to achieve</w:t>
      </w:r>
      <w:r w:rsidR="00171EF9" w:rsidRPr="0070666B">
        <w:rPr>
          <w:rFonts w:ascii="Arial" w:hAnsi="Arial" w:cs="Arial"/>
          <w:sz w:val="22"/>
          <w:szCs w:val="22"/>
          <w:lang w:eastAsia="en-IN"/>
        </w:rPr>
        <w:t xml:space="preserve"> the </w:t>
      </w:r>
      <w:r w:rsidR="0041210C" w:rsidRPr="0070666B">
        <w:rPr>
          <w:rFonts w:ascii="Arial" w:hAnsi="Arial" w:cs="Arial"/>
          <w:sz w:val="22"/>
          <w:szCs w:val="22"/>
          <w:lang w:eastAsia="en-IN"/>
        </w:rPr>
        <w:t>financial closure b</w:t>
      </w:r>
      <w:r w:rsidR="00AD1180" w:rsidRPr="0070666B">
        <w:rPr>
          <w:rFonts w:ascii="Arial" w:hAnsi="Arial" w:cs="Arial"/>
          <w:sz w:val="22"/>
          <w:szCs w:val="22"/>
          <w:lang w:eastAsia="en-IN"/>
        </w:rPr>
        <w:t xml:space="preserve">y </w:t>
      </w:r>
      <w:r>
        <w:rPr>
          <w:rFonts w:ascii="Arial" w:hAnsi="Arial" w:cs="Arial"/>
          <w:sz w:val="22"/>
          <w:szCs w:val="22"/>
          <w:lang w:eastAsia="en-IN"/>
        </w:rPr>
        <w:t>August</w:t>
      </w:r>
      <w:r w:rsidR="0041210C" w:rsidRPr="0070666B">
        <w:rPr>
          <w:rFonts w:ascii="Arial" w:hAnsi="Arial" w:cs="Arial"/>
          <w:sz w:val="22"/>
          <w:szCs w:val="22"/>
          <w:lang w:eastAsia="en-IN"/>
        </w:rPr>
        <w:t>, 2023</w:t>
      </w:r>
      <w:r w:rsidR="00171EF9" w:rsidRPr="0070666B">
        <w:rPr>
          <w:rFonts w:ascii="Arial" w:hAnsi="Arial" w:cs="Arial"/>
          <w:sz w:val="22"/>
          <w:szCs w:val="22"/>
          <w:lang w:eastAsia="en-IN"/>
        </w:rPr>
        <w:t xml:space="preserve"> (expected).</w:t>
      </w:r>
    </w:p>
    <w:p w:rsidR="00FF4B9A" w:rsidRPr="00AF1835" w:rsidRDefault="00FF4B9A" w:rsidP="00496881">
      <w:pPr>
        <w:pStyle w:val="ListParagraph"/>
        <w:spacing w:line="276" w:lineRule="auto"/>
        <w:ind w:left="567" w:right="-1"/>
        <w:jc w:val="both"/>
        <w:rPr>
          <w:rFonts w:ascii="Arial" w:hAnsi="Arial" w:cs="Arial"/>
          <w:sz w:val="22"/>
          <w:szCs w:val="22"/>
          <w:lang w:eastAsia="en-IN"/>
        </w:rPr>
      </w:pPr>
    </w:p>
    <w:p w:rsidR="008C496C" w:rsidRPr="00F10C61" w:rsidRDefault="004A5B84" w:rsidP="009C700D">
      <w:pPr>
        <w:pStyle w:val="ListParagraph"/>
        <w:spacing w:line="360" w:lineRule="auto"/>
        <w:ind w:left="709" w:right="-143"/>
        <w:jc w:val="both"/>
        <w:rPr>
          <w:rFonts w:ascii="Arial" w:hAnsi="Arial" w:cs="Arial"/>
          <w:b/>
          <w:sz w:val="22"/>
          <w:szCs w:val="22"/>
          <w:lang w:eastAsia="en-IN"/>
        </w:rPr>
      </w:pPr>
      <w:r w:rsidRPr="00AF1835">
        <w:rPr>
          <w:rFonts w:ascii="Arial" w:hAnsi="Arial" w:cs="Arial"/>
          <w:b/>
          <w:sz w:val="22"/>
          <w:szCs w:val="22"/>
          <w:lang w:eastAsia="en-IN"/>
        </w:rPr>
        <w:t xml:space="preserve">Therefore to </w:t>
      </w:r>
      <w:r w:rsidR="007F185E" w:rsidRPr="00AF1835">
        <w:rPr>
          <w:rFonts w:ascii="Arial" w:hAnsi="Arial" w:cs="Arial"/>
          <w:b/>
          <w:sz w:val="22"/>
          <w:szCs w:val="22"/>
          <w:lang w:eastAsia="en-IN"/>
        </w:rPr>
        <w:t>check and assess</w:t>
      </w:r>
      <w:r w:rsidR="00171EF9" w:rsidRPr="00AF1835">
        <w:rPr>
          <w:rFonts w:ascii="Arial" w:hAnsi="Arial" w:cs="Arial"/>
          <w:b/>
          <w:sz w:val="22"/>
          <w:szCs w:val="22"/>
          <w:lang w:eastAsia="en-IN"/>
        </w:rPr>
        <w:t xml:space="preserve"> the Techno-Economic</w:t>
      </w:r>
      <w:r w:rsidR="007F185E" w:rsidRPr="00AF1835">
        <w:rPr>
          <w:rFonts w:ascii="Arial" w:hAnsi="Arial" w:cs="Arial"/>
          <w:b/>
          <w:sz w:val="22"/>
          <w:szCs w:val="22"/>
          <w:lang w:eastAsia="en-IN"/>
        </w:rPr>
        <w:t xml:space="preserve"> viability of the Project for submitting the proposal to financial institutions</w:t>
      </w:r>
      <w:r w:rsidR="000F738E" w:rsidRPr="00AF1835">
        <w:rPr>
          <w:rFonts w:ascii="Arial" w:hAnsi="Arial" w:cs="Arial"/>
          <w:b/>
          <w:sz w:val="22"/>
          <w:szCs w:val="22"/>
          <w:lang w:eastAsia="en-IN"/>
        </w:rPr>
        <w:t xml:space="preserve">, </w:t>
      </w:r>
      <w:r w:rsidR="0041210C" w:rsidRPr="00AF1835">
        <w:rPr>
          <w:rFonts w:ascii="Arial" w:hAnsi="Arial" w:cs="Arial"/>
          <w:b/>
          <w:sz w:val="22"/>
          <w:szCs w:val="22"/>
          <w:lang w:eastAsia="en-IN"/>
        </w:rPr>
        <w:t xml:space="preserve">M/s </w:t>
      </w:r>
      <w:r w:rsidR="00D45560">
        <w:rPr>
          <w:rFonts w:ascii="Arial" w:hAnsi="Arial" w:cs="Arial"/>
          <w:b/>
          <w:sz w:val="22"/>
          <w:szCs w:val="22"/>
          <w:lang w:eastAsia="en-IN"/>
        </w:rPr>
        <w:t xml:space="preserve">PNB, MCC HARIDWAR </w:t>
      </w:r>
      <w:r w:rsidRPr="00AF1835">
        <w:rPr>
          <w:rFonts w:ascii="Arial" w:hAnsi="Arial" w:cs="Arial"/>
          <w:b/>
          <w:sz w:val="22"/>
          <w:szCs w:val="22"/>
          <w:lang w:eastAsia="en-IN"/>
        </w:rPr>
        <w:t xml:space="preserve">has appointed us as TEV consultant to review </w:t>
      </w:r>
      <w:r w:rsidR="009D0BA2" w:rsidRPr="00AF1835">
        <w:rPr>
          <w:rFonts w:ascii="Arial" w:hAnsi="Arial" w:cs="Arial"/>
          <w:b/>
          <w:sz w:val="22"/>
          <w:szCs w:val="22"/>
          <w:lang w:eastAsia="en-IN"/>
        </w:rPr>
        <w:t>technical, commercial and financial viability of the project based on our independent EIC resear</w:t>
      </w:r>
      <w:r w:rsidRPr="00AF1835">
        <w:rPr>
          <w:rFonts w:ascii="Arial" w:hAnsi="Arial" w:cs="Arial"/>
          <w:b/>
          <w:sz w:val="22"/>
          <w:szCs w:val="22"/>
          <w:lang w:eastAsia="en-IN"/>
        </w:rPr>
        <w:t xml:space="preserve">ch </w:t>
      </w:r>
      <w:r w:rsidR="009D0BA2" w:rsidRPr="00AF1835">
        <w:rPr>
          <w:rFonts w:ascii="Arial" w:hAnsi="Arial" w:cs="Arial"/>
          <w:b/>
          <w:sz w:val="22"/>
          <w:szCs w:val="22"/>
          <w:lang w:eastAsia="en-IN"/>
        </w:rPr>
        <w:t xml:space="preserve">and information/data provided to us about the project </w:t>
      </w:r>
      <w:r w:rsidR="000F738E" w:rsidRPr="00AF1835">
        <w:rPr>
          <w:rFonts w:ascii="Arial" w:hAnsi="Arial" w:cs="Arial"/>
          <w:b/>
          <w:sz w:val="22"/>
          <w:szCs w:val="22"/>
          <w:lang w:eastAsia="en-IN"/>
        </w:rPr>
        <w:t xml:space="preserve">by </w:t>
      </w:r>
      <w:r w:rsidR="0041210C" w:rsidRPr="00AF1835">
        <w:rPr>
          <w:rFonts w:ascii="Arial" w:hAnsi="Arial" w:cs="Arial"/>
          <w:b/>
          <w:sz w:val="22"/>
          <w:szCs w:val="22"/>
          <w:lang w:eastAsia="en-IN"/>
        </w:rPr>
        <w:t>client/company</w:t>
      </w:r>
      <w:r w:rsidR="009D0BA2" w:rsidRPr="00AF1835">
        <w:rPr>
          <w:rFonts w:ascii="Arial" w:hAnsi="Arial" w:cs="Arial"/>
          <w:b/>
          <w:sz w:val="22"/>
          <w:szCs w:val="22"/>
          <w:lang w:eastAsia="en-IN"/>
        </w:rPr>
        <w:t>.</w:t>
      </w:r>
      <w:r w:rsidR="005E0793" w:rsidRPr="00F10C61">
        <w:rPr>
          <w:rFonts w:ascii="Arial" w:hAnsi="Arial" w:cs="Arial"/>
          <w:b/>
          <w:sz w:val="22"/>
          <w:szCs w:val="22"/>
          <w:lang w:eastAsia="en-IN"/>
        </w:rPr>
        <w:t xml:space="preserve"> </w:t>
      </w:r>
    </w:p>
    <w:p w:rsidR="009C700D" w:rsidRDefault="009C700D" w:rsidP="009C700D">
      <w:pPr>
        <w:pStyle w:val="ListParagraph"/>
        <w:spacing w:line="360" w:lineRule="auto"/>
        <w:ind w:left="709" w:right="-1"/>
        <w:jc w:val="both"/>
        <w:rPr>
          <w:rFonts w:ascii="Arial" w:hAnsi="Arial" w:cs="Arial"/>
          <w:b/>
          <w:sz w:val="22"/>
          <w:szCs w:val="22"/>
        </w:rPr>
      </w:pPr>
    </w:p>
    <w:p w:rsidR="00EB5704" w:rsidRDefault="00A22FE5" w:rsidP="00305A1E">
      <w:pPr>
        <w:pStyle w:val="ListParagraph"/>
        <w:numPr>
          <w:ilvl w:val="0"/>
          <w:numId w:val="26"/>
        </w:numPr>
        <w:spacing w:line="360" w:lineRule="auto"/>
        <w:ind w:left="709" w:right="-143" w:hanging="425"/>
        <w:jc w:val="both"/>
        <w:rPr>
          <w:rFonts w:ascii="Arial" w:hAnsi="Arial" w:cs="Arial"/>
          <w:b/>
          <w:sz w:val="22"/>
          <w:szCs w:val="22"/>
        </w:rPr>
      </w:pPr>
      <w:r>
        <w:rPr>
          <w:rFonts w:ascii="Arial" w:hAnsi="Arial" w:cs="Arial"/>
          <w:b/>
          <w:sz w:val="22"/>
          <w:szCs w:val="22"/>
        </w:rPr>
        <w:t xml:space="preserve">PURPOSE OF THE REPORT: </w:t>
      </w:r>
      <w:r w:rsidRPr="008A0488">
        <w:rPr>
          <w:rFonts w:ascii="Arial" w:hAnsi="Arial" w:cs="Arial"/>
          <w:sz w:val="22"/>
          <w:szCs w:val="22"/>
        </w:rPr>
        <w:t xml:space="preserve">To assess </w:t>
      </w:r>
      <w:r w:rsidR="00275C8E" w:rsidRPr="008A0488">
        <w:rPr>
          <w:rFonts w:ascii="Arial" w:hAnsi="Arial" w:cs="Arial"/>
          <w:sz w:val="22"/>
          <w:szCs w:val="22"/>
        </w:rPr>
        <w:t>the</w:t>
      </w:r>
      <w:r w:rsidR="004A5B84" w:rsidRPr="008A0488">
        <w:rPr>
          <w:rFonts w:ascii="Arial" w:hAnsi="Arial" w:cs="Arial"/>
          <w:sz w:val="22"/>
          <w:szCs w:val="22"/>
        </w:rPr>
        <w:t xml:space="preserve"> Techno-</w:t>
      </w:r>
      <w:r w:rsidR="00171EF9">
        <w:rPr>
          <w:rFonts w:ascii="Arial" w:hAnsi="Arial" w:cs="Arial"/>
          <w:sz w:val="22"/>
          <w:szCs w:val="22"/>
        </w:rPr>
        <w:t>Economic</w:t>
      </w:r>
      <w:r w:rsidR="0033633E" w:rsidRPr="008A0488">
        <w:rPr>
          <w:rFonts w:ascii="Arial" w:hAnsi="Arial" w:cs="Arial"/>
          <w:sz w:val="22"/>
          <w:szCs w:val="22"/>
        </w:rPr>
        <w:t xml:space="preserve"> Feasibility </w:t>
      </w:r>
      <w:r w:rsidR="001A28C4">
        <w:rPr>
          <w:rFonts w:ascii="Arial" w:hAnsi="Arial" w:cs="Arial"/>
          <w:sz w:val="22"/>
          <w:szCs w:val="22"/>
        </w:rPr>
        <w:t xml:space="preserve">of the green field </w:t>
      </w:r>
      <w:r w:rsidR="00275C8E" w:rsidRPr="008A0488">
        <w:rPr>
          <w:rFonts w:ascii="Arial" w:hAnsi="Arial" w:cs="Arial"/>
          <w:sz w:val="22"/>
          <w:szCs w:val="22"/>
        </w:rPr>
        <w:t xml:space="preserve">proposed project </w:t>
      </w:r>
      <w:r w:rsidR="00DE7CE9">
        <w:rPr>
          <w:rFonts w:ascii="Arial" w:hAnsi="Arial" w:cs="Arial"/>
          <w:sz w:val="22"/>
          <w:szCs w:val="22"/>
          <w:lang w:eastAsia="en-IN"/>
        </w:rPr>
        <w:t>to take further Project funding decision for the same</w:t>
      </w:r>
      <w:r w:rsidRPr="00C77093">
        <w:rPr>
          <w:rFonts w:ascii="Arial" w:hAnsi="Arial" w:cs="Arial"/>
          <w:sz w:val="22"/>
          <w:szCs w:val="22"/>
        </w:rPr>
        <w:t>.</w:t>
      </w:r>
    </w:p>
    <w:p w:rsidR="009C700D" w:rsidRPr="009C700D" w:rsidRDefault="009C700D" w:rsidP="009C700D">
      <w:pPr>
        <w:spacing w:line="360" w:lineRule="auto"/>
        <w:ind w:right="-143"/>
        <w:jc w:val="both"/>
        <w:rPr>
          <w:rFonts w:ascii="Arial" w:hAnsi="Arial" w:cs="Arial"/>
          <w:b/>
          <w:sz w:val="22"/>
          <w:szCs w:val="22"/>
        </w:rPr>
      </w:pPr>
    </w:p>
    <w:p w:rsidR="000473E8" w:rsidRPr="000473E8" w:rsidRDefault="00A22FE5" w:rsidP="00305A1E">
      <w:pPr>
        <w:pStyle w:val="ListParagraph"/>
        <w:numPr>
          <w:ilvl w:val="0"/>
          <w:numId w:val="26"/>
        </w:numPr>
        <w:spacing w:line="360" w:lineRule="auto"/>
        <w:ind w:left="709" w:right="-143" w:hanging="425"/>
        <w:jc w:val="both"/>
        <w:rPr>
          <w:rFonts w:ascii="Arial" w:hAnsi="Arial" w:cs="Arial"/>
          <w:b/>
          <w:sz w:val="22"/>
          <w:szCs w:val="22"/>
        </w:rPr>
      </w:pPr>
      <w:r>
        <w:rPr>
          <w:rFonts w:ascii="Arial" w:hAnsi="Arial" w:cs="Arial"/>
          <w:b/>
          <w:sz w:val="22"/>
          <w:szCs w:val="22"/>
        </w:rPr>
        <w:t xml:space="preserve">SCOPE OF THE REPORT: </w:t>
      </w:r>
      <w:r w:rsidR="004A5B84" w:rsidRPr="004A5B84">
        <w:rPr>
          <w:rFonts w:ascii="Arial" w:hAnsi="Arial" w:cs="Arial"/>
          <w:sz w:val="22"/>
          <w:szCs w:val="22"/>
        </w:rPr>
        <w:t>T</w:t>
      </w:r>
      <w:r w:rsidR="00275C8E">
        <w:rPr>
          <w:rFonts w:ascii="Arial" w:hAnsi="Arial" w:cs="Arial"/>
          <w:sz w:val="22"/>
          <w:szCs w:val="22"/>
        </w:rPr>
        <w:t>o</w:t>
      </w:r>
      <w:r>
        <w:rPr>
          <w:rFonts w:ascii="Arial" w:hAnsi="Arial" w:cs="Arial"/>
          <w:sz w:val="22"/>
          <w:szCs w:val="22"/>
        </w:rPr>
        <w:t xml:space="preserve"> assess, eva</w:t>
      </w:r>
      <w:r w:rsidR="004A5B84">
        <w:rPr>
          <w:rFonts w:ascii="Arial" w:hAnsi="Arial" w:cs="Arial"/>
          <w:sz w:val="22"/>
          <w:szCs w:val="22"/>
        </w:rPr>
        <w:t>luate &amp; comment on Techno-</w:t>
      </w:r>
      <w:r>
        <w:rPr>
          <w:rFonts w:ascii="Arial" w:hAnsi="Arial" w:cs="Arial"/>
          <w:sz w:val="22"/>
          <w:szCs w:val="22"/>
        </w:rPr>
        <w:t xml:space="preserve">Financial Feasibility of the </w:t>
      </w:r>
      <w:r w:rsidR="004A5B84">
        <w:rPr>
          <w:rFonts w:ascii="Arial" w:hAnsi="Arial" w:cs="Arial"/>
          <w:sz w:val="22"/>
          <w:szCs w:val="22"/>
        </w:rPr>
        <w:t xml:space="preserve">proposed </w:t>
      </w:r>
      <w:r w:rsidR="0017328E">
        <w:rPr>
          <w:rFonts w:ascii="Arial" w:hAnsi="Arial" w:cs="Arial"/>
          <w:sz w:val="22"/>
          <w:szCs w:val="22"/>
        </w:rPr>
        <w:t>5000 Kg per Day Bio-CNG generating</w:t>
      </w:r>
      <w:r w:rsidR="00C5532E">
        <w:rPr>
          <w:rFonts w:ascii="Arial" w:hAnsi="Arial" w:cs="Arial"/>
          <w:sz w:val="22"/>
          <w:szCs w:val="22"/>
        </w:rPr>
        <w:t xml:space="preserve"> plant</w:t>
      </w:r>
      <w:r w:rsidR="0031407A">
        <w:rPr>
          <w:rFonts w:ascii="Arial" w:hAnsi="Arial" w:cs="Arial"/>
          <w:sz w:val="22"/>
          <w:szCs w:val="22"/>
        </w:rPr>
        <w:t xml:space="preserve"> </w:t>
      </w:r>
      <w:r w:rsidR="00DE7CE9">
        <w:rPr>
          <w:rFonts w:ascii="Arial" w:hAnsi="Arial" w:cs="Arial"/>
          <w:sz w:val="22"/>
          <w:szCs w:val="22"/>
        </w:rPr>
        <w:t xml:space="preserve">being </w:t>
      </w:r>
      <w:r w:rsidR="00C54165">
        <w:rPr>
          <w:rFonts w:ascii="Arial" w:hAnsi="Arial" w:cs="Arial"/>
          <w:sz w:val="22"/>
          <w:szCs w:val="22"/>
        </w:rPr>
        <w:t xml:space="preserve">set </w:t>
      </w:r>
      <w:r w:rsidR="00AC6B69">
        <w:rPr>
          <w:rFonts w:ascii="Arial" w:hAnsi="Arial" w:cs="Arial"/>
          <w:sz w:val="22"/>
          <w:szCs w:val="22"/>
        </w:rPr>
        <w:t>up by</w:t>
      </w:r>
      <w:r w:rsidR="00C54165">
        <w:rPr>
          <w:rFonts w:ascii="Arial" w:hAnsi="Arial" w:cs="Arial"/>
          <w:sz w:val="22"/>
          <w:szCs w:val="22"/>
        </w:rPr>
        <w:t xml:space="preserve"> M/s </w:t>
      </w:r>
      <w:r w:rsidR="00D45560">
        <w:rPr>
          <w:rFonts w:ascii="Arial" w:hAnsi="Arial" w:cs="Arial"/>
          <w:sz w:val="22"/>
          <w:szCs w:val="22"/>
        </w:rPr>
        <w:t xml:space="preserve">Shree Jee Bio Energy </w:t>
      </w:r>
      <w:r w:rsidR="00AC6B69">
        <w:rPr>
          <w:rFonts w:ascii="Arial" w:hAnsi="Arial" w:cs="Arial"/>
          <w:sz w:val="22"/>
          <w:szCs w:val="22"/>
        </w:rPr>
        <w:t>as</w:t>
      </w:r>
      <w:r>
        <w:rPr>
          <w:rFonts w:ascii="Arial" w:hAnsi="Arial" w:cs="Arial"/>
          <w:sz w:val="22"/>
          <w:szCs w:val="22"/>
        </w:rPr>
        <w:t xml:space="preserve"> per the </w:t>
      </w:r>
      <w:r w:rsidR="0033633E">
        <w:rPr>
          <w:rFonts w:ascii="Arial" w:hAnsi="Arial" w:cs="Arial"/>
          <w:sz w:val="22"/>
          <w:szCs w:val="22"/>
        </w:rPr>
        <w:t>data/</w:t>
      </w:r>
      <w:r>
        <w:rPr>
          <w:rFonts w:ascii="Arial" w:hAnsi="Arial" w:cs="Arial"/>
          <w:sz w:val="22"/>
          <w:szCs w:val="22"/>
        </w:rPr>
        <w:t>inf</w:t>
      </w:r>
      <w:r w:rsidR="0033633E">
        <w:rPr>
          <w:rFonts w:ascii="Arial" w:hAnsi="Arial" w:cs="Arial"/>
          <w:sz w:val="22"/>
          <w:szCs w:val="22"/>
        </w:rPr>
        <w:t xml:space="preserve">ormation provided by the </w:t>
      </w:r>
      <w:r w:rsidR="009231E7">
        <w:rPr>
          <w:rFonts w:ascii="Arial" w:hAnsi="Arial" w:cs="Arial"/>
          <w:sz w:val="22"/>
          <w:szCs w:val="22"/>
        </w:rPr>
        <w:t>client/</w:t>
      </w:r>
      <w:r w:rsidR="0033633E">
        <w:rPr>
          <w:rFonts w:ascii="Arial" w:hAnsi="Arial" w:cs="Arial"/>
          <w:sz w:val="22"/>
          <w:szCs w:val="22"/>
        </w:rPr>
        <w:t>promoter/stakeholder and our independent EIC research.</w:t>
      </w:r>
    </w:p>
    <w:p w:rsidR="003918B0" w:rsidRDefault="003918B0">
      <w:pPr>
        <w:rPr>
          <w:rFonts w:ascii="Arial" w:hAnsi="Arial" w:cs="Arial"/>
          <w:b/>
          <w:i/>
          <w:color w:val="000000"/>
          <w:sz w:val="22"/>
          <w:szCs w:val="22"/>
        </w:rPr>
      </w:pPr>
    </w:p>
    <w:p w:rsidR="00EB5704" w:rsidRPr="009231E7" w:rsidRDefault="00A22FE5" w:rsidP="009C700D">
      <w:pPr>
        <w:tabs>
          <w:tab w:val="left" w:pos="567"/>
        </w:tabs>
        <w:spacing w:after="240" w:line="276" w:lineRule="auto"/>
        <w:ind w:left="709" w:right="-1"/>
        <w:jc w:val="both"/>
        <w:rPr>
          <w:rFonts w:ascii="Arial" w:hAnsi="Arial" w:cs="Arial"/>
          <w:b/>
          <w:sz w:val="22"/>
          <w:szCs w:val="22"/>
        </w:rPr>
      </w:pPr>
      <w:r w:rsidRPr="009231E7">
        <w:rPr>
          <w:rFonts w:ascii="Arial" w:hAnsi="Arial" w:cs="Arial"/>
          <w:b/>
          <w:i/>
          <w:color w:val="000000"/>
          <w:sz w:val="22"/>
          <w:szCs w:val="22"/>
        </w:rPr>
        <w:t>NOTES:</w:t>
      </w:r>
    </w:p>
    <w:p w:rsidR="00395C32" w:rsidRDefault="00A22FE5" w:rsidP="004B1B67">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Project status is taken as per the inf</w:t>
      </w:r>
      <w:r w:rsidR="0033633E">
        <w:rPr>
          <w:rFonts w:ascii="Arial" w:hAnsi="Arial" w:cs="Arial"/>
          <w:i/>
          <w:color w:val="000000"/>
          <w:sz w:val="22"/>
          <w:szCs w:val="22"/>
        </w:rPr>
        <w:t>ormation provided by the company/promoter/stakeholder</w:t>
      </w:r>
      <w:r>
        <w:rPr>
          <w:rFonts w:ascii="Arial" w:hAnsi="Arial" w:cs="Arial"/>
          <w:i/>
          <w:color w:val="000000"/>
          <w:sz w:val="22"/>
          <w:szCs w:val="22"/>
        </w:rPr>
        <w:t xml:space="preserve">. </w:t>
      </w:r>
    </w:p>
    <w:p w:rsidR="00803606" w:rsidRPr="00803606" w:rsidRDefault="00E733B1"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S</w:t>
      </w:r>
      <w:r w:rsidR="00C77093">
        <w:rPr>
          <w:rFonts w:ascii="Arial" w:hAnsi="Arial" w:cs="Arial"/>
          <w:i/>
          <w:color w:val="000000"/>
          <w:sz w:val="22"/>
          <w:szCs w:val="22"/>
        </w:rPr>
        <w:t xml:space="preserve">ite inspection has been carried </w:t>
      </w:r>
      <w:r>
        <w:rPr>
          <w:rFonts w:ascii="Arial" w:hAnsi="Arial" w:cs="Arial"/>
          <w:i/>
          <w:color w:val="000000"/>
          <w:sz w:val="22"/>
          <w:szCs w:val="22"/>
        </w:rPr>
        <w:t xml:space="preserve">out for the </w:t>
      </w:r>
      <w:r w:rsidR="0031407A">
        <w:rPr>
          <w:rFonts w:ascii="Arial" w:hAnsi="Arial" w:cs="Arial"/>
          <w:i/>
          <w:color w:val="000000"/>
          <w:sz w:val="22"/>
          <w:szCs w:val="22"/>
        </w:rPr>
        <w:t>proposed</w:t>
      </w:r>
      <w:r w:rsidR="00803606">
        <w:rPr>
          <w:rFonts w:ascii="Arial" w:hAnsi="Arial" w:cs="Arial"/>
          <w:i/>
          <w:color w:val="000000"/>
          <w:sz w:val="22"/>
          <w:szCs w:val="22"/>
        </w:rPr>
        <w:t xml:space="preserve"> units</w:t>
      </w:r>
      <w:r w:rsidR="00D45560">
        <w:rPr>
          <w:rFonts w:ascii="Arial" w:hAnsi="Arial" w:cs="Arial"/>
          <w:i/>
          <w:color w:val="000000"/>
          <w:sz w:val="22"/>
          <w:szCs w:val="22"/>
        </w:rPr>
        <w:t xml:space="preserve"> at proposed</w:t>
      </w:r>
      <w:r w:rsidR="009C700D">
        <w:rPr>
          <w:rFonts w:ascii="Arial" w:hAnsi="Arial" w:cs="Arial"/>
          <w:i/>
          <w:color w:val="000000"/>
          <w:sz w:val="22"/>
          <w:szCs w:val="22"/>
        </w:rPr>
        <w:t xml:space="preserve"> land</w:t>
      </w:r>
      <w:r w:rsidR="00803606">
        <w:rPr>
          <w:rFonts w:ascii="Arial" w:hAnsi="Arial" w:cs="Arial"/>
          <w:i/>
          <w:color w:val="000000"/>
          <w:sz w:val="22"/>
          <w:szCs w:val="22"/>
        </w:rPr>
        <w:t xml:space="preserve">. Operating details regarding the </w:t>
      </w:r>
      <w:r w:rsidR="00740DF4">
        <w:rPr>
          <w:rFonts w:ascii="Arial" w:hAnsi="Arial" w:cs="Arial"/>
          <w:i/>
          <w:color w:val="000000"/>
          <w:sz w:val="22"/>
          <w:szCs w:val="22"/>
        </w:rPr>
        <w:t>existing unit</w:t>
      </w:r>
      <w:r w:rsidR="00803606">
        <w:rPr>
          <w:rFonts w:ascii="Arial" w:hAnsi="Arial" w:cs="Arial"/>
          <w:i/>
          <w:color w:val="000000"/>
          <w:sz w:val="22"/>
          <w:szCs w:val="22"/>
        </w:rPr>
        <w:t xml:space="preserve"> is taken as per the information provided by the company which has been relied upon.</w:t>
      </w:r>
    </w:p>
    <w:p w:rsidR="00EB5704" w:rsidRDefault="00C77093"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 xml:space="preserve">Scrutiny about the company, </w:t>
      </w:r>
      <w:r w:rsidR="00A22FE5">
        <w:rPr>
          <w:rFonts w:ascii="Arial" w:hAnsi="Arial" w:cs="Arial"/>
          <w:i/>
          <w:color w:val="000000"/>
          <w:sz w:val="22"/>
          <w:szCs w:val="22"/>
        </w:rPr>
        <w:t xml:space="preserve">background </w:t>
      </w:r>
      <w:r w:rsidR="00DE7CE9">
        <w:rPr>
          <w:rFonts w:ascii="Arial" w:hAnsi="Arial" w:cs="Arial"/>
          <w:i/>
          <w:color w:val="000000"/>
          <w:sz w:val="22"/>
          <w:szCs w:val="22"/>
        </w:rPr>
        <w:t xml:space="preserve">check, </w:t>
      </w:r>
      <w:r w:rsidR="00395C32">
        <w:rPr>
          <w:rFonts w:ascii="Arial" w:hAnsi="Arial" w:cs="Arial"/>
          <w:i/>
          <w:color w:val="000000"/>
          <w:sz w:val="22"/>
          <w:szCs w:val="22"/>
        </w:rPr>
        <w:t>and credibility</w:t>
      </w:r>
      <w:r w:rsidR="00DE7CE9">
        <w:rPr>
          <w:rFonts w:ascii="Arial" w:hAnsi="Arial" w:cs="Arial"/>
          <w:i/>
          <w:color w:val="000000"/>
          <w:sz w:val="22"/>
          <w:szCs w:val="22"/>
        </w:rPr>
        <w:t>, credit worthiness of the company or</w:t>
      </w:r>
      <w:r>
        <w:rPr>
          <w:rFonts w:ascii="Arial" w:hAnsi="Arial" w:cs="Arial"/>
          <w:i/>
          <w:color w:val="000000"/>
          <w:sz w:val="22"/>
          <w:szCs w:val="22"/>
        </w:rPr>
        <w:t xml:space="preserve"> its promoters </w:t>
      </w:r>
      <w:r w:rsidR="00A22FE5">
        <w:rPr>
          <w:rFonts w:ascii="Arial" w:hAnsi="Arial" w:cs="Arial"/>
          <w:i/>
          <w:color w:val="000000"/>
          <w:sz w:val="22"/>
          <w:szCs w:val="22"/>
        </w:rPr>
        <w:t>is out-of-scope of this report.</w:t>
      </w:r>
    </w:p>
    <w:p w:rsidR="00454082" w:rsidRDefault="00A22FE5"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 xml:space="preserve">This report is only an opinion in respect to </w:t>
      </w:r>
      <w:r>
        <w:rPr>
          <w:rFonts w:ascii="Arial" w:hAnsi="Arial" w:cs="Arial"/>
          <w:i/>
          <w:iCs/>
          <w:sz w:val="22"/>
          <w:szCs w:val="22"/>
        </w:rPr>
        <w:t>Technical and Financial Feasibility</w:t>
      </w:r>
      <w:r>
        <w:rPr>
          <w:rFonts w:ascii="Arial" w:hAnsi="Arial" w:cs="Arial"/>
          <w:i/>
          <w:color w:val="000000"/>
          <w:sz w:val="22"/>
          <w:szCs w:val="22"/>
        </w:rPr>
        <w:t xml:space="preserve"> of the project as per the future Projections provided by the firm and independent analysis done by us and doesn’t contains any recommendations inclu</w:t>
      </w:r>
      <w:r w:rsidR="0033633E">
        <w:rPr>
          <w:rFonts w:ascii="Arial" w:hAnsi="Arial" w:cs="Arial"/>
          <w:i/>
          <w:color w:val="000000"/>
          <w:sz w:val="22"/>
          <w:szCs w:val="22"/>
        </w:rPr>
        <w:t>ding taking decision on the financial</w:t>
      </w:r>
      <w:r>
        <w:rPr>
          <w:rFonts w:ascii="Arial" w:hAnsi="Arial" w:cs="Arial"/>
          <w:i/>
          <w:color w:val="000000"/>
          <w:sz w:val="22"/>
          <w:szCs w:val="22"/>
        </w:rPr>
        <w:t xml:space="preserve"> exposure.</w:t>
      </w:r>
    </w:p>
    <w:p w:rsidR="00325319" w:rsidRPr="00745CFF" w:rsidRDefault="00DE7CE9" w:rsidP="00745CFF">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This is not an audit activity of any kind. We have relied upon the data/ information supplied by the company in good faith that it is true and without any fabrication.</w:t>
      </w:r>
    </w:p>
    <w:p w:rsidR="00325319" w:rsidRPr="009C700D" w:rsidRDefault="00B5501F"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This is not a Detailed Project Report or a detailed design or architecture document.</w:t>
      </w:r>
      <w:r w:rsidR="009C700D">
        <w:rPr>
          <w:rFonts w:ascii="Arial" w:hAnsi="Arial" w:cs="Arial"/>
          <w:i/>
          <w:color w:val="000000"/>
          <w:sz w:val="22"/>
          <w:szCs w:val="22"/>
        </w:rPr>
        <w:t xml:space="preserve"> </w:t>
      </w:r>
      <w:r w:rsidR="00325319" w:rsidRPr="009C700D">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rsidR="001A28C4" w:rsidRPr="00644443" w:rsidRDefault="001A28C4" w:rsidP="000473E8">
      <w:pPr>
        <w:spacing w:line="360" w:lineRule="auto"/>
        <w:ind w:left="284" w:right="-1"/>
        <w:jc w:val="both"/>
        <w:rPr>
          <w:rFonts w:ascii="Arial" w:hAnsi="Arial" w:cs="Arial"/>
          <w:i/>
          <w:color w:val="000000"/>
          <w:sz w:val="22"/>
          <w:szCs w:val="22"/>
        </w:rPr>
      </w:pPr>
    </w:p>
    <w:p w:rsidR="00EB5704" w:rsidRDefault="00A22FE5" w:rsidP="00305A1E">
      <w:pPr>
        <w:pStyle w:val="ListParagraph"/>
        <w:numPr>
          <w:ilvl w:val="0"/>
          <w:numId w:val="26"/>
        </w:numPr>
        <w:spacing w:line="360" w:lineRule="auto"/>
        <w:ind w:left="709" w:right="-143" w:hanging="425"/>
        <w:jc w:val="both"/>
        <w:rPr>
          <w:rFonts w:ascii="Arial" w:hAnsi="Arial" w:cs="Arial"/>
          <w:b/>
          <w:sz w:val="22"/>
          <w:szCs w:val="22"/>
        </w:rPr>
      </w:pPr>
      <w:r w:rsidRPr="008A0488">
        <w:rPr>
          <w:rFonts w:ascii="Arial" w:hAnsi="Arial" w:cs="Arial"/>
          <w:b/>
          <w:sz w:val="22"/>
          <w:szCs w:val="22"/>
        </w:rPr>
        <w:t>METHODOLOGY/ MODEL ADOPTED:</w:t>
      </w:r>
    </w:p>
    <w:p w:rsidR="00EB5704" w:rsidRPr="008A0488" w:rsidRDefault="009C700D" w:rsidP="00E77892">
      <w:pPr>
        <w:pStyle w:val="ListParagraph"/>
        <w:numPr>
          <w:ilvl w:val="0"/>
          <w:numId w:val="8"/>
        </w:numPr>
        <w:spacing w:before="240" w:line="360" w:lineRule="auto"/>
        <w:ind w:left="993" w:right="-143" w:hanging="284"/>
        <w:jc w:val="both"/>
        <w:rPr>
          <w:rFonts w:ascii="Arial" w:hAnsi="Arial" w:cs="Arial"/>
          <w:sz w:val="22"/>
          <w:szCs w:val="22"/>
        </w:rPr>
      </w:pPr>
      <w:r>
        <w:rPr>
          <w:rFonts w:ascii="Arial" w:hAnsi="Arial" w:cs="Arial"/>
          <w:sz w:val="22"/>
          <w:szCs w:val="22"/>
        </w:rPr>
        <w:t xml:space="preserve"> </w:t>
      </w:r>
      <w:r w:rsidR="00A22FE5" w:rsidRPr="008A0488">
        <w:rPr>
          <w:rFonts w:ascii="Arial" w:hAnsi="Arial" w:cs="Arial"/>
          <w:sz w:val="22"/>
          <w:szCs w:val="22"/>
        </w:rPr>
        <w:t>Data/ Information collection</w:t>
      </w:r>
      <w:r w:rsidR="002D4E11">
        <w:rPr>
          <w:rFonts w:ascii="Arial" w:hAnsi="Arial" w:cs="Arial"/>
          <w:sz w:val="22"/>
          <w:szCs w:val="22"/>
        </w:rPr>
        <w:t xml:space="preserve"> as per our standard checklist</w:t>
      </w:r>
      <w:r w:rsidR="00A22FE5" w:rsidRPr="008A0488">
        <w:rPr>
          <w:rFonts w:ascii="Arial" w:hAnsi="Arial" w:cs="Arial"/>
          <w:sz w:val="22"/>
          <w:szCs w:val="22"/>
        </w:rPr>
        <w:t>.</w:t>
      </w:r>
    </w:p>
    <w:p w:rsidR="009C700D" w:rsidRDefault="009C700D" w:rsidP="00E77892">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lastRenderedPageBreak/>
        <w:t xml:space="preserve"> </w:t>
      </w:r>
      <w:r w:rsidR="00A22FE5" w:rsidRPr="008A0488">
        <w:rPr>
          <w:rFonts w:ascii="Arial" w:hAnsi="Arial" w:cs="Arial"/>
          <w:sz w:val="22"/>
          <w:szCs w:val="22"/>
        </w:rPr>
        <w:t>Review of Data/ Information collected related to TEV study.</w:t>
      </w:r>
      <w:r w:rsidR="00E8789F" w:rsidRPr="00E8789F">
        <w:rPr>
          <w:rFonts w:ascii="Arial" w:hAnsi="Arial" w:cs="Arial"/>
          <w:sz w:val="22"/>
          <w:szCs w:val="22"/>
        </w:rPr>
        <w:t xml:space="preserve"> </w:t>
      </w:r>
    </w:p>
    <w:p w:rsidR="00EB5704" w:rsidRPr="009C700D" w:rsidRDefault="009C700D" w:rsidP="00E77892">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7F185E" w:rsidRPr="009C700D">
        <w:rPr>
          <w:rFonts w:ascii="Arial" w:hAnsi="Arial" w:cs="Arial"/>
          <w:sz w:val="22"/>
          <w:szCs w:val="22"/>
        </w:rPr>
        <w:t xml:space="preserve">Review and analysis of the Projections </w:t>
      </w:r>
      <w:r w:rsidR="009F21D7" w:rsidRPr="009C700D">
        <w:rPr>
          <w:rFonts w:ascii="Arial" w:hAnsi="Arial" w:cs="Arial"/>
          <w:sz w:val="22"/>
          <w:szCs w:val="22"/>
        </w:rPr>
        <w:t xml:space="preserve">as per the </w:t>
      </w:r>
      <w:r w:rsidR="007F185E" w:rsidRPr="009C700D">
        <w:rPr>
          <w:rFonts w:ascii="Arial" w:hAnsi="Arial" w:cs="Arial"/>
          <w:sz w:val="22"/>
          <w:szCs w:val="22"/>
        </w:rPr>
        <w:t xml:space="preserve">market </w:t>
      </w:r>
      <w:r w:rsidR="009F21D7" w:rsidRPr="009C700D">
        <w:rPr>
          <w:rFonts w:ascii="Arial" w:hAnsi="Arial" w:cs="Arial"/>
          <w:sz w:val="22"/>
          <w:szCs w:val="22"/>
        </w:rPr>
        <w:t xml:space="preserve">trends and futuristic </w:t>
      </w:r>
      <w:r w:rsidRPr="009C700D">
        <w:rPr>
          <w:rFonts w:ascii="Arial" w:hAnsi="Arial" w:cs="Arial"/>
          <w:sz w:val="22"/>
          <w:szCs w:val="22"/>
        </w:rPr>
        <w:t>growth opportunity</w:t>
      </w:r>
      <w:r w:rsidR="009F21D7" w:rsidRPr="009C700D">
        <w:rPr>
          <w:rFonts w:ascii="Arial" w:hAnsi="Arial" w:cs="Arial"/>
          <w:sz w:val="22"/>
          <w:szCs w:val="22"/>
        </w:rPr>
        <w:t xml:space="preserve"> of the industry and company.</w:t>
      </w:r>
    </w:p>
    <w:p w:rsidR="00113B90" w:rsidRPr="00113B90" w:rsidRDefault="009C700D" w:rsidP="00E77892">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113B90" w:rsidRPr="008A0488">
        <w:rPr>
          <w:rFonts w:ascii="Arial" w:hAnsi="Arial" w:cs="Arial"/>
          <w:sz w:val="22"/>
          <w:szCs w:val="22"/>
        </w:rPr>
        <w:t xml:space="preserve">Independent review </w:t>
      </w:r>
      <w:r w:rsidR="00113B90">
        <w:rPr>
          <w:rFonts w:ascii="Arial" w:hAnsi="Arial" w:cs="Arial"/>
          <w:sz w:val="22"/>
          <w:szCs w:val="22"/>
        </w:rPr>
        <w:t xml:space="preserve">&amp; assessment of technology used </w:t>
      </w:r>
      <w:r w:rsidR="00113B90" w:rsidRPr="008A0488">
        <w:rPr>
          <w:rFonts w:ascii="Arial" w:hAnsi="Arial" w:cs="Arial"/>
          <w:sz w:val="22"/>
          <w:szCs w:val="22"/>
        </w:rPr>
        <w:t>provided by the company/promoters.</w:t>
      </w:r>
    </w:p>
    <w:p w:rsidR="00EB5704" w:rsidRDefault="009C700D" w:rsidP="00E77892">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A22FE5" w:rsidRPr="008A0488">
        <w:rPr>
          <w:rFonts w:ascii="Arial" w:hAnsi="Arial" w:cs="Arial"/>
          <w:sz w:val="22"/>
          <w:szCs w:val="22"/>
        </w:rPr>
        <w:t xml:space="preserve">Projections of </w:t>
      </w:r>
      <w:r w:rsidR="000811E9" w:rsidRPr="008A0488">
        <w:rPr>
          <w:rFonts w:ascii="Arial" w:hAnsi="Arial" w:cs="Arial"/>
          <w:sz w:val="22"/>
          <w:szCs w:val="22"/>
        </w:rPr>
        <w:t>Revenue,</w:t>
      </w:r>
      <w:r w:rsidR="009F21D7" w:rsidRPr="008A0488">
        <w:rPr>
          <w:rFonts w:ascii="Arial" w:hAnsi="Arial" w:cs="Arial"/>
          <w:sz w:val="22"/>
          <w:szCs w:val="22"/>
        </w:rPr>
        <w:t xml:space="preserve"> Expenses,</w:t>
      </w:r>
      <w:r w:rsidR="000811E9" w:rsidRPr="008A0488">
        <w:rPr>
          <w:rFonts w:ascii="Arial" w:hAnsi="Arial" w:cs="Arial"/>
          <w:sz w:val="22"/>
          <w:szCs w:val="22"/>
        </w:rPr>
        <w:t xml:space="preserve"> </w:t>
      </w:r>
      <w:r w:rsidR="00A22FE5" w:rsidRPr="008A0488">
        <w:rPr>
          <w:rFonts w:ascii="Arial" w:hAnsi="Arial" w:cs="Arial"/>
          <w:sz w:val="22"/>
          <w:szCs w:val="22"/>
        </w:rPr>
        <w:t>P&amp;L, Balance Sheet</w:t>
      </w:r>
      <w:r w:rsidR="00E8789F">
        <w:rPr>
          <w:rFonts w:ascii="Arial" w:hAnsi="Arial" w:cs="Arial"/>
          <w:sz w:val="22"/>
          <w:szCs w:val="22"/>
        </w:rPr>
        <w:t>, fixed</w:t>
      </w:r>
      <w:r w:rsidR="009F21D7" w:rsidRPr="008A0488">
        <w:rPr>
          <w:rFonts w:ascii="Arial" w:hAnsi="Arial" w:cs="Arial"/>
          <w:sz w:val="22"/>
          <w:szCs w:val="22"/>
        </w:rPr>
        <w:t xml:space="preserve"> assets, COGS</w:t>
      </w:r>
      <w:r w:rsidR="00A22FE5" w:rsidRPr="008A0488">
        <w:rPr>
          <w:rFonts w:ascii="Arial" w:hAnsi="Arial" w:cs="Arial"/>
          <w:sz w:val="22"/>
          <w:szCs w:val="22"/>
        </w:rPr>
        <w:t>.</w:t>
      </w:r>
    </w:p>
    <w:p w:rsidR="00DE7CE9" w:rsidRPr="00586A69" w:rsidRDefault="009C700D" w:rsidP="00E77892">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DE7CE9">
        <w:rPr>
          <w:rFonts w:ascii="Arial" w:hAnsi="Arial" w:cs="Arial"/>
          <w:sz w:val="22"/>
          <w:szCs w:val="22"/>
        </w:rPr>
        <w:t xml:space="preserve">Assessment of Key Financial </w:t>
      </w:r>
      <w:r w:rsidR="00740DF4">
        <w:rPr>
          <w:rFonts w:ascii="Arial" w:hAnsi="Arial" w:cs="Arial"/>
          <w:sz w:val="22"/>
          <w:szCs w:val="22"/>
        </w:rPr>
        <w:t>Metrics.</w:t>
      </w:r>
    </w:p>
    <w:p w:rsidR="008A0488" w:rsidRDefault="009C700D" w:rsidP="00E77892">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A22FE5" w:rsidRPr="008A0488">
        <w:rPr>
          <w:rFonts w:ascii="Arial" w:hAnsi="Arial" w:cs="Arial"/>
          <w:sz w:val="22"/>
          <w:szCs w:val="22"/>
        </w:rPr>
        <w:t>Final conclusion.</w:t>
      </w:r>
    </w:p>
    <w:p w:rsidR="00E8789F" w:rsidRPr="00E738AB" w:rsidRDefault="00E8789F" w:rsidP="00DB54B8">
      <w:pPr>
        <w:spacing w:line="360" w:lineRule="auto"/>
        <w:ind w:right="-1"/>
        <w:jc w:val="both"/>
        <w:rPr>
          <w:rFonts w:ascii="Arial" w:hAnsi="Arial" w:cs="Arial"/>
          <w:b/>
          <w:sz w:val="22"/>
          <w:szCs w:val="22"/>
        </w:rPr>
      </w:pPr>
    </w:p>
    <w:p w:rsidR="00EB5704" w:rsidRPr="009C700D" w:rsidRDefault="00A22FE5" w:rsidP="00305A1E">
      <w:pPr>
        <w:pStyle w:val="ListParagraph"/>
        <w:numPr>
          <w:ilvl w:val="0"/>
          <w:numId w:val="26"/>
        </w:numPr>
        <w:spacing w:after="240" w:line="360" w:lineRule="auto"/>
        <w:ind w:left="709" w:right="-143"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r w:rsidR="00CE6114" w:rsidRPr="009C700D">
        <w:rPr>
          <w:rFonts w:ascii="Arial" w:eastAsia="Arial" w:hAnsi="Arial"/>
          <w:sz w:val="22"/>
        </w:rPr>
        <w:t>All the data/</w:t>
      </w:r>
      <w:r w:rsidRPr="009C700D">
        <w:rPr>
          <w:rFonts w:ascii="Arial" w:eastAsia="Arial" w:hAnsi="Arial"/>
          <w:sz w:val="22"/>
        </w:rPr>
        <w:t>Information</w:t>
      </w:r>
      <w:r w:rsidR="00CE6114" w:rsidRPr="009C700D">
        <w:rPr>
          <w:rFonts w:ascii="Arial" w:eastAsia="Arial" w:hAnsi="Arial"/>
          <w:sz w:val="22"/>
        </w:rPr>
        <w:t xml:space="preserve"> has been</w:t>
      </w:r>
      <w:r w:rsidRPr="009C700D">
        <w:rPr>
          <w:rFonts w:ascii="Arial" w:eastAsia="Arial" w:hAnsi="Arial"/>
          <w:sz w:val="22"/>
        </w:rPr>
        <w:t xml:space="preserve"> received from</w:t>
      </w:r>
      <w:r w:rsidR="00AF0F53" w:rsidRPr="009C700D">
        <w:rPr>
          <w:rFonts w:ascii="Arial" w:eastAsia="Arial" w:hAnsi="Arial"/>
          <w:sz w:val="22"/>
        </w:rPr>
        <w:t xml:space="preserve"> </w:t>
      </w:r>
      <w:r w:rsidR="00872A1B" w:rsidRPr="009C700D">
        <w:rPr>
          <w:rFonts w:ascii="Arial" w:eastAsia="Arial" w:hAnsi="Arial"/>
          <w:sz w:val="22"/>
        </w:rPr>
        <w:t xml:space="preserve">Mr. </w:t>
      </w:r>
      <w:r w:rsidR="0070666B">
        <w:rPr>
          <w:rFonts w:ascii="Arial" w:eastAsia="Arial" w:hAnsi="Arial"/>
          <w:sz w:val="22"/>
        </w:rPr>
        <w:t>Arpit Agarwal</w:t>
      </w:r>
      <w:r w:rsidR="000116F1" w:rsidRPr="009C700D">
        <w:rPr>
          <w:rFonts w:ascii="Arial" w:eastAsia="Arial" w:hAnsi="Arial"/>
          <w:sz w:val="22"/>
        </w:rPr>
        <w:t xml:space="preserve"> (Director) </w:t>
      </w:r>
      <w:r w:rsidR="00BF1C27" w:rsidRPr="009C700D">
        <w:rPr>
          <w:rFonts w:ascii="Arial" w:eastAsia="Arial" w:hAnsi="Arial"/>
          <w:sz w:val="22"/>
        </w:rPr>
        <w:t>and the required details about him shown in the below table</w:t>
      </w:r>
      <w:r w:rsidR="007F185E" w:rsidRPr="009C700D">
        <w:rPr>
          <w:rFonts w:ascii="Arial" w:eastAsia="Arial" w:hAnsi="Arial"/>
          <w:sz w:val="22"/>
        </w:rPr>
        <w:t>:</w:t>
      </w:r>
    </w:p>
    <w:tbl>
      <w:tblPr>
        <w:tblW w:w="4166" w:type="pct"/>
        <w:tblInd w:w="1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4111"/>
        <w:gridCol w:w="4111"/>
      </w:tblGrid>
      <w:tr w:rsidR="00EB5704" w:rsidRPr="00872A1B" w:rsidTr="004B1B67">
        <w:trPr>
          <w:trHeight w:val="20"/>
          <w:tblHeader/>
        </w:trPr>
        <w:tc>
          <w:tcPr>
            <w:tcW w:w="2500" w:type="pct"/>
            <w:shd w:val="clear" w:color="auto" w:fill="002060"/>
            <w:noWrap/>
            <w:vAlign w:val="bottom"/>
            <w:hideMark/>
          </w:tcPr>
          <w:p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2500" w:type="pct"/>
            <w:shd w:val="clear" w:color="auto" w:fill="002060"/>
            <w:noWrap/>
            <w:vAlign w:val="bottom"/>
            <w:hideMark/>
          </w:tcPr>
          <w:p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740DF4" w:rsidRPr="00872A1B" w:rsidTr="004B1B67">
        <w:trPr>
          <w:trHeight w:val="20"/>
        </w:trPr>
        <w:tc>
          <w:tcPr>
            <w:tcW w:w="2500" w:type="pct"/>
            <w:shd w:val="clear" w:color="auto" w:fill="auto"/>
            <w:noWrap/>
            <w:vAlign w:val="center"/>
          </w:tcPr>
          <w:p w:rsidR="00740DF4" w:rsidRPr="00872A1B" w:rsidRDefault="00740DF4" w:rsidP="009231E7">
            <w:pPr>
              <w:ind w:left="284" w:right="-1" w:hanging="284"/>
              <w:rPr>
                <w:rFonts w:asciiTheme="minorHAnsi" w:hAnsiTheme="minorHAnsi" w:cstheme="minorHAnsi"/>
                <w:color w:val="000000"/>
                <w:sz w:val="22"/>
                <w:szCs w:val="22"/>
              </w:rPr>
            </w:pPr>
            <w:r>
              <w:rPr>
                <w:rFonts w:asciiTheme="minorHAnsi" w:hAnsiTheme="minorHAnsi" w:cstheme="minorHAnsi"/>
                <w:color w:val="000000"/>
                <w:sz w:val="22"/>
                <w:szCs w:val="22"/>
              </w:rPr>
              <w:t>Designation</w:t>
            </w:r>
          </w:p>
        </w:tc>
        <w:tc>
          <w:tcPr>
            <w:tcW w:w="2500" w:type="pct"/>
            <w:shd w:val="clear" w:color="auto" w:fill="auto"/>
            <w:noWrap/>
            <w:vAlign w:val="center"/>
          </w:tcPr>
          <w:p w:rsidR="00740DF4" w:rsidRPr="000116F1" w:rsidRDefault="00740DF4" w:rsidP="009231E7">
            <w:pPr>
              <w:ind w:left="284" w:right="-1" w:hanging="258"/>
              <w:rPr>
                <w:rFonts w:asciiTheme="minorHAnsi" w:hAnsiTheme="minorHAnsi" w:cstheme="minorHAnsi"/>
                <w:color w:val="000000"/>
                <w:sz w:val="22"/>
                <w:szCs w:val="22"/>
              </w:rPr>
            </w:pPr>
            <w:r>
              <w:rPr>
                <w:rFonts w:asciiTheme="minorHAnsi" w:hAnsiTheme="minorHAnsi" w:cstheme="minorHAnsi"/>
                <w:color w:val="000000"/>
                <w:sz w:val="22"/>
                <w:szCs w:val="22"/>
              </w:rPr>
              <w:t>Director</w:t>
            </w:r>
          </w:p>
        </w:tc>
      </w:tr>
      <w:tr w:rsidR="00EB5704" w:rsidRPr="00872A1B" w:rsidTr="004B1B67">
        <w:trPr>
          <w:trHeight w:val="20"/>
        </w:trPr>
        <w:tc>
          <w:tcPr>
            <w:tcW w:w="2500" w:type="pct"/>
            <w:shd w:val="clear" w:color="auto" w:fill="auto"/>
            <w:noWrap/>
            <w:vAlign w:val="center"/>
            <w:hideMark/>
          </w:tcPr>
          <w:p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p>
        </w:tc>
        <w:tc>
          <w:tcPr>
            <w:tcW w:w="2500" w:type="pct"/>
            <w:shd w:val="clear" w:color="auto" w:fill="auto"/>
            <w:noWrap/>
            <w:vAlign w:val="center"/>
            <w:hideMark/>
          </w:tcPr>
          <w:p w:rsidR="00EB5704" w:rsidRPr="00872A1B" w:rsidRDefault="00872A1B" w:rsidP="000116F1">
            <w:pPr>
              <w:ind w:left="284" w:right="-1"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M/s </w:t>
            </w:r>
            <w:r w:rsidR="0070666B">
              <w:rPr>
                <w:rFonts w:asciiTheme="minorHAnsi" w:hAnsiTheme="minorHAnsi" w:cstheme="minorHAnsi"/>
                <w:color w:val="000000"/>
                <w:sz w:val="22"/>
                <w:szCs w:val="22"/>
              </w:rPr>
              <w:t>Shree Jee Bio Energy</w:t>
            </w:r>
          </w:p>
        </w:tc>
      </w:tr>
      <w:tr w:rsidR="00EB5704" w:rsidRPr="00872A1B" w:rsidTr="004B1B67">
        <w:trPr>
          <w:trHeight w:val="20"/>
        </w:trPr>
        <w:tc>
          <w:tcPr>
            <w:tcW w:w="2500" w:type="pct"/>
            <w:shd w:val="clear" w:color="auto" w:fill="auto"/>
            <w:noWrap/>
            <w:vAlign w:val="center"/>
            <w:hideMark/>
          </w:tcPr>
          <w:p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2500" w:type="pct"/>
            <w:shd w:val="clear" w:color="auto" w:fill="auto"/>
            <w:noWrap/>
            <w:vAlign w:val="center"/>
            <w:hideMark/>
          </w:tcPr>
          <w:p w:rsidR="00EB5704" w:rsidRPr="00872A1B" w:rsidRDefault="0070666B" w:rsidP="009231E7">
            <w:pPr>
              <w:ind w:left="284" w:right="-1" w:hanging="258"/>
              <w:rPr>
                <w:rFonts w:asciiTheme="minorHAnsi" w:hAnsiTheme="minorHAnsi" w:cstheme="minorHAnsi"/>
                <w:color w:val="000000"/>
                <w:sz w:val="22"/>
                <w:szCs w:val="22"/>
              </w:rPr>
            </w:pPr>
            <w:r w:rsidRPr="0070666B">
              <w:rPr>
                <w:rStyle w:val="Hyperlink"/>
                <w:rFonts w:asciiTheme="minorHAnsi" w:hAnsiTheme="minorHAnsi" w:cstheme="minorHAnsi"/>
                <w:sz w:val="22"/>
                <w:szCs w:val="22"/>
              </w:rPr>
              <w:t>shreejeebioenergy@gmail.com</w:t>
            </w:r>
          </w:p>
        </w:tc>
      </w:tr>
      <w:tr w:rsidR="00EB5704" w:rsidRPr="00872A1B" w:rsidTr="004B1B67">
        <w:trPr>
          <w:trHeight w:val="20"/>
        </w:trPr>
        <w:tc>
          <w:tcPr>
            <w:tcW w:w="2500" w:type="pct"/>
            <w:shd w:val="clear" w:color="auto" w:fill="auto"/>
            <w:noWrap/>
            <w:vAlign w:val="center"/>
            <w:hideMark/>
          </w:tcPr>
          <w:p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Contact No.</w:t>
            </w:r>
          </w:p>
        </w:tc>
        <w:tc>
          <w:tcPr>
            <w:tcW w:w="2500" w:type="pct"/>
            <w:shd w:val="clear" w:color="auto" w:fill="auto"/>
            <w:noWrap/>
            <w:vAlign w:val="center"/>
            <w:hideMark/>
          </w:tcPr>
          <w:p w:rsidR="00EB5704" w:rsidRPr="00872A1B" w:rsidRDefault="0070666B" w:rsidP="009231E7">
            <w:pPr>
              <w:ind w:left="284" w:right="-1" w:hanging="258"/>
              <w:rPr>
                <w:rFonts w:asciiTheme="minorHAnsi" w:hAnsiTheme="minorHAnsi" w:cstheme="minorHAnsi"/>
                <w:color w:val="000000"/>
                <w:sz w:val="22"/>
                <w:szCs w:val="22"/>
              </w:rPr>
            </w:pPr>
            <w:r w:rsidRPr="0070666B">
              <w:rPr>
                <w:rFonts w:asciiTheme="minorHAnsi" w:hAnsiTheme="minorHAnsi" w:cstheme="minorHAnsi"/>
                <w:color w:val="000000"/>
                <w:sz w:val="22"/>
                <w:szCs w:val="22"/>
              </w:rPr>
              <w:t>+91- 70603 56568</w:t>
            </w:r>
          </w:p>
        </w:tc>
      </w:tr>
    </w:tbl>
    <w:p w:rsidR="00641B45" w:rsidRPr="004B1B67" w:rsidRDefault="00641B45" w:rsidP="00F818E7">
      <w:pPr>
        <w:spacing w:line="360" w:lineRule="auto"/>
        <w:ind w:right="-1"/>
        <w:jc w:val="both"/>
        <w:rPr>
          <w:rFonts w:ascii="Arial" w:hAnsi="Arial" w:cs="Arial"/>
          <w:b/>
          <w:sz w:val="16"/>
          <w:szCs w:val="22"/>
        </w:rPr>
      </w:pPr>
    </w:p>
    <w:p w:rsidR="00B32752" w:rsidRPr="009C700D" w:rsidRDefault="00A22FE5" w:rsidP="00305A1E">
      <w:pPr>
        <w:pStyle w:val="ListParagraph"/>
        <w:numPr>
          <w:ilvl w:val="0"/>
          <w:numId w:val="26"/>
        </w:numPr>
        <w:spacing w:before="240" w:after="240" w:line="360" w:lineRule="auto"/>
        <w:ind w:left="709" w:right="-143" w:hanging="425"/>
        <w:jc w:val="both"/>
        <w:rPr>
          <w:rFonts w:ascii="Arial" w:hAnsi="Arial" w:cs="Arial"/>
          <w:b/>
          <w:sz w:val="22"/>
          <w:szCs w:val="22"/>
        </w:rPr>
      </w:pPr>
      <w:r>
        <w:rPr>
          <w:rFonts w:ascii="Arial" w:hAnsi="Arial" w:cs="Arial"/>
          <w:b/>
          <w:sz w:val="22"/>
          <w:szCs w:val="22"/>
        </w:rPr>
        <w:t>DOCUMENTS / DATA REFFERED:</w:t>
      </w:r>
    </w:p>
    <w:p w:rsidR="00740DF4" w:rsidRDefault="00740DF4" w:rsidP="00305A1E">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Detailed Project Report</w:t>
      </w:r>
      <w:r w:rsidR="002D4E11">
        <w:rPr>
          <w:rFonts w:ascii="Arial" w:hAnsi="Arial" w:cs="Arial"/>
          <w:sz w:val="22"/>
          <w:szCs w:val="22"/>
        </w:rPr>
        <w:t xml:space="preserve"> &amp; </w:t>
      </w:r>
      <w:r w:rsidR="002D4E11" w:rsidRPr="00BA3D1F">
        <w:rPr>
          <w:rFonts w:ascii="Arial" w:hAnsi="Arial" w:cs="Arial"/>
          <w:sz w:val="22"/>
          <w:szCs w:val="22"/>
        </w:rPr>
        <w:t>Proposed project cost.</w:t>
      </w:r>
    </w:p>
    <w:p w:rsidR="00C54165" w:rsidRPr="009C700D" w:rsidRDefault="00745CFF" w:rsidP="00305A1E">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Financial projections with detailed assumption.</w:t>
      </w:r>
    </w:p>
    <w:p w:rsidR="002D4E11" w:rsidRPr="00000172" w:rsidRDefault="002D4E11" w:rsidP="00305A1E">
      <w:pPr>
        <w:pStyle w:val="ListParagraph"/>
        <w:numPr>
          <w:ilvl w:val="0"/>
          <w:numId w:val="16"/>
        </w:numPr>
        <w:tabs>
          <w:tab w:val="left" w:pos="5310"/>
        </w:tabs>
        <w:spacing w:line="360" w:lineRule="auto"/>
        <w:ind w:left="1134" w:right="-143" w:hanging="426"/>
        <w:jc w:val="both"/>
        <w:rPr>
          <w:rFonts w:ascii="Arial" w:hAnsi="Arial" w:cs="Arial"/>
          <w:sz w:val="22"/>
          <w:szCs w:val="22"/>
        </w:rPr>
      </w:pPr>
      <w:r w:rsidRPr="00000172">
        <w:rPr>
          <w:rFonts w:ascii="Arial" w:hAnsi="Arial" w:cs="Arial"/>
          <w:sz w:val="22"/>
          <w:szCs w:val="22"/>
        </w:rPr>
        <w:t>Director’s</w:t>
      </w:r>
      <w:r w:rsidR="00000172">
        <w:rPr>
          <w:rFonts w:ascii="Arial" w:hAnsi="Arial" w:cs="Arial"/>
          <w:sz w:val="22"/>
          <w:szCs w:val="22"/>
        </w:rPr>
        <w:t xml:space="preserve"> details</w:t>
      </w:r>
      <w:r w:rsidR="00745CFF">
        <w:rPr>
          <w:rFonts w:ascii="Arial" w:hAnsi="Arial" w:cs="Arial"/>
          <w:sz w:val="22"/>
          <w:szCs w:val="22"/>
        </w:rPr>
        <w:t xml:space="preserve"> and EPC contractor’s details</w:t>
      </w:r>
      <w:r w:rsidR="00C54165" w:rsidRPr="00000172">
        <w:rPr>
          <w:rFonts w:ascii="Arial" w:hAnsi="Arial" w:cs="Arial"/>
          <w:sz w:val="22"/>
          <w:szCs w:val="22"/>
        </w:rPr>
        <w:t>.</w:t>
      </w:r>
      <w:r w:rsidRPr="00000172">
        <w:rPr>
          <w:rFonts w:ascii="Arial" w:hAnsi="Arial" w:cs="Arial"/>
          <w:sz w:val="22"/>
          <w:szCs w:val="22"/>
        </w:rPr>
        <w:t xml:space="preserve"> </w:t>
      </w:r>
    </w:p>
    <w:p w:rsidR="002D4E11" w:rsidRDefault="002D4E11" w:rsidP="00305A1E">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Manufacturing Process Flow Chart</w:t>
      </w:r>
    </w:p>
    <w:p w:rsidR="002D4E11" w:rsidRPr="002D4E11" w:rsidRDefault="002D4E11" w:rsidP="00305A1E">
      <w:pPr>
        <w:pStyle w:val="ListParagraph"/>
        <w:numPr>
          <w:ilvl w:val="0"/>
          <w:numId w:val="16"/>
        </w:numPr>
        <w:tabs>
          <w:tab w:val="left" w:pos="5310"/>
        </w:tabs>
        <w:spacing w:line="360" w:lineRule="auto"/>
        <w:ind w:left="1134" w:right="-143" w:hanging="426"/>
        <w:jc w:val="both"/>
        <w:rPr>
          <w:rFonts w:ascii="Arial" w:hAnsi="Arial" w:cs="Arial"/>
          <w:sz w:val="22"/>
          <w:szCs w:val="22"/>
        </w:rPr>
      </w:pPr>
      <w:r w:rsidRPr="00BA3D1F">
        <w:rPr>
          <w:rFonts w:ascii="Arial" w:hAnsi="Arial" w:cs="Arial"/>
          <w:sz w:val="22"/>
          <w:szCs w:val="22"/>
        </w:rPr>
        <w:t xml:space="preserve">List of </w:t>
      </w:r>
      <w:r>
        <w:rPr>
          <w:rFonts w:ascii="Arial" w:hAnsi="Arial" w:cs="Arial"/>
          <w:sz w:val="22"/>
          <w:szCs w:val="22"/>
        </w:rPr>
        <w:t>proposed Plant &amp;</w:t>
      </w:r>
      <w:r w:rsidRPr="00BA3D1F">
        <w:rPr>
          <w:rFonts w:ascii="Arial" w:hAnsi="Arial" w:cs="Arial"/>
          <w:sz w:val="22"/>
          <w:szCs w:val="22"/>
        </w:rPr>
        <w:t xml:space="preserve"> Machin</w:t>
      </w:r>
      <w:r>
        <w:rPr>
          <w:rFonts w:ascii="Arial" w:hAnsi="Arial" w:cs="Arial"/>
          <w:sz w:val="22"/>
          <w:szCs w:val="22"/>
        </w:rPr>
        <w:t>ery</w:t>
      </w:r>
      <w:r w:rsidRPr="00BA3D1F">
        <w:rPr>
          <w:rFonts w:ascii="Arial" w:hAnsi="Arial" w:cs="Arial"/>
          <w:sz w:val="22"/>
          <w:szCs w:val="22"/>
        </w:rPr>
        <w:t>.</w:t>
      </w:r>
    </w:p>
    <w:p w:rsidR="008A0488" w:rsidRPr="00BA3D1F" w:rsidRDefault="002D4E11" w:rsidP="00305A1E">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Description of suppliers and buyers</w:t>
      </w:r>
      <w:r w:rsidR="00A22FE5" w:rsidRPr="00BA3D1F">
        <w:rPr>
          <w:rFonts w:ascii="Arial" w:hAnsi="Arial" w:cs="Arial"/>
          <w:sz w:val="22"/>
          <w:szCs w:val="22"/>
        </w:rPr>
        <w:t xml:space="preserve"> of the company.</w:t>
      </w:r>
    </w:p>
    <w:p w:rsidR="00745CFF" w:rsidRDefault="002D4E11" w:rsidP="00305A1E">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Elec</w:t>
      </w:r>
      <w:r w:rsidR="00745CFF">
        <w:rPr>
          <w:rFonts w:ascii="Arial" w:hAnsi="Arial" w:cs="Arial"/>
          <w:sz w:val="22"/>
          <w:szCs w:val="22"/>
        </w:rPr>
        <w:t>tricity connection</w:t>
      </w:r>
      <w:r>
        <w:rPr>
          <w:rFonts w:ascii="Arial" w:hAnsi="Arial" w:cs="Arial"/>
          <w:sz w:val="22"/>
          <w:szCs w:val="22"/>
        </w:rPr>
        <w:t xml:space="preserve">, </w:t>
      </w:r>
      <w:r w:rsidR="0063198F" w:rsidRPr="002D4E11">
        <w:rPr>
          <w:rFonts w:ascii="Arial" w:hAnsi="Arial" w:cs="Arial"/>
          <w:sz w:val="22"/>
          <w:szCs w:val="22"/>
        </w:rPr>
        <w:t>Man power proposal</w:t>
      </w:r>
    </w:p>
    <w:p w:rsidR="00EE640E" w:rsidRDefault="00EE640E" w:rsidP="00305A1E">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Approved Map</w:t>
      </w:r>
    </w:p>
    <w:p w:rsidR="00745CFF" w:rsidRDefault="00745CFF" w:rsidP="00305A1E">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Lease Deed</w:t>
      </w:r>
      <w:r w:rsidR="00EE640E">
        <w:rPr>
          <w:rFonts w:ascii="Arial" w:hAnsi="Arial" w:cs="Arial"/>
          <w:sz w:val="22"/>
          <w:szCs w:val="22"/>
        </w:rPr>
        <w:t xml:space="preserve"> and Partnership Deed</w:t>
      </w:r>
    </w:p>
    <w:p w:rsidR="00EE640E" w:rsidRDefault="00EE640E" w:rsidP="00305A1E">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Single Window clearance form</w:t>
      </w:r>
    </w:p>
    <w:p w:rsidR="00EB5704" w:rsidRPr="002D4E11" w:rsidRDefault="002D4E11" w:rsidP="00305A1E">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Enrolment Certificate.</w:t>
      </w:r>
      <w:r w:rsidR="00A22FE5">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97"/>
        <w:gridCol w:w="7800"/>
      </w:tblGrid>
      <w:tr w:rsidR="00EB5704" w:rsidTr="003918B0">
        <w:trPr>
          <w:trHeight w:val="20"/>
        </w:trPr>
        <w:tc>
          <w:tcPr>
            <w:tcW w:w="1697" w:type="dxa"/>
            <w:shd w:val="clear" w:color="auto" w:fill="17365D"/>
            <w:vAlign w:val="center"/>
          </w:tcPr>
          <w:p w:rsidR="00EB5704" w:rsidRDefault="00A22FE5">
            <w:pPr>
              <w:jc w:val="center"/>
              <w:rPr>
                <w:rFonts w:ascii="Arial" w:hAnsi="Arial" w:cs="Arial"/>
                <w:b/>
                <w:i/>
                <w:sz w:val="22"/>
                <w:szCs w:val="22"/>
              </w:rPr>
            </w:pPr>
            <w:r>
              <w:rPr>
                <w:rFonts w:ascii="Arial" w:hAnsi="Arial" w:cs="Arial"/>
                <w:b/>
                <w:sz w:val="22"/>
                <w:szCs w:val="22"/>
              </w:rPr>
              <w:lastRenderedPageBreak/>
              <w:t>PART C</w:t>
            </w:r>
          </w:p>
        </w:tc>
        <w:tc>
          <w:tcPr>
            <w:tcW w:w="7800" w:type="dxa"/>
            <w:shd w:val="clear" w:color="auto" w:fill="C6D9F1" w:themeFill="text2" w:themeFillTint="33"/>
            <w:vAlign w:val="center"/>
          </w:tcPr>
          <w:p w:rsidR="00EB5704" w:rsidRDefault="00A22FE5">
            <w:pPr>
              <w:jc w:val="center"/>
              <w:rPr>
                <w:rFonts w:ascii="Arial" w:hAnsi="Arial" w:cs="Arial"/>
                <w:b/>
                <w:i/>
                <w:sz w:val="22"/>
                <w:szCs w:val="22"/>
              </w:rPr>
            </w:pPr>
            <w:r>
              <w:rPr>
                <w:rFonts w:ascii="Arial" w:hAnsi="Arial" w:cs="Arial"/>
                <w:b/>
                <w:sz w:val="22"/>
                <w:szCs w:val="22"/>
              </w:rPr>
              <w:t>COMPANY PROFILE</w:t>
            </w:r>
          </w:p>
        </w:tc>
      </w:tr>
    </w:tbl>
    <w:p w:rsidR="000473E8" w:rsidRDefault="000473E8">
      <w:pPr>
        <w:autoSpaceDE w:val="0"/>
        <w:autoSpaceDN w:val="0"/>
        <w:adjustRightInd w:val="0"/>
        <w:spacing w:line="360" w:lineRule="auto"/>
        <w:jc w:val="both"/>
        <w:rPr>
          <w:rFonts w:ascii="Arial" w:hAnsi="Arial" w:cs="Arial"/>
          <w:sz w:val="22"/>
          <w:szCs w:val="22"/>
          <w:lang w:eastAsia="en-IN"/>
        </w:rPr>
      </w:pPr>
    </w:p>
    <w:p w:rsidR="003918B0" w:rsidRPr="003918B0" w:rsidRDefault="00A22FE5" w:rsidP="00305A1E">
      <w:pPr>
        <w:pStyle w:val="ListParagraph"/>
        <w:numPr>
          <w:ilvl w:val="0"/>
          <w:numId w:val="17"/>
        </w:numPr>
        <w:spacing w:after="240" w:line="276" w:lineRule="auto"/>
        <w:ind w:left="567" w:right="-1" w:hanging="283"/>
        <w:jc w:val="both"/>
        <w:rPr>
          <w:rFonts w:ascii="Arial" w:hAnsi="Arial" w:cs="Arial"/>
          <w:sz w:val="22"/>
          <w:szCs w:val="22"/>
          <w:lang w:eastAsia="en-IN"/>
        </w:rPr>
      </w:pPr>
      <w:r w:rsidRPr="002E4BAF">
        <w:rPr>
          <w:rFonts w:ascii="Arial" w:hAnsi="Arial" w:cs="Arial"/>
          <w:b/>
          <w:sz w:val="22"/>
          <w:szCs w:val="22"/>
          <w:lang w:eastAsia="en-IN"/>
        </w:rPr>
        <w:t>COMPANY OVERVIEW:</w:t>
      </w:r>
    </w:p>
    <w:p w:rsidR="007C42C4" w:rsidRDefault="00E15B61" w:rsidP="007C42C4">
      <w:pPr>
        <w:pStyle w:val="ListParagraph"/>
        <w:spacing w:after="240" w:line="360" w:lineRule="auto"/>
        <w:ind w:left="567" w:right="-143"/>
        <w:jc w:val="both"/>
        <w:rPr>
          <w:rFonts w:ascii="Arial" w:hAnsi="Arial" w:cs="Arial"/>
          <w:sz w:val="22"/>
          <w:szCs w:val="22"/>
        </w:rPr>
      </w:pPr>
      <w:r w:rsidRPr="00E15B61">
        <w:rPr>
          <w:rFonts w:ascii="Arial" w:hAnsi="Arial" w:cs="Arial"/>
          <w:sz w:val="22"/>
          <w:szCs w:val="22"/>
        </w:rPr>
        <w:t>M/S. SHREE JEE BIO ENERGY, the Sole prompter of the Project, Joins the mission of “Swachh Bharat Abhiyan “for the Establishment of Waste to Energy Management based on the waste and residual organic substances from Urban, Industrial and Agricultural activities of Rural INDIA, such as Municipal Waste, Farm Residue, Vegetable Food Waste, Cattle Dung, Sugarcane Press mud, Napier Grass etc. State Pollution Department has also been worried about the dairy &amp;</w:t>
      </w:r>
      <w:r w:rsidR="00064124">
        <w:rPr>
          <w:rFonts w:ascii="Arial" w:hAnsi="Arial" w:cs="Arial"/>
          <w:sz w:val="22"/>
          <w:szCs w:val="22"/>
        </w:rPr>
        <w:t xml:space="preserve"> </w:t>
      </w:r>
      <w:r w:rsidRPr="00E15B61">
        <w:rPr>
          <w:rFonts w:ascii="Arial" w:hAnsi="Arial" w:cs="Arial"/>
          <w:sz w:val="22"/>
          <w:szCs w:val="22"/>
        </w:rPr>
        <w:t>farm wastes management</w:t>
      </w:r>
      <w:r w:rsidR="00EE640E">
        <w:rPr>
          <w:rFonts w:ascii="Arial" w:hAnsi="Arial" w:cs="Arial"/>
          <w:sz w:val="22"/>
          <w:szCs w:val="22"/>
        </w:rPr>
        <w:t>.</w:t>
      </w:r>
    </w:p>
    <w:tbl>
      <w:tblPr>
        <w:tblStyle w:val="TableGrid"/>
        <w:tblW w:w="9214" w:type="dxa"/>
        <w:tblInd w:w="675" w:type="dxa"/>
        <w:tblLook w:val="04A0" w:firstRow="1" w:lastRow="0" w:firstColumn="1" w:lastColumn="0" w:noHBand="0" w:noVBand="1"/>
      </w:tblPr>
      <w:tblGrid>
        <w:gridCol w:w="4508"/>
        <w:gridCol w:w="4706"/>
      </w:tblGrid>
      <w:tr w:rsidR="007C42C4" w:rsidRPr="007C42C4" w:rsidTr="007C42C4">
        <w:trPr>
          <w:trHeight w:val="292"/>
        </w:trPr>
        <w:tc>
          <w:tcPr>
            <w:tcW w:w="9214" w:type="dxa"/>
            <w:gridSpan w:val="2"/>
            <w:shd w:val="clear" w:color="auto" w:fill="002060"/>
          </w:tcPr>
          <w:p w:rsidR="007C42C4" w:rsidRPr="007C42C4" w:rsidRDefault="007C42C4" w:rsidP="00FA3551">
            <w:pPr>
              <w:adjustRightInd w:val="0"/>
              <w:spacing w:line="276" w:lineRule="auto"/>
              <w:jc w:val="center"/>
              <w:rPr>
                <w:rFonts w:asciiTheme="minorHAnsi" w:eastAsiaTheme="minorHAnsi" w:hAnsiTheme="minorHAnsi" w:cstheme="minorHAnsi"/>
                <w:b/>
                <w:color w:val="333333"/>
                <w:sz w:val="22"/>
                <w:szCs w:val="22"/>
              </w:rPr>
            </w:pPr>
            <w:r w:rsidRPr="007C42C4">
              <w:rPr>
                <w:rFonts w:asciiTheme="minorHAnsi" w:eastAsiaTheme="minorHAnsi" w:hAnsiTheme="minorHAnsi" w:cstheme="minorHAnsi"/>
                <w:b/>
                <w:color w:val="FFFFFF" w:themeColor="background1"/>
                <w:sz w:val="22"/>
                <w:szCs w:val="22"/>
              </w:rPr>
              <w:t>Organisation Details</w:t>
            </w:r>
          </w:p>
        </w:tc>
      </w:tr>
      <w:tr w:rsidR="007C42C4" w:rsidRPr="007C42C4" w:rsidTr="007C42C4">
        <w:tc>
          <w:tcPr>
            <w:tcW w:w="4508" w:type="dxa"/>
            <w:shd w:val="clear" w:color="auto" w:fill="95B3D7" w:themeFill="accent1" w:themeFillTint="99"/>
          </w:tcPr>
          <w:p w:rsidR="007C42C4" w:rsidRPr="007C42C4" w:rsidRDefault="007C42C4" w:rsidP="00FA3551">
            <w:pPr>
              <w:spacing w:line="276" w:lineRule="auto"/>
              <w:rPr>
                <w:rFonts w:asciiTheme="minorHAnsi" w:hAnsiTheme="minorHAnsi" w:cstheme="minorHAnsi"/>
                <w:b/>
                <w:sz w:val="22"/>
                <w:szCs w:val="22"/>
              </w:rPr>
            </w:pPr>
            <w:r w:rsidRPr="007C42C4">
              <w:rPr>
                <w:rFonts w:asciiTheme="minorHAnsi" w:hAnsiTheme="minorHAnsi" w:cstheme="minorHAnsi"/>
                <w:b/>
                <w:sz w:val="22"/>
                <w:szCs w:val="22"/>
              </w:rPr>
              <w:t xml:space="preserve">Particular </w:t>
            </w:r>
          </w:p>
        </w:tc>
        <w:tc>
          <w:tcPr>
            <w:tcW w:w="4706" w:type="dxa"/>
            <w:shd w:val="clear" w:color="auto" w:fill="95B3D7" w:themeFill="accent1" w:themeFillTint="99"/>
          </w:tcPr>
          <w:p w:rsidR="007C42C4" w:rsidRPr="007C42C4" w:rsidRDefault="007C42C4" w:rsidP="00FA3551">
            <w:pPr>
              <w:spacing w:line="276" w:lineRule="auto"/>
              <w:rPr>
                <w:rFonts w:asciiTheme="minorHAnsi" w:hAnsiTheme="minorHAnsi" w:cstheme="minorHAnsi"/>
                <w:b/>
                <w:sz w:val="22"/>
                <w:szCs w:val="22"/>
              </w:rPr>
            </w:pPr>
            <w:r w:rsidRPr="007C42C4">
              <w:rPr>
                <w:rFonts w:asciiTheme="minorHAnsi" w:hAnsiTheme="minorHAnsi" w:cstheme="minorHAnsi"/>
                <w:b/>
                <w:sz w:val="22"/>
                <w:szCs w:val="22"/>
              </w:rPr>
              <w:t>Details</w:t>
            </w:r>
          </w:p>
        </w:tc>
      </w:tr>
      <w:tr w:rsidR="007C42C4" w:rsidRPr="007C42C4" w:rsidTr="007C42C4">
        <w:tc>
          <w:tcPr>
            <w:tcW w:w="4508" w:type="dxa"/>
            <w:shd w:val="clear" w:color="auto" w:fill="FFFFFF" w:themeFill="background1"/>
          </w:tcPr>
          <w:p w:rsidR="007C42C4" w:rsidRPr="007C42C4" w:rsidRDefault="007C42C4" w:rsidP="00FA3551">
            <w:pPr>
              <w:spacing w:line="276" w:lineRule="auto"/>
              <w:rPr>
                <w:rFonts w:asciiTheme="minorHAnsi" w:hAnsiTheme="minorHAnsi" w:cstheme="minorHAnsi"/>
                <w:b/>
                <w:sz w:val="22"/>
                <w:szCs w:val="22"/>
              </w:rPr>
            </w:pPr>
            <w:r w:rsidRPr="007C42C4">
              <w:rPr>
                <w:rFonts w:asciiTheme="minorHAnsi" w:eastAsiaTheme="minorHAnsi" w:hAnsiTheme="minorHAnsi" w:cstheme="minorHAnsi"/>
                <w:sz w:val="22"/>
                <w:szCs w:val="22"/>
              </w:rPr>
              <w:t>Nature of Organisation</w:t>
            </w:r>
          </w:p>
        </w:tc>
        <w:tc>
          <w:tcPr>
            <w:tcW w:w="4706" w:type="dxa"/>
            <w:shd w:val="clear" w:color="auto" w:fill="FFFFFF" w:themeFill="background1"/>
          </w:tcPr>
          <w:p w:rsidR="007C42C4" w:rsidRPr="007C42C4" w:rsidRDefault="007C42C4" w:rsidP="00FA3551">
            <w:pPr>
              <w:adjustRightInd w:val="0"/>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Partnership Firm</w:t>
            </w:r>
          </w:p>
        </w:tc>
      </w:tr>
      <w:tr w:rsidR="007C42C4" w:rsidRPr="007C42C4" w:rsidTr="007C42C4">
        <w:tc>
          <w:tcPr>
            <w:tcW w:w="4508" w:type="dxa"/>
            <w:shd w:val="clear" w:color="auto" w:fill="FFFFFF" w:themeFill="background1"/>
          </w:tcPr>
          <w:p w:rsidR="007C42C4" w:rsidRPr="007C42C4" w:rsidRDefault="007C42C4" w:rsidP="00FA3551">
            <w:pPr>
              <w:spacing w:line="276" w:lineRule="auto"/>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First Name of Partner</w:t>
            </w:r>
          </w:p>
        </w:tc>
        <w:tc>
          <w:tcPr>
            <w:tcW w:w="4706" w:type="dxa"/>
            <w:shd w:val="clear" w:color="auto" w:fill="FFFFFF" w:themeFill="background1"/>
          </w:tcPr>
          <w:p w:rsidR="007C42C4" w:rsidRPr="007C42C4" w:rsidRDefault="007C42C4" w:rsidP="00FA3551">
            <w:pPr>
              <w:adjustRightInd w:val="0"/>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Mr. Vivek Agarwal</w:t>
            </w:r>
          </w:p>
        </w:tc>
      </w:tr>
      <w:tr w:rsidR="007C42C4" w:rsidRPr="007C42C4" w:rsidTr="007C42C4">
        <w:tc>
          <w:tcPr>
            <w:tcW w:w="4508" w:type="dxa"/>
            <w:shd w:val="clear" w:color="auto" w:fill="FFFFFF" w:themeFill="background1"/>
          </w:tcPr>
          <w:p w:rsidR="007C42C4" w:rsidRPr="007C42C4" w:rsidRDefault="007C42C4" w:rsidP="00FA3551">
            <w:pPr>
              <w:spacing w:line="276" w:lineRule="auto"/>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PAN No. of Partner</w:t>
            </w:r>
          </w:p>
        </w:tc>
        <w:tc>
          <w:tcPr>
            <w:tcW w:w="4706" w:type="dxa"/>
            <w:shd w:val="clear" w:color="auto" w:fill="FFFFFF" w:themeFill="background1"/>
          </w:tcPr>
          <w:p w:rsidR="007C42C4" w:rsidRPr="007C42C4" w:rsidRDefault="007C42C4" w:rsidP="00FA3551">
            <w:pPr>
              <w:adjustRightInd w:val="0"/>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AALPA7087J</w:t>
            </w:r>
          </w:p>
        </w:tc>
      </w:tr>
      <w:tr w:rsidR="007C42C4" w:rsidRPr="007C42C4" w:rsidTr="007C42C4">
        <w:tc>
          <w:tcPr>
            <w:tcW w:w="4508" w:type="dxa"/>
            <w:shd w:val="clear" w:color="auto" w:fill="FFFFFF" w:themeFill="background1"/>
          </w:tcPr>
          <w:p w:rsidR="007C42C4" w:rsidRPr="007C42C4" w:rsidRDefault="007C42C4" w:rsidP="00FA3551">
            <w:pPr>
              <w:spacing w:line="276" w:lineRule="auto"/>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Percentage Partner Share Holding</w:t>
            </w:r>
          </w:p>
        </w:tc>
        <w:tc>
          <w:tcPr>
            <w:tcW w:w="4706" w:type="dxa"/>
            <w:shd w:val="clear" w:color="auto" w:fill="FFFFFF" w:themeFill="background1"/>
          </w:tcPr>
          <w:p w:rsidR="007C42C4" w:rsidRPr="007C42C4" w:rsidRDefault="007C42C4" w:rsidP="00FA3551">
            <w:pPr>
              <w:adjustRightInd w:val="0"/>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50</w:t>
            </w:r>
          </w:p>
        </w:tc>
      </w:tr>
      <w:tr w:rsidR="007C42C4" w:rsidRPr="007C42C4" w:rsidTr="007C42C4">
        <w:tc>
          <w:tcPr>
            <w:tcW w:w="4508" w:type="dxa"/>
            <w:shd w:val="clear" w:color="auto" w:fill="FFFFFF" w:themeFill="background1"/>
          </w:tcPr>
          <w:p w:rsidR="007C42C4" w:rsidRPr="007C42C4" w:rsidRDefault="007C42C4" w:rsidP="00FA3551">
            <w:pPr>
              <w:spacing w:line="276" w:lineRule="auto"/>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First Name of Partner</w:t>
            </w:r>
          </w:p>
        </w:tc>
        <w:tc>
          <w:tcPr>
            <w:tcW w:w="4706" w:type="dxa"/>
            <w:shd w:val="clear" w:color="auto" w:fill="FFFFFF" w:themeFill="background1"/>
          </w:tcPr>
          <w:p w:rsidR="007C42C4" w:rsidRPr="007C42C4" w:rsidRDefault="007C42C4" w:rsidP="00FA3551">
            <w:pPr>
              <w:adjustRightInd w:val="0"/>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Mr. Arpit Agarwal</w:t>
            </w:r>
          </w:p>
        </w:tc>
      </w:tr>
      <w:tr w:rsidR="007C42C4" w:rsidRPr="007C42C4" w:rsidTr="007C42C4">
        <w:tc>
          <w:tcPr>
            <w:tcW w:w="4508" w:type="dxa"/>
            <w:shd w:val="clear" w:color="auto" w:fill="FFFFFF" w:themeFill="background1"/>
          </w:tcPr>
          <w:p w:rsidR="007C42C4" w:rsidRPr="007C42C4" w:rsidRDefault="007C42C4" w:rsidP="00FA3551">
            <w:pPr>
              <w:spacing w:line="276" w:lineRule="auto"/>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PAN No. of Partner</w:t>
            </w:r>
          </w:p>
        </w:tc>
        <w:tc>
          <w:tcPr>
            <w:tcW w:w="4706" w:type="dxa"/>
            <w:shd w:val="clear" w:color="auto" w:fill="FFFFFF" w:themeFill="background1"/>
          </w:tcPr>
          <w:p w:rsidR="007C42C4" w:rsidRPr="007C42C4" w:rsidRDefault="007C42C4" w:rsidP="00FA3551">
            <w:pPr>
              <w:adjustRightInd w:val="0"/>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DDOPA9007H</w:t>
            </w:r>
          </w:p>
        </w:tc>
      </w:tr>
      <w:tr w:rsidR="007C42C4" w:rsidRPr="007C42C4" w:rsidTr="007C42C4">
        <w:tc>
          <w:tcPr>
            <w:tcW w:w="4508" w:type="dxa"/>
            <w:shd w:val="clear" w:color="auto" w:fill="FFFFFF" w:themeFill="background1"/>
          </w:tcPr>
          <w:p w:rsidR="007C42C4" w:rsidRPr="007C42C4" w:rsidRDefault="007C42C4" w:rsidP="00FA3551">
            <w:pPr>
              <w:spacing w:line="276" w:lineRule="auto"/>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Percentage Partner Share Holding</w:t>
            </w:r>
          </w:p>
        </w:tc>
        <w:tc>
          <w:tcPr>
            <w:tcW w:w="4706" w:type="dxa"/>
            <w:shd w:val="clear" w:color="auto" w:fill="FFFFFF" w:themeFill="background1"/>
          </w:tcPr>
          <w:p w:rsidR="007C42C4" w:rsidRPr="007C42C4" w:rsidRDefault="007C42C4" w:rsidP="00FA3551">
            <w:pPr>
              <w:adjustRightInd w:val="0"/>
              <w:rPr>
                <w:rFonts w:asciiTheme="minorHAnsi" w:eastAsiaTheme="minorHAnsi" w:hAnsiTheme="minorHAnsi" w:cstheme="minorHAnsi"/>
                <w:sz w:val="22"/>
                <w:szCs w:val="22"/>
              </w:rPr>
            </w:pPr>
            <w:r w:rsidRPr="007C42C4">
              <w:rPr>
                <w:rFonts w:asciiTheme="minorHAnsi" w:eastAsiaTheme="minorHAnsi" w:hAnsiTheme="minorHAnsi" w:cstheme="minorHAnsi"/>
                <w:sz w:val="22"/>
                <w:szCs w:val="22"/>
              </w:rPr>
              <w:t>50</w:t>
            </w:r>
          </w:p>
        </w:tc>
      </w:tr>
    </w:tbl>
    <w:p w:rsidR="00B31E28" w:rsidRDefault="007C42C4" w:rsidP="007C42C4">
      <w:pPr>
        <w:pStyle w:val="ListParagraph"/>
        <w:spacing w:before="240" w:after="240" w:line="360" w:lineRule="auto"/>
        <w:ind w:left="567" w:right="-143"/>
        <w:jc w:val="both"/>
        <w:rPr>
          <w:rFonts w:ascii="Arial" w:hAnsi="Arial" w:cs="Arial"/>
          <w:sz w:val="22"/>
          <w:szCs w:val="22"/>
        </w:rPr>
      </w:pPr>
      <w:r w:rsidRPr="007C42C4">
        <w:rPr>
          <w:rFonts w:ascii="Arial" w:hAnsi="Arial" w:cs="Arial"/>
          <w:sz w:val="22"/>
          <w:szCs w:val="22"/>
        </w:rPr>
        <w:t>Category of Unit as per MSMED Act</w:t>
      </w:r>
      <w:r>
        <w:rPr>
          <w:rFonts w:ascii="Arial" w:hAnsi="Arial" w:cs="Arial"/>
          <w:sz w:val="22"/>
          <w:szCs w:val="22"/>
        </w:rPr>
        <w:t xml:space="preserve"> is Medium. </w:t>
      </w:r>
      <w:r w:rsidRPr="00263F1D">
        <w:rPr>
          <w:rFonts w:ascii="Arial" w:hAnsi="Arial" w:cs="Arial"/>
          <w:sz w:val="22"/>
          <w:szCs w:val="22"/>
        </w:rPr>
        <w:t xml:space="preserve"> </w:t>
      </w:r>
      <w:r w:rsidR="00263F1D" w:rsidRPr="00263F1D">
        <w:rPr>
          <w:rFonts w:ascii="Arial" w:hAnsi="Arial" w:cs="Arial"/>
          <w:sz w:val="22"/>
          <w:szCs w:val="22"/>
        </w:rPr>
        <w:t xml:space="preserve">The main objective of the project is to set up a compressed biogas plant to sale the Bio CNG to the local user at around INR- 70 per Kg. The plant also produces organic manure/Solid Fertiliser in large quantity which can be sold at about INR- 2.0 per Kg in open market. </w:t>
      </w:r>
    </w:p>
    <w:tbl>
      <w:tblPr>
        <w:tblStyle w:val="TableGrid"/>
        <w:tblW w:w="9214" w:type="dxa"/>
        <w:tblInd w:w="675" w:type="dxa"/>
        <w:tblLook w:val="04A0" w:firstRow="1" w:lastRow="0" w:firstColumn="1" w:lastColumn="0" w:noHBand="0" w:noVBand="1"/>
      </w:tblPr>
      <w:tblGrid>
        <w:gridCol w:w="1129"/>
        <w:gridCol w:w="2127"/>
        <w:gridCol w:w="2835"/>
        <w:gridCol w:w="3123"/>
      </w:tblGrid>
      <w:tr w:rsidR="00A57ABB" w:rsidRPr="00A57ABB" w:rsidTr="00A57ABB">
        <w:tc>
          <w:tcPr>
            <w:tcW w:w="9214" w:type="dxa"/>
            <w:gridSpan w:val="4"/>
            <w:shd w:val="clear" w:color="auto" w:fill="002060"/>
          </w:tcPr>
          <w:p w:rsidR="00A57ABB" w:rsidRPr="00A57ABB" w:rsidRDefault="00A57ABB" w:rsidP="00A57ABB">
            <w:pPr>
              <w:spacing w:line="276" w:lineRule="auto"/>
              <w:jc w:val="center"/>
              <w:rPr>
                <w:rFonts w:asciiTheme="minorHAnsi" w:hAnsiTheme="minorHAnsi" w:cstheme="minorHAnsi"/>
                <w:b/>
                <w:sz w:val="22"/>
                <w:szCs w:val="22"/>
              </w:rPr>
            </w:pPr>
            <w:r w:rsidRPr="00A57ABB">
              <w:rPr>
                <w:rFonts w:asciiTheme="minorHAnsi" w:hAnsiTheme="minorHAnsi" w:cstheme="minorHAnsi"/>
                <w:b/>
                <w:sz w:val="22"/>
                <w:szCs w:val="22"/>
              </w:rPr>
              <w:t>The produced Bio-CNG and Fermented Organic fertilizer ( 365 days)</w:t>
            </w:r>
          </w:p>
        </w:tc>
      </w:tr>
      <w:tr w:rsidR="00A57ABB" w:rsidRPr="00A57ABB" w:rsidTr="00A57ABB">
        <w:tc>
          <w:tcPr>
            <w:tcW w:w="1129" w:type="dxa"/>
            <w:shd w:val="clear" w:color="auto" w:fill="8DB3E2" w:themeFill="text2" w:themeFillTint="66"/>
          </w:tcPr>
          <w:p w:rsidR="00A57ABB" w:rsidRPr="00A57ABB" w:rsidRDefault="00A57ABB" w:rsidP="00730A56">
            <w:pPr>
              <w:spacing w:line="276" w:lineRule="auto"/>
              <w:rPr>
                <w:rFonts w:asciiTheme="minorHAnsi" w:hAnsiTheme="minorHAnsi" w:cstheme="minorHAnsi"/>
                <w:b/>
                <w:sz w:val="22"/>
                <w:szCs w:val="22"/>
              </w:rPr>
            </w:pPr>
            <w:r w:rsidRPr="00A57ABB">
              <w:rPr>
                <w:rFonts w:asciiTheme="minorHAnsi" w:hAnsiTheme="minorHAnsi" w:cstheme="minorHAnsi"/>
                <w:b/>
                <w:sz w:val="22"/>
                <w:szCs w:val="22"/>
              </w:rPr>
              <w:t>S. No.</w:t>
            </w:r>
          </w:p>
        </w:tc>
        <w:tc>
          <w:tcPr>
            <w:tcW w:w="2127" w:type="dxa"/>
            <w:shd w:val="clear" w:color="auto" w:fill="8DB3E2" w:themeFill="text2" w:themeFillTint="66"/>
          </w:tcPr>
          <w:p w:rsidR="00A57ABB" w:rsidRPr="00A57ABB" w:rsidRDefault="00A57ABB" w:rsidP="00730A56">
            <w:pPr>
              <w:spacing w:line="276" w:lineRule="auto"/>
              <w:jc w:val="center"/>
              <w:rPr>
                <w:rFonts w:asciiTheme="minorHAnsi" w:hAnsiTheme="minorHAnsi" w:cstheme="minorHAnsi"/>
                <w:b/>
                <w:sz w:val="22"/>
                <w:szCs w:val="22"/>
              </w:rPr>
            </w:pPr>
            <w:r w:rsidRPr="00A57ABB">
              <w:rPr>
                <w:rFonts w:asciiTheme="minorHAnsi" w:hAnsiTheme="minorHAnsi" w:cstheme="minorHAnsi"/>
                <w:b/>
                <w:sz w:val="22"/>
                <w:szCs w:val="22"/>
              </w:rPr>
              <w:t>Product</w:t>
            </w:r>
          </w:p>
        </w:tc>
        <w:tc>
          <w:tcPr>
            <w:tcW w:w="2835" w:type="dxa"/>
            <w:shd w:val="clear" w:color="auto" w:fill="8DB3E2" w:themeFill="text2" w:themeFillTint="66"/>
          </w:tcPr>
          <w:p w:rsidR="00A57ABB" w:rsidRPr="00A57ABB" w:rsidRDefault="00A57ABB" w:rsidP="00730A56">
            <w:pPr>
              <w:spacing w:line="276" w:lineRule="auto"/>
              <w:jc w:val="center"/>
              <w:rPr>
                <w:rFonts w:asciiTheme="minorHAnsi" w:hAnsiTheme="minorHAnsi" w:cstheme="minorHAnsi"/>
                <w:b/>
                <w:sz w:val="22"/>
                <w:szCs w:val="22"/>
              </w:rPr>
            </w:pPr>
            <w:r w:rsidRPr="00A57ABB">
              <w:rPr>
                <w:rFonts w:asciiTheme="minorHAnsi" w:hAnsiTheme="minorHAnsi" w:cstheme="minorHAnsi"/>
                <w:b/>
                <w:sz w:val="22"/>
                <w:szCs w:val="22"/>
              </w:rPr>
              <w:t>Per Day Generation</w:t>
            </w:r>
          </w:p>
        </w:tc>
        <w:tc>
          <w:tcPr>
            <w:tcW w:w="3123" w:type="dxa"/>
            <w:shd w:val="clear" w:color="auto" w:fill="8DB3E2" w:themeFill="text2" w:themeFillTint="66"/>
          </w:tcPr>
          <w:p w:rsidR="00A57ABB" w:rsidRPr="00A57ABB" w:rsidRDefault="00A57ABB" w:rsidP="00730A56">
            <w:pPr>
              <w:spacing w:line="276" w:lineRule="auto"/>
              <w:jc w:val="center"/>
              <w:rPr>
                <w:rFonts w:asciiTheme="minorHAnsi" w:hAnsiTheme="minorHAnsi" w:cstheme="minorHAnsi"/>
                <w:b/>
                <w:sz w:val="22"/>
                <w:szCs w:val="22"/>
              </w:rPr>
            </w:pPr>
            <w:r w:rsidRPr="00A57ABB">
              <w:rPr>
                <w:rFonts w:asciiTheme="minorHAnsi" w:hAnsiTheme="minorHAnsi" w:cstheme="minorHAnsi"/>
                <w:b/>
                <w:sz w:val="22"/>
                <w:szCs w:val="22"/>
              </w:rPr>
              <w:t>Per Annum Generation</w:t>
            </w:r>
          </w:p>
        </w:tc>
      </w:tr>
      <w:tr w:rsidR="00A57ABB" w:rsidRPr="00A57ABB" w:rsidTr="00A57ABB">
        <w:tc>
          <w:tcPr>
            <w:tcW w:w="1129" w:type="dxa"/>
          </w:tcPr>
          <w:p w:rsidR="00A57ABB" w:rsidRPr="00A57ABB" w:rsidRDefault="00A57ABB" w:rsidP="00305A1E">
            <w:pPr>
              <w:pStyle w:val="ListParagraph"/>
              <w:widowControl w:val="0"/>
              <w:numPr>
                <w:ilvl w:val="0"/>
                <w:numId w:val="51"/>
              </w:numPr>
              <w:autoSpaceDE w:val="0"/>
              <w:autoSpaceDN w:val="0"/>
              <w:spacing w:line="276" w:lineRule="auto"/>
              <w:contextualSpacing/>
              <w:rPr>
                <w:rFonts w:asciiTheme="minorHAnsi" w:hAnsiTheme="minorHAnsi" w:cstheme="minorHAnsi"/>
                <w:b/>
                <w:sz w:val="22"/>
                <w:szCs w:val="22"/>
              </w:rPr>
            </w:pPr>
          </w:p>
        </w:tc>
        <w:tc>
          <w:tcPr>
            <w:tcW w:w="2127" w:type="dxa"/>
          </w:tcPr>
          <w:p w:rsidR="00A57ABB" w:rsidRPr="00A57ABB" w:rsidRDefault="00A57ABB" w:rsidP="00730A56">
            <w:pPr>
              <w:spacing w:line="276" w:lineRule="auto"/>
              <w:jc w:val="center"/>
              <w:rPr>
                <w:rFonts w:asciiTheme="minorHAnsi" w:hAnsiTheme="minorHAnsi" w:cstheme="minorHAnsi"/>
                <w:sz w:val="22"/>
                <w:szCs w:val="22"/>
              </w:rPr>
            </w:pPr>
            <w:r w:rsidRPr="00A57ABB">
              <w:rPr>
                <w:rFonts w:asciiTheme="minorHAnsi" w:hAnsiTheme="minorHAnsi" w:cstheme="minorHAnsi"/>
                <w:sz w:val="22"/>
                <w:szCs w:val="22"/>
              </w:rPr>
              <w:t>Biogas</w:t>
            </w:r>
          </w:p>
        </w:tc>
        <w:tc>
          <w:tcPr>
            <w:tcW w:w="2835" w:type="dxa"/>
          </w:tcPr>
          <w:p w:rsidR="00A57ABB" w:rsidRPr="00A57ABB" w:rsidRDefault="00A57ABB" w:rsidP="00730A56">
            <w:pPr>
              <w:spacing w:line="276" w:lineRule="auto"/>
              <w:jc w:val="center"/>
              <w:rPr>
                <w:rFonts w:asciiTheme="minorHAnsi" w:hAnsiTheme="minorHAnsi" w:cstheme="minorHAnsi"/>
                <w:sz w:val="22"/>
                <w:szCs w:val="22"/>
              </w:rPr>
            </w:pPr>
            <w:r w:rsidRPr="00A57ABB">
              <w:rPr>
                <w:rFonts w:asciiTheme="minorHAnsi" w:hAnsiTheme="minorHAnsi" w:cstheme="minorHAnsi"/>
                <w:sz w:val="22"/>
                <w:szCs w:val="22"/>
              </w:rPr>
              <w:t>12,762 m3 per Day</w:t>
            </w:r>
          </w:p>
        </w:tc>
        <w:tc>
          <w:tcPr>
            <w:tcW w:w="3123" w:type="dxa"/>
          </w:tcPr>
          <w:p w:rsidR="00A57ABB" w:rsidRPr="00A57ABB" w:rsidRDefault="00A57ABB" w:rsidP="00730A56">
            <w:pPr>
              <w:spacing w:line="276" w:lineRule="auto"/>
              <w:jc w:val="center"/>
              <w:rPr>
                <w:rFonts w:asciiTheme="minorHAnsi" w:hAnsiTheme="minorHAnsi" w:cstheme="minorHAnsi"/>
                <w:sz w:val="22"/>
                <w:szCs w:val="22"/>
              </w:rPr>
            </w:pPr>
            <w:r w:rsidRPr="00A57ABB">
              <w:rPr>
                <w:rFonts w:asciiTheme="minorHAnsi" w:hAnsiTheme="minorHAnsi" w:cstheme="minorHAnsi"/>
                <w:sz w:val="22"/>
                <w:szCs w:val="22"/>
              </w:rPr>
              <w:t>46,58,130 M3</w:t>
            </w:r>
          </w:p>
        </w:tc>
      </w:tr>
      <w:tr w:rsidR="00A57ABB" w:rsidRPr="00A57ABB" w:rsidTr="00A57ABB">
        <w:tc>
          <w:tcPr>
            <w:tcW w:w="1129" w:type="dxa"/>
          </w:tcPr>
          <w:p w:rsidR="00A57ABB" w:rsidRPr="00A57ABB" w:rsidRDefault="00A57ABB" w:rsidP="00305A1E">
            <w:pPr>
              <w:pStyle w:val="ListParagraph"/>
              <w:widowControl w:val="0"/>
              <w:numPr>
                <w:ilvl w:val="0"/>
                <w:numId w:val="51"/>
              </w:numPr>
              <w:autoSpaceDE w:val="0"/>
              <w:autoSpaceDN w:val="0"/>
              <w:spacing w:line="276" w:lineRule="auto"/>
              <w:contextualSpacing/>
              <w:rPr>
                <w:rFonts w:asciiTheme="minorHAnsi" w:hAnsiTheme="minorHAnsi" w:cstheme="minorHAnsi"/>
                <w:b/>
                <w:sz w:val="22"/>
                <w:szCs w:val="22"/>
              </w:rPr>
            </w:pPr>
          </w:p>
        </w:tc>
        <w:tc>
          <w:tcPr>
            <w:tcW w:w="2127" w:type="dxa"/>
          </w:tcPr>
          <w:p w:rsidR="00A57ABB" w:rsidRPr="00A57ABB" w:rsidRDefault="00A57ABB" w:rsidP="00730A56">
            <w:pPr>
              <w:spacing w:line="276" w:lineRule="auto"/>
              <w:jc w:val="center"/>
              <w:rPr>
                <w:rFonts w:asciiTheme="minorHAnsi" w:hAnsiTheme="minorHAnsi" w:cstheme="minorHAnsi"/>
                <w:sz w:val="22"/>
                <w:szCs w:val="22"/>
              </w:rPr>
            </w:pPr>
            <w:r w:rsidRPr="00A57ABB">
              <w:rPr>
                <w:rFonts w:asciiTheme="minorHAnsi" w:hAnsiTheme="minorHAnsi" w:cstheme="minorHAnsi"/>
                <w:sz w:val="22"/>
                <w:szCs w:val="22"/>
              </w:rPr>
              <w:t>Bio-CNG</w:t>
            </w:r>
          </w:p>
        </w:tc>
        <w:tc>
          <w:tcPr>
            <w:tcW w:w="2835" w:type="dxa"/>
          </w:tcPr>
          <w:p w:rsidR="00A57ABB" w:rsidRPr="00A57ABB" w:rsidRDefault="00A57ABB" w:rsidP="00730A56">
            <w:pPr>
              <w:spacing w:line="276" w:lineRule="auto"/>
              <w:jc w:val="center"/>
              <w:rPr>
                <w:rFonts w:asciiTheme="minorHAnsi" w:hAnsiTheme="minorHAnsi" w:cstheme="minorHAnsi"/>
                <w:sz w:val="22"/>
                <w:szCs w:val="22"/>
              </w:rPr>
            </w:pPr>
            <w:r w:rsidRPr="00A57ABB">
              <w:rPr>
                <w:rFonts w:asciiTheme="minorHAnsi" w:hAnsiTheme="minorHAnsi" w:cstheme="minorHAnsi"/>
                <w:sz w:val="22"/>
                <w:szCs w:val="22"/>
              </w:rPr>
              <w:t>5,000 Kg per Day</w:t>
            </w:r>
          </w:p>
        </w:tc>
        <w:tc>
          <w:tcPr>
            <w:tcW w:w="3123" w:type="dxa"/>
          </w:tcPr>
          <w:p w:rsidR="00A57ABB" w:rsidRPr="00A57ABB" w:rsidRDefault="00A57ABB" w:rsidP="00730A56">
            <w:pPr>
              <w:spacing w:line="276" w:lineRule="auto"/>
              <w:jc w:val="center"/>
              <w:rPr>
                <w:rFonts w:asciiTheme="minorHAnsi" w:hAnsiTheme="minorHAnsi" w:cstheme="minorHAnsi"/>
                <w:sz w:val="22"/>
                <w:szCs w:val="22"/>
              </w:rPr>
            </w:pPr>
            <w:r w:rsidRPr="00A57ABB">
              <w:rPr>
                <w:rFonts w:asciiTheme="minorHAnsi" w:hAnsiTheme="minorHAnsi" w:cstheme="minorHAnsi"/>
                <w:sz w:val="22"/>
                <w:szCs w:val="22"/>
              </w:rPr>
              <w:t>18,25,000 Kg</w:t>
            </w:r>
          </w:p>
        </w:tc>
      </w:tr>
      <w:tr w:rsidR="00A57ABB" w:rsidRPr="00A57ABB" w:rsidTr="00A57ABB">
        <w:tc>
          <w:tcPr>
            <w:tcW w:w="1129" w:type="dxa"/>
          </w:tcPr>
          <w:p w:rsidR="00A57ABB" w:rsidRPr="00A57ABB" w:rsidRDefault="00A57ABB" w:rsidP="00305A1E">
            <w:pPr>
              <w:pStyle w:val="ListParagraph"/>
              <w:widowControl w:val="0"/>
              <w:numPr>
                <w:ilvl w:val="0"/>
                <w:numId w:val="51"/>
              </w:numPr>
              <w:autoSpaceDE w:val="0"/>
              <w:autoSpaceDN w:val="0"/>
              <w:spacing w:line="276" w:lineRule="auto"/>
              <w:contextualSpacing/>
              <w:rPr>
                <w:rFonts w:asciiTheme="minorHAnsi" w:hAnsiTheme="minorHAnsi" w:cstheme="minorHAnsi"/>
                <w:b/>
                <w:sz w:val="22"/>
                <w:szCs w:val="22"/>
              </w:rPr>
            </w:pPr>
          </w:p>
        </w:tc>
        <w:tc>
          <w:tcPr>
            <w:tcW w:w="2127" w:type="dxa"/>
          </w:tcPr>
          <w:p w:rsidR="00A57ABB" w:rsidRPr="00A57ABB" w:rsidRDefault="00A57ABB" w:rsidP="00730A56">
            <w:pPr>
              <w:spacing w:line="276" w:lineRule="auto"/>
              <w:jc w:val="center"/>
              <w:rPr>
                <w:rFonts w:asciiTheme="minorHAnsi" w:hAnsiTheme="minorHAnsi" w:cstheme="minorHAnsi"/>
                <w:sz w:val="22"/>
                <w:szCs w:val="22"/>
              </w:rPr>
            </w:pPr>
            <w:r w:rsidRPr="00A57ABB">
              <w:rPr>
                <w:rFonts w:asciiTheme="minorHAnsi" w:hAnsiTheme="minorHAnsi" w:cstheme="minorHAnsi"/>
                <w:sz w:val="22"/>
                <w:szCs w:val="22"/>
              </w:rPr>
              <w:t>Solid bio-fertilizer</w:t>
            </w:r>
          </w:p>
        </w:tc>
        <w:tc>
          <w:tcPr>
            <w:tcW w:w="2835" w:type="dxa"/>
          </w:tcPr>
          <w:p w:rsidR="00A57ABB" w:rsidRPr="00A57ABB" w:rsidRDefault="00A57ABB" w:rsidP="00730A56">
            <w:pPr>
              <w:spacing w:line="276" w:lineRule="auto"/>
              <w:jc w:val="center"/>
              <w:rPr>
                <w:rFonts w:asciiTheme="minorHAnsi" w:hAnsiTheme="minorHAnsi" w:cstheme="minorHAnsi"/>
                <w:sz w:val="22"/>
                <w:szCs w:val="22"/>
              </w:rPr>
            </w:pPr>
            <w:r w:rsidRPr="00A57ABB">
              <w:rPr>
                <w:rFonts w:asciiTheme="minorHAnsi" w:hAnsiTheme="minorHAnsi" w:cstheme="minorHAnsi"/>
                <w:sz w:val="22"/>
                <w:szCs w:val="22"/>
              </w:rPr>
              <w:t>30 Ton per Day</w:t>
            </w:r>
          </w:p>
        </w:tc>
        <w:tc>
          <w:tcPr>
            <w:tcW w:w="3123" w:type="dxa"/>
          </w:tcPr>
          <w:p w:rsidR="00A57ABB" w:rsidRPr="00A57ABB" w:rsidRDefault="00A57ABB" w:rsidP="00730A56">
            <w:pPr>
              <w:spacing w:line="276" w:lineRule="auto"/>
              <w:jc w:val="center"/>
              <w:rPr>
                <w:rFonts w:asciiTheme="minorHAnsi" w:hAnsiTheme="minorHAnsi" w:cstheme="minorHAnsi"/>
                <w:sz w:val="22"/>
                <w:szCs w:val="22"/>
              </w:rPr>
            </w:pPr>
            <w:r w:rsidRPr="00A57ABB">
              <w:rPr>
                <w:rFonts w:asciiTheme="minorHAnsi" w:hAnsiTheme="minorHAnsi" w:cstheme="minorHAnsi"/>
                <w:sz w:val="22"/>
                <w:szCs w:val="22"/>
              </w:rPr>
              <w:t>10,950 tons</w:t>
            </w:r>
          </w:p>
        </w:tc>
      </w:tr>
      <w:tr w:rsidR="00A57ABB" w:rsidRPr="00A57ABB" w:rsidTr="00A57ABB">
        <w:tc>
          <w:tcPr>
            <w:tcW w:w="1129" w:type="dxa"/>
          </w:tcPr>
          <w:p w:rsidR="00A57ABB" w:rsidRPr="00A57ABB" w:rsidRDefault="00A57ABB" w:rsidP="00305A1E">
            <w:pPr>
              <w:pStyle w:val="ListParagraph"/>
              <w:widowControl w:val="0"/>
              <w:numPr>
                <w:ilvl w:val="0"/>
                <w:numId w:val="51"/>
              </w:numPr>
              <w:autoSpaceDE w:val="0"/>
              <w:autoSpaceDN w:val="0"/>
              <w:spacing w:line="276" w:lineRule="auto"/>
              <w:contextualSpacing/>
              <w:rPr>
                <w:rFonts w:asciiTheme="minorHAnsi" w:hAnsiTheme="minorHAnsi" w:cstheme="minorHAnsi"/>
                <w:b/>
                <w:sz w:val="22"/>
                <w:szCs w:val="22"/>
              </w:rPr>
            </w:pPr>
          </w:p>
        </w:tc>
        <w:tc>
          <w:tcPr>
            <w:tcW w:w="2127" w:type="dxa"/>
          </w:tcPr>
          <w:p w:rsidR="00A57ABB" w:rsidRPr="00A57ABB" w:rsidRDefault="00A57ABB" w:rsidP="00730A56">
            <w:pPr>
              <w:spacing w:line="276" w:lineRule="auto"/>
              <w:jc w:val="center"/>
              <w:rPr>
                <w:rFonts w:asciiTheme="minorHAnsi" w:hAnsiTheme="minorHAnsi" w:cstheme="minorHAnsi"/>
                <w:sz w:val="22"/>
                <w:szCs w:val="22"/>
              </w:rPr>
            </w:pPr>
            <w:r w:rsidRPr="00A57ABB">
              <w:rPr>
                <w:rFonts w:asciiTheme="minorHAnsi" w:hAnsiTheme="minorHAnsi" w:cstheme="minorHAnsi"/>
                <w:sz w:val="22"/>
                <w:szCs w:val="22"/>
              </w:rPr>
              <w:t>Liquid bio-fertilizer</w:t>
            </w:r>
          </w:p>
        </w:tc>
        <w:tc>
          <w:tcPr>
            <w:tcW w:w="2835" w:type="dxa"/>
          </w:tcPr>
          <w:p w:rsidR="00A57ABB" w:rsidRPr="00A57ABB" w:rsidRDefault="00A57ABB" w:rsidP="00730A56">
            <w:pPr>
              <w:spacing w:line="276" w:lineRule="auto"/>
              <w:jc w:val="center"/>
              <w:rPr>
                <w:rFonts w:asciiTheme="minorHAnsi" w:hAnsiTheme="minorHAnsi" w:cstheme="minorHAnsi"/>
                <w:sz w:val="22"/>
                <w:szCs w:val="22"/>
              </w:rPr>
            </w:pPr>
            <w:r w:rsidRPr="00A57ABB">
              <w:rPr>
                <w:rFonts w:asciiTheme="minorHAnsi" w:hAnsiTheme="minorHAnsi" w:cstheme="minorHAnsi"/>
                <w:sz w:val="22"/>
                <w:szCs w:val="22"/>
              </w:rPr>
              <w:t>100 KL per Day</w:t>
            </w:r>
          </w:p>
        </w:tc>
        <w:tc>
          <w:tcPr>
            <w:tcW w:w="3123" w:type="dxa"/>
          </w:tcPr>
          <w:p w:rsidR="00A57ABB" w:rsidRPr="00A57ABB" w:rsidRDefault="00A57ABB" w:rsidP="00730A56">
            <w:pPr>
              <w:spacing w:line="276" w:lineRule="auto"/>
              <w:jc w:val="center"/>
              <w:rPr>
                <w:rFonts w:asciiTheme="minorHAnsi" w:hAnsiTheme="minorHAnsi" w:cstheme="minorHAnsi"/>
                <w:sz w:val="22"/>
                <w:szCs w:val="22"/>
              </w:rPr>
            </w:pPr>
            <w:r w:rsidRPr="00A57ABB">
              <w:rPr>
                <w:rFonts w:asciiTheme="minorHAnsi" w:hAnsiTheme="minorHAnsi" w:cstheme="minorHAnsi"/>
                <w:sz w:val="22"/>
                <w:szCs w:val="22"/>
              </w:rPr>
              <w:t>36,500 KL</w:t>
            </w:r>
          </w:p>
        </w:tc>
      </w:tr>
    </w:tbl>
    <w:p w:rsidR="00263F1D" w:rsidRDefault="00263F1D" w:rsidP="007C42C4">
      <w:pPr>
        <w:pStyle w:val="ListParagraph"/>
        <w:spacing w:before="240" w:after="240" w:line="360" w:lineRule="auto"/>
        <w:ind w:left="567" w:right="-143"/>
        <w:jc w:val="both"/>
        <w:rPr>
          <w:rFonts w:ascii="Arial" w:hAnsi="Arial" w:cs="Arial"/>
          <w:sz w:val="22"/>
          <w:szCs w:val="22"/>
        </w:rPr>
      </w:pPr>
      <w:r w:rsidRPr="00263F1D">
        <w:rPr>
          <w:rFonts w:ascii="Arial" w:hAnsi="Arial" w:cs="Arial"/>
          <w:sz w:val="22"/>
          <w:szCs w:val="22"/>
        </w:rPr>
        <w:t>Bio CNG is in good demand. Similarly organic manure is always in short supply. It is needed for fruits and vegetables and horticulture farming. The plant can be set up in a place where Sugarcane press-mud &amp; Cattle dung is available in large quantity or some other source of waste bio material is available.</w:t>
      </w:r>
    </w:p>
    <w:tbl>
      <w:tblPr>
        <w:tblW w:w="9214"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86"/>
        <w:gridCol w:w="2551"/>
        <w:gridCol w:w="2977"/>
      </w:tblGrid>
      <w:tr w:rsidR="00B31E28" w:rsidRPr="00B31E28" w:rsidTr="00B31E28">
        <w:trPr>
          <w:trHeight w:val="316"/>
        </w:trPr>
        <w:tc>
          <w:tcPr>
            <w:tcW w:w="9214" w:type="dxa"/>
            <w:gridSpan w:val="3"/>
            <w:shd w:val="clear" w:color="auto" w:fill="002060"/>
          </w:tcPr>
          <w:p w:rsidR="00B31E28" w:rsidRPr="00B31E28" w:rsidRDefault="00B31E28" w:rsidP="00B31E28">
            <w:pPr>
              <w:adjustRightInd w:val="0"/>
              <w:spacing w:line="276" w:lineRule="auto"/>
              <w:jc w:val="center"/>
              <w:rPr>
                <w:rFonts w:asciiTheme="minorHAnsi" w:hAnsiTheme="minorHAnsi" w:cstheme="minorHAnsi"/>
                <w:b/>
              </w:rPr>
            </w:pPr>
            <w:r w:rsidRPr="00B31E28">
              <w:rPr>
                <w:rFonts w:asciiTheme="minorHAnsi" w:eastAsiaTheme="minorHAnsi" w:hAnsiTheme="minorHAnsi" w:cstheme="minorHAnsi"/>
                <w:b/>
                <w:color w:val="FFFFFF" w:themeColor="background1"/>
                <w:sz w:val="22"/>
                <w:szCs w:val="22"/>
              </w:rPr>
              <w:t>Composition of purified Bio-CNG</w:t>
            </w:r>
          </w:p>
        </w:tc>
      </w:tr>
      <w:tr w:rsidR="00B31E28" w:rsidRPr="00B31E28" w:rsidTr="00B31E28">
        <w:trPr>
          <w:trHeight w:val="316"/>
        </w:trPr>
        <w:tc>
          <w:tcPr>
            <w:tcW w:w="3686" w:type="dxa"/>
            <w:shd w:val="clear" w:color="auto" w:fill="8DB3E2" w:themeFill="text2" w:themeFillTint="66"/>
          </w:tcPr>
          <w:p w:rsidR="00B31E28" w:rsidRPr="00B31E28" w:rsidRDefault="00B31E28" w:rsidP="00B31E28">
            <w:pPr>
              <w:adjustRightInd w:val="0"/>
              <w:spacing w:line="276" w:lineRule="auto"/>
              <w:jc w:val="center"/>
              <w:rPr>
                <w:rFonts w:asciiTheme="minorHAnsi" w:eastAsiaTheme="minorHAnsi" w:hAnsiTheme="minorHAnsi" w:cstheme="minorHAnsi"/>
                <w:b/>
                <w:sz w:val="22"/>
                <w:szCs w:val="22"/>
              </w:rPr>
            </w:pPr>
            <w:r w:rsidRPr="00B31E28">
              <w:rPr>
                <w:rFonts w:asciiTheme="minorHAnsi" w:eastAsiaTheme="minorHAnsi" w:hAnsiTheme="minorHAnsi" w:cstheme="minorHAnsi"/>
                <w:b/>
                <w:sz w:val="22"/>
                <w:szCs w:val="22"/>
              </w:rPr>
              <w:t>Ingredient</w:t>
            </w:r>
          </w:p>
        </w:tc>
        <w:tc>
          <w:tcPr>
            <w:tcW w:w="2551" w:type="dxa"/>
            <w:shd w:val="clear" w:color="auto" w:fill="8DB3E2" w:themeFill="text2" w:themeFillTint="66"/>
          </w:tcPr>
          <w:p w:rsidR="00B31E28" w:rsidRPr="00B31E28" w:rsidRDefault="00B31E28" w:rsidP="00B31E28">
            <w:pPr>
              <w:adjustRightInd w:val="0"/>
              <w:spacing w:line="276" w:lineRule="auto"/>
              <w:jc w:val="center"/>
              <w:rPr>
                <w:rFonts w:asciiTheme="minorHAnsi" w:eastAsiaTheme="minorHAnsi" w:hAnsiTheme="minorHAnsi" w:cstheme="minorHAnsi"/>
                <w:b/>
                <w:sz w:val="22"/>
                <w:szCs w:val="22"/>
              </w:rPr>
            </w:pPr>
            <w:r w:rsidRPr="00B31E28">
              <w:rPr>
                <w:rFonts w:asciiTheme="minorHAnsi" w:eastAsiaTheme="minorHAnsi" w:hAnsiTheme="minorHAnsi" w:cstheme="minorHAnsi"/>
                <w:b/>
                <w:sz w:val="22"/>
                <w:szCs w:val="22"/>
              </w:rPr>
              <w:t>Value</w:t>
            </w:r>
          </w:p>
        </w:tc>
        <w:tc>
          <w:tcPr>
            <w:tcW w:w="2977" w:type="dxa"/>
            <w:shd w:val="clear" w:color="auto" w:fill="8DB3E2" w:themeFill="text2" w:themeFillTint="66"/>
          </w:tcPr>
          <w:p w:rsidR="00B31E28" w:rsidRPr="00B31E28" w:rsidRDefault="00B31E28" w:rsidP="00B31E28">
            <w:pPr>
              <w:adjustRightInd w:val="0"/>
              <w:spacing w:line="276" w:lineRule="auto"/>
              <w:jc w:val="center"/>
              <w:rPr>
                <w:rFonts w:asciiTheme="minorHAnsi" w:eastAsiaTheme="minorHAnsi" w:hAnsiTheme="minorHAnsi" w:cstheme="minorHAnsi"/>
                <w:b/>
                <w:sz w:val="22"/>
                <w:szCs w:val="22"/>
              </w:rPr>
            </w:pPr>
            <w:r w:rsidRPr="00B31E28">
              <w:rPr>
                <w:rFonts w:asciiTheme="minorHAnsi" w:eastAsiaTheme="minorHAnsi" w:hAnsiTheme="minorHAnsi" w:cstheme="minorHAnsi"/>
                <w:b/>
                <w:sz w:val="22"/>
                <w:szCs w:val="22"/>
              </w:rPr>
              <w:t>Test Method</w:t>
            </w:r>
          </w:p>
        </w:tc>
      </w:tr>
      <w:tr w:rsidR="00B31E28" w:rsidRPr="00B31E28" w:rsidTr="00FA3551">
        <w:trPr>
          <w:trHeight w:val="316"/>
        </w:trPr>
        <w:tc>
          <w:tcPr>
            <w:tcW w:w="3686" w:type="dxa"/>
          </w:tcPr>
          <w:p w:rsidR="00B31E28" w:rsidRPr="00B31E28" w:rsidRDefault="00B31E28" w:rsidP="00FA3551">
            <w:pPr>
              <w:pStyle w:val="TableParagraph"/>
              <w:shd w:val="clear" w:color="auto" w:fill="FFFFFF" w:themeFill="background1"/>
              <w:ind w:left="105"/>
              <w:rPr>
                <w:rFonts w:asciiTheme="minorHAnsi" w:hAnsiTheme="minorHAnsi" w:cstheme="minorHAnsi"/>
              </w:rPr>
            </w:pPr>
            <w:r w:rsidRPr="00B31E28">
              <w:rPr>
                <w:rFonts w:asciiTheme="minorHAnsi" w:hAnsiTheme="minorHAnsi" w:cstheme="minorHAnsi"/>
                <w:position w:val="2"/>
              </w:rPr>
              <w:t>CH</w:t>
            </w:r>
            <w:r w:rsidRPr="00B31E28">
              <w:rPr>
                <w:rFonts w:asciiTheme="minorHAnsi" w:hAnsiTheme="minorHAnsi" w:cstheme="minorHAnsi"/>
              </w:rPr>
              <w:t>4</w:t>
            </w:r>
            <w:r w:rsidRPr="00B31E28">
              <w:rPr>
                <w:rFonts w:asciiTheme="minorHAnsi" w:hAnsiTheme="minorHAnsi" w:cstheme="minorHAnsi"/>
                <w:position w:val="2"/>
              </w:rPr>
              <w:t>(Percentage)</w:t>
            </w:r>
          </w:p>
        </w:tc>
        <w:tc>
          <w:tcPr>
            <w:tcW w:w="2551" w:type="dxa"/>
          </w:tcPr>
          <w:p w:rsidR="00B31E28" w:rsidRPr="00B31E28" w:rsidRDefault="00B31E28" w:rsidP="00FA3551">
            <w:pPr>
              <w:pStyle w:val="TableParagraph"/>
              <w:shd w:val="clear" w:color="auto" w:fill="FFFFFF" w:themeFill="background1"/>
              <w:spacing w:before="1"/>
              <w:ind w:left="139" w:right="129"/>
              <w:jc w:val="center"/>
              <w:rPr>
                <w:rFonts w:asciiTheme="minorHAnsi" w:hAnsiTheme="minorHAnsi" w:cstheme="minorHAnsi"/>
              </w:rPr>
            </w:pPr>
            <w:r w:rsidRPr="00B31E28">
              <w:rPr>
                <w:rFonts w:asciiTheme="minorHAnsi" w:hAnsiTheme="minorHAnsi" w:cstheme="minorHAnsi"/>
              </w:rPr>
              <w:t>95-96 %</w:t>
            </w:r>
          </w:p>
        </w:tc>
        <w:tc>
          <w:tcPr>
            <w:tcW w:w="2977" w:type="dxa"/>
          </w:tcPr>
          <w:p w:rsidR="00B31E28" w:rsidRPr="00B31E28" w:rsidRDefault="00B31E28" w:rsidP="00FA3551">
            <w:pPr>
              <w:pStyle w:val="TableParagraph"/>
              <w:shd w:val="clear" w:color="auto" w:fill="FFFFFF" w:themeFill="background1"/>
              <w:spacing w:before="1"/>
              <w:ind w:left="584" w:right="578"/>
              <w:jc w:val="center"/>
              <w:rPr>
                <w:rFonts w:asciiTheme="minorHAnsi" w:hAnsiTheme="minorHAnsi" w:cstheme="minorHAnsi"/>
              </w:rPr>
            </w:pPr>
            <w:r w:rsidRPr="00B31E28">
              <w:rPr>
                <w:rFonts w:asciiTheme="minorHAnsi" w:hAnsiTheme="minorHAnsi" w:cstheme="minorHAnsi"/>
              </w:rPr>
              <w:t>IS-5130</w:t>
            </w:r>
            <w:r w:rsidRPr="00B31E28">
              <w:rPr>
                <w:rFonts w:asciiTheme="minorHAnsi" w:hAnsiTheme="minorHAnsi" w:cstheme="minorHAnsi"/>
                <w:spacing w:val="-1"/>
              </w:rPr>
              <w:t xml:space="preserve"> </w:t>
            </w:r>
            <w:r w:rsidRPr="00B31E28">
              <w:rPr>
                <w:rFonts w:asciiTheme="minorHAnsi" w:hAnsiTheme="minorHAnsi" w:cstheme="minorHAnsi"/>
              </w:rPr>
              <w:t>(Part3)</w:t>
            </w:r>
          </w:p>
        </w:tc>
      </w:tr>
      <w:tr w:rsidR="00B31E28" w:rsidRPr="00B31E28" w:rsidTr="00FA3551">
        <w:trPr>
          <w:trHeight w:val="316"/>
        </w:trPr>
        <w:tc>
          <w:tcPr>
            <w:tcW w:w="3686" w:type="dxa"/>
          </w:tcPr>
          <w:p w:rsidR="00B31E28" w:rsidRPr="00B31E28" w:rsidRDefault="00B31E28" w:rsidP="00FA3551">
            <w:pPr>
              <w:pStyle w:val="TableParagraph"/>
              <w:shd w:val="clear" w:color="auto" w:fill="FFFFFF" w:themeFill="background1"/>
              <w:ind w:left="105"/>
              <w:rPr>
                <w:rFonts w:asciiTheme="minorHAnsi" w:hAnsiTheme="minorHAnsi" w:cstheme="minorHAnsi"/>
              </w:rPr>
            </w:pPr>
            <w:r w:rsidRPr="00B31E28">
              <w:rPr>
                <w:rFonts w:asciiTheme="minorHAnsi" w:hAnsiTheme="minorHAnsi" w:cstheme="minorHAnsi"/>
                <w:position w:val="2"/>
              </w:rPr>
              <w:t>CO</w:t>
            </w:r>
            <w:r w:rsidRPr="00B31E28">
              <w:rPr>
                <w:rFonts w:asciiTheme="minorHAnsi" w:hAnsiTheme="minorHAnsi" w:cstheme="minorHAnsi"/>
              </w:rPr>
              <w:t>2</w:t>
            </w:r>
            <w:r w:rsidRPr="00B31E28">
              <w:rPr>
                <w:rFonts w:asciiTheme="minorHAnsi" w:hAnsiTheme="minorHAnsi" w:cstheme="minorHAnsi"/>
                <w:position w:val="2"/>
              </w:rPr>
              <w:t>+</w:t>
            </w:r>
            <w:r w:rsidRPr="00B31E28">
              <w:rPr>
                <w:rFonts w:asciiTheme="minorHAnsi" w:hAnsiTheme="minorHAnsi" w:cstheme="minorHAnsi"/>
                <w:spacing w:val="-3"/>
                <w:position w:val="2"/>
              </w:rPr>
              <w:t xml:space="preserve"> </w:t>
            </w:r>
            <w:r w:rsidRPr="00B31E28">
              <w:rPr>
                <w:rFonts w:asciiTheme="minorHAnsi" w:hAnsiTheme="minorHAnsi" w:cstheme="minorHAnsi"/>
                <w:position w:val="2"/>
              </w:rPr>
              <w:t>N</w:t>
            </w:r>
            <w:r w:rsidRPr="00B31E28">
              <w:rPr>
                <w:rFonts w:asciiTheme="minorHAnsi" w:hAnsiTheme="minorHAnsi" w:cstheme="minorHAnsi"/>
              </w:rPr>
              <w:t>2</w:t>
            </w:r>
            <w:r w:rsidRPr="00B31E28">
              <w:rPr>
                <w:rFonts w:asciiTheme="minorHAnsi" w:hAnsiTheme="minorHAnsi" w:cstheme="minorHAnsi"/>
                <w:spacing w:val="18"/>
              </w:rPr>
              <w:t xml:space="preserve"> </w:t>
            </w:r>
            <w:r w:rsidRPr="00B31E28">
              <w:rPr>
                <w:rFonts w:asciiTheme="minorHAnsi" w:hAnsiTheme="minorHAnsi" w:cstheme="minorHAnsi"/>
                <w:position w:val="2"/>
              </w:rPr>
              <w:t>+</w:t>
            </w:r>
            <w:r w:rsidRPr="00B31E28">
              <w:rPr>
                <w:rFonts w:asciiTheme="minorHAnsi" w:hAnsiTheme="minorHAnsi" w:cstheme="minorHAnsi"/>
                <w:spacing w:val="-3"/>
                <w:position w:val="2"/>
              </w:rPr>
              <w:t xml:space="preserve"> </w:t>
            </w:r>
            <w:r w:rsidRPr="00B31E28">
              <w:rPr>
                <w:rFonts w:asciiTheme="minorHAnsi" w:hAnsiTheme="minorHAnsi" w:cstheme="minorHAnsi"/>
                <w:position w:val="2"/>
              </w:rPr>
              <w:t>O</w:t>
            </w:r>
            <w:r w:rsidRPr="00B31E28">
              <w:rPr>
                <w:rFonts w:asciiTheme="minorHAnsi" w:hAnsiTheme="minorHAnsi" w:cstheme="minorHAnsi"/>
              </w:rPr>
              <w:t>2</w:t>
            </w:r>
            <w:r w:rsidRPr="00B31E28">
              <w:rPr>
                <w:rFonts w:asciiTheme="minorHAnsi" w:hAnsiTheme="minorHAnsi" w:cstheme="minorHAnsi"/>
                <w:position w:val="2"/>
              </w:rPr>
              <w:t>(Percentage)</w:t>
            </w:r>
          </w:p>
        </w:tc>
        <w:tc>
          <w:tcPr>
            <w:tcW w:w="2551" w:type="dxa"/>
          </w:tcPr>
          <w:p w:rsidR="00B31E28" w:rsidRPr="00B31E28" w:rsidRDefault="00B31E28" w:rsidP="00FA3551">
            <w:pPr>
              <w:pStyle w:val="TableParagraph"/>
              <w:shd w:val="clear" w:color="auto" w:fill="FFFFFF" w:themeFill="background1"/>
              <w:spacing w:before="1"/>
              <w:ind w:left="139" w:right="129"/>
              <w:jc w:val="center"/>
              <w:rPr>
                <w:rFonts w:asciiTheme="minorHAnsi" w:hAnsiTheme="minorHAnsi" w:cstheme="minorHAnsi"/>
              </w:rPr>
            </w:pPr>
            <w:r w:rsidRPr="00B31E28">
              <w:rPr>
                <w:rFonts w:asciiTheme="minorHAnsi" w:hAnsiTheme="minorHAnsi" w:cstheme="minorHAnsi"/>
              </w:rPr>
              <w:t>4-5 %</w:t>
            </w:r>
          </w:p>
        </w:tc>
        <w:tc>
          <w:tcPr>
            <w:tcW w:w="2977" w:type="dxa"/>
          </w:tcPr>
          <w:p w:rsidR="00B31E28" w:rsidRPr="00B31E28" w:rsidRDefault="00B31E28" w:rsidP="00FA3551">
            <w:pPr>
              <w:pStyle w:val="TableParagraph"/>
              <w:shd w:val="clear" w:color="auto" w:fill="FFFFFF" w:themeFill="background1"/>
              <w:spacing w:before="1"/>
              <w:ind w:left="584" w:right="578"/>
              <w:jc w:val="center"/>
              <w:rPr>
                <w:rFonts w:asciiTheme="minorHAnsi" w:hAnsiTheme="minorHAnsi" w:cstheme="minorHAnsi"/>
              </w:rPr>
            </w:pPr>
            <w:r w:rsidRPr="00B31E28">
              <w:rPr>
                <w:rFonts w:asciiTheme="minorHAnsi" w:hAnsiTheme="minorHAnsi" w:cstheme="minorHAnsi"/>
              </w:rPr>
              <w:t>IS-15130</w:t>
            </w:r>
            <w:r w:rsidRPr="00B31E28">
              <w:rPr>
                <w:rFonts w:asciiTheme="minorHAnsi" w:hAnsiTheme="minorHAnsi" w:cstheme="minorHAnsi"/>
                <w:spacing w:val="-1"/>
              </w:rPr>
              <w:t xml:space="preserve"> </w:t>
            </w:r>
            <w:r w:rsidRPr="00B31E28">
              <w:rPr>
                <w:rFonts w:asciiTheme="minorHAnsi" w:hAnsiTheme="minorHAnsi" w:cstheme="minorHAnsi"/>
              </w:rPr>
              <w:t>(Part3)</w:t>
            </w:r>
          </w:p>
        </w:tc>
      </w:tr>
      <w:tr w:rsidR="00B31E28" w:rsidRPr="00B31E28" w:rsidTr="00FA3551">
        <w:trPr>
          <w:trHeight w:val="316"/>
        </w:trPr>
        <w:tc>
          <w:tcPr>
            <w:tcW w:w="3686" w:type="dxa"/>
          </w:tcPr>
          <w:p w:rsidR="00B31E28" w:rsidRPr="00B31E28" w:rsidRDefault="00B31E28" w:rsidP="00FA3551">
            <w:pPr>
              <w:pStyle w:val="TableParagraph"/>
              <w:shd w:val="clear" w:color="auto" w:fill="FFFFFF" w:themeFill="background1"/>
              <w:spacing w:before="1"/>
              <w:ind w:left="105"/>
              <w:rPr>
                <w:rFonts w:asciiTheme="minorHAnsi" w:hAnsiTheme="minorHAnsi" w:cstheme="minorHAnsi"/>
              </w:rPr>
            </w:pPr>
            <w:r w:rsidRPr="00B31E28">
              <w:rPr>
                <w:rFonts w:asciiTheme="minorHAnsi" w:hAnsiTheme="minorHAnsi" w:cstheme="minorHAnsi"/>
              </w:rPr>
              <w:lastRenderedPageBreak/>
              <w:t>Only</w:t>
            </w:r>
            <w:r w:rsidRPr="00B31E28">
              <w:rPr>
                <w:rFonts w:asciiTheme="minorHAnsi" w:hAnsiTheme="minorHAnsi" w:cstheme="minorHAnsi"/>
                <w:spacing w:val="-1"/>
              </w:rPr>
              <w:t xml:space="preserve"> </w:t>
            </w:r>
            <w:r w:rsidRPr="00B31E28">
              <w:rPr>
                <w:rFonts w:asciiTheme="minorHAnsi" w:hAnsiTheme="minorHAnsi" w:cstheme="minorHAnsi"/>
              </w:rPr>
              <w:t>CO2</w:t>
            </w:r>
          </w:p>
        </w:tc>
        <w:tc>
          <w:tcPr>
            <w:tcW w:w="2551" w:type="dxa"/>
          </w:tcPr>
          <w:p w:rsidR="00B31E28" w:rsidRPr="00B31E28" w:rsidRDefault="00B31E28" w:rsidP="00FA3551">
            <w:pPr>
              <w:pStyle w:val="TableParagraph"/>
              <w:shd w:val="clear" w:color="auto" w:fill="FFFFFF" w:themeFill="background1"/>
              <w:spacing w:before="1"/>
              <w:ind w:left="139" w:right="129"/>
              <w:jc w:val="center"/>
              <w:rPr>
                <w:rFonts w:asciiTheme="minorHAnsi" w:hAnsiTheme="minorHAnsi" w:cstheme="minorHAnsi"/>
              </w:rPr>
            </w:pPr>
            <w:r w:rsidRPr="00B31E28">
              <w:rPr>
                <w:rFonts w:asciiTheme="minorHAnsi" w:hAnsiTheme="minorHAnsi" w:cstheme="minorHAnsi"/>
              </w:rPr>
              <w:t>&lt; 4 %</w:t>
            </w:r>
          </w:p>
        </w:tc>
        <w:tc>
          <w:tcPr>
            <w:tcW w:w="2977" w:type="dxa"/>
          </w:tcPr>
          <w:p w:rsidR="00B31E28" w:rsidRPr="00B31E28" w:rsidRDefault="00B31E28" w:rsidP="00FA3551">
            <w:pPr>
              <w:pStyle w:val="TableParagraph"/>
              <w:shd w:val="clear" w:color="auto" w:fill="FFFFFF" w:themeFill="background1"/>
              <w:spacing w:before="1"/>
              <w:ind w:left="584" w:right="578"/>
              <w:jc w:val="center"/>
              <w:rPr>
                <w:rFonts w:asciiTheme="minorHAnsi" w:hAnsiTheme="minorHAnsi" w:cstheme="minorHAnsi"/>
              </w:rPr>
            </w:pPr>
            <w:r w:rsidRPr="00B31E28">
              <w:rPr>
                <w:rFonts w:asciiTheme="minorHAnsi" w:hAnsiTheme="minorHAnsi" w:cstheme="minorHAnsi"/>
              </w:rPr>
              <w:t>IS-15130</w:t>
            </w:r>
            <w:r w:rsidRPr="00B31E28">
              <w:rPr>
                <w:rFonts w:asciiTheme="minorHAnsi" w:hAnsiTheme="minorHAnsi" w:cstheme="minorHAnsi"/>
                <w:spacing w:val="-1"/>
              </w:rPr>
              <w:t xml:space="preserve"> </w:t>
            </w:r>
            <w:r w:rsidRPr="00B31E28">
              <w:rPr>
                <w:rFonts w:asciiTheme="minorHAnsi" w:hAnsiTheme="minorHAnsi" w:cstheme="minorHAnsi"/>
              </w:rPr>
              <w:t>(Part3)</w:t>
            </w:r>
          </w:p>
        </w:tc>
      </w:tr>
      <w:tr w:rsidR="00B31E28" w:rsidRPr="00B31E28" w:rsidTr="00FA3551">
        <w:trPr>
          <w:trHeight w:val="321"/>
        </w:trPr>
        <w:tc>
          <w:tcPr>
            <w:tcW w:w="3686" w:type="dxa"/>
          </w:tcPr>
          <w:p w:rsidR="00B31E28" w:rsidRPr="00B31E28" w:rsidRDefault="00B31E28" w:rsidP="00FA3551">
            <w:pPr>
              <w:pStyle w:val="TableParagraph"/>
              <w:shd w:val="clear" w:color="auto" w:fill="FFFFFF" w:themeFill="background1"/>
              <w:spacing w:before="1"/>
              <w:ind w:left="105"/>
              <w:rPr>
                <w:rFonts w:asciiTheme="minorHAnsi" w:hAnsiTheme="minorHAnsi" w:cstheme="minorHAnsi"/>
              </w:rPr>
            </w:pPr>
            <w:r w:rsidRPr="00B31E28">
              <w:rPr>
                <w:rFonts w:asciiTheme="minorHAnsi" w:hAnsiTheme="minorHAnsi" w:cstheme="minorHAnsi"/>
              </w:rPr>
              <w:t>H2S</w:t>
            </w:r>
            <w:r w:rsidRPr="00B31E28">
              <w:rPr>
                <w:rFonts w:asciiTheme="minorHAnsi" w:hAnsiTheme="minorHAnsi" w:cstheme="minorHAnsi"/>
                <w:spacing w:val="-2"/>
              </w:rPr>
              <w:t xml:space="preserve"> </w:t>
            </w:r>
            <w:r w:rsidRPr="00B31E28">
              <w:rPr>
                <w:rFonts w:asciiTheme="minorHAnsi" w:hAnsiTheme="minorHAnsi" w:cstheme="minorHAnsi"/>
              </w:rPr>
              <w:t>(Mg/M</w:t>
            </w:r>
            <w:r w:rsidRPr="00B31E28">
              <w:rPr>
                <w:rFonts w:asciiTheme="minorHAnsi" w:hAnsiTheme="minorHAnsi" w:cstheme="minorHAnsi"/>
                <w:vertAlign w:val="superscript"/>
              </w:rPr>
              <w:t>3</w:t>
            </w:r>
            <w:r w:rsidRPr="00B31E28">
              <w:rPr>
                <w:rFonts w:asciiTheme="minorHAnsi" w:hAnsiTheme="minorHAnsi" w:cstheme="minorHAnsi"/>
              </w:rPr>
              <w:t>)</w:t>
            </w:r>
          </w:p>
        </w:tc>
        <w:tc>
          <w:tcPr>
            <w:tcW w:w="2551" w:type="dxa"/>
          </w:tcPr>
          <w:p w:rsidR="00B31E28" w:rsidRPr="00B31E28" w:rsidRDefault="00B31E28" w:rsidP="00FA3551">
            <w:pPr>
              <w:pStyle w:val="TableParagraph"/>
              <w:shd w:val="clear" w:color="auto" w:fill="FFFFFF" w:themeFill="background1"/>
              <w:spacing w:before="1"/>
              <w:ind w:left="139" w:right="129"/>
              <w:jc w:val="center"/>
              <w:rPr>
                <w:rFonts w:asciiTheme="minorHAnsi" w:hAnsiTheme="minorHAnsi" w:cstheme="minorHAnsi"/>
              </w:rPr>
            </w:pPr>
            <w:r w:rsidRPr="00B31E28">
              <w:rPr>
                <w:rFonts w:asciiTheme="minorHAnsi" w:hAnsiTheme="minorHAnsi" w:cstheme="minorHAnsi"/>
              </w:rPr>
              <w:t>5</w:t>
            </w:r>
            <w:r w:rsidRPr="00B31E28">
              <w:rPr>
                <w:rFonts w:asciiTheme="minorHAnsi" w:hAnsiTheme="minorHAnsi" w:cstheme="minorHAnsi"/>
                <w:spacing w:val="-2"/>
              </w:rPr>
              <w:t xml:space="preserve"> </w:t>
            </w:r>
            <w:r w:rsidRPr="00B31E28">
              <w:rPr>
                <w:rFonts w:asciiTheme="minorHAnsi" w:hAnsiTheme="minorHAnsi" w:cstheme="minorHAnsi"/>
              </w:rPr>
              <w:t>(Mg/M</w:t>
            </w:r>
            <w:r w:rsidRPr="00B31E28">
              <w:rPr>
                <w:rFonts w:asciiTheme="minorHAnsi" w:hAnsiTheme="minorHAnsi" w:cstheme="minorHAnsi"/>
                <w:vertAlign w:val="superscript"/>
              </w:rPr>
              <w:t>3</w:t>
            </w:r>
            <w:r w:rsidRPr="00B31E28">
              <w:rPr>
                <w:rFonts w:asciiTheme="minorHAnsi" w:hAnsiTheme="minorHAnsi" w:cstheme="minorHAnsi"/>
              </w:rPr>
              <w:t>)</w:t>
            </w:r>
          </w:p>
        </w:tc>
        <w:tc>
          <w:tcPr>
            <w:tcW w:w="2977" w:type="dxa"/>
          </w:tcPr>
          <w:p w:rsidR="00B31E28" w:rsidRPr="00B31E28" w:rsidRDefault="00B31E28" w:rsidP="00FA3551">
            <w:pPr>
              <w:pStyle w:val="TableParagraph"/>
              <w:shd w:val="clear" w:color="auto" w:fill="FFFFFF" w:themeFill="background1"/>
              <w:spacing w:before="1"/>
              <w:ind w:left="584" w:right="578"/>
              <w:jc w:val="center"/>
              <w:rPr>
                <w:rFonts w:asciiTheme="minorHAnsi" w:hAnsiTheme="minorHAnsi" w:cstheme="minorHAnsi"/>
              </w:rPr>
            </w:pPr>
            <w:r w:rsidRPr="00B31E28">
              <w:rPr>
                <w:rFonts w:asciiTheme="minorHAnsi" w:hAnsiTheme="minorHAnsi" w:cstheme="minorHAnsi"/>
              </w:rPr>
              <w:t>ISO-</w:t>
            </w:r>
            <w:r w:rsidRPr="00B31E28">
              <w:rPr>
                <w:rFonts w:asciiTheme="minorHAnsi" w:hAnsiTheme="minorHAnsi" w:cstheme="minorHAnsi"/>
                <w:spacing w:val="-1"/>
              </w:rPr>
              <w:t xml:space="preserve"> </w:t>
            </w:r>
            <w:r w:rsidRPr="00B31E28">
              <w:rPr>
                <w:rFonts w:asciiTheme="minorHAnsi" w:hAnsiTheme="minorHAnsi" w:cstheme="minorHAnsi"/>
              </w:rPr>
              <w:t>6326-3</w:t>
            </w:r>
          </w:p>
        </w:tc>
      </w:tr>
      <w:tr w:rsidR="00B31E28" w:rsidRPr="00B31E28" w:rsidTr="00FA3551">
        <w:trPr>
          <w:trHeight w:val="273"/>
        </w:trPr>
        <w:tc>
          <w:tcPr>
            <w:tcW w:w="3686" w:type="dxa"/>
          </w:tcPr>
          <w:p w:rsidR="00B31E28" w:rsidRPr="00B31E28" w:rsidRDefault="00B31E28" w:rsidP="00FA3551">
            <w:pPr>
              <w:pStyle w:val="TableParagraph"/>
              <w:shd w:val="clear" w:color="auto" w:fill="FFFFFF" w:themeFill="background1"/>
              <w:spacing w:line="253" w:lineRule="exact"/>
              <w:ind w:left="105"/>
              <w:rPr>
                <w:rFonts w:asciiTheme="minorHAnsi" w:hAnsiTheme="minorHAnsi" w:cstheme="minorHAnsi"/>
              </w:rPr>
            </w:pPr>
            <w:r w:rsidRPr="00B31E28">
              <w:rPr>
                <w:rFonts w:asciiTheme="minorHAnsi" w:hAnsiTheme="minorHAnsi" w:cstheme="minorHAnsi"/>
              </w:rPr>
              <w:t>Moisture</w:t>
            </w:r>
            <w:r w:rsidRPr="00B31E28">
              <w:rPr>
                <w:rFonts w:asciiTheme="minorHAnsi" w:hAnsiTheme="minorHAnsi" w:cstheme="minorHAnsi"/>
                <w:spacing w:val="-3"/>
              </w:rPr>
              <w:t xml:space="preserve"> </w:t>
            </w:r>
            <w:r w:rsidRPr="00B31E28">
              <w:rPr>
                <w:rFonts w:asciiTheme="minorHAnsi" w:hAnsiTheme="minorHAnsi" w:cstheme="minorHAnsi"/>
              </w:rPr>
              <w:t>(Mg/M</w:t>
            </w:r>
            <w:r w:rsidRPr="00B31E28">
              <w:rPr>
                <w:rFonts w:asciiTheme="minorHAnsi" w:hAnsiTheme="minorHAnsi" w:cstheme="minorHAnsi"/>
                <w:vertAlign w:val="superscript"/>
              </w:rPr>
              <w:t>3</w:t>
            </w:r>
            <w:r w:rsidRPr="00B31E28">
              <w:rPr>
                <w:rFonts w:asciiTheme="minorHAnsi" w:hAnsiTheme="minorHAnsi" w:cstheme="minorHAnsi"/>
              </w:rPr>
              <w:t>)</w:t>
            </w:r>
          </w:p>
        </w:tc>
        <w:tc>
          <w:tcPr>
            <w:tcW w:w="2551" w:type="dxa"/>
          </w:tcPr>
          <w:p w:rsidR="00B31E28" w:rsidRPr="00B31E28" w:rsidRDefault="00B31E28" w:rsidP="00FA3551">
            <w:pPr>
              <w:pStyle w:val="TableParagraph"/>
              <w:shd w:val="clear" w:color="auto" w:fill="FFFFFF" w:themeFill="background1"/>
              <w:spacing w:line="253" w:lineRule="exact"/>
              <w:ind w:left="139" w:right="129"/>
              <w:jc w:val="center"/>
              <w:rPr>
                <w:rFonts w:asciiTheme="minorHAnsi" w:hAnsiTheme="minorHAnsi" w:cstheme="minorHAnsi"/>
              </w:rPr>
            </w:pPr>
            <w:r w:rsidRPr="00B31E28">
              <w:rPr>
                <w:rFonts w:asciiTheme="minorHAnsi" w:hAnsiTheme="minorHAnsi" w:cstheme="minorHAnsi"/>
              </w:rPr>
              <w:t>5</w:t>
            </w:r>
            <w:r w:rsidRPr="00B31E28">
              <w:rPr>
                <w:rFonts w:asciiTheme="minorHAnsi" w:hAnsiTheme="minorHAnsi" w:cstheme="minorHAnsi"/>
                <w:spacing w:val="-2"/>
              </w:rPr>
              <w:t xml:space="preserve"> </w:t>
            </w:r>
            <w:r w:rsidRPr="00B31E28">
              <w:rPr>
                <w:rFonts w:asciiTheme="minorHAnsi" w:hAnsiTheme="minorHAnsi" w:cstheme="minorHAnsi"/>
              </w:rPr>
              <w:t>(Mg/M</w:t>
            </w:r>
            <w:r w:rsidRPr="00B31E28">
              <w:rPr>
                <w:rFonts w:asciiTheme="minorHAnsi" w:hAnsiTheme="minorHAnsi" w:cstheme="minorHAnsi"/>
                <w:vertAlign w:val="superscript"/>
              </w:rPr>
              <w:t>3</w:t>
            </w:r>
            <w:r w:rsidRPr="00B31E28">
              <w:rPr>
                <w:rFonts w:asciiTheme="minorHAnsi" w:hAnsiTheme="minorHAnsi" w:cstheme="minorHAnsi"/>
              </w:rPr>
              <w:t>)</w:t>
            </w:r>
          </w:p>
        </w:tc>
        <w:tc>
          <w:tcPr>
            <w:tcW w:w="2977" w:type="dxa"/>
          </w:tcPr>
          <w:p w:rsidR="00B31E28" w:rsidRPr="00B31E28" w:rsidRDefault="00B31E28" w:rsidP="00FA3551">
            <w:pPr>
              <w:pStyle w:val="TableParagraph"/>
              <w:shd w:val="clear" w:color="auto" w:fill="FFFFFF" w:themeFill="background1"/>
              <w:spacing w:line="253" w:lineRule="exact"/>
              <w:ind w:left="584" w:right="578"/>
              <w:jc w:val="center"/>
              <w:rPr>
                <w:rFonts w:asciiTheme="minorHAnsi" w:hAnsiTheme="minorHAnsi" w:cstheme="minorHAnsi"/>
              </w:rPr>
            </w:pPr>
            <w:r w:rsidRPr="00B31E28">
              <w:rPr>
                <w:rFonts w:asciiTheme="minorHAnsi" w:hAnsiTheme="minorHAnsi" w:cstheme="minorHAnsi"/>
              </w:rPr>
              <w:t>IS-15641</w:t>
            </w:r>
            <w:r w:rsidRPr="00B31E28">
              <w:rPr>
                <w:rFonts w:asciiTheme="minorHAnsi" w:hAnsiTheme="minorHAnsi" w:cstheme="minorHAnsi"/>
                <w:spacing w:val="-1"/>
              </w:rPr>
              <w:t xml:space="preserve"> </w:t>
            </w:r>
            <w:r w:rsidRPr="00B31E28">
              <w:rPr>
                <w:rFonts w:asciiTheme="minorHAnsi" w:hAnsiTheme="minorHAnsi" w:cstheme="minorHAnsi"/>
              </w:rPr>
              <w:t>(Part2)</w:t>
            </w:r>
          </w:p>
        </w:tc>
      </w:tr>
    </w:tbl>
    <w:p w:rsidR="00263F1D" w:rsidRDefault="00263F1D" w:rsidP="00B31E28">
      <w:pPr>
        <w:pStyle w:val="ListParagraph"/>
        <w:spacing w:before="240" w:after="240" w:line="360" w:lineRule="auto"/>
        <w:ind w:left="567" w:right="-143"/>
        <w:jc w:val="both"/>
        <w:rPr>
          <w:rFonts w:ascii="Arial" w:hAnsi="Arial" w:cs="Arial"/>
          <w:sz w:val="22"/>
          <w:szCs w:val="22"/>
        </w:rPr>
      </w:pPr>
      <w:r w:rsidRPr="00263F1D">
        <w:rPr>
          <w:rFonts w:ascii="Arial" w:hAnsi="Arial" w:cs="Arial"/>
          <w:sz w:val="22"/>
          <w:szCs w:val="22"/>
        </w:rPr>
        <w:t xml:space="preserve">The EPC of the Project will be executed by JOG WASTE TO ENERGY PVT. LTD. Registered address- 16/3, </w:t>
      </w:r>
      <w:proofErr w:type="spellStart"/>
      <w:r w:rsidRPr="00263F1D">
        <w:rPr>
          <w:rFonts w:ascii="Arial" w:hAnsi="Arial" w:cs="Arial"/>
          <w:sz w:val="22"/>
          <w:szCs w:val="22"/>
        </w:rPr>
        <w:t>Shivbhumi</w:t>
      </w:r>
      <w:proofErr w:type="spellEnd"/>
      <w:r w:rsidRPr="00263F1D">
        <w:rPr>
          <w:rFonts w:ascii="Arial" w:hAnsi="Arial" w:cs="Arial"/>
          <w:sz w:val="22"/>
          <w:szCs w:val="22"/>
        </w:rPr>
        <w:t xml:space="preserve"> Industrial Easte II, Near Indore Highway, </w:t>
      </w:r>
      <w:proofErr w:type="spellStart"/>
      <w:r w:rsidRPr="00263F1D">
        <w:rPr>
          <w:rFonts w:ascii="Arial" w:hAnsi="Arial" w:cs="Arial"/>
          <w:sz w:val="22"/>
          <w:szCs w:val="22"/>
        </w:rPr>
        <w:t>Gatrad</w:t>
      </w:r>
      <w:proofErr w:type="spellEnd"/>
      <w:r w:rsidRPr="00263F1D">
        <w:rPr>
          <w:rFonts w:ascii="Arial" w:hAnsi="Arial" w:cs="Arial"/>
          <w:sz w:val="22"/>
          <w:szCs w:val="22"/>
        </w:rPr>
        <w:t xml:space="preserve"> </w:t>
      </w:r>
      <w:proofErr w:type="spellStart"/>
      <w:r w:rsidRPr="00263F1D">
        <w:rPr>
          <w:rFonts w:ascii="Arial" w:hAnsi="Arial" w:cs="Arial"/>
          <w:sz w:val="22"/>
          <w:szCs w:val="22"/>
        </w:rPr>
        <w:t>Bakrol</w:t>
      </w:r>
      <w:proofErr w:type="spellEnd"/>
      <w:r w:rsidRPr="00263F1D">
        <w:rPr>
          <w:rFonts w:ascii="Arial" w:hAnsi="Arial" w:cs="Arial"/>
          <w:sz w:val="22"/>
          <w:szCs w:val="22"/>
        </w:rPr>
        <w:t xml:space="preserve"> Road, </w:t>
      </w:r>
      <w:proofErr w:type="spellStart"/>
      <w:r w:rsidRPr="00263F1D">
        <w:rPr>
          <w:rFonts w:ascii="Arial" w:hAnsi="Arial" w:cs="Arial"/>
          <w:sz w:val="22"/>
          <w:szCs w:val="22"/>
        </w:rPr>
        <w:t>Bakrol</w:t>
      </w:r>
      <w:proofErr w:type="spellEnd"/>
      <w:r w:rsidRPr="00263F1D">
        <w:rPr>
          <w:rFonts w:ascii="Arial" w:hAnsi="Arial" w:cs="Arial"/>
          <w:sz w:val="22"/>
          <w:szCs w:val="22"/>
        </w:rPr>
        <w:t xml:space="preserve"> Bujarang 382433. Jog Waste To Energy Private Limited is a Private incorporated on 13 June 2016, Our Corporate Identification Number is (CIN) U40100GJ2016PTC092443, (GST)-24AADCJ7356G1ZJ and its registration number is 92443. JOG Waste to Energy is a company established, with a prime objective of providing cost effective innovative products and services, to cater ever emerging needs of the domain, of solar energy / Biogas and other waste to energy technologies.</w:t>
      </w:r>
    </w:p>
    <w:p w:rsidR="00263F1D" w:rsidRDefault="00263F1D" w:rsidP="00263F1D">
      <w:pPr>
        <w:pStyle w:val="ListParagraph"/>
        <w:spacing w:after="240" w:line="360" w:lineRule="auto"/>
        <w:ind w:left="567" w:right="-143"/>
        <w:jc w:val="both"/>
        <w:rPr>
          <w:rFonts w:ascii="Arial" w:hAnsi="Arial" w:cs="Arial"/>
          <w:sz w:val="22"/>
          <w:szCs w:val="22"/>
        </w:rPr>
      </w:pPr>
      <w:r w:rsidRPr="00263F1D">
        <w:rPr>
          <w:rFonts w:ascii="Arial" w:hAnsi="Arial" w:cs="Arial"/>
          <w:sz w:val="22"/>
          <w:szCs w:val="22"/>
        </w:rPr>
        <w:t>The present project is a 14,100 M3/Day Biogas plant design capacity and 12,600 M3/Day Biogas generation plant based on anaerobic digestion of Sugarcane Press mud and Cattle manure Waste or any other suitable wastes which may be available</w:t>
      </w:r>
      <w:r>
        <w:rPr>
          <w:rFonts w:ascii="Arial" w:hAnsi="Arial" w:cs="Arial"/>
          <w:sz w:val="22"/>
          <w:szCs w:val="22"/>
        </w:rPr>
        <w:t xml:space="preserve">. </w:t>
      </w:r>
      <w:r w:rsidRPr="00263F1D">
        <w:rPr>
          <w:rFonts w:ascii="Arial" w:hAnsi="Arial" w:cs="Arial"/>
          <w:sz w:val="22"/>
          <w:szCs w:val="22"/>
        </w:rPr>
        <w:t>Project envisages setting up of a state of art upgraded bio-fuels production plant to convert cattle Sugarcane Press mud and Cattle Manure into the following products.</w:t>
      </w:r>
    </w:p>
    <w:p w:rsidR="001C3911" w:rsidRPr="001C3911" w:rsidRDefault="001C3911" w:rsidP="001C3911">
      <w:pPr>
        <w:pStyle w:val="ListParagraph"/>
        <w:spacing w:after="240" w:line="360" w:lineRule="auto"/>
        <w:ind w:left="567" w:right="-143"/>
        <w:jc w:val="center"/>
        <w:rPr>
          <w:rFonts w:ascii="Arial" w:hAnsi="Arial" w:cs="Arial"/>
          <w:b/>
          <w:sz w:val="22"/>
          <w:szCs w:val="22"/>
          <w:u w:val="single"/>
        </w:rPr>
      </w:pPr>
      <w:r w:rsidRPr="001C3911">
        <w:rPr>
          <w:rFonts w:ascii="Arial" w:hAnsi="Arial" w:cs="Arial"/>
          <w:b/>
          <w:sz w:val="22"/>
          <w:szCs w:val="22"/>
          <w:u w:val="single"/>
        </w:rPr>
        <w:t>BIOGAS GENERATION ESTIMATION</w:t>
      </w:r>
    </w:p>
    <w:tbl>
      <w:tblPr>
        <w:tblW w:w="5654" w:type="pct"/>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169"/>
        <w:gridCol w:w="1068"/>
        <w:gridCol w:w="1008"/>
        <w:gridCol w:w="1215"/>
        <w:gridCol w:w="1049"/>
        <w:gridCol w:w="751"/>
        <w:gridCol w:w="1029"/>
        <w:gridCol w:w="1165"/>
        <w:gridCol w:w="1133"/>
        <w:gridCol w:w="1323"/>
      </w:tblGrid>
      <w:tr w:rsidR="00D63490" w:rsidRPr="00D63490" w:rsidTr="001C3911">
        <w:trPr>
          <w:trHeight w:val="1209"/>
        </w:trPr>
        <w:tc>
          <w:tcPr>
            <w:tcW w:w="536" w:type="pct"/>
            <w:shd w:val="clear" w:color="auto" w:fill="002060"/>
            <w:vAlign w:val="center"/>
          </w:tcPr>
          <w:p w:rsidR="001C3911" w:rsidRPr="00D63490" w:rsidRDefault="001C3911" w:rsidP="00730A56">
            <w:pPr>
              <w:pStyle w:val="TableParagraph"/>
              <w:spacing w:before="194"/>
              <w:rPr>
                <w:rFonts w:asciiTheme="minorHAnsi" w:hAnsiTheme="minorHAnsi" w:cstheme="minorHAnsi"/>
                <w:b/>
                <w:sz w:val="20"/>
                <w:szCs w:val="20"/>
              </w:rPr>
            </w:pPr>
            <w:r w:rsidRPr="00D63490">
              <w:rPr>
                <w:rFonts w:asciiTheme="minorHAnsi" w:hAnsiTheme="minorHAnsi" w:cstheme="minorHAnsi"/>
                <w:b/>
                <w:color w:val="FFFFFF"/>
                <w:w w:val="115"/>
                <w:sz w:val="20"/>
                <w:szCs w:val="20"/>
              </w:rPr>
              <w:t>Material</w:t>
            </w:r>
            <w:r w:rsidRPr="00D63490">
              <w:rPr>
                <w:rFonts w:asciiTheme="minorHAnsi" w:hAnsiTheme="minorHAnsi" w:cstheme="minorHAnsi"/>
                <w:b/>
                <w:sz w:val="20"/>
                <w:szCs w:val="20"/>
              </w:rPr>
              <w:t xml:space="preserve"> </w:t>
            </w:r>
            <w:r w:rsidRPr="00D63490">
              <w:rPr>
                <w:rFonts w:asciiTheme="minorHAnsi" w:hAnsiTheme="minorHAnsi" w:cstheme="minorHAnsi"/>
                <w:b/>
                <w:color w:val="FFFFFF"/>
                <w:w w:val="115"/>
                <w:sz w:val="20"/>
                <w:szCs w:val="20"/>
              </w:rPr>
              <w:t>/Substrate</w:t>
            </w:r>
          </w:p>
        </w:tc>
        <w:tc>
          <w:tcPr>
            <w:tcW w:w="489" w:type="pct"/>
            <w:shd w:val="clear" w:color="auto" w:fill="002060"/>
            <w:vAlign w:val="center"/>
          </w:tcPr>
          <w:p w:rsidR="001C3911" w:rsidRPr="00D63490" w:rsidRDefault="001C3911" w:rsidP="00730A56">
            <w:pPr>
              <w:pStyle w:val="TableParagraph"/>
              <w:jc w:val="center"/>
              <w:rPr>
                <w:rFonts w:asciiTheme="minorHAnsi" w:hAnsiTheme="minorHAnsi" w:cstheme="minorHAnsi"/>
                <w:b/>
                <w:sz w:val="20"/>
                <w:szCs w:val="20"/>
              </w:rPr>
            </w:pPr>
          </w:p>
          <w:p w:rsidR="001C3911" w:rsidRPr="00D63490" w:rsidRDefault="001C3911" w:rsidP="00730A56">
            <w:pPr>
              <w:pStyle w:val="TableParagraph"/>
              <w:spacing w:before="194" w:line="309" w:lineRule="auto"/>
              <w:ind w:left="138" w:right="114"/>
              <w:jc w:val="center"/>
              <w:rPr>
                <w:rFonts w:asciiTheme="minorHAnsi" w:hAnsiTheme="minorHAnsi" w:cstheme="minorHAnsi"/>
                <w:b/>
                <w:sz w:val="20"/>
                <w:szCs w:val="20"/>
              </w:rPr>
            </w:pPr>
            <w:r w:rsidRPr="00D63490">
              <w:rPr>
                <w:rFonts w:asciiTheme="minorHAnsi" w:hAnsiTheme="minorHAnsi" w:cstheme="minorHAnsi"/>
                <w:b/>
                <w:color w:val="FFFFFF"/>
                <w:w w:val="110"/>
                <w:sz w:val="20"/>
                <w:szCs w:val="20"/>
              </w:rPr>
              <w:t>Quantity per</w:t>
            </w:r>
            <w:r w:rsidRPr="00D63490">
              <w:rPr>
                <w:rFonts w:asciiTheme="minorHAnsi" w:hAnsiTheme="minorHAnsi" w:cstheme="minorHAnsi"/>
                <w:b/>
                <w:color w:val="FFFFFF"/>
                <w:spacing w:val="-65"/>
                <w:w w:val="110"/>
                <w:sz w:val="20"/>
                <w:szCs w:val="20"/>
              </w:rPr>
              <w:t xml:space="preserve"> </w:t>
            </w:r>
            <w:r w:rsidRPr="00D63490">
              <w:rPr>
                <w:rFonts w:asciiTheme="minorHAnsi" w:hAnsiTheme="minorHAnsi" w:cstheme="minorHAnsi"/>
                <w:b/>
                <w:color w:val="FFFFFF"/>
                <w:w w:val="120"/>
                <w:sz w:val="20"/>
                <w:szCs w:val="20"/>
              </w:rPr>
              <w:t>day</w:t>
            </w:r>
            <w:r w:rsidRPr="00D63490">
              <w:rPr>
                <w:rFonts w:asciiTheme="minorHAnsi" w:hAnsiTheme="minorHAnsi" w:cstheme="minorHAnsi"/>
                <w:b/>
                <w:color w:val="FFFFFF"/>
                <w:spacing w:val="-26"/>
                <w:w w:val="120"/>
                <w:sz w:val="20"/>
                <w:szCs w:val="20"/>
              </w:rPr>
              <w:t xml:space="preserve"> </w:t>
            </w:r>
            <w:r w:rsidRPr="00D63490">
              <w:rPr>
                <w:rFonts w:asciiTheme="minorHAnsi" w:hAnsiTheme="minorHAnsi" w:cstheme="minorHAnsi"/>
                <w:b/>
                <w:color w:val="FFFFFF"/>
                <w:w w:val="120"/>
                <w:sz w:val="20"/>
                <w:szCs w:val="20"/>
              </w:rPr>
              <w:t>(t)</w:t>
            </w:r>
          </w:p>
        </w:tc>
        <w:tc>
          <w:tcPr>
            <w:tcW w:w="462" w:type="pct"/>
            <w:shd w:val="clear" w:color="auto" w:fill="002060"/>
            <w:vAlign w:val="center"/>
          </w:tcPr>
          <w:p w:rsidR="001C3911" w:rsidRPr="00D63490" w:rsidRDefault="001C3911" w:rsidP="00730A56">
            <w:pPr>
              <w:pStyle w:val="TableParagraph"/>
              <w:jc w:val="center"/>
              <w:rPr>
                <w:rFonts w:asciiTheme="minorHAnsi" w:hAnsiTheme="minorHAnsi" w:cstheme="minorHAnsi"/>
                <w:b/>
                <w:sz w:val="20"/>
                <w:szCs w:val="20"/>
              </w:rPr>
            </w:pPr>
          </w:p>
          <w:p w:rsidR="001C3911" w:rsidRPr="00D63490" w:rsidRDefault="001C3911" w:rsidP="00730A56">
            <w:pPr>
              <w:pStyle w:val="TableParagraph"/>
              <w:spacing w:before="194" w:line="309" w:lineRule="auto"/>
              <w:ind w:left="118"/>
              <w:jc w:val="center"/>
              <w:rPr>
                <w:rFonts w:asciiTheme="minorHAnsi" w:hAnsiTheme="minorHAnsi" w:cstheme="minorHAnsi"/>
                <w:b/>
                <w:sz w:val="20"/>
                <w:szCs w:val="20"/>
              </w:rPr>
            </w:pPr>
            <w:r w:rsidRPr="00D63490">
              <w:rPr>
                <w:rFonts w:asciiTheme="minorHAnsi" w:hAnsiTheme="minorHAnsi" w:cstheme="minorHAnsi"/>
                <w:b/>
                <w:color w:val="FFFFFF"/>
                <w:w w:val="120"/>
                <w:sz w:val="20"/>
                <w:szCs w:val="20"/>
              </w:rPr>
              <w:t>Quantity</w:t>
            </w:r>
            <w:r w:rsidRPr="00D63490">
              <w:rPr>
                <w:rFonts w:asciiTheme="minorHAnsi" w:hAnsiTheme="minorHAnsi" w:cstheme="minorHAnsi"/>
                <w:b/>
                <w:color w:val="FFFFFF"/>
                <w:spacing w:val="1"/>
                <w:w w:val="120"/>
                <w:sz w:val="20"/>
                <w:szCs w:val="20"/>
              </w:rPr>
              <w:t xml:space="preserve"> </w:t>
            </w:r>
            <w:r w:rsidRPr="00D63490">
              <w:rPr>
                <w:rFonts w:asciiTheme="minorHAnsi" w:hAnsiTheme="minorHAnsi" w:cstheme="minorHAnsi"/>
                <w:b/>
                <w:color w:val="FFFFFF"/>
                <w:w w:val="115"/>
                <w:sz w:val="20"/>
                <w:szCs w:val="20"/>
              </w:rPr>
              <w:t>per</w:t>
            </w:r>
            <w:r w:rsidRPr="00D63490">
              <w:rPr>
                <w:rFonts w:asciiTheme="minorHAnsi" w:hAnsiTheme="minorHAnsi" w:cstheme="minorHAnsi"/>
                <w:b/>
                <w:color w:val="FFFFFF"/>
                <w:spacing w:val="-19"/>
                <w:w w:val="115"/>
                <w:sz w:val="20"/>
                <w:szCs w:val="20"/>
              </w:rPr>
              <w:t xml:space="preserve"> </w:t>
            </w:r>
            <w:r w:rsidRPr="00D63490">
              <w:rPr>
                <w:rFonts w:asciiTheme="minorHAnsi" w:hAnsiTheme="minorHAnsi" w:cstheme="minorHAnsi"/>
                <w:b/>
                <w:color w:val="FFFFFF"/>
                <w:w w:val="115"/>
                <w:sz w:val="20"/>
                <w:szCs w:val="20"/>
              </w:rPr>
              <w:t>year</w:t>
            </w:r>
            <w:r w:rsidRPr="00D63490">
              <w:rPr>
                <w:rFonts w:asciiTheme="minorHAnsi" w:hAnsiTheme="minorHAnsi" w:cstheme="minorHAnsi"/>
                <w:b/>
                <w:color w:val="FFFFFF"/>
                <w:spacing w:val="-19"/>
                <w:w w:val="115"/>
                <w:sz w:val="20"/>
                <w:szCs w:val="20"/>
              </w:rPr>
              <w:t xml:space="preserve"> </w:t>
            </w:r>
            <w:r w:rsidRPr="00D63490">
              <w:rPr>
                <w:rFonts w:asciiTheme="minorHAnsi" w:hAnsiTheme="minorHAnsi" w:cstheme="minorHAnsi"/>
                <w:b/>
                <w:color w:val="FFFFFF"/>
                <w:w w:val="115"/>
                <w:sz w:val="20"/>
                <w:szCs w:val="20"/>
              </w:rPr>
              <w:t>(t)</w:t>
            </w:r>
          </w:p>
        </w:tc>
        <w:tc>
          <w:tcPr>
            <w:tcW w:w="557" w:type="pct"/>
            <w:shd w:val="clear" w:color="auto" w:fill="002060"/>
            <w:vAlign w:val="center"/>
          </w:tcPr>
          <w:p w:rsidR="001C3911" w:rsidRPr="00D63490" w:rsidRDefault="001C3911" w:rsidP="00730A56">
            <w:pPr>
              <w:pStyle w:val="TableParagraph"/>
              <w:spacing w:before="211"/>
              <w:ind w:left="283" w:right="161"/>
              <w:jc w:val="center"/>
              <w:rPr>
                <w:rFonts w:asciiTheme="minorHAnsi" w:hAnsiTheme="minorHAnsi" w:cstheme="minorHAnsi"/>
                <w:b/>
                <w:sz w:val="20"/>
                <w:szCs w:val="20"/>
              </w:rPr>
            </w:pPr>
            <w:r w:rsidRPr="00D63490">
              <w:rPr>
                <w:rFonts w:asciiTheme="minorHAnsi" w:hAnsiTheme="minorHAnsi" w:cstheme="minorHAnsi"/>
                <w:b/>
                <w:color w:val="FFFFFF"/>
                <w:w w:val="105"/>
                <w:sz w:val="20"/>
                <w:szCs w:val="20"/>
              </w:rPr>
              <w:t>DM</w:t>
            </w:r>
            <w:r w:rsidRPr="00D63490">
              <w:rPr>
                <w:rFonts w:asciiTheme="minorHAnsi" w:hAnsiTheme="minorHAnsi" w:cstheme="minorHAnsi"/>
                <w:b/>
                <w:sz w:val="20"/>
                <w:szCs w:val="20"/>
              </w:rPr>
              <w:t xml:space="preserve"> </w:t>
            </w:r>
            <w:r w:rsidRPr="00D63490">
              <w:rPr>
                <w:rFonts w:asciiTheme="minorHAnsi" w:hAnsiTheme="minorHAnsi" w:cstheme="minorHAnsi"/>
                <w:b/>
                <w:color w:val="FFFFFF"/>
                <w:w w:val="120"/>
                <w:sz w:val="20"/>
                <w:szCs w:val="20"/>
              </w:rPr>
              <w:t>(Dry</w:t>
            </w:r>
            <w:r w:rsidRPr="00D63490">
              <w:rPr>
                <w:rFonts w:asciiTheme="minorHAnsi" w:hAnsiTheme="minorHAnsi" w:cstheme="minorHAnsi"/>
                <w:b/>
                <w:color w:val="FFFFFF"/>
                <w:spacing w:val="1"/>
                <w:w w:val="120"/>
                <w:sz w:val="20"/>
                <w:szCs w:val="20"/>
              </w:rPr>
              <w:t xml:space="preserve"> </w:t>
            </w:r>
            <w:r w:rsidRPr="00D63490">
              <w:rPr>
                <w:rFonts w:asciiTheme="minorHAnsi" w:hAnsiTheme="minorHAnsi" w:cstheme="minorHAnsi"/>
                <w:b/>
                <w:color w:val="FFFFFF"/>
                <w:w w:val="120"/>
                <w:sz w:val="20"/>
                <w:szCs w:val="20"/>
              </w:rPr>
              <w:t>matter)</w:t>
            </w:r>
            <w:r w:rsidRPr="00D63490">
              <w:rPr>
                <w:rFonts w:asciiTheme="minorHAnsi" w:hAnsiTheme="minorHAnsi" w:cstheme="minorHAnsi"/>
                <w:b/>
                <w:color w:val="FFFFFF"/>
                <w:spacing w:val="-71"/>
                <w:w w:val="120"/>
                <w:sz w:val="20"/>
                <w:szCs w:val="20"/>
              </w:rPr>
              <w:t xml:space="preserve"> </w:t>
            </w:r>
            <w:r w:rsidRPr="00D63490">
              <w:rPr>
                <w:rFonts w:asciiTheme="minorHAnsi" w:hAnsiTheme="minorHAnsi" w:cstheme="minorHAnsi"/>
                <w:b/>
                <w:color w:val="FFFFFF"/>
                <w:w w:val="120"/>
                <w:sz w:val="20"/>
                <w:szCs w:val="20"/>
              </w:rPr>
              <w:t>(%)</w:t>
            </w:r>
          </w:p>
        </w:tc>
        <w:tc>
          <w:tcPr>
            <w:tcW w:w="481" w:type="pct"/>
            <w:shd w:val="clear" w:color="auto" w:fill="002060"/>
            <w:vAlign w:val="center"/>
          </w:tcPr>
          <w:p w:rsidR="001C3911" w:rsidRPr="00D63490" w:rsidRDefault="001C3911" w:rsidP="00730A56">
            <w:pPr>
              <w:pStyle w:val="TableParagraph"/>
              <w:spacing w:before="194"/>
              <w:ind w:right="161"/>
              <w:jc w:val="center"/>
              <w:rPr>
                <w:rFonts w:asciiTheme="minorHAnsi" w:hAnsiTheme="minorHAnsi" w:cstheme="minorHAnsi"/>
                <w:b/>
                <w:sz w:val="20"/>
                <w:szCs w:val="20"/>
              </w:rPr>
            </w:pPr>
            <w:r w:rsidRPr="00D63490">
              <w:rPr>
                <w:rFonts w:asciiTheme="minorHAnsi" w:hAnsiTheme="minorHAnsi" w:cstheme="minorHAnsi"/>
                <w:b/>
                <w:color w:val="FFFFFF"/>
                <w:w w:val="105"/>
                <w:sz w:val="20"/>
                <w:szCs w:val="20"/>
              </w:rPr>
              <w:t>DM</w:t>
            </w:r>
            <w:r w:rsidRPr="00D63490">
              <w:rPr>
                <w:rFonts w:asciiTheme="minorHAnsi" w:hAnsiTheme="minorHAnsi" w:cstheme="minorHAnsi"/>
                <w:b/>
                <w:sz w:val="20"/>
                <w:szCs w:val="20"/>
              </w:rPr>
              <w:t xml:space="preserve"> </w:t>
            </w:r>
            <w:r w:rsidRPr="00D63490">
              <w:rPr>
                <w:rFonts w:asciiTheme="minorHAnsi" w:hAnsiTheme="minorHAnsi" w:cstheme="minorHAnsi"/>
                <w:b/>
                <w:color w:val="FFFFFF"/>
                <w:w w:val="125"/>
                <w:sz w:val="20"/>
                <w:szCs w:val="20"/>
              </w:rPr>
              <w:t>(kg/day)</w:t>
            </w:r>
          </w:p>
        </w:tc>
        <w:tc>
          <w:tcPr>
            <w:tcW w:w="344" w:type="pct"/>
            <w:shd w:val="clear" w:color="auto" w:fill="002060"/>
            <w:vAlign w:val="center"/>
          </w:tcPr>
          <w:p w:rsidR="001C3911" w:rsidRPr="00D63490" w:rsidRDefault="001C3911" w:rsidP="00730A56">
            <w:pPr>
              <w:pStyle w:val="TableParagraph"/>
              <w:spacing w:before="48"/>
              <w:ind w:right="-1"/>
              <w:jc w:val="center"/>
              <w:rPr>
                <w:rFonts w:asciiTheme="minorHAnsi" w:hAnsiTheme="minorHAnsi" w:cstheme="minorHAnsi"/>
                <w:b/>
                <w:sz w:val="20"/>
                <w:szCs w:val="20"/>
              </w:rPr>
            </w:pPr>
            <w:r w:rsidRPr="00D63490">
              <w:rPr>
                <w:rFonts w:asciiTheme="minorHAnsi" w:hAnsiTheme="minorHAnsi" w:cstheme="minorHAnsi"/>
                <w:b/>
                <w:color w:val="FFFFFF"/>
                <w:w w:val="105"/>
                <w:sz w:val="20"/>
                <w:szCs w:val="20"/>
              </w:rPr>
              <w:t>ODM</w:t>
            </w:r>
            <w:r w:rsidRPr="00D63490">
              <w:rPr>
                <w:rFonts w:asciiTheme="minorHAnsi" w:hAnsiTheme="minorHAnsi" w:cstheme="minorHAnsi"/>
                <w:b/>
                <w:sz w:val="20"/>
                <w:szCs w:val="20"/>
              </w:rPr>
              <w:t xml:space="preserve"> </w:t>
            </w:r>
            <w:r w:rsidRPr="00D63490">
              <w:rPr>
                <w:rFonts w:asciiTheme="minorHAnsi" w:hAnsiTheme="minorHAnsi" w:cstheme="minorHAnsi"/>
                <w:b/>
                <w:color w:val="FFFFFF"/>
                <w:w w:val="110"/>
                <w:sz w:val="20"/>
                <w:szCs w:val="20"/>
              </w:rPr>
              <w:t>(organic</w:t>
            </w:r>
            <w:r w:rsidRPr="00D63490">
              <w:rPr>
                <w:rFonts w:asciiTheme="minorHAnsi" w:hAnsiTheme="minorHAnsi" w:cstheme="minorHAnsi"/>
                <w:b/>
                <w:color w:val="FFFFFF"/>
                <w:spacing w:val="-65"/>
                <w:w w:val="110"/>
                <w:sz w:val="20"/>
                <w:szCs w:val="20"/>
              </w:rPr>
              <w:t xml:space="preserve"> </w:t>
            </w:r>
            <w:r w:rsidRPr="00D63490">
              <w:rPr>
                <w:rFonts w:asciiTheme="minorHAnsi" w:hAnsiTheme="minorHAnsi" w:cstheme="minorHAnsi"/>
                <w:b/>
                <w:color w:val="FFFFFF"/>
                <w:w w:val="115"/>
                <w:sz w:val="20"/>
                <w:szCs w:val="20"/>
              </w:rPr>
              <w:t>dry</w:t>
            </w:r>
            <w:r w:rsidRPr="00D63490">
              <w:rPr>
                <w:rFonts w:asciiTheme="minorHAnsi" w:hAnsiTheme="minorHAnsi" w:cstheme="minorHAnsi"/>
                <w:b/>
                <w:color w:val="FFFFFF"/>
                <w:spacing w:val="1"/>
                <w:w w:val="115"/>
                <w:sz w:val="20"/>
                <w:szCs w:val="20"/>
              </w:rPr>
              <w:t xml:space="preserve"> </w:t>
            </w:r>
            <w:r w:rsidRPr="00D63490">
              <w:rPr>
                <w:rFonts w:asciiTheme="minorHAnsi" w:hAnsiTheme="minorHAnsi" w:cstheme="minorHAnsi"/>
                <w:b/>
                <w:color w:val="FFFFFF"/>
                <w:w w:val="115"/>
                <w:sz w:val="20"/>
                <w:szCs w:val="20"/>
              </w:rPr>
              <w:t>matter)</w:t>
            </w:r>
            <w:r w:rsidRPr="00D63490">
              <w:rPr>
                <w:rFonts w:asciiTheme="minorHAnsi" w:hAnsiTheme="minorHAnsi" w:cstheme="minorHAnsi"/>
                <w:b/>
                <w:color w:val="FFFFFF"/>
                <w:spacing w:val="1"/>
                <w:w w:val="115"/>
                <w:sz w:val="20"/>
                <w:szCs w:val="20"/>
              </w:rPr>
              <w:t xml:space="preserve"> </w:t>
            </w:r>
            <w:r w:rsidRPr="00D63490">
              <w:rPr>
                <w:rFonts w:asciiTheme="minorHAnsi" w:hAnsiTheme="minorHAnsi" w:cstheme="minorHAnsi"/>
                <w:b/>
                <w:color w:val="FFFFFF"/>
                <w:w w:val="115"/>
                <w:sz w:val="20"/>
                <w:szCs w:val="20"/>
              </w:rPr>
              <w:t>(%)</w:t>
            </w:r>
          </w:p>
        </w:tc>
        <w:tc>
          <w:tcPr>
            <w:tcW w:w="472" w:type="pct"/>
            <w:shd w:val="clear" w:color="auto" w:fill="002060"/>
            <w:vAlign w:val="center"/>
          </w:tcPr>
          <w:p w:rsidR="001C3911" w:rsidRPr="00D63490" w:rsidRDefault="001C3911" w:rsidP="00730A56">
            <w:pPr>
              <w:pStyle w:val="TableParagraph"/>
              <w:spacing w:before="194"/>
              <w:ind w:left="141"/>
              <w:rPr>
                <w:rFonts w:asciiTheme="minorHAnsi" w:hAnsiTheme="minorHAnsi" w:cstheme="minorHAnsi"/>
                <w:b/>
                <w:sz w:val="20"/>
                <w:szCs w:val="20"/>
              </w:rPr>
            </w:pPr>
            <w:r w:rsidRPr="00D63490">
              <w:rPr>
                <w:rFonts w:asciiTheme="minorHAnsi" w:hAnsiTheme="minorHAnsi" w:cstheme="minorHAnsi"/>
                <w:b/>
                <w:color w:val="FFFFFF"/>
                <w:w w:val="105"/>
                <w:sz w:val="20"/>
                <w:szCs w:val="20"/>
              </w:rPr>
              <w:t>ODM</w:t>
            </w:r>
            <w:r w:rsidRPr="00D63490">
              <w:rPr>
                <w:rFonts w:asciiTheme="minorHAnsi" w:hAnsiTheme="minorHAnsi" w:cstheme="minorHAnsi"/>
                <w:b/>
                <w:sz w:val="20"/>
                <w:szCs w:val="20"/>
              </w:rPr>
              <w:t xml:space="preserve"> </w:t>
            </w:r>
            <w:r w:rsidRPr="00D63490">
              <w:rPr>
                <w:rFonts w:asciiTheme="minorHAnsi" w:hAnsiTheme="minorHAnsi" w:cstheme="minorHAnsi"/>
                <w:b/>
                <w:color w:val="FFFFFF"/>
                <w:w w:val="125"/>
                <w:sz w:val="20"/>
                <w:szCs w:val="20"/>
              </w:rPr>
              <w:t>(kg/day)</w:t>
            </w:r>
          </w:p>
        </w:tc>
        <w:tc>
          <w:tcPr>
            <w:tcW w:w="534" w:type="pct"/>
            <w:shd w:val="clear" w:color="auto" w:fill="002060"/>
            <w:vAlign w:val="center"/>
          </w:tcPr>
          <w:p w:rsidR="001C3911" w:rsidRPr="00D63490" w:rsidRDefault="001C3911" w:rsidP="00730A56">
            <w:pPr>
              <w:pStyle w:val="TableParagraph"/>
              <w:spacing w:before="211" w:line="312" w:lineRule="auto"/>
              <w:ind w:left="141" w:right="320"/>
              <w:rPr>
                <w:rFonts w:asciiTheme="minorHAnsi" w:hAnsiTheme="minorHAnsi" w:cstheme="minorHAnsi"/>
                <w:b/>
                <w:sz w:val="20"/>
                <w:szCs w:val="20"/>
              </w:rPr>
            </w:pPr>
            <w:r w:rsidRPr="00D63490">
              <w:rPr>
                <w:rFonts w:asciiTheme="minorHAnsi" w:hAnsiTheme="minorHAnsi" w:cstheme="minorHAnsi"/>
                <w:b/>
                <w:color w:val="FFFFFF"/>
                <w:w w:val="110"/>
                <w:sz w:val="20"/>
                <w:szCs w:val="20"/>
              </w:rPr>
              <w:t>Biogas</w:t>
            </w:r>
            <w:r w:rsidRPr="00D63490">
              <w:rPr>
                <w:rFonts w:asciiTheme="minorHAnsi" w:hAnsiTheme="minorHAnsi" w:cstheme="minorHAnsi"/>
                <w:b/>
                <w:color w:val="FFFFFF"/>
                <w:spacing w:val="-65"/>
                <w:w w:val="110"/>
                <w:sz w:val="20"/>
                <w:szCs w:val="20"/>
              </w:rPr>
              <w:t xml:space="preserve"> </w:t>
            </w:r>
            <w:r w:rsidRPr="00D63490">
              <w:rPr>
                <w:rFonts w:asciiTheme="minorHAnsi" w:hAnsiTheme="minorHAnsi" w:cstheme="minorHAnsi"/>
                <w:b/>
                <w:color w:val="FFFFFF"/>
                <w:w w:val="115"/>
                <w:sz w:val="20"/>
                <w:szCs w:val="20"/>
              </w:rPr>
              <w:t>yield</w:t>
            </w:r>
            <w:r w:rsidRPr="00D63490">
              <w:rPr>
                <w:rFonts w:asciiTheme="minorHAnsi" w:hAnsiTheme="minorHAnsi" w:cstheme="minorHAnsi"/>
                <w:b/>
                <w:color w:val="FFFFFF"/>
                <w:spacing w:val="1"/>
                <w:w w:val="115"/>
                <w:sz w:val="20"/>
                <w:szCs w:val="20"/>
              </w:rPr>
              <w:t xml:space="preserve"> </w:t>
            </w:r>
            <w:r w:rsidRPr="00D63490">
              <w:rPr>
                <w:rFonts w:asciiTheme="minorHAnsi" w:hAnsiTheme="minorHAnsi" w:cstheme="minorHAnsi"/>
                <w:b/>
                <w:color w:val="FFFFFF"/>
                <w:w w:val="115"/>
                <w:sz w:val="20"/>
                <w:szCs w:val="20"/>
              </w:rPr>
              <w:t>(m3/kg</w:t>
            </w:r>
            <w:r w:rsidRPr="00D63490">
              <w:rPr>
                <w:rFonts w:asciiTheme="minorHAnsi" w:hAnsiTheme="minorHAnsi" w:cstheme="minorHAnsi"/>
                <w:b/>
                <w:color w:val="FFFFFF"/>
                <w:spacing w:val="-68"/>
                <w:w w:val="115"/>
                <w:sz w:val="20"/>
                <w:szCs w:val="20"/>
              </w:rPr>
              <w:t xml:space="preserve"> </w:t>
            </w:r>
            <w:r w:rsidRPr="00D63490">
              <w:rPr>
                <w:rFonts w:asciiTheme="minorHAnsi" w:hAnsiTheme="minorHAnsi" w:cstheme="minorHAnsi"/>
                <w:b/>
                <w:color w:val="FFFFFF"/>
                <w:w w:val="115"/>
                <w:sz w:val="20"/>
                <w:szCs w:val="20"/>
              </w:rPr>
              <w:t>ODM)</w:t>
            </w:r>
          </w:p>
        </w:tc>
        <w:tc>
          <w:tcPr>
            <w:tcW w:w="519" w:type="pct"/>
            <w:shd w:val="clear" w:color="auto" w:fill="002060"/>
            <w:vAlign w:val="center"/>
          </w:tcPr>
          <w:p w:rsidR="001C3911" w:rsidRPr="00D63490" w:rsidRDefault="001C3911" w:rsidP="00730A56">
            <w:pPr>
              <w:pStyle w:val="TableParagraph"/>
              <w:spacing w:before="2"/>
              <w:jc w:val="center"/>
              <w:rPr>
                <w:rFonts w:asciiTheme="minorHAnsi" w:hAnsiTheme="minorHAnsi" w:cstheme="minorHAnsi"/>
                <w:b/>
                <w:sz w:val="20"/>
                <w:szCs w:val="20"/>
              </w:rPr>
            </w:pPr>
          </w:p>
          <w:p w:rsidR="001C3911" w:rsidRPr="00D63490" w:rsidRDefault="001C3911" w:rsidP="00730A56">
            <w:pPr>
              <w:pStyle w:val="TableParagraph"/>
              <w:spacing w:line="314" w:lineRule="auto"/>
              <w:ind w:left="148" w:right="124" w:hanging="1"/>
              <w:jc w:val="center"/>
              <w:rPr>
                <w:rFonts w:asciiTheme="minorHAnsi" w:hAnsiTheme="minorHAnsi" w:cstheme="minorHAnsi"/>
                <w:b/>
                <w:sz w:val="20"/>
                <w:szCs w:val="20"/>
              </w:rPr>
            </w:pPr>
            <w:r w:rsidRPr="00D63490">
              <w:rPr>
                <w:rFonts w:asciiTheme="minorHAnsi" w:hAnsiTheme="minorHAnsi" w:cstheme="minorHAnsi"/>
                <w:b/>
                <w:color w:val="FFFFFF"/>
                <w:w w:val="115"/>
                <w:sz w:val="20"/>
                <w:szCs w:val="20"/>
              </w:rPr>
              <w:t>Biogas</w:t>
            </w:r>
            <w:r w:rsidRPr="00D63490">
              <w:rPr>
                <w:rFonts w:asciiTheme="minorHAnsi" w:hAnsiTheme="minorHAnsi" w:cstheme="minorHAnsi"/>
                <w:b/>
                <w:color w:val="FFFFFF"/>
                <w:spacing w:val="1"/>
                <w:w w:val="115"/>
                <w:sz w:val="20"/>
                <w:szCs w:val="20"/>
              </w:rPr>
              <w:t xml:space="preserve"> </w:t>
            </w:r>
            <w:r w:rsidRPr="00D63490">
              <w:rPr>
                <w:rFonts w:asciiTheme="minorHAnsi" w:hAnsiTheme="minorHAnsi" w:cstheme="minorHAnsi"/>
                <w:b/>
                <w:color w:val="FFFFFF"/>
                <w:w w:val="115"/>
                <w:sz w:val="20"/>
                <w:szCs w:val="20"/>
              </w:rPr>
              <w:t>yield</w:t>
            </w:r>
            <w:r w:rsidRPr="00D63490">
              <w:rPr>
                <w:rFonts w:asciiTheme="minorHAnsi" w:hAnsiTheme="minorHAnsi" w:cstheme="minorHAnsi"/>
                <w:b/>
                <w:color w:val="FFFFFF"/>
                <w:spacing w:val="1"/>
                <w:w w:val="115"/>
                <w:sz w:val="20"/>
                <w:szCs w:val="20"/>
              </w:rPr>
              <w:t xml:space="preserve"> </w:t>
            </w:r>
            <w:r w:rsidRPr="00D63490">
              <w:rPr>
                <w:rFonts w:asciiTheme="minorHAnsi" w:hAnsiTheme="minorHAnsi" w:cstheme="minorHAnsi"/>
                <w:b/>
                <w:color w:val="FFFFFF"/>
                <w:w w:val="115"/>
                <w:sz w:val="20"/>
                <w:szCs w:val="20"/>
              </w:rPr>
              <w:t>(m³/day)</w:t>
            </w:r>
          </w:p>
        </w:tc>
        <w:tc>
          <w:tcPr>
            <w:tcW w:w="606" w:type="pct"/>
            <w:shd w:val="clear" w:color="auto" w:fill="002060"/>
            <w:vAlign w:val="center"/>
          </w:tcPr>
          <w:p w:rsidR="001C3911" w:rsidRPr="00D63490" w:rsidRDefault="001C3911" w:rsidP="00730A56">
            <w:pPr>
              <w:pStyle w:val="TableParagraph"/>
              <w:spacing w:before="2"/>
              <w:jc w:val="center"/>
              <w:rPr>
                <w:rFonts w:asciiTheme="minorHAnsi" w:hAnsiTheme="minorHAnsi" w:cstheme="minorHAnsi"/>
                <w:b/>
                <w:sz w:val="20"/>
                <w:szCs w:val="20"/>
              </w:rPr>
            </w:pPr>
          </w:p>
          <w:p w:rsidR="001C3911" w:rsidRPr="00D63490" w:rsidRDefault="001C3911" w:rsidP="00730A56">
            <w:pPr>
              <w:pStyle w:val="TableParagraph"/>
              <w:spacing w:line="314" w:lineRule="auto"/>
              <w:ind w:left="225" w:right="202"/>
              <w:jc w:val="center"/>
              <w:rPr>
                <w:rFonts w:asciiTheme="minorHAnsi" w:hAnsiTheme="minorHAnsi" w:cstheme="minorHAnsi"/>
                <w:b/>
                <w:sz w:val="20"/>
                <w:szCs w:val="20"/>
              </w:rPr>
            </w:pPr>
            <w:r w:rsidRPr="00D63490">
              <w:rPr>
                <w:rFonts w:asciiTheme="minorHAnsi" w:hAnsiTheme="minorHAnsi" w:cstheme="minorHAnsi"/>
                <w:b/>
                <w:color w:val="FFFFFF"/>
                <w:w w:val="110"/>
                <w:sz w:val="20"/>
                <w:szCs w:val="20"/>
              </w:rPr>
              <w:t>Biogas</w:t>
            </w:r>
            <w:r w:rsidRPr="00D63490">
              <w:rPr>
                <w:rFonts w:asciiTheme="minorHAnsi" w:hAnsiTheme="minorHAnsi" w:cstheme="minorHAnsi"/>
                <w:b/>
                <w:color w:val="FFFFFF"/>
                <w:spacing w:val="1"/>
                <w:w w:val="110"/>
                <w:sz w:val="20"/>
                <w:szCs w:val="20"/>
              </w:rPr>
              <w:t xml:space="preserve"> </w:t>
            </w:r>
            <w:r w:rsidRPr="00D63490">
              <w:rPr>
                <w:rFonts w:asciiTheme="minorHAnsi" w:hAnsiTheme="minorHAnsi" w:cstheme="minorHAnsi"/>
                <w:b/>
                <w:color w:val="FFFFFF"/>
                <w:w w:val="110"/>
                <w:sz w:val="20"/>
                <w:szCs w:val="20"/>
              </w:rPr>
              <w:t>yield</w:t>
            </w:r>
            <w:r w:rsidRPr="00D63490">
              <w:rPr>
                <w:rFonts w:asciiTheme="minorHAnsi" w:hAnsiTheme="minorHAnsi" w:cstheme="minorHAnsi"/>
                <w:b/>
                <w:color w:val="FFFFFF"/>
                <w:spacing w:val="1"/>
                <w:w w:val="110"/>
                <w:sz w:val="20"/>
                <w:szCs w:val="20"/>
              </w:rPr>
              <w:t xml:space="preserve"> </w:t>
            </w:r>
            <w:r w:rsidRPr="00D63490">
              <w:rPr>
                <w:rFonts w:asciiTheme="minorHAnsi" w:hAnsiTheme="minorHAnsi" w:cstheme="minorHAnsi"/>
                <w:b/>
                <w:color w:val="FFFFFF"/>
                <w:w w:val="110"/>
                <w:sz w:val="20"/>
                <w:szCs w:val="20"/>
              </w:rPr>
              <w:t>(m³/year)</w:t>
            </w:r>
          </w:p>
        </w:tc>
      </w:tr>
      <w:tr w:rsidR="00D63490" w:rsidRPr="00D63490" w:rsidTr="001C3911">
        <w:trPr>
          <w:trHeight w:val="575"/>
        </w:trPr>
        <w:tc>
          <w:tcPr>
            <w:tcW w:w="536" w:type="pct"/>
            <w:vAlign w:val="center"/>
          </w:tcPr>
          <w:p w:rsidR="001C3911" w:rsidRPr="00D63490" w:rsidRDefault="001C3911" w:rsidP="00730A56">
            <w:pPr>
              <w:pStyle w:val="TableParagraph"/>
              <w:spacing w:before="150"/>
              <w:ind w:right="349"/>
              <w:jc w:val="center"/>
              <w:rPr>
                <w:rFonts w:asciiTheme="minorHAnsi" w:hAnsiTheme="minorHAnsi" w:cstheme="minorHAnsi"/>
                <w:sz w:val="20"/>
                <w:szCs w:val="20"/>
              </w:rPr>
            </w:pPr>
            <w:r w:rsidRPr="00D63490">
              <w:rPr>
                <w:rFonts w:asciiTheme="minorHAnsi" w:hAnsiTheme="minorHAnsi" w:cstheme="minorHAnsi"/>
                <w:sz w:val="20"/>
                <w:szCs w:val="20"/>
              </w:rPr>
              <w:t>Press</w:t>
            </w:r>
            <w:r w:rsidRPr="00D63490">
              <w:rPr>
                <w:rFonts w:asciiTheme="minorHAnsi" w:hAnsiTheme="minorHAnsi" w:cstheme="minorHAnsi"/>
                <w:spacing w:val="3"/>
                <w:sz w:val="20"/>
                <w:szCs w:val="20"/>
              </w:rPr>
              <w:t xml:space="preserve"> </w:t>
            </w:r>
            <w:r w:rsidRPr="00D63490">
              <w:rPr>
                <w:rFonts w:asciiTheme="minorHAnsi" w:hAnsiTheme="minorHAnsi" w:cstheme="minorHAnsi"/>
                <w:sz w:val="20"/>
                <w:szCs w:val="20"/>
              </w:rPr>
              <w:t>Mud</w:t>
            </w:r>
          </w:p>
        </w:tc>
        <w:tc>
          <w:tcPr>
            <w:tcW w:w="489" w:type="pct"/>
            <w:vAlign w:val="center"/>
          </w:tcPr>
          <w:p w:rsidR="001C3911" w:rsidRPr="00D63490" w:rsidRDefault="001C3911" w:rsidP="00730A56">
            <w:pPr>
              <w:pStyle w:val="TableParagraph"/>
              <w:spacing w:before="150"/>
              <w:ind w:right="141"/>
              <w:jc w:val="center"/>
              <w:rPr>
                <w:rFonts w:asciiTheme="minorHAnsi" w:hAnsiTheme="minorHAnsi" w:cstheme="minorHAnsi"/>
                <w:sz w:val="20"/>
                <w:szCs w:val="20"/>
              </w:rPr>
            </w:pPr>
            <w:r w:rsidRPr="00D63490">
              <w:rPr>
                <w:rFonts w:asciiTheme="minorHAnsi" w:hAnsiTheme="minorHAnsi" w:cstheme="minorHAnsi"/>
                <w:sz w:val="20"/>
                <w:szCs w:val="20"/>
              </w:rPr>
              <w:t>120</w:t>
            </w:r>
          </w:p>
        </w:tc>
        <w:tc>
          <w:tcPr>
            <w:tcW w:w="462" w:type="pct"/>
            <w:vAlign w:val="center"/>
          </w:tcPr>
          <w:p w:rsidR="001C3911" w:rsidRPr="00D63490" w:rsidRDefault="001C3911" w:rsidP="00730A56">
            <w:pPr>
              <w:pStyle w:val="TableParagraph"/>
              <w:spacing w:before="150"/>
              <w:ind w:left="209" w:right="202"/>
              <w:jc w:val="center"/>
              <w:rPr>
                <w:rFonts w:asciiTheme="minorHAnsi" w:hAnsiTheme="minorHAnsi" w:cstheme="minorHAnsi"/>
                <w:sz w:val="20"/>
                <w:szCs w:val="20"/>
              </w:rPr>
            </w:pPr>
            <w:r w:rsidRPr="00D63490">
              <w:rPr>
                <w:rFonts w:asciiTheme="minorHAnsi" w:hAnsiTheme="minorHAnsi" w:cstheme="minorHAnsi"/>
                <w:sz w:val="20"/>
                <w:szCs w:val="20"/>
              </w:rPr>
              <w:t>43,800</w:t>
            </w:r>
          </w:p>
        </w:tc>
        <w:tc>
          <w:tcPr>
            <w:tcW w:w="557" w:type="pct"/>
            <w:vAlign w:val="center"/>
          </w:tcPr>
          <w:p w:rsidR="001C3911" w:rsidRPr="00D63490" w:rsidRDefault="001C3911" w:rsidP="00730A56">
            <w:pPr>
              <w:pStyle w:val="TableParagraph"/>
              <w:spacing w:before="150"/>
              <w:ind w:left="172" w:right="161"/>
              <w:jc w:val="center"/>
              <w:rPr>
                <w:rFonts w:asciiTheme="minorHAnsi" w:hAnsiTheme="minorHAnsi" w:cstheme="minorHAnsi"/>
                <w:sz w:val="20"/>
                <w:szCs w:val="20"/>
              </w:rPr>
            </w:pPr>
            <w:r w:rsidRPr="00D63490">
              <w:rPr>
                <w:rFonts w:asciiTheme="minorHAnsi" w:hAnsiTheme="minorHAnsi" w:cstheme="minorHAnsi"/>
                <w:sz w:val="20"/>
                <w:szCs w:val="20"/>
              </w:rPr>
              <w:t>23</w:t>
            </w:r>
          </w:p>
        </w:tc>
        <w:tc>
          <w:tcPr>
            <w:tcW w:w="481" w:type="pct"/>
            <w:vAlign w:val="center"/>
          </w:tcPr>
          <w:p w:rsidR="001C3911" w:rsidRPr="00D63490" w:rsidRDefault="001C3911" w:rsidP="00730A56">
            <w:pPr>
              <w:pStyle w:val="TableParagraph"/>
              <w:spacing w:before="150"/>
              <w:ind w:left="173" w:right="161"/>
              <w:jc w:val="center"/>
              <w:rPr>
                <w:rFonts w:asciiTheme="minorHAnsi" w:hAnsiTheme="minorHAnsi" w:cstheme="minorHAnsi"/>
                <w:sz w:val="20"/>
                <w:szCs w:val="20"/>
              </w:rPr>
            </w:pPr>
            <w:r w:rsidRPr="00D63490">
              <w:rPr>
                <w:rFonts w:asciiTheme="minorHAnsi" w:hAnsiTheme="minorHAnsi" w:cstheme="minorHAnsi"/>
                <w:sz w:val="20"/>
                <w:szCs w:val="20"/>
              </w:rPr>
              <w:t>27,600</w:t>
            </w:r>
          </w:p>
        </w:tc>
        <w:tc>
          <w:tcPr>
            <w:tcW w:w="344" w:type="pct"/>
            <w:vAlign w:val="center"/>
          </w:tcPr>
          <w:p w:rsidR="001C3911" w:rsidRPr="00D63490" w:rsidRDefault="001C3911" w:rsidP="00730A56">
            <w:pPr>
              <w:pStyle w:val="TableParagraph"/>
              <w:spacing w:before="150"/>
              <w:ind w:left="215" w:right="202"/>
              <w:jc w:val="center"/>
              <w:rPr>
                <w:rFonts w:asciiTheme="minorHAnsi" w:hAnsiTheme="minorHAnsi" w:cstheme="minorHAnsi"/>
                <w:sz w:val="20"/>
                <w:szCs w:val="20"/>
              </w:rPr>
            </w:pPr>
            <w:r w:rsidRPr="00D63490">
              <w:rPr>
                <w:rFonts w:asciiTheme="minorHAnsi" w:hAnsiTheme="minorHAnsi" w:cstheme="minorHAnsi"/>
                <w:sz w:val="20"/>
                <w:szCs w:val="20"/>
              </w:rPr>
              <w:t>80</w:t>
            </w:r>
          </w:p>
        </w:tc>
        <w:tc>
          <w:tcPr>
            <w:tcW w:w="472" w:type="pct"/>
            <w:vAlign w:val="center"/>
          </w:tcPr>
          <w:p w:rsidR="001C3911" w:rsidRPr="00D63490" w:rsidRDefault="001C3911" w:rsidP="00730A56">
            <w:pPr>
              <w:pStyle w:val="TableParagraph"/>
              <w:spacing w:before="150"/>
              <w:ind w:left="130" w:right="112"/>
              <w:jc w:val="center"/>
              <w:rPr>
                <w:rFonts w:asciiTheme="minorHAnsi" w:hAnsiTheme="minorHAnsi" w:cstheme="minorHAnsi"/>
                <w:sz w:val="20"/>
                <w:szCs w:val="20"/>
              </w:rPr>
            </w:pPr>
            <w:r w:rsidRPr="00D63490">
              <w:rPr>
                <w:rFonts w:asciiTheme="minorHAnsi" w:hAnsiTheme="minorHAnsi" w:cstheme="minorHAnsi"/>
                <w:sz w:val="20"/>
                <w:szCs w:val="20"/>
              </w:rPr>
              <w:t>22,080</w:t>
            </w:r>
          </w:p>
        </w:tc>
        <w:tc>
          <w:tcPr>
            <w:tcW w:w="534" w:type="pct"/>
            <w:vAlign w:val="center"/>
          </w:tcPr>
          <w:p w:rsidR="001C3911" w:rsidRPr="00D63490" w:rsidRDefault="001C3911" w:rsidP="00730A56">
            <w:pPr>
              <w:pStyle w:val="TableParagraph"/>
              <w:spacing w:before="150"/>
              <w:ind w:left="220" w:right="202"/>
              <w:jc w:val="center"/>
              <w:rPr>
                <w:rFonts w:asciiTheme="minorHAnsi" w:hAnsiTheme="minorHAnsi" w:cstheme="minorHAnsi"/>
                <w:sz w:val="20"/>
                <w:szCs w:val="20"/>
              </w:rPr>
            </w:pPr>
            <w:r w:rsidRPr="00D63490">
              <w:rPr>
                <w:rFonts w:asciiTheme="minorHAnsi" w:hAnsiTheme="minorHAnsi" w:cstheme="minorHAnsi"/>
                <w:sz w:val="20"/>
                <w:szCs w:val="20"/>
              </w:rPr>
              <w:t>0.55</w:t>
            </w:r>
          </w:p>
        </w:tc>
        <w:tc>
          <w:tcPr>
            <w:tcW w:w="519" w:type="pct"/>
            <w:vAlign w:val="center"/>
          </w:tcPr>
          <w:p w:rsidR="001C3911" w:rsidRPr="00D63490" w:rsidRDefault="001C3911" w:rsidP="00730A56">
            <w:pPr>
              <w:pStyle w:val="TableParagraph"/>
              <w:spacing w:before="150"/>
              <w:ind w:right="324"/>
              <w:jc w:val="center"/>
              <w:rPr>
                <w:rFonts w:asciiTheme="minorHAnsi" w:hAnsiTheme="minorHAnsi" w:cstheme="minorHAnsi"/>
                <w:sz w:val="20"/>
                <w:szCs w:val="20"/>
              </w:rPr>
            </w:pPr>
            <w:r w:rsidRPr="00D63490">
              <w:rPr>
                <w:rFonts w:asciiTheme="minorHAnsi" w:hAnsiTheme="minorHAnsi" w:cstheme="minorHAnsi"/>
                <w:sz w:val="20"/>
                <w:szCs w:val="20"/>
              </w:rPr>
              <w:t>12,144</w:t>
            </w:r>
          </w:p>
        </w:tc>
        <w:tc>
          <w:tcPr>
            <w:tcW w:w="606" w:type="pct"/>
            <w:vAlign w:val="center"/>
          </w:tcPr>
          <w:p w:rsidR="001C3911" w:rsidRPr="00D63490" w:rsidRDefault="001C3911" w:rsidP="00730A56">
            <w:pPr>
              <w:pStyle w:val="TableParagraph"/>
              <w:spacing w:before="150"/>
              <w:ind w:left="223" w:right="202"/>
              <w:jc w:val="center"/>
              <w:rPr>
                <w:rFonts w:asciiTheme="minorHAnsi" w:hAnsiTheme="minorHAnsi" w:cstheme="minorHAnsi"/>
                <w:sz w:val="20"/>
                <w:szCs w:val="20"/>
              </w:rPr>
            </w:pPr>
            <w:r w:rsidRPr="00D63490">
              <w:rPr>
                <w:rFonts w:asciiTheme="minorHAnsi" w:hAnsiTheme="minorHAnsi" w:cstheme="minorHAnsi"/>
                <w:sz w:val="20"/>
                <w:szCs w:val="20"/>
              </w:rPr>
              <w:t>44,32,560</w:t>
            </w:r>
          </w:p>
        </w:tc>
      </w:tr>
      <w:tr w:rsidR="00D63490" w:rsidRPr="00D63490" w:rsidTr="001C3911">
        <w:trPr>
          <w:trHeight w:val="575"/>
        </w:trPr>
        <w:tc>
          <w:tcPr>
            <w:tcW w:w="536" w:type="pct"/>
            <w:vAlign w:val="center"/>
          </w:tcPr>
          <w:p w:rsidR="001C3911" w:rsidRPr="00D63490" w:rsidRDefault="001C3911" w:rsidP="00730A56">
            <w:pPr>
              <w:pStyle w:val="TableParagraph"/>
              <w:spacing w:before="155"/>
              <w:ind w:right="349"/>
              <w:jc w:val="center"/>
              <w:rPr>
                <w:rFonts w:asciiTheme="minorHAnsi" w:hAnsiTheme="minorHAnsi" w:cstheme="minorHAnsi"/>
                <w:sz w:val="20"/>
                <w:szCs w:val="20"/>
              </w:rPr>
            </w:pPr>
            <w:r w:rsidRPr="00D63490">
              <w:rPr>
                <w:rFonts w:asciiTheme="minorHAnsi" w:hAnsiTheme="minorHAnsi" w:cstheme="minorHAnsi"/>
                <w:sz w:val="20"/>
                <w:szCs w:val="20"/>
              </w:rPr>
              <w:t>Cattle</w:t>
            </w:r>
            <w:r w:rsidRPr="00D63490">
              <w:rPr>
                <w:rFonts w:asciiTheme="minorHAnsi" w:hAnsiTheme="minorHAnsi" w:cstheme="minorHAnsi"/>
                <w:spacing w:val="-10"/>
                <w:sz w:val="20"/>
                <w:szCs w:val="20"/>
              </w:rPr>
              <w:t xml:space="preserve"> </w:t>
            </w:r>
            <w:r w:rsidRPr="00D63490">
              <w:rPr>
                <w:rFonts w:asciiTheme="minorHAnsi" w:hAnsiTheme="minorHAnsi" w:cstheme="minorHAnsi"/>
                <w:sz w:val="20"/>
                <w:szCs w:val="20"/>
              </w:rPr>
              <w:t>Dung</w:t>
            </w:r>
          </w:p>
        </w:tc>
        <w:tc>
          <w:tcPr>
            <w:tcW w:w="489" w:type="pct"/>
            <w:vAlign w:val="center"/>
          </w:tcPr>
          <w:p w:rsidR="001C3911" w:rsidRPr="00D63490" w:rsidRDefault="001C3911" w:rsidP="00730A56">
            <w:pPr>
              <w:pStyle w:val="TableParagraph"/>
              <w:spacing w:before="155"/>
              <w:ind w:right="141"/>
              <w:jc w:val="center"/>
              <w:rPr>
                <w:rFonts w:asciiTheme="minorHAnsi" w:hAnsiTheme="minorHAnsi" w:cstheme="minorHAnsi"/>
                <w:sz w:val="20"/>
                <w:szCs w:val="20"/>
              </w:rPr>
            </w:pPr>
            <w:r w:rsidRPr="00D63490">
              <w:rPr>
                <w:rFonts w:asciiTheme="minorHAnsi" w:hAnsiTheme="minorHAnsi" w:cstheme="minorHAnsi"/>
                <w:sz w:val="20"/>
                <w:szCs w:val="20"/>
              </w:rPr>
              <w:t>10</w:t>
            </w:r>
          </w:p>
        </w:tc>
        <w:tc>
          <w:tcPr>
            <w:tcW w:w="462" w:type="pct"/>
            <w:vAlign w:val="center"/>
          </w:tcPr>
          <w:p w:rsidR="001C3911" w:rsidRPr="00D63490" w:rsidRDefault="001C3911" w:rsidP="00730A56">
            <w:pPr>
              <w:pStyle w:val="TableParagraph"/>
              <w:spacing w:before="155"/>
              <w:ind w:left="209" w:right="202"/>
              <w:jc w:val="center"/>
              <w:rPr>
                <w:rFonts w:asciiTheme="minorHAnsi" w:hAnsiTheme="minorHAnsi" w:cstheme="minorHAnsi"/>
                <w:sz w:val="20"/>
                <w:szCs w:val="20"/>
              </w:rPr>
            </w:pPr>
            <w:r w:rsidRPr="00D63490">
              <w:rPr>
                <w:rFonts w:asciiTheme="minorHAnsi" w:hAnsiTheme="minorHAnsi" w:cstheme="minorHAnsi"/>
                <w:sz w:val="20"/>
                <w:szCs w:val="20"/>
              </w:rPr>
              <w:t>3,650</w:t>
            </w:r>
          </w:p>
        </w:tc>
        <w:tc>
          <w:tcPr>
            <w:tcW w:w="557" w:type="pct"/>
            <w:vAlign w:val="center"/>
          </w:tcPr>
          <w:p w:rsidR="001C3911" w:rsidRPr="00D63490" w:rsidRDefault="001C3911" w:rsidP="00730A56">
            <w:pPr>
              <w:pStyle w:val="TableParagraph"/>
              <w:spacing w:before="155"/>
              <w:ind w:left="171" w:right="161"/>
              <w:jc w:val="center"/>
              <w:rPr>
                <w:rFonts w:asciiTheme="minorHAnsi" w:hAnsiTheme="minorHAnsi" w:cstheme="minorHAnsi"/>
                <w:sz w:val="20"/>
                <w:szCs w:val="20"/>
              </w:rPr>
            </w:pPr>
            <w:r w:rsidRPr="00D63490">
              <w:rPr>
                <w:rFonts w:asciiTheme="minorHAnsi" w:hAnsiTheme="minorHAnsi" w:cstheme="minorHAnsi"/>
                <w:sz w:val="20"/>
                <w:szCs w:val="20"/>
              </w:rPr>
              <w:t>15</w:t>
            </w:r>
          </w:p>
        </w:tc>
        <w:tc>
          <w:tcPr>
            <w:tcW w:w="481" w:type="pct"/>
            <w:vAlign w:val="center"/>
          </w:tcPr>
          <w:p w:rsidR="001C3911" w:rsidRPr="00D63490" w:rsidRDefault="001C3911" w:rsidP="00730A56">
            <w:pPr>
              <w:pStyle w:val="TableParagraph"/>
              <w:spacing w:before="155"/>
              <w:ind w:left="173" w:right="161"/>
              <w:jc w:val="center"/>
              <w:rPr>
                <w:rFonts w:asciiTheme="minorHAnsi" w:hAnsiTheme="minorHAnsi" w:cstheme="minorHAnsi"/>
                <w:sz w:val="20"/>
                <w:szCs w:val="20"/>
              </w:rPr>
            </w:pPr>
            <w:r w:rsidRPr="00D63490">
              <w:rPr>
                <w:rFonts w:asciiTheme="minorHAnsi" w:hAnsiTheme="minorHAnsi" w:cstheme="minorHAnsi"/>
                <w:sz w:val="20"/>
                <w:szCs w:val="20"/>
              </w:rPr>
              <w:t>1,500</w:t>
            </w:r>
          </w:p>
        </w:tc>
        <w:tc>
          <w:tcPr>
            <w:tcW w:w="344" w:type="pct"/>
            <w:vAlign w:val="center"/>
          </w:tcPr>
          <w:p w:rsidR="001C3911" w:rsidRPr="00D63490" w:rsidRDefault="001C3911" w:rsidP="00730A56">
            <w:pPr>
              <w:pStyle w:val="TableParagraph"/>
              <w:spacing w:before="155"/>
              <w:ind w:left="215" w:right="202"/>
              <w:jc w:val="center"/>
              <w:rPr>
                <w:rFonts w:asciiTheme="minorHAnsi" w:hAnsiTheme="minorHAnsi" w:cstheme="minorHAnsi"/>
                <w:sz w:val="20"/>
                <w:szCs w:val="20"/>
              </w:rPr>
            </w:pPr>
            <w:r w:rsidRPr="00D63490">
              <w:rPr>
                <w:rFonts w:asciiTheme="minorHAnsi" w:hAnsiTheme="minorHAnsi" w:cstheme="minorHAnsi"/>
                <w:sz w:val="20"/>
                <w:szCs w:val="20"/>
              </w:rPr>
              <w:t>75</w:t>
            </w:r>
          </w:p>
        </w:tc>
        <w:tc>
          <w:tcPr>
            <w:tcW w:w="472" w:type="pct"/>
            <w:vAlign w:val="center"/>
          </w:tcPr>
          <w:p w:rsidR="001C3911" w:rsidRPr="00D63490" w:rsidRDefault="001C3911" w:rsidP="00730A56">
            <w:pPr>
              <w:pStyle w:val="TableParagraph"/>
              <w:spacing w:before="155"/>
              <w:ind w:left="130" w:right="112"/>
              <w:jc w:val="center"/>
              <w:rPr>
                <w:rFonts w:asciiTheme="minorHAnsi" w:hAnsiTheme="minorHAnsi" w:cstheme="minorHAnsi"/>
                <w:sz w:val="20"/>
                <w:szCs w:val="20"/>
              </w:rPr>
            </w:pPr>
            <w:r w:rsidRPr="00D63490">
              <w:rPr>
                <w:rFonts w:asciiTheme="minorHAnsi" w:hAnsiTheme="minorHAnsi" w:cstheme="minorHAnsi"/>
                <w:sz w:val="20"/>
                <w:szCs w:val="20"/>
              </w:rPr>
              <w:t>1,125</w:t>
            </w:r>
          </w:p>
        </w:tc>
        <w:tc>
          <w:tcPr>
            <w:tcW w:w="534" w:type="pct"/>
            <w:vAlign w:val="center"/>
          </w:tcPr>
          <w:p w:rsidR="001C3911" w:rsidRPr="00D63490" w:rsidRDefault="001C3911" w:rsidP="00730A56">
            <w:pPr>
              <w:pStyle w:val="TableParagraph"/>
              <w:spacing w:before="155"/>
              <w:ind w:left="219" w:right="202"/>
              <w:jc w:val="center"/>
              <w:rPr>
                <w:rFonts w:asciiTheme="minorHAnsi" w:hAnsiTheme="minorHAnsi" w:cstheme="minorHAnsi"/>
                <w:sz w:val="20"/>
                <w:szCs w:val="20"/>
              </w:rPr>
            </w:pPr>
            <w:r w:rsidRPr="00D63490">
              <w:rPr>
                <w:rFonts w:asciiTheme="minorHAnsi" w:hAnsiTheme="minorHAnsi" w:cstheme="minorHAnsi"/>
                <w:sz w:val="20"/>
                <w:szCs w:val="20"/>
              </w:rPr>
              <w:t>0.55</w:t>
            </w:r>
          </w:p>
        </w:tc>
        <w:tc>
          <w:tcPr>
            <w:tcW w:w="519" w:type="pct"/>
            <w:vAlign w:val="center"/>
          </w:tcPr>
          <w:p w:rsidR="001C3911" w:rsidRPr="00D63490" w:rsidRDefault="001C3911" w:rsidP="00730A56">
            <w:pPr>
              <w:pStyle w:val="TableParagraph"/>
              <w:spacing w:before="155"/>
              <w:ind w:right="279"/>
              <w:jc w:val="center"/>
              <w:rPr>
                <w:rFonts w:asciiTheme="minorHAnsi" w:hAnsiTheme="minorHAnsi" w:cstheme="minorHAnsi"/>
                <w:sz w:val="20"/>
                <w:szCs w:val="20"/>
              </w:rPr>
            </w:pPr>
            <w:r w:rsidRPr="00D63490">
              <w:rPr>
                <w:rFonts w:asciiTheme="minorHAnsi" w:hAnsiTheme="minorHAnsi" w:cstheme="minorHAnsi"/>
                <w:sz w:val="20"/>
                <w:szCs w:val="20"/>
              </w:rPr>
              <w:t>618</w:t>
            </w:r>
          </w:p>
        </w:tc>
        <w:tc>
          <w:tcPr>
            <w:tcW w:w="606" w:type="pct"/>
            <w:vAlign w:val="center"/>
          </w:tcPr>
          <w:p w:rsidR="001C3911" w:rsidRPr="00D63490" w:rsidRDefault="001C3911" w:rsidP="00730A56">
            <w:pPr>
              <w:pStyle w:val="TableParagraph"/>
              <w:spacing w:before="155"/>
              <w:ind w:left="223" w:right="202"/>
              <w:jc w:val="center"/>
              <w:rPr>
                <w:rFonts w:asciiTheme="minorHAnsi" w:hAnsiTheme="minorHAnsi" w:cstheme="minorHAnsi"/>
                <w:sz w:val="20"/>
                <w:szCs w:val="20"/>
              </w:rPr>
            </w:pPr>
            <w:r w:rsidRPr="00D63490">
              <w:rPr>
                <w:rFonts w:asciiTheme="minorHAnsi" w:hAnsiTheme="minorHAnsi" w:cstheme="minorHAnsi"/>
                <w:sz w:val="20"/>
                <w:szCs w:val="20"/>
              </w:rPr>
              <w:t>2,25,570</w:t>
            </w:r>
          </w:p>
        </w:tc>
      </w:tr>
      <w:tr w:rsidR="001C3911" w:rsidRPr="00D63490" w:rsidTr="00D63490">
        <w:trPr>
          <w:trHeight w:val="258"/>
        </w:trPr>
        <w:tc>
          <w:tcPr>
            <w:tcW w:w="536" w:type="pct"/>
            <w:shd w:val="clear" w:color="auto" w:fill="8DB3E2" w:themeFill="text2" w:themeFillTint="66"/>
            <w:vAlign w:val="center"/>
          </w:tcPr>
          <w:p w:rsidR="001C3911" w:rsidRPr="00D63490" w:rsidRDefault="001C3911" w:rsidP="00D63490">
            <w:pPr>
              <w:pStyle w:val="TableParagraph"/>
              <w:spacing w:before="155"/>
              <w:ind w:right="349"/>
              <w:jc w:val="center"/>
              <w:rPr>
                <w:rFonts w:asciiTheme="minorHAnsi" w:hAnsiTheme="minorHAnsi" w:cstheme="minorHAnsi"/>
                <w:b/>
                <w:sz w:val="20"/>
                <w:szCs w:val="20"/>
              </w:rPr>
            </w:pPr>
            <w:r w:rsidRPr="00D63490">
              <w:rPr>
                <w:rFonts w:asciiTheme="minorHAnsi" w:hAnsiTheme="minorHAnsi" w:cstheme="minorHAnsi"/>
                <w:b/>
                <w:w w:val="115"/>
                <w:sz w:val="20"/>
                <w:szCs w:val="20"/>
              </w:rPr>
              <w:t>Total</w:t>
            </w:r>
          </w:p>
        </w:tc>
        <w:tc>
          <w:tcPr>
            <w:tcW w:w="489" w:type="pct"/>
            <w:shd w:val="clear" w:color="auto" w:fill="8DB3E2" w:themeFill="text2" w:themeFillTint="66"/>
            <w:vAlign w:val="center"/>
          </w:tcPr>
          <w:p w:rsidR="001C3911" w:rsidRPr="00D63490" w:rsidRDefault="001C3911" w:rsidP="00D63490">
            <w:pPr>
              <w:pStyle w:val="TableParagraph"/>
              <w:spacing w:before="155"/>
              <w:ind w:right="141"/>
              <w:jc w:val="center"/>
              <w:rPr>
                <w:rFonts w:asciiTheme="minorHAnsi" w:hAnsiTheme="minorHAnsi" w:cstheme="minorHAnsi"/>
                <w:b/>
                <w:sz w:val="20"/>
                <w:szCs w:val="20"/>
              </w:rPr>
            </w:pPr>
            <w:r w:rsidRPr="00D63490">
              <w:rPr>
                <w:rFonts w:asciiTheme="minorHAnsi" w:hAnsiTheme="minorHAnsi" w:cstheme="minorHAnsi"/>
                <w:b/>
                <w:sz w:val="20"/>
                <w:szCs w:val="20"/>
              </w:rPr>
              <w:t>130</w:t>
            </w:r>
          </w:p>
        </w:tc>
        <w:tc>
          <w:tcPr>
            <w:tcW w:w="462" w:type="pct"/>
            <w:shd w:val="clear" w:color="auto" w:fill="8DB3E2" w:themeFill="text2" w:themeFillTint="66"/>
            <w:vAlign w:val="center"/>
          </w:tcPr>
          <w:p w:rsidR="001C3911" w:rsidRPr="00D63490" w:rsidRDefault="001C3911" w:rsidP="00730A56">
            <w:pPr>
              <w:pStyle w:val="TableParagraph"/>
              <w:spacing w:before="155"/>
              <w:ind w:left="209" w:right="202"/>
              <w:jc w:val="center"/>
              <w:rPr>
                <w:rFonts w:asciiTheme="minorHAnsi" w:hAnsiTheme="minorHAnsi" w:cstheme="minorHAnsi"/>
                <w:b/>
                <w:sz w:val="20"/>
                <w:szCs w:val="20"/>
              </w:rPr>
            </w:pPr>
            <w:r w:rsidRPr="00D63490">
              <w:rPr>
                <w:rFonts w:asciiTheme="minorHAnsi" w:hAnsiTheme="minorHAnsi" w:cstheme="minorHAnsi"/>
                <w:b/>
                <w:sz w:val="20"/>
                <w:szCs w:val="20"/>
              </w:rPr>
              <w:t>47,450</w:t>
            </w:r>
          </w:p>
        </w:tc>
        <w:tc>
          <w:tcPr>
            <w:tcW w:w="557" w:type="pct"/>
            <w:shd w:val="clear" w:color="auto" w:fill="8DB3E2" w:themeFill="text2" w:themeFillTint="66"/>
            <w:vAlign w:val="center"/>
          </w:tcPr>
          <w:p w:rsidR="001C3911" w:rsidRPr="00D63490" w:rsidRDefault="001C3911" w:rsidP="00730A56">
            <w:pPr>
              <w:pStyle w:val="TableParagraph"/>
              <w:spacing w:before="155"/>
              <w:ind w:left="10"/>
              <w:jc w:val="center"/>
              <w:rPr>
                <w:rFonts w:asciiTheme="minorHAnsi" w:hAnsiTheme="minorHAnsi" w:cstheme="minorHAnsi"/>
                <w:b/>
                <w:sz w:val="20"/>
                <w:szCs w:val="20"/>
              </w:rPr>
            </w:pPr>
            <w:r w:rsidRPr="00D63490">
              <w:rPr>
                <w:rFonts w:asciiTheme="minorHAnsi" w:hAnsiTheme="minorHAnsi" w:cstheme="minorHAnsi"/>
                <w:b/>
                <w:w w:val="90"/>
                <w:sz w:val="20"/>
                <w:szCs w:val="20"/>
              </w:rPr>
              <w:t>-</w:t>
            </w:r>
          </w:p>
        </w:tc>
        <w:tc>
          <w:tcPr>
            <w:tcW w:w="481" w:type="pct"/>
            <w:shd w:val="clear" w:color="auto" w:fill="8DB3E2" w:themeFill="text2" w:themeFillTint="66"/>
            <w:vAlign w:val="center"/>
          </w:tcPr>
          <w:p w:rsidR="001C3911" w:rsidRPr="00D63490" w:rsidRDefault="001C3911" w:rsidP="00730A56">
            <w:pPr>
              <w:pStyle w:val="TableParagraph"/>
              <w:spacing w:before="155"/>
              <w:ind w:left="173" w:right="161"/>
              <w:jc w:val="center"/>
              <w:rPr>
                <w:rFonts w:asciiTheme="minorHAnsi" w:hAnsiTheme="minorHAnsi" w:cstheme="minorHAnsi"/>
                <w:b/>
                <w:sz w:val="20"/>
                <w:szCs w:val="20"/>
              </w:rPr>
            </w:pPr>
            <w:r w:rsidRPr="00D63490">
              <w:rPr>
                <w:rFonts w:asciiTheme="minorHAnsi" w:hAnsiTheme="minorHAnsi" w:cstheme="minorHAnsi"/>
                <w:b/>
                <w:sz w:val="20"/>
                <w:szCs w:val="20"/>
              </w:rPr>
              <w:t>29,100</w:t>
            </w:r>
          </w:p>
        </w:tc>
        <w:tc>
          <w:tcPr>
            <w:tcW w:w="344" w:type="pct"/>
            <w:shd w:val="clear" w:color="auto" w:fill="8DB3E2" w:themeFill="text2" w:themeFillTint="66"/>
            <w:vAlign w:val="center"/>
          </w:tcPr>
          <w:p w:rsidR="001C3911" w:rsidRPr="00D63490" w:rsidRDefault="001C3911" w:rsidP="00730A56">
            <w:pPr>
              <w:pStyle w:val="TableParagraph"/>
              <w:spacing w:before="155"/>
              <w:ind w:left="13"/>
              <w:jc w:val="center"/>
              <w:rPr>
                <w:rFonts w:asciiTheme="minorHAnsi" w:hAnsiTheme="minorHAnsi" w:cstheme="minorHAnsi"/>
                <w:b/>
                <w:sz w:val="20"/>
                <w:szCs w:val="20"/>
              </w:rPr>
            </w:pPr>
            <w:r w:rsidRPr="00D63490">
              <w:rPr>
                <w:rFonts w:asciiTheme="minorHAnsi" w:hAnsiTheme="minorHAnsi" w:cstheme="minorHAnsi"/>
                <w:b/>
                <w:w w:val="90"/>
                <w:sz w:val="20"/>
                <w:szCs w:val="20"/>
              </w:rPr>
              <w:t>-</w:t>
            </w:r>
          </w:p>
        </w:tc>
        <w:tc>
          <w:tcPr>
            <w:tcW w:w="472" w:type="pct"/>
            <w:shd w:val="clear" w:color="auto" w:fill="8DB3E2" w:themeFill="text2" w:themeFillTint="66"/>
            <w:vAlign w:val="center"/>
          </w:tcPr>
          <w:p w:rsidR="001C3911" w:rsidRPr="00D63490" w:rsidRDefault="001C3911" w:rsidP="00730A56">
            <w:pPr>
              <w:pStyle w:val="TableParagraph"/>
              <w:spacing w:before="155"/>
              <w:ind w:left="18"/>
              <w:jc w:val="center"/>
              <w:rPr>
                <w:rFonts w:asciiTheme="minorHAnsi" w:hAnsiTheme="minorHAnsi" w:cstheme="minorHAnsi"/>
                <w:b/>
                <w:sz w:val="20"/>
                <w:szCs w:val="20"/>
              </w:rPr>
            </w:pPr>
            <w:r w:rsidRPr="00D63490">
              <w:rPr>
                <w:rFonts w:asciiTheme="minorHAnsi" w:hAnsiTheme="minorHAnsi" w:cstheme="minorHAnsi"/>
                <w:b/>
                <w:w w:val="90"/>
                <w:sz w:val="20"/>
                <w:szCs w:val="20"/>
              </w:rPr>
              <w:t>-</w:t>
            </w:r>
          </w:p>
        </w:tc>
        <w:tc>
          <w:tcPr>
            <w:tcW w:w="534" w:type="pct"/>
            <w:shd w:val="clear" w:color="auto" w:fill="8DB3E2" w:themeFill="text2" w:themeFillTint="66"/>
            <w:vAlign w:val="center"/>
          </w:tcPr>
          <w:p w:rsidR="001C3911" w:rsidRPr="00D63490" w:rsidRDefault="001C3911" w:rsidP="00730A56">
            <w:pPr>
              <w:pStyle w:val="TableParagraph"/>
              <w:spacing w:before="155"/>
              <w:ind w:left="17"/>
              <w:jc w:val="center"/>
              <w:rPr>
                <w:rFonts w:asciiTheme="minorHAnsi" w:hAnsiTheme="minorHAnsi" w:cstheme="minorHAnsi"/>
                <w:b/>
                <w:sz w:val="20"/>
                <w:szCs w:val="20"/>
              </w:rPr>
            </w:pPr>
            <w:r w:rsidRPr="00D63490">
              <w:rPr>
                <w:rFonts w:asciiTheme="minorHAnsi" w:hAnsiTheme="minorHAnsi" w:cstheme="minorHAnsi"/>
                <w:b/>
                <w:w w:val="90"/>
                <w:sz w:val="20"/>
                <w:szCs w:val="20"/>
              </w:rPr>
              <w:t>-</w:t>
            </w:r>
          </w:p>
        </w:tc>
        <w:tc>
          <w:tcPr>
            <w:tcW w:w="519" w:type="pct"/>
            <w:shd w:val="clear" w:color="auto" w:fill="8DB3E2" w:themeFill="text2" w:themeFillTint="66"/>
            <w:vAlign w:val="center"/>
          </w:tcPr>
          <w:p w:rsidR="001C3911" w:rsidRPr="00D63490" w:rsidRDefault="001C3911" w:rsidP="00730A56">
            <w:pPr>
              <w:pStyle w:val="TableParagraph"/>
              <w:spacing w:before="155"/>
              <w:ind w:right="313"/>
              <w:jc w:val="center"/>
              <w:rPr>
                <w:rFonts w:asciiTheme="minorHAnsi" w:hAnsiTheme="minorHAnsi" w:cstheme="minorHAnsi"/>
                <w:b/>
                <w:sz w:val="20"/>
                <w:szCs w:val="20"/>
              </w:rPr>
            </w:pPr>
            <w:r w:rsidRPr="00D63490">
              <w:rPr>
                <w:rFonts w:asciiTheme="minorHAnsi" w:hAnsiTheme="minorHAnsi" w:cstheme="minorHAnsi"/>
                <w:b/>
                <w:sz w:val="20"/>
                <w:szCs w:val="20"/>
              </w:rPr>
              <w:t>12,762</w:t>
            </w:r>
          </w:p>
        </w:tc>
        <w:tc>
          <w:tcPr>
            <w:tcW w:w="606" w:type="pct"/>
            <w:shd w:val="clear" w:color="auto" w:fill="8DB3E2" w:themeFill="text2" w:themeFillTint="66"/>
            <w:vAlign w:val="center"/>
          </w:tcPr>
          <w:p w:rsidR="001C3911" w:rsidRPr="00D63490" w:rsidRDefault="001C3911" w:rsidP="00730A56">
            <w:pPr>
              <w:pStyle w:val="TableParagraph"/>
              <w:spacing w:before="155"/>
              <w:ind w:left="223" w:right="202"/>
              <w:jc w:val="center"/>
              <w:rPr>
                <w:rFonts w:asciiTheme="minorHAnsi" w:hAnsiTheme="minorHAnsi" w:cstheme="minorHAnsi"/>
                <w:b/>
                <w:sz w:val="20"/>
                <w:szCs w:val="20"/>
              </w:rPr>
            </w:pPr>
            <w:r w:rsidRPr="00D63490">
              <w:rPr>
                <w:rFonts w:asciiTheme="minorHAnsi" w:hAnsiTheme="minorHAnsi" w:cstheme="minorHAnsi"/>
                <w:b/>
                <w:sz w:val="20"/>
                <w:szCs w:val="20"/>
              </w:rPr>
              <w:t>46,58,130</w:t>
            </w:r>
          </w:p>
        </w:tc>
      </w:tr>
    </w:tbl>
    <w:p w:rsidR="00D46DB1" w:rsidRDefault="00D46DB1" w:rsidP="00263F1D">
      <w:pPr>
        <w:pStyle w:val="ListParagraph"/>
        <w:spacing w:after="240" w:line="360" w:lineRule="auto"/>
        <w:ind w:left="567" w:right="-143"/>
        <w:jc w:val="both"/>
        <w:rPr>
          <w:rFonts w:ascii="Arial" w:hAnsi="Arial" w:cs="Arial"/>
          <w:sz w:val="22"/>
          <w:szCs w:val="22"/>
        </w:rPr>
      </w:pPr>
    </w:p>
    <w:p w:rsidR="00263F1D" w:rsidRPr="00064124" w:rsidRDefault="00263F1D" w:rsidP="00064124">
      <w:pPr>
        <w:pStyle w:val="ListParagraph"/>
        <w:spacing w:after="240" w:line="360" w:lineRule="auto"/>
        <w:ind w:left="567" w:right="-143"/>
        <w:jc w:val="both"/>
        <w:rPr>
          <w:rFonts w:ascii="Arial" w:hAnsi="Arial" w:cs="Arial"/>
          <w:b/>
          <w:sz w:val="22"/>
          <w:szCs w:val="22"/>
        </w:rPr>
      </w:pPr>
      <w:r w:rsidRPr="00263F1D">
        <w:rPr>
          <w:rFonts w:ascii="Arial" w:hAnsi="Arial" w:cs="Arial"/>
          <w:sz w:val="22"/>
          <w:szCs w:val="22"/>
        </w:rPr>
        <w:t xml:space="preserve">5,000 kg (7000 m3)/ day of </w:t>
      </w:r>
      <w:r>
        <w:rPr>
          <w:rFonts w:ascii="Arial" w:hAnsi="Arial" w:cs="Arial"/>
          <w:sz w:val="22"/>
          <w:szCs w:val="22"/>
        </w:rPr>
        <w:t>B</w:t>
      </w:r>
      <w:r w:rsidRPr="00263F1D">
        <w:rPr>
          <w:rFonts w:ascii="Arial" w:hAnsi="Arial" w:cs="Arial"/>
          <w:sz w:val="22"/>
          <w:szCs w:val="22"/>
        </w:rPr>
        <w:t>io-</w:t>
      </w:r>
      <w:r>
        <w:rPr>
          <w:rFonts w:ascii="Arial" w:hAnsi="Arial" w:cs="Arial"/>
          <w:sz w:val="22"/>
          <w:szCs w:val="22"/>
        </w:rPr>
        <w:t>CNG</w:t>
      </w:r>
      <w:r w:rsidRPr="00263F1D">
        <w:rPr>
          <w:rFonts w:ascii="Arial" w:hAnsi="Arial" w:cs="Arial"/>
          <w:sz w:val="22"/>
          <w:szCs w:val="22"/>
        </w:rPr>
        <w:t xml:space="preserve">, which will be sold as replacement to commercial </w:t>
      </w:r>
      <w:r>
        <w:rPr>
          <w:rFonts w:ascii="Arial" w:hAnsi="Arial" w:cs="Arial"/>
          <w:sz w:val="22"/>
          <w:szCs w:val="22"/>
        </w:rPr>
        <w:t>LPG/CNG</w:t>
      </w:r>
      <w:r w:rsidRPr="00263F1D">
        <w:rPr>
          <w:rFonts w:ascii="Arial" w:hAnsi="Arial" w:cs="Arial"/>
          <w:sz w:val="22"/>
          <w:szCs w:val="22"/>
        </w:rPr>
        <w:t xml:space="preserve"> or petrol and diesel.</w:t>
      </w:r>
      <w:r>
        <w:rPr>
          <w:rFonts w:ascii="Arial" w:hAnsi="Arial" w:cs="Arial"/>
          <w:sz w:val="22"/>
          <w:szCs w:val="22"/>
        </w:rPr>
        <w:t xml:space="preserve"> </w:t>
      </w:r>
      <w:r w:rsidRPr="00263F1D">
        <w:rPr>
          <w:rFonts w:ascii="Arial" w:hAnsi="Arial" w:cs="Arial"/>
          <w:sz w:val="22"/>
          <w:szCs w:val="22"/>
        </w:rPr>
        <w:t>30 Ton/day of solid organic fertilizer and 90 KL/ Day of Liquid Fertilizer, which will be sold as value added by products.</w:t>
      </w:r>
      <w:r>
        <w:rPr>
          <w:rFonts w:ascii="Arial" w:hAnsi="Arial" w:cs="Arial"/>
          <w:sz w:val="22"/>
          <w:szCs w:val="22"/>
        </w:rPr>
        <w:t xml:space="preserve"> </w:t>
      </w:r>
      <w:r w:rsidRPr="00263F1D">
        <w:rPr>
          <w:rFonts w:ascii="Arial" w:hAnsi="Arial" w:cs="Arial"/>
          <w:b/>
          <w:sz w:val="22"/>
          <w:szCs w:val="22"/>
        </w:rPr>
        <w:t>Plant operation: 80% is mechanical and 20% is manual.</w:t>
      </w:r>
      <w:r>
        <w:rPr>
          <w:rFonts w:ascii="Arial" w:hAnsi="Arial" w:cs="Arial"/>
          <w:b/>
          <w:sz w:val="22"/>
          <w:szCs w:val="22"/>
        </w:rPr>
        <w:t xml:space="preserve"> </w:t>
      </w:r>
      <w:r w:rsidRPr="00064124">
        <w:rPr>
          <w:rFonts w:ascii="Arial" w:hAnsi="Arial" w:cs="Arial"/>
          <w:sz w:val="22"/>
          <w:szCs w:val="22"/>
        </w:rPr>
        <w:t>These are CSTR type reactor and operate at mesophilic temperatures. HRT is 28 to 32 days. Feed stock will be stored in open area covered with black colour plastic sheet to protect from direct sunlight and UV Rays. Approx. 200 days of feedstock will be stored in our project premises. It will help us to maintain daily feedstock and smooth process of biogas generation.</w:t>
      </w:r>
    </w:p>
    <w:p w:rsidR="00457525" w:rsidRDefault="00263F1D" w:rsidP="00457525">
      <w:pPr>
        <w:pStyle w:val="ListParagraph"/>
        <w:spacing w:after="240" w:line="360" w:lineRule="auto"/>
        <w:ind w:left="567" w:right="-143"/>
        <w:jc w:val="both"/>
        <w:rPr>
          <w:rFonts w:ascii="Arial" w:hAnsi="Arial" w:cs="Arial"/>
          <w:sz w:val="22"/>
          <w:szCs w:val="22"/>
        </w:rPr>
      </w:pPr>
      <w:r w:rsidRPr="00263F1D">
        <w:rPr>
          <w:rFonts w:ascii="Arial" w:hAnsi="Arial" w:cs="Arial"/>
          <w:sz w:val="22"/>
          <w:szCs w:val="22"/>
        </w:rPr>
        <w:lastRenderedPageBreak/>
        <w:t>Feed tank is fitted with a mixer for making uniform feed slurry and pumped, into digesters through underground pipe line.</w:t>
      </w:r>
      <w:r>
        <w:rPr>
          <w:rFonts w:ascii="Arial" w:hAnsi="Arial" w:cs="Arial"/>
          <w:sz w:val="22"/>
          <w:szCs w:val="22"/>
        </w:rPr>
        <w:t xml:space="preserve"> </w:t>
      </w:r>
      <w:r w:rsidRPr="00263F1D">
        <w:rPr>
          <w:rFonts w:ascii="Arial" w:hAnsi="Arial" w:cs="Arial"/>
          <w:sz w:val="22"/>
          <w:szCs w:val="22"/>
        </w:rPr>
        <w:t>The digester is also equipped with gas capturing system to hold about 1500 M3 (Balloon Capacity) of Biogas. It is of European make; air inflated double membrane type, to prevent the heat loss from the digester top portion. It is also weather resistant.</w:t>
      </w:r>
    </w:p>
    <w:p w:rsidR="00BC6A9C" w:rsidRDefault="002C408F" w:rsidP="00457525">
      <w:pPr>
        <w:pStyle w:val="ListParagraph"/>
        <w:spacing w:after="240" w:line="360" w:lineRule="auto"/>
        <w:ind w:left="567" w:right="-143"/>
        <w:jc w:val="both"/>
        <w:rPr>
          <w:rFonts w:ascii="Arial" w:hAnsi="Arial" w:cs="Arial"/>
          <w:sz w:val="22"/>
          <w:szCs w:val="22"/>
          <w:lang w:eastAsia="en-IN"/>
        </w:rPr>
      </w:pPr>
      <w:r>
        <w:rPr>
          <w:rFonts w:ascii="Arial" w:hAnsi="Arial" w:cs="Arial"/>
          <w:b/>
          <w:noProof/>
          <w:sz w:val="22"/>
          <w:szCs w:val="22"/>
          <w:lang w:eastAsia="en-IN"/>
        </w:rPr>
        <w:drawing>
          <wp:anchor distT="0" distB="0" distL="114300" distR="114300" simplePos="0" relativeHeight="251660800" behindDoc="0" locked="0" layoutInCell="1" allowOverlap="1">
            <wp:simplePos x="0" y="0"/>
            <wp:positionH relativeFrom="column">
              <wp:posOffset>340360</wp:posOffset>
            </wp:positionH>
            <wp:positionV relativeFrom="paragraph">
              <wp:posOffset>1718310</wp:posOffset>
            </wp:positionV>
            <wp:extent cx="5855970" cy="2266950"/>
            <wp:effectExtent l="19050" t="19050" r="11430" b="1905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EC3AC4.tmp"/>
                    <pic:cNvPicPr/>
                  </pic:nvPicPr>
                  <pic:blipFill>
                    <a:blip r:embed="rId18">
                      <a:extLst>
                        <a:ext uri="{28A0092B-C50C-407E-A947-70E740481C1C}">
                          <a14:useLocalDpi xmlns:a14="http://schemas.microsoft.com/office/drawing/2010/main" val="0"/>
                        </a:ext>
                      </a:extLst>
                    </a:blip>
                    <a:stretch>
                      <a:fillRect/>
                    </a:stretch>
                  </pic:blipFill>
                  <pic:spPr>
                    <a:xfrm>
                      <a:off x="0" y="0"/>
                      <a:ext cx="5855970" cy="2266950"/>
                    </a:xfrm>
                    <a:prstGeom prst="rect">
                      <a:avLst/>
                    </a:prstGeom>
                    <a:ln>
                      <a:solidFill>
                        <a:schemeClr val="tx1"/>
                      </a:solidFill>
                    </a:ln>
                  </pic:spPr>
                </pic:pic>
              </a:graphicData>
            </a:graphic>
            <wp14:sizeRelV relativeFrom="margin">
              <wp14:pctHeight>0</wp14:pctHeight>
            </wp14:sizeRelV>
          </wp:anchor>
        </w:drawing>
      </w:r>
      <w:r w:rsidR="00457525" w:rsidRPr="00457525">
        <w:rPr>
          <w:rFonts w:ascii="Arial" w:hAnsi="Arial" w:cs="Arial"/>
          <w:b/>
          <w:sz w:val="22"/>
          <w:szCs w:val="22"/>
          <w:lang w:eastAsia="en-IN"/>
        </w:rPr>
        <w:t>MARKET FOR THE PRODUCTS</w:t>
      </w:r>
      <w:r w:rsidR="00457525">
        <w:rPr>
          <w:rFonts w:ascii="Arial" w:hAnsi="Arial" w:cs="Arial"/>
          <w:b/>
          <w:sz w:val="22"/>
          <w:szCs w:val="22"/>
          <w:lang w:eastAsia="en-IN"/>
        </w:rPr>
        <w:t xml:space="preserve">: </w:t>
      </w:r>
      <w:r w:rsidR="00457525" w:rsidRPr="00457525">
        <w:rPr>
          <w:rFonts w:ascii="Arial" w:hAnsi="Arial" w:cs="Arial"/>
          <w:sz w:val="22"/>
          <w:szCs w:val="22"/>
          <w:lang w:eastAsia="en-IN"/>
        </w:rPr>
        <w:t>Bio-CNG is to be supplied to consumers directly as a replacement for CNG as a fuel in Vehicular Fuel, industrial utilization, or as a cooking fuel in the restaurants at the nearby markets. It can also be used as an automobile fuel using gas dispensers and as high grade industrial fuel for cutting and welding applications. The Bio-CNG produced has to be sold to INDIAN OIL CORPORATION LTD. @ INR 70.00/Kg. We have already secured a purchase agreement/ LOI (Ref No.)</w:t>
      </w:r>
      <w:r w:rsidR="00B31E28">
        <w:rPr>
          <w:rFonts w:ascii="Arial" w:hAnsi="Arial" w:cs="Arial"/>
          <w:sz w:val="22"/>
          <w:szCs w:val="22"/>
          <w:lang w:eastAsia="en-IN"/>
        </w:rPr>
        <w:t xml:space="preserve"> </w:t>
      </w:r>
      <w:proofErr w:type="spellStart"/>
      <w:r w:rsidR="00457525" w:rsidRPr="00457525">
        <w:rPr>
          <w:rFonts w:ascii="Arial" w:hAnsi="Arial" w:cs="Arial"/>
          <w:b/>
          <w:sz w:val="22"/>
          <w:szCs w:val="22"/>
          <w:lang w:eastAsia="en-IN"/>
        </w:rPr>
        <w:t>IndianOil</w:t>
      </w:r>
      <w:proofErr w:type="spellEnd"/>
      <w:r w:rsidR="00457525" w:rsidRPr="00457525">
        <w:rPr>
          <w:rFonts w:ascii="Arial" w:hAnsi="Arial" w:cs="Arial"/>
          <w:b/>
          <w:sz w:val="22"/>
          <w:szCs w:val="22"/>
          <w:lang w:eastAsia="en-IN"/>
        </w:rPr>
        <w:t>/SATAT/01/3366.</w:t>
      </w:r>
      <w:r>
        <w:rPr>
          <w:rFonts w:ascii="Arial" w:hAnsi="Arial" w:cs="Arial"/>
          <w:b/>
          <w:sz w:val="22"/>
          <w:szCs w:val="22"/>
          <w:lang w:eastAsia="en-IN"/>
        </w:rPr>
        <w:t xml:space="preserve"> (</w:t>
      </w:r>
      <w:r w:rsidRPr="002C408F">
        <w:rPr>
          <w:rFonts w:ascii="Arial" w:hAnsi="Arial" w:cs="Arial"/>
          <w:b/>
          <w:sz w:val="22"/>
          <w:szCs w:val="22"/>
          <w:lang w:eastAsia="en-IN"/>
        </w:rPr>
        <w:t>Change of address consent taken by the company</w:t>
      </w:r>
      <w:r>
        <w:rPr>
          <w:rFonts w:ascii="Arial" w:hAnsi="Arial" w:cs="Arial"/>
          <w:sz w:val="22"/>
          <w:szCs w:val="22"/>
          <w:lang w:eastAsia="en-IN"/>
        </w:rPr>
        <w:t>)</w:t>
      </w:r>
      <w:r w:rsidRPr="002C408F">
        <w:rPr>
          <w:rFonts w:ascii="Arial" w:hAnsi="Arial" w:cs="Arial"/>
          <w:sz w:val="22"/>
          <w:szCs w:val="22"/>
          <w:lang w:eastAsia="en-IN"/>
        </w:rPr>
        <w:t>.</w:t>
      </w:r>
    </w:p>
    <w:p w:rsidR="002C408F" w:rsidRDefault="002C408F" w:rsidP="00457525">
      <w:pPr>
        <w:pStyle w:val="ListParagraph"/>
        <w:spacing w:after="240" w:line="360" w:lineRule="auto"/>
        <w:ind w:left="567" w:right="-143"/>
        <w:jc w:val="both"/>
        <w:rPr>
          <w:rFonts w:ascii="Arial" w:hAnsi="Arial" w:cs="Arial"/>
          <w:b/>
          <w:sz w:val="22"/>
          <w:szCs w:val="22"/>
          <w:lang w:eastAsia="en-IN"/>
        </w:rPr>
      </w:pPr>
    </w:p>
    <w:p w:rsidR="002C408F" w:rsidRDefault="002C408F" w:rsidP="00457525">
      <w:pPr>
        <w:pStyle w:val="ListParagraph"/>
        <w:spacing w:after="240" w:line="360" w:lineRule="auto"/>
        <w:ind w:left="567" w:right="-143"/>
        <w:jc w:val="both"/>
        <w:rPr>
          <w:rFonts w:ascii="Arial" w:hAnsi="Arial" w:cs="Arial"/>
          <w:b/>
          <w:sz w:val="22"/>
          <w:szCs w:val="22"/>
          <w:lang w:eastAsia="en-IN"/>
        </w:rPr>
      </w:pPr>
    </w:p>
    <w:p w:rsidR="002C408F" w:rsidRDefault="002C408F" w:rsidP="00457525">
      <w:pPr>
        <w:pStyle w:val="ListParagraph"/>
        <w:spacing w:after="240" w:line="360" w:lineRule="auto"/>
        <w:ind w:left="567" w:right="-143"/>
        <w:jc w:val="both"/>
        <w:rPr>
          <w:rFonts w:ascii="Arial" w:hAnsi="Arial" w:cs="Arial"/>
          <w:b/>
          <w:sz w:val="22"/>
          <w:szCs w:val="22"/>
          <w:lang w:eastAsia="en-IN"/>
        </w:rPr>
      </w:pPr>
    </w:p>
    <w:p w:rsidR="00457525" w:rsidRPr="00457525" w:rsidRDefault="00457525" w:rsidP="00457525">
      <w:pPr>
        <w:pStyle w:val="ListParagraph"/>
        <w:spacing w:after="240" w:line="360" w:lineRule="auto"/>
        <w:ind w:left="567" w:right="-143"/>
        <w:jc w:val="both"/>
        <w:rPr>
          <w:rFonts w:ascii="Arial" w:hAnsi="Arial" w:cs="Arial"/>
          <w:b/>
          <w:sz w:val="22"/>
          <w:szCs w:val="22"/>
        </w:rPr>
      </w:pPr>
    </w:p>
    <w:p w:rsidR="002C408F" w:rsidRDefault="002C408F" w:rsidP="00760FF5">
      <w:pPr>
        <w:pStyle w:val="ListParagraph"/>
        <w:spacing w:after="240" w:line="360" w:lineRule="auto"/>
        <w:ind w:left="567" w:right="-143"/>
        <w:jc w:val="both"/>
        <w:rPr>
          <w:rFonts w:ascii="Arial" w:hAnsi="Arial" w:cs="Arial"/>
          <w:sz w:val="22"/>
          <w:szCs w:val="22"/>
          <w:lang w:eastAsia="en-IN"/>
        </w:rPr>
      </w:pPr>
    </w:p>
    <w:p w:rsidR="002C408F" w:rsidRDefault="004F1B41" w:rsidP="00760FF5">
      <w:pPr>
        <w:pStyle w:val="ListParagraph"/>
        <w:spacing w:after="240" w:line="360" w:lineRule="auto"/>
        <w:ind w:left="567" w:right="-143"/>
        <w:jc w:val="both"/>
        <w:rPr>
          <w:rFonts w:ascii="Arial" w:hAnsi="Arial" w:cs="Arial"/>
          <w:sz w:val="22"/>
          <w:szCs w:val="22"/>
          <w:lang w:eastAsia="en-IN"/>
        </w:rPr>
      </w:pPr>
      <w:r>
        <w:rPr>
          <w:rFonts w:ascii="Arial" w:hAnsi="Arial" w:cs="Arial"/>
          <w:noProof/>
          <w:sz w:val="22"/>
          <w:szCs w:val="22"/>
          <w:lang w:eastAsia="en-IN"/>
        </w:rPr>
        <w:drawing>
          <wp:anchor distT="0" distB="0" distL="114300" distR="114300" simplePos="0" relativeHeight="251664896" behindDoc="0" locked="0" layoutInCell="1" allowOverlap="1">
            <wp:simplePos x="0" y="0"/>
            <wp:positionH relativeFrom="column">
              <wp:posOffset>340360</wp:posOffset>
            </wp:positionH>
            <wp:positionV relativeFrom="paragraph">
              <wp:posOffset>312419</wp:posOffset>
            </wp:positionV>
            <wp:extent cx="5855970" cy="1857375"/>
            <wp:effectExtent l="19050" t="19050" r="11430" b="2857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0C7E69.tmp"/>
                    <pic:cNvPicPr/>
                  </pic:nvPicPr>
                  <pic:blipFill>
                    <a:blip r:embed="rId19">
                      <a:extLst>
                        <a:ext uri="{28A0092B-C50C-407E-A947-70E740481C1C}">
                          <a14:useLocalDpi xmlns:a14="http://schemas.microsoft.com/office/drawing/2010/main" val="0"/>
                        </a:ext>
                      </a:extLst>
                    </a:blip>
                    <a:stretch>
                      <a:fillRect/>
                    </a:stretch>
                  </pic:blipFill>
                  <pic:spPr>
                    <a:xfrm>
                      <a:off x="0" y="0"/>
                      <a:ext cx="5855970" cy="18573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2C408F" w:rsidRDefault="002C408F" w:rsidP="00760FF5">
      <w:pPr>
        <w:pStyle w:val="ListParagraph"/>
        <w:spacing w:after="240" w:line="360" w:lineRule="auto"/>
        <w:ind w:left="567" w:right="-143"/>
        <w:jc w:val="both"/>
        <w:rPr>
          <w:rFonts w:ascii="Arial" w:hAnsi="Arial" w:cs="Arial"/>
          <w:sz w:val="22"/>
          <w:szCs w:val="22"/>
          <w:lang w:eastAsia="en-IN"/>
        </w:rPr>
      </w:pPr>
    </w:p>
    <w:p w:rsidR="002C408F" w:rsidRDefault="002C408F" w:rsidP="00760FF5">
      <w:pPr>
        <w:pStyle w:val="ListParagraph"/>
        <w:spacing w:after="240" w:line="360" w:lineRule="auto"/>
        <w:ind w:left="567" w:right="-143"/>
        <w:jc w:val="both"/>
        <w:rPr>
          <w:rFonts w:ascii="Arial" w:hAnsi="Arial" w:cs="Arial"/>
          <w:sz w:val="22"/>
          <w:szCs w:val="22"/>
          <w:lang w:eastAsia="en-IN"/>
        </w:rPr>
      </w:pPr>
    </w:p>
    <w:p w:rsidR="004F1B41" w:rsidRDefault="004F1B41" w:rsidP="00760FF5">
      <w:pPr>
        <w:pStyle w:val="ListParagraph"/>
        <w:spacing w:after="240" w:line="360" w:lineRule="auto"/>
        <w:ind w:left="567" w:right="-143"/>
        <w:jc w:val="both"/>
        <w:rPr>
          <w:rFonts w:ascii="Arial" w:hAnsi="Arial" w:cs="Arial"/>
          <w:sz w:val="22"/>
          <w:szCs w:val="22"/>
          <w:lang w:eastAsia="en-IN"/>
        </w:rPr>
      </w:pPr>
    </w:p>
    <w:p w:rsidR="004F1B41" w:rsidRDefault="004F1B41" w:rsidP="00760FF5">
      <w:pPr>
        <w:pStyle w:val="ListParagraph"/>
        <w:spacing w:after="240" w:line="360" w:lineRule="auto"/>
        <w:ind w:left="567" w:right="-143"/>
        <w:jc w:val="both"/>
        <w:rPr>
          <w:rFonts w:ascii="Arial" w:hAnsi="Arial" w:cs="Arial"/>
          <w:sz w:val="22"/>
          <w:szCs w:val="22"/>
          <w:lang w:eastAsia="en-IN"/>
        </w:rPr>
      </w:pPr>
    </w:p>
    <w:p w:rsidR="004F1B41" w:rsidRDefault="004F1B41" w:rsidP="00760FF5">
      <w:pPr>
        <w:pStyle w:val="ListParagraph"/>
        <w:spacing w:after="240" w:line="360" w:lineRule="auto"/>
        <w:ind w:left="567" w:right="-143"/>
        <w:jc w:val="both"/>
        <w:rPr>
          <w:rFonts w:ascii="Arial" w:hAnsi="Arial" w:cs="Arial"/>
          <w:sz w:val="22"/>
          <w:szCs w:val="22"/>
          <w:lang w:eastAsia="en-IN"/>
        </w:rPr>
      </w:pPr>
    </w:p>
    <w:p w:rsidR="000D32C9" w:rsidRPr="005B6656" w:rsidRDefault="00BC6A9C" w:rsidP="00760FF5">
      <w:pPr>
        <w:pStyle w:val="ListParagraph"/>
        <w:spacing w:after="240" w:line="360" w:lineRule="auto"/>
        <w:ind w:left="567" w:right="-143"/>
        <w:jc w:val="both"/>
        <w:rPr>
          <w:rFonts w:ascii="Arial" w:hAnsi="Arial" w:cs="Arial"/>
          <w:b/>
          <w:sz w:val="22"/>
          <w:szCs w:val="22"/>
          <w:lang w:eastAsia="en-IN"/>
        </w:rPr>
      </w:pPr>
      <w:r w:rsidRPr="001A05AC">
        <w:rPr>
          <w:rFonts w:ascii="Arial" w:hAnsi="Arial" w:cs="Arial"/>
          <w:sz w:val="22"/>
          <w:szCs w:val="22"/>
          <w:lang w:eastAsia="en-IN"/>
        </w:rPr>
        <w:t xml:space="preserve">The promoters of the company are </w:t>
      </w:r>
      <w:r w:rsidR="00760FF5">
        <w:rPr>
          <w:rFonts w:ascii="Arial" w:hAnsi="Arial" w:cs="Arial"/>
          <w:sz w:val="22"/>
          <w:szCs w:val="22"/>
          <w:lang w:eastAsia="en-IN"/>
        </w:rPr>
        <w:t>Mr. Vivek Agarwal and Mr Arpit Agarwal</w:t>
      </w:r>
      <w:r w:rsidRPr="001A05AC">
        <w:rPr>
          <w:rFonts w:ascii="Arial" w:hAnsi="Arial" w:cs="Arial"/>
          <w:sz w:val="22"/>
          <w:szCs w:val="22"/>
        </w:rPr>
        <w:t xml:space="preserve"> are also the Directors of the company</w:t>
      </w:r>
      <w:r w:rsidR="00760FF5">
        <w:rPr>
          <w:rFonts w:ascii="Arial" w:hAnsi="Arial" w:cs="Arial"/>
          <w:sz w:val="22"/>
          <w:szCs w:val="22"/>
        </w:rPr>
        <w:t xml:space="preserve"> </w:t>
      </w:r>
      <w:r w:rsidR="00760FF5">
        <w:rPr>
          <w:rFonts w:ascii="Arial" w:hAnsi="Arial" w:cs="Arial"/>
          <w:sz w:val="22"/>
          <w:szCs w:val="22"/>
          <w:lang w:eastAsia="en-IN"/>
        </w:rPr>
        <w:t xml:space="preserve">and </w:t>
      </w:r>
      <w:r w:rsidR="00E70067" w:rsidRPr="005B6656">
        <w:rPr>
          <w:rFonts w:ascii="Arial" w:hAnsi="Arial" w:cs="Arial"/>
          <w:sz w:val="22"/>
          <w:szCs w:val="22"/>
          <w:lang w:eastAsia="en-IN"/>
        </w:rPr>
        <w:t>are the major shareholders of the company who are holding more than 50%</w:t>
      </w:r>
      <w:r w:rsidR="00760FF5">
        <w:rPr>
          <w:rFonts w:ascii="Arial" w:hAnsi="Arial" w:cs="Arial"/>
          <w:sz w:val="22"/>
          <w:szCs w:val="22"/>
          <w:lang w:eastAsia="en-IN"/>
        </w:rPr>
        <w:t>-50%</w:t>
      </w:r>
      <w:r w:rsidR="00E70067" w:rsidRPr="005B6656">
        <w:rPr>
          <w:rFonts w:ascii="Arial" w:hAnsi="Arial" w:cs="Arial"/>
          <w:sz w:val="22"/>
          <w:szCs w:val="22"/>
          <w:lang w:eastAsia="en-IN"/>
        </w:rPr>
        <w:t xml:space="preserve"> share of the company in total</w:t>
      </w:r>
      <w:r w:rsidR="001F224B" w:rsidRPr="005B6656">
        <w:rPr>
          <w:rFonts w:ascii="Arial" w:hAnsi="Arial" w:cs="Arial"/>
          <w:sz w:val="22"/>
          <w:szCs w:val="22"/>
          <w:lang w:eastAsia="en-IN"/>
        </w:rPr>
        <w:t>.</w:t>
      </w:r>
      <w:r w:rsidR="005E0793" w:rsidRPr="005B6656">
        <w:rPr>
          <w:rFonts w:ascii="Arial" w:hAnsi="Arial" w:cs="Arial"/>
          <w:b/>
          <w:sz w:val="22"/>
          <w:szCs w:val="22"/>
          <w:lang w:eastAsia="en-IN"/>
        </w:rPr>
        <w:t xml:space="preserve">                                                                                    </w:t>
      </w:r>
      <w:r w:rsidR="000953AE" w:rsidRPr="005B6656">
        <w:rPr>
          <w:rFonts w:ascii="Arial" w:hAnsi="Arial" w:cs="Arial"/>
          <w:b/>
          <w:sz w:val="22"/>
          <w:szCs w:val="22"/>
          <w:lang w:eastAsia="en-IN"/>
        </w:rPr>
        <w:t xml:space="preserve"> </w:t>
      </w:r>
      <w:r w:rsidR="005426ED" w:rsidRPr="005B6656">
        <w:rPr>
          <w:rFonts w:ascii="Arial" w:hAnsi="Arial" w:cs="Arial"/>
          <w:b/>
          <w:sz w:val="22"/>
          <w:szCs w:val="22"/>
          <w:lang w:eastAsia="en-IN"/>
        </w:rPr>
        <w:t xml:space="preserve">   </w:t>
      </w:r>
      <w:r w:rsidR="00DF4F65" w:rsidRPr="005B6656">
        <w:rPr>
          <w:rFonts w:ascii="Arial" w:hAnsi="Arial" w:cs="Arial"/>
          <w:b/>
          <w:sz w:val="22"/>
          <w:szCs w:val="22"/>
          <w:lang w:eastAsia="en-IN"/>
        </w:rPr>
        <w:t xml:space="preserve">              </w:t>
      </w:r>
      <w:r w:rsidR="00514BBC" w:rsidRPr="005B6656">
        <w:rPr>
          <w:rFonts w:ascii="Arial" w:hAnsi="Arial" w:cs="Arial"/>
          <w:b/>
          <w:sz w:val="22"/>
          <w:szCs w:val="22"/>
          <w:lang w:eastAsia="en-IN"/>
        </w:rPr>
        <w:t xml:space="preserve">  </w:t>
      </w:r>
      <w:r w:rsidR="00F818E7" w:rsidRPr="005B6656">
        <w:rPr>
          <w:rFonts w:ascii="Arial" w:hAnsi="Arial" w:cs="Arial"/>
          <w:b/>
          <w:sz w:val="22"/>
          <w:szCs w:val="22"/>
          <w:lang w:eastAsia="en-IN"/>
        </w:rPr>
        <w:t xml:space="preserve">      </w:t>
      </w:r>
    </w:p>
    <w:p w:rsidR="007B72A1" w:rsidRPr="005B6656" w:rsidRDefault="007B72A1" w:rsidP="00305A1E">
      <w:pPr>
        <w:pStyle w:val="ListParagraph"/>
        <w:numPr>
          <w:ilvl w:val="0"/>
          <w:numId w:val="17"/>
        </w:numPr>
        <w:spacing w:line="360" w:lineRule="auto"/>
        <w:ind w:left="567" w:right="-143" w:hanging="283"/>
        <w:jc w:val="both"/>
        <w:rPr>
          <w:rFonts w:ascii="Arial" w:hAnsi="Arial" w:cs="Arial"/>
          <w:b/>
          <w:sz w:val="22"/>
          <w:szCs w:val="22"/>
          <w:lang w:eastAsia="en-IN"/>
        </w:rPr>
      </w:pPr>
      <w:r>
        <w:rPr>
          <w:rFonts w:ascii="Arial" w:hAnsi="Arial" w:cs="Arial"/>
          <w:b/>
          <w:sz w:val="22"/>
          <w:szCs w:val="22"/>
          <w:lang w:eastAsia="en-IN"/>
        </w:rPr>
        <w:t>PROMOTERS/</w:t>
      </w:r>
      <w:r w:rsidR="00A22FE5" w:rsidRPr="000D32C9">
        <w:rPr>
          <w:rFonts w:ascii="Arial" w:hAnsi="Arial" w:cs="Arial"/>
          <w:b/>
          <w:sz w:val="22"/>
          <w:szCs w:val="22"/>
          <w:lang w:eastAsia="en-IN"/>
        </w:rPr>
        <w:t>DIRECTORS PROFILE</w:t>
      </w:r>
      <w:r w:rsidR="00EC4571">
        <w:rPr>
          <w:rFonts w:ascii="Arial" w:hAnsi="Arial" w:cs="Arial"/>
          <w:b/>
          <w:sz w:val="22"/>
          <w:szCs w:val="22"/>
          <w:lang w:eastAsia="en-IN"/>
        </w:rPr>
        <w:t>:</w:t>
      </w:r>
      <w:r w:rsidR="005B6656">
        <w:rPr>
          <w:rFonts w:ascii="Arial" w:hAnsi="Arial" w:cs="Arial"/>
          <w:b/>
          <w:sz w:val="22"/>
          <w:szCs w:val="22"/>
          <w:lang w:eastAsia="en-IN"/>
        </w:rPr>
        <w:t xml:space="preserve"> </w:t>
      </w:r>
      <w:r w:rsidR="000A0385">
        <w:rPr>
          <w:rFonts w:ascii="Arial" w:hAnsi="Arial" w:cs="Arial"/>
          <w:sz w:val="22"/>
          <w:szCs w:val="22"/>
          <w:lang w:eastAsia="en-IN"/>
        </w:rPr>
        <w:t>Promo</w:t>
      </w:r>
      <w:r w:rsidR="00BE5A9E" w:rsidRPr="005B6656">
        <w:rPr>
          <w:rFonts w:ascii="Arial" w:hAnsi="Arial" w:cs="Arial"/>
          <w:sz w:val="22"/>
          <w:szCs w:val="22"/>
          <w:lang w:eastAsia="en-IN"/>
        </w:rPr>
        <w:t xml:space="preserve">tor’s details have been shown in the below </w:t>
      </w:r>
      <w:r w:rsidR="000A61DF" w:rsidRPr="005B6656">
        <w:rPr>
          <w:rFonts w:ascii="Arial" w:hAnsi="Arial" w:cs="Arial"/>
          <w:sz w:val="22"/>
          <w:szCs w:val="22"/>
          <w:lang w:eastAsia="en-IN"/>
        </w:rPr>
        <w:t>table:</w:t>
      </w:r>
    </w:p>
    <w:p w:rsidR="005B6656" w:rsidRDefault="005B6656" w:rsidP="005B6656">
      <w:pPr>
        <w:autoSpaceDE w:val="0"/>
        <w:autoSpaceDN w:val="0"/>
        <w:adjustRightInd w:val="0"/>
        <w:spacing w:after="240" w:line="360" w:lineRule="auto"/>
        <w:jc w:val="center"/>
        <w:rPr>
          <w:rFonts w:ascii="Arial" w:hAnsi="Arial" w:cs="Arial"/>
          <w:b/>
          <w:sz w:val="22"/>
          <w:szCs w:val="22"/>
          <w:lang w:eastAsia="en-IN"/>
        </w:rPr>
      </w:pPr>
      <w:r w:rsidRPr="005B6656">
        <w:rPr>
          <w:rFonts w:ascii="Arial" w:hAnsi="Arial" w:cs="Arial"/>
          <w:b/>
          <w:sz w:val="22"/>
          <w:szCs w:val="22"/>
          <w:u w:val="single"/>
          <w:lang w:eastAsia="en-IN"/>
        </w:rPr>
        <w:lastRenderedPageBreak/>
        <w:t xml:space="preserve">TABLE: </w:t>
      </w:r>
      <w:r w:rsidR="000A0385">
        <w:rPr>
          <w:rFonts w:ascii="Arial" w:hAnsi="Arial" w:cs="Arial"/>
          <w:b/>
          <w:sz w:val="22"/>
          <w:szCs w:val="22"/>
          <w:u w:val="single"/>
          <w:lang w:eastAsia="en-IN"/>
        </w:rPr>
        <w:t>PROMO</w:t>
      </w:r>
      <w:r w:rsidRPr="005B6656">
        <w:rPr>
          <w:rFonts w:ascii="Arial" w:hAnsi="Arial" w:cs="Arial"/>
          <w:b/>
          <w:sz w:val="22"/>
          <w:szCs w:val="22"/>
          <w:u w:val="single"/>
          <w:lang w:eastAsia="en-IN"/>
        </w:rPr>
        <w:t>TORS DETAILS</w:t>
      </w:r>
    </w:p>
    <w:tbl>
      <w:tblPr>
        <w:tblW w:w="9214" w:type="dxa"/>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134"/>
        <w:gridCol w:w="1985"/>
        <w:gridCol w:w="4961"/>
      </w:tblGrid>
      <w:tr w:rsidR="000A0385" w:rsidRPr="001B6157" w:rsidTr="006E79E3">
        <w:trPr>
          <w:trHeight w:val="474"/>
        </w:trPr>
        <w:tc>
          <w:tcPr>
            <w:tcW w:w="1134" w:type="dxa"/>
            <w:shd w:val="clear" w:color="auto" w:fill="002060"/>
            <w:vAlign w:val="center"/>
          </w:tcPr>
          <w:p w:rsidR="000A0385" w:rsidRPr="001B6157" w:rsidRDefault="000A0385" w:rsidP="00322519">
            <w:pPr>
              <w:jc w:val="center"/>
              <w:rPr>
                <w:rFonts w:asciiTheme="minorHAnsi" w:hAnsiTheme="minorHAnsi" w:cstheme="minorHAnsi"/>
                <w:b/>
                <w:bCs/>
                <w:color w:val="FFFFFF"/>
                <w:sz w:val="22"/>
                <w:szCs w:val="22"/>
              </w:rPr>
            </w:pPr>
            <w:r w:rsidRPr="001B6157">
              <w:rPr>
                <w:rFonts w:asciiTheme="minorHAnsi" w:hAnsiTheme="minorHAnsi" w:cstheme="minorHAnsi"/>
                <w:b/>
                <w:bCs/>
                <w:color w:val="FFFFFF"/>
                <w:sz w:val="22"/>
                <w:szCs w:val="22"/>
              </w:rPr>
              <w:t>Name</w:t>
            </w:r>
          </w:p>
        </w:tc>
        <w:tc>
          <w:tcPr>
            <w:tcW w:w="1134" w:type="dxa"/>
            <w:shd w:val="clear" w:color="auto" w:fill="002060"/>
            <w:vAlign w:val="center"/>
          </w:tcPr>
          <w:p w:rsidR="000A0385" w:rsidRPr="001B6157" w:rsidRDefault="000A0385" w:rsidP="00322519">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Age</w:t>
            </w:r>
          </w:p>
        </w:tc>
        <w:tc>
          <w:tcPr>
            <w:tcW w:w="1985" w:type="dxa"/>
            <w:shd w:val="clear" w:color="auto" w:fill="002060"/>
            <w:vAlign w:val="center"/>
          </w:tcPr>
          <w:p w:rsidR="000A0385" w:rsidRPr="001B6157" w:rsidRDefault="000A0385" w:rsidP="000A0385">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Contact Details</w:t>
            </w:r>
          </w:p>
        </w:tc>
        <w:tc>
          <w:tcPr>
            <w:tcW w:w="4961" w:type="dxa"/>
            <w:shd w:val="clear" w:color="auto" w:fill="002060"/>
            <w:vAlign w:val="center"/>
          </w:tcPr>
          <w:p w:rsidR="000A0385" w:rsidRPr="001B6157" w:rsidRDefault="000A0385" w:rsidP="00322519">
            <w:pPr>
              <w:jc w:val="center"/>
              <w:rPr>
                <w:rFonts w:asciiTheme="minorHAnsi" w:hAnsiTheme="minorHAnsi" w:cstheme="minorHAnsi"/>
                <w:b/>
                <w:bCs/>
                <w:color w:val="FFFFFF"/>
                <w:sz w:val="22"/>
                <w:szCs w:val="22"/>
              </w:rPr>
            </w:pPr>
            <w:r w:rsidRPr="001B6157">
              <w:rPr>
                <w:rFonts w:asciiTheme="minorHAnsi" w:hAnsiTheme="minorHAnsi" w:cstheme="minorHAnsi"/>
                <w:b/>
                <w:bCs/>
                <w:color w:val="FFFFFF"/>
                <w:sz w:val="22"/>
                <w:szCs w:val="22"/>
              </w:rPr>
              <w:t>Qualifications/Experience</w:t>
            </w:r>
          </w:p>
        </w:tc>
      </w:tr>
      <w:tr w:rsidR="000A0385" w:rsidRPr="001B6157" w:rsidTr="006E79E3">
        <w:tc>
          <w:tcPr>
            <w:tcW w:w="1134" w:type="dxa"/>
            <w:vAlign w:val="center"/>
          </w:tcPr>
          <w:p w:rsidR="000A0385" w:rsidRPr="001B6157" w:rsidRDefault="000A0385" w:rsidP="00322519">
            <w:pPr>
              <w:rPr>
                <w:rFonts w:asciiTheme="minorHAnsi" w:hAnsiTheme="minorHAnsi" w:cstheme="minorHAnsi"/>
                <w:sz w:val="22"/>
                <w:szCs w:val="22"/>
              </w:rPr>
            </w:pPr>
            <w:r w:rsidRPr="000A0385">
              <w:rPr>
                <w:rFonts w:asciiTheme="minorHAnsi" w:hAnsiTheme="minorHAnsi" w:cstheme="minorHAnsi"/>
                <w:sz w:val="22"/>
                <w:szCs w:val="22"/>
              </w:rPr>
              <w:t>Mr. Vivek Agarwal</w:t>
            </w:r>
          </w:p>
        </w:tc>
        <w:tc>
          <w:tcPr>
            <w:tcW w:w="1134" w:type="dxa"/>
            <w:vAlign w:val="center"/>
          </w:tcPr>
          <w:p w:rsidR="000A0385" w:rsidRPr="001B6157" w:rsidRDefault="000A0385" w:rsidP="00322519">
            <w:pPr>
              <w:jc w:val="center"/>
              <w:rPr>
                <w:rFonts w:asciiTheme="minorHAnsi" w:hAnsiTheme="minorHAnsi" w:cstheme="minorHAnsi"/>
                <w:sz w:val="22"/>
                <w:szCs w:val="22"/>
              </w:rPr>
            </w:pPr>
            <w:r>
              <w:rPr>
                <w:rFonts w:asciiTheme="minorHAnsi" w:hAnsiTheme="minorHAnsi" w:cstheme="minorHAnsi"/>
                <w:sz w:val="22"/>
                <w:szCs w:val="22"/>
              </w:rPr>
              <w:t>49 Years</w:t>
            </w:r>
          </w:p>
        </w:tc>
        <w:tc>
          <w:tcPr>
            <w:tcW w:w="1985" w:type="dxa"/>
            <w:vAlign w:val="center"/>
          </w:tcPr>
          <w:p w:rsidR="000A0385" w:rsidRDefault="000A0385" w:rsidP="000A0385">
            <w:pPr>
              <w:spacing w:line="360" w:lineRule="auto"/>
              <w:jc w:val="center"/>
              <w:rPr>
                <w:rFonts w:asciiTheme="minorHAnsi" w:hAnsiTheme="minorHAnsi" w:cstheme="minorHAnsi"/>
                <w:sz w:val="22"/>
                <w:szCs w:val="22"/>
              </w:rPr>
            </w:pPr>
            <w:r w:rsidRPr="000A0385">
              <w:rPr>
                <w:rFonts w:asciiTheme="minorHAnsi" w:hAnsiTheme="minorHAnsi" w:cstheme="minorHAnsi"/>
                <w:sz w:val="22"/>
                <w:szCs w:val="22"/>
              </w:rPr>
              <w:t>+91-9412956568</w:t>
            </w:r>
          </w:p>
          <w:p w:rsidR="000A0385" w:rsidRDefault="000A0385" w:rsidP="000A0385">
            <w:pPr>
              <w:spacing w:line="360" w:lineRule="auto"/>
              <w:jc w:val="center"/>
              <w:rPr>
                <w:rFonts w:asciiTheme="minorHAnsi" w:hAnsiTheme="minorHAnsi" w:cstheme="minorHAnsi"/>
                <w:sz w:val="22"/>
                <w:szCs w:val="22"/>
              </w:rPr>
            </w:pPr>
            <w:r>
              <w:rPr>
                <w:rFonts w:asciiTheme="minorHAnsi" w:hAnsiTheme="minorHAnsi" w:cstheme="minorHAnsi"/>
                <w:color w:val="0070C0"/>
                <w:sz w:val="22"/>
                <w:szCs w:val="22"/>
              </w:rPr>
              <w:t>(</w:t>
            </w:r>
            <w:hyperlink r:id="rId20" w:history="1">
              <w:r w:rsidRPr="001025A1">
                <w:rPr>
                  <w:rStyle w:val="Hyperlink"/>
                  <w:rFonts w:asciiTheme="minorHAnsi" w:hAnsiTheme="minorHAnsi" w:cstheme="minorHAnsi"/>
                  <w:sz w:val="22"/>
                  <w:szCs w:val="22"/>
                </w:rPr>
                <w:t>shreejeebioenergy@gmail.com</w:t>
              </w:r>
            </w:hyperlink>
            <w:r>
              <w:rPr>
                <w:rFonts w:asciiTheme="minorHAnsi" w:hAnsiTheme="minorHAnsi" w:cstheme="minorHAnsi"/>
                <w:color w:val="0070C0"/>
                <w:sz w:val="22"/>
                <w:szCs w:val="22"/>
              </w:rPr>
              <w:t>)</w:t>
            </w:r>
          </w:p>
        </w:tc>
        <w:tc>
          <w:tcPr>
            <w:tcW w:w="4961" w:type="dxa"/>
          </w:tcPr>
          <w:p w:rsidR="00E70F51" w:rsidRDefault="006E79E3" w:rsidP="00E70F51">
            <w:pPr>
              <w:spacing w:before="240" w:line="360" w:lineRule="auto"/>
              <w:jc w:val="both"/>
              <w:rPr>
                <w:rFonts w:asciiTheme="minorHAnsi" w:hAnsiTheme="minorHAnsi" w:cstheme="minorHAnsi"/>
                <w:sz w:val="22"/>
                <w:szCs w:val="22"/>
              </w:rPr>
            </w:pPr>
            <w:r w:rsidRPr="006E79E3">
              <w:rPr>
                <w:rFonts w:asciiTheme="minorHAnsi" w:hAnsiTheme="minorHAnsi" w:cstheme="minorHAnsi"/>
                <w:sz w:val="22"/>
                <w:szCs w:val="22"/>
              </w:rPr>
              <w:t xml:space="preserve">Mr. Vivek Agarwal </w:t>
            </w:r>
            <w:r>
              <w:rPr>
                <w:rFonts w:asciiTheme="minorHAnsi" w:hAnsiTheme="minorHAnsi" w:cstheme="minorHAnsi"/>
                <w:sz w:val="22"/>
                <w:szCs w:val="22"/>
              </w:rPr>
              <w:t xml:space="preserve">(M. Com.) </w:t>
            </w:r>
            <w:r w:rsidRPr="006E79E3">
              <w:rPr>
                <w:rFonts w:asciiTheme="minorHAnsi" w:hAnsiTheme="minorHAnsi" w:cstheme="minorHAnsi"/>
                <w:sz w:val="22"/>
                <w:szCs w:val="22"/>
              </w:rPr>
              <w:t>is Committed and motivated business owner with almost a decade of experience in the textile, hotels, catering and in retail sectors</w:t>
            </w:r>
            <w:r w:rsidR="00E70F51">
              <w:rPr>
                <w:rFonts w:asciiTheme="minorHAnsi" w:hAnsiTheme="minorHAnsi" w:cstheme="minorHAnsi"/>
                <w:sz w:val="22"/>
                <w:szCs w:val="22"/>
              </w:rPr>
              <w:t xml:space="preserve"> </w:t>
            </w:r>
            <w:r w:rsidR="00E70F51" w:rsidRPr="006E79E3">
              <w:rPr>
                <w:rFonts w:asciiTheme="minorHAnsi" w:hAnsiTheme="minorHAnsi" w:cstheme="minorHAnsi"/>
                <w:sz w:val="22"/>
                <w:szCs w:val="22"/>
              </w:rPr>
              <w:t>He has experience and a solid academic background in accounting and financial management</w:t>
            </w:r>
            <w:r w:rsidRPr="006E79E3">
              <w:rPr>
                <w:rFonts w:asciiTheme="minorHAnsi" w:hAnsiTheme="minorHAnsi" w:cstheme="minorHAnsi"/>
                <w:sz w:val="22"/>
                <w:szCs w:val="22"/>
              </w:rPr>
              <w:t xml:space="preserve">. </w:t>
            </w:r>
          </w:p>
          <w:p w:rsidR="00FA5E78" w:rsidRDefault="00FA5E78" w:rsidP="00E70F51">
            <w:pPr>
              <w:spacing w:before="240" w:line="360" w:lineRule="auto"/>
              <w:jc w:val="both"/>
              <w:rPr>
                <w:rFonts w:asciiTheme="minorHAnsi" w:hAnsiTheme="minorHAnsi" w:cstheme="minorHAnsi"/>
                <w:sz w:val="22"/>
                <w:szCs w:val="22"/>
              </w:rPr>
            </w:pPr>
            <w:r>
              <w:rPr>
                <w:rFonts w:asciiTheme="minorHAnsi" w:hAnsiTheme="minorHAnsi" w:cstheme="minorHAnsi"/>
                <w:sz w:val="22"/>
                <w:szCs w:val="22"/>
              </w:rPr>
              <w:t>Having rich</w:t>
            </w:r>
            <w:r w:rsidRPr="006E79E3">
              <w:rPr>
                <w:rFonts w:asciiTheme="minorHAnsi" w:hAnsiTheme="minorHAnsi" w:cstheme="minorHAnsi"/>
                <w:sz w:val="22"/>
                <w:szCs w:val="22"/>
              </w:rPr>
              <w:t xml:space="preserve"> knowledge</w:t>
            </w:r>
            <w:r>
              <w:rPr>
                <w:rFonts w:asciiTheme="minorHAnsi" w:hAnsiTheme="minorHAnsi" w:cstheme="minorHAnsi"/>
                <w:sz w:val="22"/>
                <w:szCs w:val="22"/>
              </w:rPr>
              <w:t xml:space="preserve"> </w:t>
            </w:r>
            <w:r w:rsidRPr="006E79E3">
              <w:rPr>
                <w:rFonts w:asciiTheme="minorHAnsi" w:hAnsiTheme="minorHAnsi" w:cstheme="minorHAnsi"/>
                <w:sz w:val="22"/>
                <w:szCs w:val="22"/>
              </w:rPr>
              <w:t>about the fundamental construction principles, customer service, project management and leadership. Excellent analytical and problem-solving skill, able to handle multiple projects while producing high quality work in a fast-paced, deadline-oriented environment.</w:t>
            </w:r>
          </w:p>
          <w:p w:rsidR="00E70F51" w:rsidRDefault="00E70F51" w:rsidP="00E70F51">
            <w:pPr>
              <w:spacing w:before="240" w:line="360" w:lineRule="auto"/>
              <w:jc w:val="both"/>
              <w:rPr>
                <w:rFonts w:asciiTheme="minorHAnsi" w:hAnsiTheme="minorHAnsi" w:cstheme="minorHAnsi"/>
                <w:sz w:val="22"/>
                <w:szCs w:val="22"/>
              </w:rPr>
            </w:pPr>
            <w:r w:rsidRPr="006E79E3">
              <w:rPr>
                <w:rFonts w:asciiTheme="minorHAnsi" w:hAnsiTheme="minorHAnsi" w:cstheme="minorHAnsi"/>
                <w:sz w:val="22"/>
                <w:szCs w:val="22"/>
              </w:rPr>
              <w:t xml:space="preserve">Started his own business of sarees and suits from year 1989 later, he has also gain experience in gold and silver jeweller ornaments business at 1998. </w:t>
            </w:r>
          </w:p>
          <w:p w:rsidR="00FA5E78" w:rsidRDefault="00FA5E78" w:rsidP="00FA5E78">
            <w:pPr>
              <w:spacing w:before="240" w:line="360" w:lineRule="auto"/>
              <w:jc w:val="both"/>
              <w:rPr>
                <w:rFonts w:asciiTheme="minorHAnsi" w:hAnsiTheme="minorHAnsi" w:cstheme="minorHAnsi"/>
                <w:sz w:val="22"/>
                <w:szCs w:val="22"/>
              </w:rPr>
            </w:pPr>
            <w:r>
              <w:rPr>
                <w:rFonts w:asciiTheme="minorHAnsi" w:hAnsiTheme="minorHAnsi" w:cstheme="minorHAnsi"/>
                <w:sz w:val="22"/>
                <w:szCs w:val="22"/>
              </w:rPr>
              <w:t xml:space="preserve">As per data/information shared by the client, </w:t>
            </w:r>
            <w:r w:rsidR="00E70F51" w:rsidRPr="006E79E3">
              <w:rPr>
                <w:rFonts w:asciiTheme="minorHAnsi" w:hAnsiTheme="minorHAnsi" w:cstheme="minorHAnsi"/>
                <w:sz w:val="22"/>
                <w:szCs w:val="22"/>
              </w:rPr>
              <w:t>Mr. Vivek is also having a largest distributorship of UltraTech cement in Uttarakhand and he sell more than 2,25,000 bag of cements per annum on an average and also runs hospitality management business with own 2 hotels at different locations</w:t>
            </w:r>
            <w:r>
              <w:rPr>
                <w:rFonts w:asciiTheme="minorHAnsi" w:hAnsiTheme="minorHAnsi" w:cstheme="minorHAnsi"/>
                <w:sz w:val="22"/>
                <w:szCs w:val="22"/>
              </w:rPr>
              <w:t>.</w:t>
            </w:r>
          </w:p>
          <w:p w:rsidR="00FA5E78" w:rsidRDefault="00FA5E78" w:rsidP="00FA5E78">
            <w:pPr>
              <w:spacing w:before="240" w:line="360" w:lineRule="auto"/>
              <w:jc w:val="both"/>
              <w:rPr>
                <w:rFonts w:asciiTheme="minorHAnsi" w:hAnsiTheme="minorHAnsi" w:cstheme="minorHAnsi"/>
                <w:sz w:val="22"/>
                <w:szCs w:val="22"/>
              </w:rPr>
            </w:pPr>
            <w:r>
              <w:rPr>
                <w:rFonts w:asciiTheme="minorHAnsi" w:hAnsiTheme="minorHAnsi" w:cstheme="minorHAnsi"/>
                <w:sz w:val="22"/>
                <w:szCs w:val="22"/>
              </w:rPr>
              <w:t>He has a p</w:t>
            </w:r>
            <w:r w:rsidR="006E79E3" w:rsidRPr="006E79E3">
              <w:rPr>
                <w:rFonts w:asciiTheme="minorHAnsi" w:hAnsiTheme="minorHAnsi" w:cstheme="minorHAnsi"/>
                <w:sz w:val="22"/>
                <w:szCs w:val="22"/>
              </w:rPr>
              <w:t xml:space="preserve">roven track of </w:t>
            </w:r>
            <w:proofErr w:type="spellStart"/>
            <w:r w:rsidR="006E79E3" w:rsidRPr="006E79E3">
              <w:rPr>
                <w:rFonts w:asciiTheme="minorHAnsi" w:hAnsiTheme="minorHAnsi" w:cstheme="minorHAnsi"/>
                <w:sz w:val="22"/>
                <w:szCs w:val="22"/>
              </w:rPr>
              <w:t>analyzing</w:t>
            </w:r>
            <w:proofErr w:type="spellEnd"/>
            <w:r w:rsidR="006E79E3" w:rsidRPr="006E79E3">
              <w:rPr>
                <w:rFonts w:asciiTheme="minorHAnsi" w:hAnsiTheme="minorHAnsi" w:cstheme="minorHAnsi"/>
                <w:sz w:val="22"/>
                <w:szCs w:val="22"/>
              </w:rPr>
              <w:t xml:space="preserve"> construction plans and proposals and identifying affordable sources of material and </w:t>
            </w:r>
            <w:r w:rsidRPr="006E79E3">
              <w:rPr>
                <w:rFonts w:asciiTheme="minorHAnsi" w:hAnsiTheme="minorHAnsi" w:cstheme="minorHAnsi"/>
                <w:sz w:val="22"/>
                <w:szCs w:val="22"/>
              </w:rPr>
              <w:t>labour</w:t>
            </w:r>
            <w:r w:rsidR="006E79E3" w:rsidRPr="006E79E3">
              <w:rPr>
                <w:rFonts w:asciiTheme="minorHAnsi" w:hAnsiTheme="minorHAnsi" w:cstheme="minorHAnsi"/>
                <w:sz w:val="22"/>
                <w:szCs w:val="22"/>
              </w:rPr>
              <w:t xml:space="preserve">. </w:t>
            </w:r>
          </w:p>
          <w:p w:rsidR="000A0385" w:rsidRPr="001B6157" w:rsidRDefault="006E79E3" w:rsidP="00FA5E78">
            <w:pPr>
              <w:spacing w:before="240" w:line="360" w:lineRule="auto"/>
              <w:jc w:val="both"/>
              <w:rPr>
                <w:rFonts w:asciiTheme="minorHAnsi" w:hAnsiTheme="minorHAnsi" w:cstheme="minorHAnsi"/>
                <w:sz w:val="22"/>
                <w:szCs w:val="22"/>
              </w:rPr>
            </w:pPr>
            <w:r w:rsidRPr="006E79E3">
              <w:rPr>
                <w:rFonts w:asciiTheme="minorHAnsi" w:hAnsiTheme="minorHAnsi" w:cstheme="minorHAnsi"/>
                <w:sz w:val="22"/>
                <w:szCs w:val="22"/>
              </w:rPr>
              <w:t xml:space="preserve">He also has a position in market research or financial analysis where strong technical skills, mathematical/statistical background and problem-solving abilities can be applied towards the </w:t>
            </w:r>
            <w:r w:rsidRPr="006E79E3">
              <w:rPr>
                <w:rFonts w:asciiTheme="minorHAnsi" w:hAnsiTheme="minorHAnsi" w:cstheme="minorHAnsi"/>
                <w:sz w:val="22"/>
                <w:szCs w:val="22"/>
              </w:rPr>
              <w:lastRenderedPageBreak/>
              <w:t>successful achievement of business goals and objectives.</w:t>
            </w:r>
          </w:p>
        </w:tc>
      </w:tr>
      <w:tr w:rsidR="000A0385" w:rsidRPr="001B6157" w:rsidTr="00FA5E78">
        <w:tc>
          <w:tcPr>
            <w:tcW w:w="1134" w:type="dxa"/>
            <w:vAlign w:val="center"/>
          </w:tcPr>
          <w:p w:rsidR="000A0385" w:rsidRPr="001B6157" w:rsidRDefault="00FA5E78" w:rsidP="00322519">
            <w:pPr>
              <w:rPr>
                <w:rFonts w:asciiTheme="minorHAnsi" w:hAnsiTheme="minorHAnsi" w:cstheme="minorHAnsi"/>
                <w:sz w:val="22"/>
                <w:szCs w:val="22"/>
              </w:rPr>
            </w:pPr>
            <w:r w:rsidRPr="00FA5E78">
              <w:rPr>
                <w:rFonts w:asciiTheme="minorHAnsi" w:hAnsiTheme="minorHAnsi" w:cstheme="minorHAnsi"/>
                <w:sz w:val="22"/>
                <w:szCs w:val="22"/>
              </w:rPr>
              <w:lastRenderedPageBreak/>
              <w:t>Mr. Arpit Agarwal</w:t>
            </w:r>
          </w:p>
        </w:tc>
        <w:tc>
          <w:tcPr>
            <w:tcW w:w="1134" w:type="dxa"/>
            <w:vAlign w:val="center"/>
          </w:tcPr>
          <w:p w:rsidR="000A0385" w:rsidRPr="001B6157" w:rsidRDefault="00FA5E78" w:rsidP="00322519">
            <w:pPr>
              <w:rPr>
                <w:rFonts w:asciiTheme="minorHAnsi" w:hAnsiTheme="minorHAnsi" w:cstheme="minorHAnsi"/>
                <w:sz w:val="22"/>
                <w:szCs w:val="22"/>
              </w:rPr>
            </w:pPr>
            <w:r>
              <w:rPr>
                <w:rFonts w:asciiTheme="minorHAnsi" w:hAnsiTheme="minorHAnsi" w:cstheme="minorHAnsi"/>
                <w:sz w:val="22"/>
                <w:szCs w:val="22"/>
              </w:rPr>
              <w:t>22 years</w:t>
            </w:r>
          </w:p>
        </w:tc>
        <w:tc>
          <w:tcPr>
            <w:tcW w:w="1985" w:type="dxa"/>
            <w:vAlign w:val="center"/>
          </w:tcPr>
          <w:p w:rsidR="000A0385" w:rsidRDefault="00FA5E78" w:rsidP="00FA5E78">
            <w:pPr>
              <w:spacing w:line="360" w:lineRule="auto"/>
              <w:jc w:val="center"/>
              <w:rPr>
                <w:rFonts w:asciiTheme="minorHAnsi" w:hAnsiTheme="minorHAnsi" w:cstheme="minorHAnsi"/>
                <w:sz w:val="22"/>
                <w:szCs w:val="22"/>
              </w:rPr>
            </w:pPr>
            <w:r w:rsidRPr="00FA5E78">
              <w:rPr>
                <w:rFonts w:asciiTheme="minorHAnsi" w:hAnsiTheme="minorHAnsi" w:cstheme="minorHAnsi"/>
                <w:sz w:val="22"/>
                <w:szCs w:val="22"/>
              </w:rPr>
              <w:t>+91- 70603 56568</w:t>
            </w:r>
          </w:p>
          <w:p w:rsidR="00FA5E78" w:rsidRDefault="00FA5E78" w:rsidP="00FA5E78">
            <w:pPr>
              <w:spacing w:line="360" w:lineRule="auto"/>
              <w:jc w:val="center"/>
              <w:rPr>
                <w:rFonts w:asciiTheme="minorHAnsi" w:hAnsiTheme="minorHAnsi" w:cstheme="minorHAnsi"/>
                <w:sz w:val="22"/>
                <w:szCs w:val="22"/>
              </w:rPr>
            </w:pPr>
            <w:r>
              <w:rPr>
                <w:rFonts w:asciiTheme="minorHAnsi" w:hAnsiTheme="minorHAnsi" w:cstheme="minorHAnsi"/>
                <w:color w:val="0070C0"/>
                <w:sz w:val="22"/>
                <w:szCs w:val="22"/>
              </w:rPr>
              <w:t>(</w:t>
            </w:r>
            <w:hyperlink r:id="rId21" w:history="1">
              <w:r w:rsidRPr="001025A1">
                <w:rPr>
                  <w:rStyle w:val="Hyperlink"/>
                  <w:rFonts w:asciiTheme="minorHAnsi" w:hAnsiTheme="minorHAnsi" w:cstheme="minorHAnsi"/>
                  <w:sz w:val="22"/>
                  <w:szCs w:val="22"/>
                </w:rPr>
                <w:t>shreejeebioenergy@gmail.com</w:t>
              </w:r>
            </w:hyperlink>
            <w:r>
              <w:rPr>
                <w:rFonts w:asciiTheme="minorHAnsi" w:hAnsiTheme="minorHAnsi" w:cstheme="minorHAnsi"/>
                <w:color w:val="0070C0"/>
                <w:sz w:val="22"/>
                <w:szCs w:val="22"/>
              </w:rPr>
              <w:t xml:space="preserve">) </w:t>
            </w:r>
          </w:p>
        </w:tc>
        <w:tc>
          <w:tcPr>
            <w:tcW w:w="4961" w:type="dxa"/>
          </w:tcPr>
          <w:p w:rsidR="001A0206" w:rsidRDefault="00FA5E78" w:rsidP="001A0206">
            <w:pPr>
              <w:spacing w:before="240" w:line="360" w:lineRule="auto"/>
              <w:jc w:val="both"/>
              <w:rPr>
                <w:rFonts w:asciiTheme="minorHAnsi" w:hAnsiTheme="minorHAnsi" w:cstheme="minorHAnsi"/>
                <w:sz w:val="22"/>
                <w:szCs w:val="22"/>
              </w:rPr>
            </w:pPr>
            <w:r w:rsidRPr="00FA5E78">
              <w:rPr>
                <w:rFonts w:asciiTheme="minorHAnsi" w:hAnsiTheme="minorHAnsi" w:cstheme="minorHAnsi"/>
                <w:sz w:val="22"/>
                <w:szCs w:val="22"/>
              </w:rPr>
              <w:t>Mr. Arpit Agarwal</w:t>
            </w:r>
            <w:r>
              <w:rPr>
                <w:rFonts w:asciiTheme="minorHAnsi" w:hAnsiTheme="minorHAnsi" w:cstheme="minorHAnsi"/>
                <w:sz w:val="22"/>
                <w:szCs w:val="22"/>
              </w:rPr>
              <w:t xml:space="preserve"> (B.A., LLB)</w:t>
            </w:r>
            <w:r w:rsidRPr="00FA5E78">
              <w:rPr>
                <w:rFonts w:asciiTheme="minorHAnsi" w:hAnsiTheme="minorHAnsi" w:cstheme="minorHAnsi"/>
                <w:sz w:val="22"/>
                <w:szCs w:val="22"/>
              </w:rPr>
              <w:t xml:space="preserve"> is an enthusiastic, creative and self-motivated personality having strong educational and laboratory-based background of pharmaceutical and formulation, regardless giving the best of knowledge and </w:t>
            </w:r>
            <w:r w:rsidR="001A0206" w:rsidRPr="00FA5E78">
              <w:rPr>
                <w:rFonts w:asciiTheme="minorHAnsi" w:hAnsiTheme="minorHAnsi" w:cstheme="minorHAnsi"/>
                <w:sz w:val="22"/>
                <w:szCs w:val="22"/>
              </w:rPr>
              <w:t>skilful</w:t>
            </w:r>
            <w:r w:rsidRPr="00FA5E78">
              <w:rPr>
                <w:rFonts w:asciiTheme="minorHAnsi" w:hAnsiTheme="minorHAnsi" w:cstheme="minorHAnsi"/>
                <w:sz w:val="22"/>
                <w:szCs w:val="22"/>
              </w:rPr>
              <w:t xml:space="preserve"> work to enrich valuable targeted goal of an organization. </w:t>
            </w:r>
          </w:p>
          <w:p w:rsidR="001A0206" w:rsidRDefault="00FA5E78" w:rsidP="001A0206">
            <w:pPr>
              <w:spacing w:before="240" w:line="360" w:lineRule="auto"/>
              <w:jc w:val="both"/>
              <w:rPr>
                <w:rFonts w:asciiTheme="minorHAnsi" w:hAnsiTheme="minorHAnsi" w:cstheme="minorHAnsi"/>
                <w:sz w:val="22"/>
                <w:szCs w:val="22"/>
              </w:rPr>
            </w:pPr>
            <w:r w:rsidRPr="00FA5E78">
              <w:rPr>
                <w:rFonts w:asciiTheme="minorHAnsi" w:hAnsiTheme="minorHAnsi" w:cstheme="minorHAnsi"/>
                <w:sz w:val="22"/>
                <w:szCs w:val="22"/>
              </w:rPr>
              <w:t>As a manufacturer he was responsible to monitoring for the batch-wise manufacture of active pharmaceutical ingredients. Utilizing batch logs, (SOP) standard operation procedures, and work instructions under cGMP guidelines he would double check material calculation, check and prep process lines and equipment prior to charging reactors.</w:t>
            </w:r>
          </w:p>
          <w:p w:rsidR="001A0206" w:rsidRDefault="00FA5E78" w:rsidP="001A0206">
            <w:pPr>
              <w:spacing w:before="240" w:line="360" w:lineRule="auto"/>
              <w:jc w:val="both"/>
              <w:rPr>
                <w:rFonts w:asciiTheme="minorHAnsi" w:hAnsiTheme="minorHAnsi" w:cstheme="minorHAnsi"/>
                <w:sz w:val="22"/>
                <w:szCs w:val="22"/>
              </w:rPr>
            </w:pPr>
            <w:r w:rsidRPr="00FA5E78">
              <w:rPr>
                <w:rFonts w:asciiTheme="minorHAnsi" w:hAnsiTheme="minorHAnsi" w:cstheme="minorHAnsi"/>
                <w:sz w:val="22"/>
                <w:szCs w:val="22"/>
              </w:rPr>
              <w:t xml:space="preserve">He has experienced in streamlining the drug manufacturing process, in accordance with the safety guidelines and corporate standards. Ensures consistent quality and efficacy of prescription medications. Adept at employing multiple techniques and appropriately modifying protocols, as required, to suit the changing needs of research or development sciences. </w:t>
            </w:r>
          </w:p>
          <w:p w:rsidR="000A0385" w:rsidRPr="001A0206" w:rsidRDefault="00FA5E78" w:rsidP="001A0206">
            <w:pPr>
              <w:spacing w:before="240" w:line="360" w:lineRule="auto"/>
              <w:jc w:val="both"/>
              <w:rPr>
                <w:rFonts w:asciiTheme="minorHAnsi" w:hAnsiTheme="minorHAnsi" w:cstheme="minorHAnsi"/>
                <w:sz w:val="22"/>
                <w:szCs w:val="22"/>
              </w:rPr>
            </w:pPr>
            <w:r w:rsidRPr="00FA5E78">
              <w:rPr>
                <w:rFonts w:asciiTheme="minorHAnsi" w:hAnsiTheme="minorHAnsi" w:cstheme="minorHAnsi"/>
                <w:sz w:val="22"/>
                <w:szCs w:val="22"/>
              </w:rPr>
              <w:t>He has also strong research skills including observation, analysis, assessment, and reporting and excellent understanding of the integration of quantitative pharmacology and pharmacometrics into clinical drug development.</w:t>
            </w:r>
          </w:p>
        </w:tc>
      </w:tr>
    </w:tbl>
    <w:p w:rsidR="000D32C9" w:rsidRPr="000A61DF" w:rsidRDefault="000A61DF" w:rsidP="000A61DF">
      <w:pPr>
        <w:pStyle w:val="ListParagraph"/>
        <w:autoSpaceDE w:val="0"/>
        <w:autoSpaceDN w:val="0"/>
        <w:adjustRightInd w:val="0"/>
        <w:spacing w:line="360" w:lineRule="auto"/>
        <w:ind w:left="284"/>
        <w:jc w:val="right"/>
        <w:rPr>
          <w:rFonts w:ascii="Arial" w:hAnsi="Arial" w:cs="Arial"/>
          <w:i/>
          <w:sz w:val="20"/>
          <w:szCs w:val="22"/>
          <w:lang w:eastAsia="en-IN"/>
        </w:rPr>
      </w:pPr>
      <w:r w:rsidRPr="000A61DF">
        <w:rPr>
          <w:rFonts w:ascii="Arial" w:hAnsi="Arial" w:cs="Arial"/>
          <w:b/>
          <w:i/>
          <w:sz w:val="20"/>
          <w:szCs w:val="22"/>
          <w:lang w:eastAsia="en-IN"/>
        </w:rPr>
        <w:t>Source</w:t>
      </w:r>
      <w:r w:rsidRPr="000A61DF">
        <w:rPr>
          <w:rFonts w:ascii="Arial" w:hAnsi="Arial" w:cs="Arial"/>
          <w:i/>
          <w:sz w:val="20"/>
          <w:szCs w:val="22"/>
          <w:lang w:eastAsia="en-IN"/>
        </w:rPr>
        <w:t>: Data/Information provided by the client</w:t>
      </w:r>
    </w:p>
    <w:p w:rsidR="009A0ED3" w:rsidRDefault="009A0ED3">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54"/>
        <w:gridCol w:w="7943"/>
      </w:tblGrid>
      <w:tr w:rsidR="00EB5704" w:rsidTr="00F60EB3">
        <w:trPr>
          <w:trHeight w:val="138"/>
        </w:trPr>
        <w:tc>
          <w:tcPr>
            <w:tcW w:w="1554" w:type="dxa"/>
            <w:shd w:val="clear" w:color="auto" w:fill="002060"/>
            <w:vAlign w:val="center"/>
          </w:tcPr>
          <w:p w:rsidR="00EB5704" w:rsidRDefault="00A22FE5">
            <w:pPr>
              <w:jc w:val="center"/>
              <w:rPr>
                <w:rFonts w:ascii="Arial" w:hAnsi="Arial" w:cs="Arial"/>
                <w:b/>
                <w:sz w:val="22"/>
                <w:szCs w:val="22"/>
              </w:rPr>
            </w:pPr>
            <w:r>
              <w:rPr>
                <w:rFonts w:ascii="Arial" w:hAnsi="Arial" w:cs="Arial"/>
                <w:b/>
                <w:sz w:val="22"/>
                <w:szCs w:val="22"/>
              </w:rPr>
              <w:lastRenderedPageBreak/>
              <w:t xml:space="preserve">PART </w:t>
            </w:r>
            <w:r w:rsidR="003425D9">
              <w:rPr>
                <w:rFonts w:ascii="Arial" w:hAnsi="Arial" w:cs="Arial"/>
                <w:b/>
                <w:sz w:val="22"/>
                <w:szCs w:val="22"/>
              </w:rPr>
              <w:t>D</w:t>
            </w:r>
          </w:p>
        </w:tc>
        <w:tc>
          <w:tcPr>
            <w:tcW w:w="7943" w:type="dxa"/>
            <w:shd w:val="clear" w:color="auto" w:fill="C6D9F1" w:themeFill="text2" w:themeFillTint="33"/>
            <w:vAlign w:val="center"/>
          </w:tcPr>
          <w:p w:rsidR="00EB5704" w:rsidRDefault="00090050">
            <w:pPr>
              <w:jc w:val="center"/>
              <w:rPr>
                <w:rFonts w:ascii="Arial" w:hAnsi="Arial" w:cs="Arial"/>
                <w:b/>
                <w:sz w:val="22"/>
                <w:szCs w:val="22"/>
              </w:rPr>
            </w:pPr>
            <w:r>
              <w:rPr>
                <w:rFonts w:ascii="Arial" w:hAnsi="Arial" w:cs="Arial"/>
                <w:b/>
                <w:sz w:val="22"/>
                <w:szCs w:val="22"/>
              </w:rPr>
              <w:t xml:space="preserve">PROPOSED UNIT’S </w:t>
            </w:r>
            <w:r w:rsidR="00A22FE5">
              <w:rPr>
                <w:rFonts w:ascii="Arial" w:hAnsi="Arial" w:cs="Arial"/>
                <w:b/>
                <w:sz w:val="22"/>
                <w:szCs w:val="22"/>
              </w:rPr>
              <w:t xml:space="preserve">INFRASTRUCTURE DETAILS </w:t>
            </w:r>
          </w:p>
        </w:tc>
      </w:tr>
    </w:tbl>
    <w:p w:rsidR="006A3BCC" w:rsidRDefault="006A3BCC" w:rsidP="006A3BCC">
      <w:pPr>
        <w:spacing w:line="360" w:lineRule="auto"/>
        <w:ind w:left="142" w:right="-143"/>
        <w:jc w:val="both"/>
        <w:rPr>
          <w:rFonts w:ascii="Arial" w:hAnsi="Arial" w:cs="Arial"/>
          <w:sz w:val="22"/>
          <w:szCs w:val="22"/>
        </w:rPr>
      </w:pPr>
    </w:p>
    <w:p w:rsidR="0052319A" w:rsidRDefault="006A3BCC" w:rsidP="00305A1E">
      <w:pPr>
        <w:pStyle w:val="ListParagraph"/>
        <w:numPr>
          <w:ilvl w:val="0"/>
          <w:numId w:val="27"/>
        </w:numPr>
        <w:spacing w:before="240" w:line="360" w:lineRule="auto"/>
        <w:ind w:left="709" w:right="-143" w:hanging="425"/>
        <w:jc w:val="both"/>
        <w:rPr>
          <w:rFonts w:ascii="Arial" w:hAnsi="Arial" w:cs="Arial"/>
          <w:sz w:val="22"/>
          <w:szCs w:val="22"/>
        </w:rPr>
      </w:pPr>
      <w:r w:rsidRPr="006A3BCC">
        <w:rPr>
          <w:rFonts w:ascii="Arial" w:hAnsi="Arial" w:cs="Arial"/>
          <w:b/>
          <w:sz w:val="22"/>
          <w:szCs w:val="22"/>
          <w:lang w:eastAsia="en-IN"/>
        </w:rPr>
        <w:t xml:space="preserve">PROPOSED PLANT LOCATION: </w:t>
      </w:r>
      <w:r w:rsidR="0084176E">
        <w:rPr>
          <w:rFonts w:ascii="Arial" w:hAnsi="Arial" w:cs="Arial"/>
          <w:sz w:val="22"/>
          <w:szCs w:val="22"/>
        </w:rPr>
        <w:t>The proposed Biogas plant will be set up by M/s Shree Jee Bio Energy</w:t>
      </w:r>
      <w:r w:rsidRPr="006A3BCC">
        <w:rPr>
          <w:rFonts w:ascii="Arial" w:hAnsi="Arial" w:cs="Arial"/>
          <w:sz w:val="22"/>
          <w:szCs w:val="22"/>
        </w:rPr>
        <w:t xml:space="preserve"> at </w:t>
      </w:r>
      <w:r w:rsidR="0084176E">
        <w:rPr>
          <w:rFonts w:ascii="Arial" w:hAnsi="Arial" w:cs="Arial"/>
          <w:sz w:val="22"/>
          <w:szCs w:val="22"/>
        </w:rPr>
        <w:t xml:space="preserve">a 2.1610 hectare lease </w:t>
      </w:r>
      <w:proofErr w:type="spellStart"/>
      <w:r w:rsidR="0084176E">
        <w:rPr>
          <w:rFonts w:ascii="Arial" w:hAnsi="Arial" w:cs="Arial"/>
          <w:sz w:val="22"/>
          <w:szCs w:val="22"/>
        </w:rPr>
        <w:t>holded</w:t>
      </w:r>
      <w:proofErr w:type="spellEnd"/>
      <w:r w:rsidR="0084176E">
        <w:rPr>
          <w:rFonts w:ascii="Arial" w:hAnsi="Arial" w:cs="Arial"/>
          <w:sz w:val="22"/>
          <w:szCs w:val="22"/>
        </w:rPr>
        <w:t xml:space="preserve"> </w:t>
      </w:r>
      <w:r w:rsidRPr="006A3BCC">
        <w:rPr>
          <w:rFonts w:ascii="Arial" w:hAnsi="Arial" w:cs="Arial"/>
          <w:sz w:val="22"/>
          <w:szCs w:val="22"/>
        </w:rPr>
        <w:t xml:space="preserve">land at </w:t>
      </w:r>
      <w:proofErr w:type="spellStart"/>
      <w:r w:rsidR="0084176E" w:rsidRPr="00BA37C7">
        <w:rPr>
          <w:rFonts w:ascii="Arial" w:hAnsi="Arial" w:cs="Arial"/>
          <w:sz w:val="22"/>
          <w:szCs w:val="22"/>
          <w:lang w:eastAsia="en-IN"/>
        </w:rPr>
        <w:t>Khasra</w:t>
      </w:r>
      <w:proofErr w:type="spellEnd"/>
      <w:r w:rsidR="0084176E" w:rsidRPr="00BA37C7">
        <w:rPr>
          <w:rFonts w:ascii="Arial" w:hAnsi="Arial" w:cs="Arial"/>
          <w:sz w:val="22"/>
          <w:szCs w:val="22"/>
          <w:lang w:eastAsia="en-IN"/>
        </w:rPr>
        <w:t xml:space="preserve"> No 1/16, 1/17, 1/25, 1/27,</w:t>
      </w:r>
      <w:r w:rsidR="0084176E">
        <w:rPr>
          <w:rFonts w:ascii="Arial" w:hAnsi="Arial" w:cs="Arial"/>
          <w:sz w:val="22"/>
          <w:szCs w:val="22"/>
          <w:lang w:eastAsia="en-IN"/>
        </w:rPr>
        <w:t xml:space="preserve"> 1/28, 1/29 Village</w:t>
      </w:r>
      <w:r w:rsidR="0084176E" w:rsidRPr="00BA37C7">
        <w:rPr>
          <w:rFonts w:ascii="Arial" w:hAnsi="Arial" w:cs="Arial"/>
          <w:sz w:val="22"/>
          <w:szCs w:val="22"/>
          <w:lang w:eastAsia="en-IN"/>
        </w:rPr>
        <w:t xml:space="preserve"> - </w:t>
      </w:r>
      <w:proofErr w:type="spellStart"/>
      <w:r w:rsidR="0084176E" w:rsidRPr="00BA37C7">
        <w:rPr>
          <w:rFonts w:ascii="Arial" w:hAnsi="Arial" w:cs="Arial"/>
          <w:sz w:val="22"/>
          <w:szCs w:val="22"/>
          <w:lang w:eastAsia="en-IN"/>
        </w:rPr>
        <w:t>Jaswa</w:t>
      </w:r>
      <w:proofErr w:type="spellEnd"/>
      <w:r w:rsidR="0084176E" w:rsidRPr="00BA37C7">
        <w:rPr>
          <w:rFonts w:ascii="Arial" w:hAnsi="Arial" w:cs="Arial"/>
          <w:sz w:val="22"/>
          <w:szCs w:val="22"/>
          <w:lang w:eastAsia="en-IN"/>
        </w:rPr>
        <w:t xml:space="preserve"> Wala, Block</w:t>
      </w:r>
      <w:r w:rsidR="0084176E">
        <w:rPr>
          <w:rFonts w:ascii="Arial" w:hAnsi="Arial" w:cs="Arial"/>
          <w:sz w:val="22"/>
          <w:szCs w:val="22"/>
          <w:lang w:eastAsia="en-IN"/>
        </w:rPr>
        <w:t xml:space="preserve">- </w:t>
      </w:r>
      <w:proofErr w:type="spellStart"/>
      <w:r w:rsidR="0084176E" w:rsidRPr="00BA37C7">
        <w:rPr>
          <w:rFonts w:ascii="Arial" w:hAnsi="Arial" w:cs="Arial"/>
          <w:sz w:val="22"/>
          <w:szCs w:val="22"/>
          <w:lang w:eastAsia="en-IN"/>
        </w:rPr>
        <w:t>Bahadrabad</w:t>
      </w:r>
      <w:proofErr w:type="spellEnd"/>
      <w:r w:rsidR="0084176E" w:rsidRPr="00BA37C7">
        <w:rPr>
          <w:rFonts w:ascii="Arial" w:hAnsi="Arial" w:cs="Arial"/>
          <w:sz w:val="22"/>
          <w:szCs w:val="22"/>
          <w:lang w:eastAsia="en-IN"/>
        </w:rPr>
        <w:t>, District - Haridwar, Uttarakhand -249402</w:t>
      </w:r>
      <w:r w:rsidR="0084176E">
        <w:rPr>
          <w:rFonts w:ascii="Arial" w:hAnsi="Arial" w:cs="Arial"/>
          <w:sz w:val="22"/>
          <w:szCs w:val="22"/>
          <w:lang w:eastAsia="en-IN"/>
        </w:rPr>
        <w:t>.</w:t>
      </w:r>
      <w:r w:rsidRPr="006A3BCC">
        <w:rPr>
          <w:rFonts w:ascii="Arial" w:hAnsi="Arial" w:cs="Arial"/>
          <w:sz w:val="22"/>
          <w:szCs w:val="22"/>
        </w:rPr>
        <w:t xml:space="preserve">, which is spread over an area of </w:t>
      </w:r>
      <w:r w:rsidR="0084176E">
        <w:rPr>
          <w:rFonts w:ascii="Arial" w:hAnsi="Arial" w:cs="Arial"/>
          <w:sz w:val="22"/>
          <w:szCs w:val="22"/>
        </w:rPr>
        <w:t>21610 Square meter (2.1610 Hectare</w:t>
      </w:r>
      <w:r w:rsidRPr="006A3BCC">
        <w:rPr>
          <w:rFonts w:ascii="Arial" w:hAnsi="Arial" w:cs="Arial"/>
          <w:sz w:val="22"/>
          <w:szCs w:val="22"/>
        </w:rPr>
        <w:t xml:space="preserve">). </w:t>
      </w:r>
    </w:p>
    <w:p w:rsidR="00FA3551" w:rsidRDefault="00FA3551" w:rsidP="00FA3551">
      <w:pPr>
        <w:pStyle w:val="ListParagraph"/>
        <w:spacing w:before="240" w:line="360" w:lineRule="auto"/>
        <w:ind w:left="709" w:right="-143"/>
        <w:jc w:val="both"/>
        <w:rPr>
          <w:rFonts w:ascii="Arial" w:hAnsi="Arial" w:cs="Arial"/>
          <w:sz w:val="22"/>
          <w:szCs w:val="22"/>
        </w:rPr>
      </w:pPr>
      <w:proofErr w:type="spellStart"/>
      <w:r w:rsidRPr="00FA3551">
        <w:rPr>
          <w:rFonts w:ascii="Arial" w:hAnsi="Arial" w:cs="Arial"/>
          <w:sz w:val="22"/>
          <w:szCs w:val="22"/>
        </w:rPr>
        <w:t>Bahadrabad</w:t>
      </w:r>
      <w:proofErr w:type="spellEnd"/>
      <w:r w:rsidRPr="00FA3551">
        <w:rPr>
          <w:rFonts w:ascii="Arial" w:hAnsi="Arial" w:cs="Arial"/>
          <w:sz w:val="22"/>
          <w:szCs w:val="22"/>
        </w:rPr>
        <w:t xml:space="preserve"> is a Town in </w:t>
      </w:r>
      <w:proofErr w:type="spellStart"/>
      <w:r w:rsidRPr="00FA3551">
        <w:rPr>
          <w:rFonts w:ascii="Arial" w:hAnsi="Arial" w:cs="Arial"/>
          <w:sz w:val="22"/>
          <w:szCs w:val="22"/>
        </w:rPr>
        <w:t>Bahadrabad</w:t>
      </w:r>
      <w:proofErr w:type="spellEnd"/>
      <w:r w:rsidRPr="00FA3551">
        <w:rPr>
          <w:rFonts w:ascii="Arial" w:hAnsi="Arial" w:cs="Arial"/>
          <w:sz w:val="22"/>
          <w:szCs w:val="22"/>
        </w:rPr>
        <w:t xml:space="preserve"> Block in Haridwar District of Uttarakhand State, India. It is located 12 KM towards west from District headquarters Haridwar. It is a Block head quarter. El</w:t>
      </w:r>
      <w:r>
        <w:rPr>
          <w:rFonts w:ascii="Arial" w:hAnsi="Arial" w:cs="Arial"/>
          <w:sz w:val="22"/>
          <w:szCs w:val="22"/>
        </w:rPr>
        <w:t>evation / Altitude: 271 meters a</w:t>
      </w:r>
      <w:r w:rsidRPr="00FA3551">
        <w:rPr>
          <w:rFonts w:ascii="Arial" w:hAnsi="Arial" w:cs="Arial"/>
          <w:sz w:val="22"/>
          <w:szCs w:val="22"/>
        </w:rPr>
        <w:t>bove Sea level</w:t>
      </w:r>
      <w:r>
        <w:rPr>
          <w:rFonts w:ascii="Arial" w:hAnsi="Arial" w:cs="Arial"/>
          <w:sz w:val="22"/>
          <w:szCs w:val="22"/>
        </w:rPr>
        <w:t>.</w:t>
      </w:r>
    </w:p>
    <w:p w:rsidR="006A3BCC" w:rsidRPr="00506597" w:rsidRDefault="006A3BCC" w:rsidP="00506597">
      <w:pPr>
        <w:pStyle w:val="ListParagraph"/>
        <w:spacing w:before="240" w:line="360" w:lineRule="auto"/>
        <w:ind w:left="709" w:right="-143"/>
        <w:jc w:val="both"/>
        <w:rPr>
          <w:rFonts w:ascii="Arial" w:hAnsi="Arial" w:cs="Arial"/>
          <w:sz w:val="22"/>
          <w:szCs w:val="22"/>
        </w:rPr>
      </w:pPr>
      <w:r w:rsidRPr="0052319A">
        <w:rPr>
          <w:rFonts w:ascii="Arial" w:hAnsi="Arial" w:cs="Arial"/>
          <w:sz w:val="22"/>
          <w:szCs w:val="22"/>
        </w:rPr>
        <w:t xml:space="preserve">As per data/information provided by the company’s representative during the site visit, </w:t>
      </w:r>
      <w:r w:rsidR="0084176E">
        <w:rPr>
          <w:rFonts w:ascii="Arial" w:hAnsi="Arial" w:cs="Arial"/>
          <w:sz w:val="22"/>
          <w:szCs w:val="22"/>
        </w:rPr>
        <w:t>company has achieved change of land use certificate by the concerned authority.</w:t>
      </w:r>
      <w:r w:rsidR="00506597">
        <w:rPr>
          <w:rFonts w:ascii="Arial" w:hAnsi="Arial" w:cs="Arial"/>
          <w:sz w:val="22"/>
          <w:szCs w:val="22"/>
        </w:rPr>
        <w:t xml:space="preserve"> </w:t>
      </w:r>
      <w:r w:rsidRPr="00506597">
        <w:rPr>
          <w:rFonts w:ascii="Arial" w:hAnsi="Arial" w:cs="Arial"/>
          <w:sz w:val="22"/>
          <w:szCs w:val="22"/>
        </w:rPr>
        <w:t xml:space="preserve">The land mark for the property is </w:t>
      </w:r>
      <w:r w:rsidR="00506597">
        <w:rPr>
          <w:rFonts w:ascii="Arial" w:hAnsi="Arial" w:cs="Arial"/>
          <w:sz w:val="22"/>
          <w:szCs w:val="22"/>
        </w:rPr>
        <w:t>Hanumaan Mandir</w:t>
      </w:r>
      <w:r w:rsidRPr="00506597">
        <w:rPr>
          <w:rFonts w:ascii="Arial" w:hAnsi="Arial" w:cs="Arial"/>
          <w:sz w:val="22"/>
          <w:szCs w:val="22"/>
        </w:rPr>
        <w:t>. Below table shows the adjoining properties details of the proposed plant:</w:t>
      </w:r>
    </w:p>
    <w:tbl>
      <w:tblPr>
        <w:tblW w:w="6148" w:type="dxa"/>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79"/>
        <w:gridCol w:w="3969"/>
      </w:tblGrid>
      <w:tr w:rsidR="006A3BCC" w:rsidRPr="00454D36" w:rsidTr="0052319A">
        <w:trPr>
          <w:trHeight w:val="206"/>
          <w:tblHeader/>
        </w:trPr>
        <w:tc>
          <w:tcPr>
            <w:tcW w:w="2179" w:type="dxa"/>
            <w:shd w:val="clear" w:color="auto" w:fill="002060"/>
            <w:vAlign w:val="center"/>
          </w:tcPr>
          <w:p w:rsidR="006A3BCC" w:rsidRPr="003327AE" w:rsidRDefault="006A3BCC" w:rsidP="006A3BCC">
            <w:pPr>
              <w:spacing w:before="40" w:after="40" w:line="276" w:lineRule="auto"/>
              <w:ind w:left="132"/>
              <w:rPr>
                <w:rFonts w:asciiTheme="minorHAnsi" w:hAnsiTheme="minorHAnsi" w:cstheme="minorHAnsi"/>
                <w:b/>
                <w:iCs/>
                <w:color w:val="FFFFFF"/>
                <w:sz w:val="22"/>
                <w:szCs w:val="22"/>
              </w:rPr>
            </w:pPr>
            <w:r>
              <w:rPr>
                <w:rFonts w:asciiTheme="minorHAnsi" w:hAnsiTheme="minorHAnsi" w:cstheme="minorHAnsi"/>
                <w:b/>
                <w:iCs/>
                <w:color w:val="FFFFFF"/>
                <w:sz w:val="22"/>
                <w:szCs w:val="22"/>
              </w:rPr>
              <w:t>Location</w:t>
            </w:r>
          </w:p>
        </w:tc>
        <w:tc>
          <w:tcPr>
            <w:tcW w:w="3969" w:type="dxa"/>
            <w:shd w:val="clear" w:color="auto" w:fill="002060"/>
            <w:vAlign w:val="center"/>
          </w:tcPr>
          <w:p w:rsidR="006A3BCC" w:rsidRPr="003327AE" w:rsidRDefault="006A3BCC" w:rsidP="006A3BCC">
            <w:pPr>
              <w:spacing w:before="40" w:after="40" w:line="276" w:lineRule="auto"/>
              <w:ind w:left="284"/>
              <w:rPr>
                <w:rFonts w:asciiTheme="minorHAnsi" w:hAnsiTheme="minorHAnsi" w:cstheme="minorHAnsi"/>
                <w:b/>
                <w:iCs/>
                <w:color w:val="FFFFFF"/>
                <w:sz w:val="22"/>
                <w:szCs w:val="22"/>
              </w:rPr>
            </w:pPr>
            <w:r w:rsidRPr="00B15666">
              <w:rPr>
                <w:rFonts w:asciiTheme="minorHAnsi" w:hAnsiTheme="minorHAnsi" w:cstheme="minorHAnsi"/>
                <w:b/>
                <w:iCs/>
                <w:color w:val="FFFFFF"/>
                <w:sz w:val="22"/>
                <w:szCs w:val="22"/>
              </w:rPr>
              <w:t>Adjoining Property</w:t>
            </w:r>
          </w:p>
        </w:tc>
      </w:tr>
      <w:tr w:rsidR="006A3BCC" w:rsidRPr="00454D36" w:rsidTr="0052319A">
        <w:trPr>
          <w:trHeight w:val="171"/>
        </w:trPr>
        <w:tc>
          <w:tcPr>
            <w:tcW w:w="2179" w:type="dxa"/>
            <w:vAlign w:val="center"/>
          </w:tcPr>
          <w:p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East</w:t>
            </w:r>
          </w:p>
        </w:tc>
        <w:tc>
          <w:tcPr>
            <w:tcW w:w="3969" w:type="dxa"/>
            <w:vAlign w:val="center"/>
          </w:tcPr>
          <w:p w:rsidR="006A3BCC" w:rsidRPr="003327AE" w:rsidRDefault="00506597"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Road 5 Metre</w:t>
            </w:r>
          </w:p>
        </w:tc>
      </w:tr>
      <w:tr w:rsidR="006A3BCC" w:rsidRPr="00454D36" w:rsidTr="0052319A">
        <w:trPr>
          <w:trHeight w:val="171"/>
        </w:trPr>
        <w:tc>
          <w:tcPr>
            <w:tcW w:w="2179" w:type="dxa"/>
            <w:vAlign w:val="center"/>
          </w:tcPr>
          <w:p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West</w:t>
            </w:r>
          </w:p>
        </w:tc>
        <w:tc>
          <w:tcPr>
            <w:tcW w:w="3969" w:type="dxa"/>
            <w:vAlign w:val="center"/>
          </w:tcPr>
          <w:p w:rsidR="006A3BCC" w:rsidRDefault="00506597"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Land of others</w:t>
            </w:r>
          </w:p>
        </w:tc>
      </w:tr>
      <w:tr w:rsidR="006A3BCC" w:rsidRPr="00454D36" w:rsidTr="0052319A">
        <w:trPr>
          <w:trHeight w:val="171"/>
        </w:trPr>
        <w:tc>
          <w:tcPr>
            <w:tcW w:w="2179" w:type="dxa"/>
            <w:vAlign w:val="center"/>
          </w:tcPr>
          <w:p w:rsidR="006A3BCC"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North</w:t>
            </w:r>
          </w:p>
        </w:tc>
        <w:tc>
          <w:tcPr>
            <w:tcW w:w="3969" w:type="dxa"/>
            <w:vAlign w:val="center"/>
          </w:tcPr>
          <w:p w:rsidR="006A3BCC" w:rsidRDefault="00506597"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Land of others</w:t>
            </w:r>
          </w:p>
        </w:tc>
      </w:tr>
      <w:tr w:rsidR="006A3BCC" w:rsidRPr="00454D36" w:rsidTr="0052319A">
        <w:trPr>
          <w:trHeight w:val="171"/>
        </w:trPr>
        <w:tc>
          <w:tcPr>
            <w:tcW w:w="2179" w:type="dxa"/>
            <w:vAlign w:val="center"/>
          </w:tcPr>
          <w:p w:rsidR="006A3BCC"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South</w:t>
            </w:r>
          </w:p>
        </w:tc>
        <w:tc>
          <w:tcPr>
            <w:tcW w:w="3969" w:type="dxa"/>
            <w:vAlign w:val="center"/>
          </w:tcPr>
          <w:p w:rsidR="006A3BCC" w:rsidRDefault="00506597"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Road 6 Metre</w:t>
            </w:r>
          </w:p>
        </w:tc>
      </w:tr>
    </w:tbl>
    <w:p w:rsidR="006A3BCC" w:rsidRDefault="006A3BCC" w:rsidP="0052319A">
      <w:pPr>
        <w:pStyle w:val="ListParagraph"/>
        <w:spacing w:before="240" w:after="240" w:line="360" w:lineRule="auto"/>
        <w:ind w:left="709" w:right="-143"/>
        <w:jc w:val="both"/>
        <w:rPr>
          <w:rFonts w:ascii="Arial" w:hAnsi="Arial" w:cs="Arial"/>
          <w:sz w:val="22"/>
          <w:szCs w:val="22"/>
        </w:rPr>
      </w:pPr>
      <w:r>
        <w:rPr>
          <w:rFonts w:ascii="Arial" w:hAnsi="Arial" w:cs="Arial"/>
          <w:sz w:val="22"/>
          <w:szCs w:val="22"/>
        </w:rPr>
        <w:t>Below table shows the connectivity details of the company with the city:</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6804"/>
      </w:tblGrid>
      <w:tr w:rsidR="006A3BCC" w:rsidRPr="00454D36" w:rsidTr="0052319A">
        <w:trPr>
          <w:trHeight w:val="255"/>
          <w:tblHeader/>
        </w:trPr>
        <w:tc>
          <w:tcPr>
            <w:tcW w:w="2268" w:type="dxa"/>
            <w:shd w:val="clear" w:color="auto" w:fill="002060"/>
            <w:vAlign w:val="center"/>
          </w:tcPr>
          <w:p w:rsidR="006A3BCC" w:rsidRPr="003327AE" w:rsidRDefault="006A3BCC" w:rsidP="00322519">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 xml:space="preserve">Connectivity </w:t>
            </w:r>
          </w:p>
        </w:tc>
        <w:tc>
          <w:tcPr>
            <w:tcW w:w="6804" w:type="dxa"/>
            <w:shd w:val="clear" w:color="auto" w:fill="002060"/>
            <w:vAlign w:val="center"/>
          </w:tcPr>
          <w:p w:rsidR="006A3BCC" w:rsidRPr="003327AE" w:rsidRDefault="006A3BCC" w:rsidP="00322519">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Details</w:t>
            </w:r>
          </w:p>
        </w:tc>
      </w:tr>
      <w:tr w:rsidR="006A3BCC" w:rsidRPr="00454D36" w:rsidTr="0052319A">
        <w:trPr>
          <w:trHeight w:val="171"/>
        </w:trPr>
        <w:tc>
          <w:tcPr>
            <w:tcW w:w="2268" w:type="dxa"/>
            <w:vAlign w:val="center"/>
          </w:tcPr>
          <w:p w:rsidR="006A3BCC" w:rsidRPr="003327AE" w:rsidRDefault="006A3BCC" w:rsidP="00322519">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 xml:space="preserve">Rail </w:t>
            </w:r>
          </w:p>
        </w:tc>
        <w:tc>
          <w:tcPr>
            <w:tcW w:w="6804" w:type="dxa"/>
            <w:vAlign w:val="center"/>
          </w:tcPr>
          <w:p w:rsidR="006A3BCC" w:rsidRPr="003327AE" w:rsidRDefault="00730A56" w:rsidP="00322519">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Haridwar Railway Station – 26 km away</w:t>
            </w:r>
          </w:p>
        </w:tc>
      </w:tr>
      <w:tr w:rsidR="006A3BCC" w:rsidRPr="00454D36" w:rsidTr="0052319A">
        <w:trPr>
          <w:trHeight w:val="262"/>
        </w:trPr>
        <w:tc>
          <w:tcPr>
            <w:tcW w:w="2268" w:type="dxa"/>
            <w:vAlign w:val="center"/>
          </w:tcPr>
          <w:p w:rsidR="006A3BCC" w:rsidRPr="003327AE" w:rsidRDefault="006A3BCC" w:rsidP="00322519">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Airport</w:t>
            </w:r>
          </w:p>
        </w:tc>
        <w:tc>
          <w:tcPr>
            <w:tcW w:w="6804" w:type="dxa"/>
            <w:vAlign w:val="center"/>
          </w:tcPr>
          <w:p w:rsidR="006A3BCC" w:rsidRPr="003327AE" w:rsidRDefault="00730A56" w:rsidP="00322519">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Jollygrant Airport-64 km</w:t>
            </w:r>
          </w:p>
        </w:tc>
      </w:tr>
      <w:tr w:rsidR="006A3BCC" w:rsidRPr="00454D36" w:rsidTr="0052319A">
        <w:trPr>
          <w:trHeight w:val="262"/>
        </w:trPr>
        <w:tc>
          <w:tcPr>
            <w:tcW w:w="2268" w:type="dxa"/>
            <w:vAlign w:val="center"/>
          </w:tcPr>
          <w:p w:rsidR="006A3BCC" w:rsidRPr="003327AE" w:rsidRDefault="006A3BCC" w:rsidP="00322519">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 xml:space="preserve">Road </w:t>
            </w:r>
          </w:p>
        </w:tc>
        <w:tc>
          <w:tcPr>
            <w:tcW w:w="6804" w:type="dxa"/>
            <w:vAlign w:val="center"/>
          </w:tcPr>
          <w:p w:rsidR="006A3BCC" w:rsidRPr="003327AE" w:rsidRDefault="00730A56" w:rsidP="006A3BCC">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NH 72 -7 Km away</w:t>
            </w:r>
          </w:p>
        </w:tc>
      </w:tr>
    </w:tbl>
    <w:p w:rsidR="003D0443" w:rsidRDefault="003D0443" w:rsidP="003D0443">
      <w:pPr>
        <w:pStyle w:val="ListParagraph"/>
        <w:spacing w:line="360" w:lineRule="auto"/>
        <w:ind w:left="567" w:right="-143"/>
        <w:jc w:val="both"/>
        <w:rPr>
          <w:rFonts w:ascii="Arial" w:hAnsi="Arial" w:cs="Arial"/>
          <w:b/>
          <w:sz w:val="22"/>
        </w:rPr>
      </w:pPr>
    </w:p>
    <w:p w:rsidR="00AA6ACE" w:rsidRPr="00AA6ACE" w:rsidRDefault="003227F6" w:rsidP="00305A1E">
      <w:pPr>
        <w:pStyle w:val="ListParagraph"/>
        <w:numPr>
          <w:ilvl w:val="0"/>
          <w:numId w:val="27"/>
        </w:numPr>
        <w:spacing w:before="240" w:line="360" w:lineRule="auto"/>
        <w:ind w:left="709" w:right="-143" w:hanging="425"/>
        <w:jc w:val="both"/>
        <w:rPr>
          <w:rFonts w:ascii="Arial" w:hAnsi="Arial" w:cs="Arial"/>
          <w:b/>
          <w:noProof/>
          <w:sz w:val="22"/>
          <w:lang w:eastAsia="en-IN"/>
        </w:rPr>
      </w:pPr>
      <w:r w:rsidRPr="003D0443">
        <w:rPr>
          <w:rFonts w:ascii="Arial" w:hAnsi="Arial" w:cs="Arial"/>
          <w:b/>
          <w:sz w:val="22"/>
        </w:rPr>
        <w:t>LAYOUT PLAN:</w:t>
      </w:r>
      <w:r w:rsidR="00375D4B" w:rsidRPr="003D0443">
        <w:rPr>
          <w:rFonts w:ascii="Arial" w:hAnsi="Arial" w:cs="Arial"/>
          <w:b/>
          <w:sz w:val="22"/>
        </w:rPr>
        <w:t xml:space="preserve"> </w:t>
      </w:r>
      <w:r w:rsidR="00506597">
        <w:rPr>
          <w:rFonts w:ascii="Arial" w:hAnsi="Arial" w:cs="Arial"/>
          <w:sz w:val="22"/>
        </w:rPr>
        <w:t xml:space="preserve">The </w:t>
      </w:r>
      <w:r w:rsidR="00FA3551">
        <w:rPr>
          <w:rFonts w:ascii="Arial" w:hAnsi="Arial" w:cs="Arial"/>
          <w:sz w:val="22"/>
        </w:rPr>
        <w:t>Company</w:t>
      </w:r>
      <w:r w:rsidR="00506597">
        <w:rPr>
          <w:rFonts w:ascii="Arial" w:hAnsi="Arial" w:cs="Arial"/>
          <w:sz w:val="22"/>
        </w:rPr>
        <w:t xml:space="preserve"> has achieved the approved map and layout plan from the concerned authority as per share data/information to us.</w:t>
      </w:r>
      <w:r w:rsidR="003D0443" w:rsidRPr="003D0443">
        <w:rPr>
          <w:rFonts w:ascii="Arial" w:hAnsi="Arial" w:cs="Arial"/>
          <w:sz w:val="22"/>
        </w:rPr>
        <w:t xml:space="preserve"> </w:t>
      </w:r>
      <w:r w:rsidR="00202AD6" w:rsidRPr="003D0443">
        <w:rPr>
          <w:rFonts w:ascii="Arial" w:hAnsi="Arial" w:cs="Arial"/>
          <w:sz w:val="22"/>
        </w:rPr>
        <w:t xml:space="preserve"> </w:t>
      </w:r>
    </w:p>
    <w:p w:rsidR="009A0ED3" w:rsidRDefault="009A0ED3">
      <w:pPr>
        <w:rPr>
          <w:rFonts w:ascii="Arial" w:hAnsi="Arial" w:cs="Arial"/>
          <w:b/>
          <w:sz w:val="22"/>
          <w:u w:val="single"/>
        </w:rPr>
      </w:pPr>
      <w:r>
        <w:rPr>
          <w:rFonts w:ascii="Arial" w:hAnsi="Arial" w:cs="Arial"/>
          <w:b/>
          <w:sz w:val="22"/>
          <w:u w:val="single"/>
        </w:rPr>
        <w:br w:type="page"/>
      </w:r>
    </w:p>
    <w:p w:rsidR="00AA6ACE" w:rsidRPr="00AA6ACE" w:rsidRDefault="009A0ED3" w:rsidP="00AA6ACE">
      <w:pPr>
        <w:pStyle w:val="ListParagraph"/>
        <w:spacing w:before="240" w:line="360" w:lineRule="auto"/>
        <w:ind w:left="709" w:right="-143"/>
        <w:jc w:val="center"/>
        <w:rPr>
          <w:rFonts w:ascii="Arial" w:hAnsi="Arial" w:cs="Arial"/>
          <w:b/>
          <w:noProof/>
          <w:sz w:val="22"/>
          <w:u w:val="single"/>
          <w:lang w:eastAsia="en-IN"/>
        </w:rPr>
      </w:pPr>
      <w:r>
        <w:rPr>
          <w:rFonts w:ascii="Arial" w:hAnsi="Arial" w:cs="Arial"/>
          <w:b/>
          <w:noProof/>
          <w:sz w:val="22"/>
          <w:lang w:eastAsia="en-IN"/>
        </w:rPr>
        <w:lastRenderedPageBreak/>
        <w:drawing>
          <wp:anchor distT="0" distB="0" distL="114300" distR="114300" simplePos="0" relativeHeight="251649536" behindDoc="1" locked="0" layoutInCell="1" allowOverlap="1">
            <wp:simplePos x="0" y="0"/>
            <wp:positionH relativeFrom="column">
              <wp:posOffset>-2540</wp:posOffset>
            </wp:positionH>
            <wp:positionV relativeFrom="paragraph">
              <wp:posOffset>3582670</wp:posOffset>
            </wp:positionV>
            <wp:extent cx="6362700" cy="4848225"/>
            <wp:effectExtent l="0" t="0" r="0" b="9525"/>
            <wp:wrapTight wrapText="bothSides">
              <wp:wrapPolygon edited="0">
                <wp:start x="0" y="0"/>
                <wp:lineTo x="0" y="21558"/>
                <wp:lineTo x="21535" y="21558"/>
                <wp:lineTo x="21535" y="0"/>
                <wp:lineTo x="0" y="0"/>
              </wp:wrapPolygon>
            </wp:wrapTight>
            <wp:docPr id="4098" name="Picture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AECA619.tmp"/>
                    <pic:cNvPicPr/>
                  </pic:nvPicPr>
                  <pic:blipFill>
                    <a:blip r:embed="rId22">
                      <a:extLst>
                        <a:ext uri="{28A0092B-C50C-407E-A947-70E740481C1C}">
                          <a14:useLocalDpi xmlns:a14="http://schemas.microsoft.com/office/drawing/2010/main" val="0"/>
                        </a:ext>
                      </a:extLst>
                    </a:blip>
                    <a:stretch>
                      <a:fillRect/>
                    </a:stretch>
                  </pic:blipFill>
                  <pic:spPr>
                    <a:xfrm>
                      <a:off x="0" y="0"/>
                      <a:ext cx="6362700" cy="484822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noProof/>
          <w:sz w:val="22"/>
          <w:lang w:eastAsia="en-IN"/>
        </w:rPr>
        <w:drawing>
          <wp:anchor distT="0" distB="0" distL="114300" distR="114300" simplePos="0" relativeHeight="251642368" behindDoc="1" locked="0" layoutInCell="1" allowOverlap="1">
            <wp:simplePos x="0" y="0"/>
            <wp:positionH relativeFrom="column">
              <wp:posOffset>-2540</wp:posOffset>
            </wp:positionH>
            <wp:positionV relativeFrom="paragraph">
              <wp:posOffset>337185</wp:posOffset>
            </wp:positionV>
            <wp:extent cx="6496050" cy="3248025"/>
            <wp:effectExtent l="0" t="0" r="0" b="9525"/>
            <wp:wrapTight wrapText="bothSides">
              <wp:wrapPolygon edited="0">
                <wp:start x="0" y="0"/>
                <wp:lineTo x="0" y="21537"/>
                <wp:lineTo x="21537" y="21537"/>
                <wp:lineTo x="21537" y="0"/>
                <wp:lineTo x="0" y="0"/>
              </wp:wrapPolygon>
            </wp:wrapTight>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 name="AEC7112.tmp"/>
                    <pic:cNvPicPr/>
                  </pic:nvPicPr>
                  <pic:blipFill>
                    <a:blip r:embed="rId23">
                      <a:extLst>
                        <a:ext uri="{28A0092B-C50C-407E-A947-70E740481C1C}">
                          <a14:useLocalDpi xmlns:a14="http://schemas.microsoft.com/office/drawing/2010/main" val="0"/>
                        </a:ext>
                      </a:extLst>
                    </a:blip>
                    <a:stretch>
                      <a:fillRect/>
                    </a:stretch>
                  </pic:blipFill>
                  <pic:spPr>
                    <a:xfrm>
                      <a:off x="0" y="0"/>
                      <a:ext cx="6496050" cy="3248025"/>
                    </a:xfrm>
                    <a:prstGeom prst="rect">
                      <a:avLst/>
                    </a:prstGeom>
                  </pic:spPr>
                </pic:pic>
              </a:graphicData>
            </a:graphic>
            <wp14:sizeRelH relativeFrom="margin">
              <wp14:pctWidth>0</wp14:pctWidth>
            </wp14:sizeRelH>
            <wp14:sizeRelV relativeFrom="margin">
              <wp14:pctHeight>0</wp14:pctHeight>
            </wp14:sizeRelV>
          </wp:anchor>
        </w:drawing>
      </w:r>
      <w:r w:rsidR="00AA6ACE" w:rsidRPr="00AA6ACE">
        <w:rPr>
          <w:rFonts w:ascii="Arial" w:hAnsi="Arial" w:cs="Arial"/>
          <w:b/>
          <w:sz w:val="22"/>
          <w:u w:val="single"/>
        </w:rPr>
        <w:t>APPROVED ARCHITECT PLAN</w:t>
      </w:r>
    </w:p>
    <w:p w:rsidR="0036723F" w:rsidRDefault="0036723F" w:rsidP="0036723F">
      <w:pPr>
        <w:pStyle w:val="ListParagraph"/>
        <w:spacing w:line="360" w:lineRule="auto"/>
        <w:ind w:left="862" w:right="-143"/>
        <w:jc w:val="both"/>
        <w:rPr>
          <w:rFonts w:ascii="Arial" w:hAnsi="Arial" w:cs="Arial"/>
          <w:b/>
          <w:sz w:val="22"/>
        </w:rPr>
      </w:pPr>
    </w:p>
    <w:p w:rsidR="0036723F" w:rsidRDefault="00AA6ACE" w:rsidP="0036723F">
      <w:pPr>
        <w:pStyle w:val="ListParagraph"/>
        <w:spacing w:line="360" w:lineRule="auto"/>
        <w:ind w:left="862" w:right="-143"/>
        <w:jc w:val="both"/>
        <w:rPr>
          <w:rFonts w:ascii="Arial" w:hAnsi="Arial" w:cs="Arial"/>
          <w:b/>
          <w:sz w:val="22"/>
        </w:rPr>
      </w:pPr>
      <w:r>
        <w:rPr>
          <w:rFonts w:ascii="Arial" w:hAnsi="Arial" w:cs="Arial"/>
          <w:b/>
          <w:noProof/>
          <w:sz w:val="22"/>
          <w:lang w:eastAsia="en-IN"/>
        </w:rPr>
        <w:lastRenderedPageBreak/>
        <w:drawing>
          <wp:anchor distT="0" distB="0" distL="114300" distR="114300" simplePos="0" relativeHeight="251658752" behindDoc="1" locked="0" layoutInCell="1" allowOverlap="1">
            <wp:simplePos x="0" y="0"/>
            <wp:positionH relativeFrom="column">
              <wp:posOffset>168910</wp:posOffset>
            </wp:positionH>
            <wp:positionV relativeFrom="paragraph">
              <wp:posOffset>4687570</wp:posOffset>
            </wp:positionV>
            <wp:extent cx="6200140" cy="4210050"/>
            <wp:effectExtent l="0" t="0" r="0" b="0"/>
            <wp:wrapTight wrapText="bothSides">
              <wp:wrapPolygon edited="0">
                <wp:start x="0" y="0"/>
                <wp:lineTo x="0" y="21502"/>
                <wp:lineTo x="21503" y="21502"/>
                <wp:lineTo x="21503" y="0"/>
                <wp:lineTo x="0" y="0"/>
              </wp:wrapPolygon>
            </wp:wrapTight>
            <wp:docPr id="4100" name="Picture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AECDDEE.tmp"/>
                    <pic:cNvPicPr/>
                  </pic:nvPicPr>
                  <pic:blipFill rotWithShape="1">
                    <a:blip r:embed="rId24">
                      <a:extLst>
                        <a:ext uri="{28A0092B-C50C-407E-A947-70E740481C1C}">
                          <a14:useLocalDpi xmlns:a14="http://schemas.microsoft.com/office/drawing/2010/main" val="0"/>
                        </a:ext>
                      </a:extLst>
                    </a:blip>
                    <a:srcRect t="15338"/>
                    <a:stretch/>
                  </pic:blipFill>
                  <pic:spPr bwMode="auto">
                    <a:xfrm>
                      <a:off x="0" y="0"/>
                      <a:ext cx="6200140" cy="4210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sz w:val="22"/>
          <w:lang w:eastAsia="en-IN"/>
        </w:rPr>
        <w:drawing>
          <wp:anchor distT="0" distB="0" distL="114300" distR="114300" simplePos="0" relativeHeight="251657728" behindDoc="1" locked="0" layoutInCell="1" allowOverlap="1">
            <wp:simplePos x="0" y="0"/>
            <wp:positionH relativeFrom="column">
              <wp:posOffset>83185</wp:posOffset>
            </wp:positionH>
            <wp:positionV relativeFrom="paragraph">
              <wp:posOffset>-8255</wp:posOffset>
            </wp:positionV>
            <wp:extent cx="6323965" cy="4648200"/>
            <wp:effectExtent l="0" t="0" r="635" b="0"/>
            <wp:wrapTight wrapText="bothSides">
              <wp:wrapPolygon edited="0">
                <wp:start x="0" y="0"/>
                <wp:lineTo x="0" y="21511"/>
                <wp:lineTo x="21537" y="21511"/>
                <wp:lineTo x="21537" y="0"/>
                <wp:lineTo x="0" y="0"/>
              </wp:wrapPolygon>
            </wp:wrapTight>
            <wp:docPr id="4099" name="Picture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AEC2377.tmp"/>
                    <pic:cNvPicPr/>
                  </pic:nvPicPr>
                  <pic:blipFill>
                    <a:blip r:embed="rId25">
                      <a:extLst>
                        <a:ext uri="{28A0092B-C50C-407E-A947-70E740481C1C}">
                          <a14:useLocalDpi xmlns:a14="http://schemas.microsoft.com/office/drawing/2010/main" val="0"/>
                        </a:ext>
                      </a:extLst>
                    </a:blip>
                    <a:stretch>
                      <a:fillRect/>
                    </a:stretch>
                  </pic:blipFill>
                  <pic:spPr>
                    <a:xfrm>
                      <a:off x="0" y="0"/>
                      <a:ext cx="6323965" cy="4648200"/>
                    </a:xfrm>
                    <a:prstGeom prst="rect">
                      <a:avLst/>
                    </a:prstGeom>
                  </pic:spPr>
                </pic:pic>
              </a:graphicData>
            </a:graphic>
            <wp14:sizeRelH relativeFrom="margin">
              <wp14:pctWidth>0</wp14:pctWidth>
            </wp14:sizeRelH>
            <wp14:sizeRelV relativeFrom="margin">
              <wp14:pctHeight>0</wp14:pctHeight>
            </wp14:sizeRelV>
          </wp:anchor>
        </w:drawing>
      </w:r>
    </w:p>
    <w:p w:rsidR="006B3921" w:rsidRDefault="003227F6" w:rsidP="00305A1E">
      <w:pPr>
        <w:pStyle w:val="ListParagraph"/>
        <w:numPr>
          <w:ilvl w:val="0"/>
          <w:numId w:val="27"/>
        </w:numPr>
        <w:spacing w:line="360" w:lineRule="auto"/>
        <w:ind w:right="-143"/>
        <w:jc w:val="both"/>
        <w:rPr>
          <w:rFonts w:ascii="Arial" w:hAnsi="Arial" w:cs="Arial"/>
          <w:b/>
          <w:sz w:val="22"/>
        </w:rPr>
      </w:pPr>
      <w:r w:rsidRPr="006B3921">
        <w:rPr>
          <w:rFonts w:ascii="Arial" w:hAnsi="Arial" w:cs="Arial"/>
          <w:b/>
          <w:sz w:val="22"/>
        </w:rPr>
        <w:lastRenderedPageBreak/>
        <w:t>LOCATION MAP</w:t>
      </w:r>
      <w:r w:rsidR="00382B8C" w:rsidRPr="006B3921">
        <w:rPr>
          <w:rFonts w:ascii="Arial" w:hAnsi="Arial" w:cs="Arial"/>
          <w:b/>
          <w:sz w:val="22"/>
        </w:rPr>
        <w:t>:</w:t>
      </w:r>
      <w:r w:rsidR="00FA3551">
        <w:rPr>
          <w:rFonts w:ascii="Arial" w:hAnsi="Arial" w:cs="Arial"/>
          <w:b/>
          <w:sz w:val="22"/>
        </w:rPr>
        <w:t xml:space="preserve"> </w:t>
      </w:r>
    </w:p>
    <w:p w:rsidR="007965C2" w:rsidRPr="00D902CA" w:rsidRDefault="00514BBC" w:rsidP="00305A1E">
      <w:pPr>
        <w:pStyle w:val="ListParagraph"/>
        <w:numPr>
          <w:ilvl w:val="0"/>
          <w:numId w:val="28"/>
        </w:numPr>
        <w:spacing w:before="240" w:after="240" w:line="360" w:lineRule="auto"/>
        <w:ind w:left="1276" w:right="-143" w:hanging="425"/>
        <w:jc w:val="both"/>
        <w:rPr>
          <w:rFonts w:ascii="Arial" w:hAnsi="Arial" w:cs="Arial"/>
          <w:b/>
          <w:sz w:val="22"/>
        </w:rPr>
      </w:pPr>
      <w:r w:rsidRPr="006B3921">
        <w:rPr>
          <w:rFonts w:ascii="Arial" w:hAnsi="Arial" w:cs="Arial"/>
          <w:b/>
          <w:sz w:val="22"/>
        </w:rPr>
        <w:t>Google Map</w:t>
      </w:r>
      <w:r w:rsidR="006B3921">
        <w:rPr>
          <w:rFonts w:ascii="Arial" w:hAnsi="Arial" w:cs="Arial"/>
          <w:b/>
          <w:sz w:val="22"/>
        </w:rPr>
        <w:t xml:space="preserve"> </w:t>
      </w:r>
      <w:r w:rsidR="00060B23" w:rsidRPr="006B3921">
        <w:rPr>
          <w:rFonts w:ascii="Arial" w:hAnsi="Arial" w:cs="Arial"/>
          <w:b/>
          <w:bCs/>
          <w:sz w:val="22"/>
        </w:rPr>
        <w:t>Location</w:t>
      </w:r>
      <w:r w:rsidR="00060B23" w:rsidRPr="006B3921">
        <w:rPr>
          <w:rFonts w:ascii="Arial" w:hAnsi="Arial" w:cs="Arial"/>
          <w:bCs/>
          <w:sz w:val="22"/>
        </w:rPr>
        <w:t xml:space="preserve">: </w:t>
      </w:r>
      <w:r w:rsidR="006B3921" w:rsidRPr="00060B23">
        <w:rPr>
          <w:rFonts w:ascii="Arial" w:hAnsi="Arial" w:cs="Arial"/>
          <w:bCs/>
          <w:sz w:val="22"/>
        </w:rPr>
        <w:t xml:space="preserve">Project location would be </w:t>
      </w:r>
      <w:r w:rsidR="00FA3551">
        <w:rPr>
          <w:rFonts w:ascii="Arial" w:hAnsi="Arial" w:cs="Arial"/>
          <w:bCs/>
          <w:sz w:val="22"/>
        </w:rPr>
        <w:t xml:space="preserve">29°57'58.8" </w:t>
      </w:r>
      <w:r w:rsidR="006B3921">
        <w:rPr>
          <w:rFonts w:ascii="Arial" w:hAnsi="Arial" w:cs="Arial"/>
          <w:bCs/>
          <w:sz w:val="22"/>
          <w:szCs w:val="22"/>
        </w:rPr>
        <w:t xml:space="preserve">North and </w:t>
      </w:r>
      <w:r w:rsidR="00FA3551">
        <w:rPr>
          <w:rFonts w:ascii="Arial" w:hAnsi="Arial" w:cs="Arial"/>
          <w:bCs/>
          <w:sz w:val="22"/>
          <w:szCs w:val="22"/>
        </w:rPr>
        <w:t xml:space="preserve">77°57'11.2" </w:t>
      </w:r>
      <w:r w:rsidR="006B3921">
        <w:rPr>
          <w:rFonts w:ascii="Arial" w:hAnsi="Arial" w:cs="Arial"/>
          <w:bCs/>
          <w:sz w:val="22"/>
          <w:szCs w:val="22"/>
        </w:rPr>
        <w:t>East in Kolkata, West Bengal and the location as per the Google map has been attached below with the link.</w:t>
      </w:r>
    </w:p>
    <w:p w:rsidR="00D902CA" w:rsidRPr="006B3921" w:rsidRDefault="00FA3551" w:rsidP="00FA3551">
      <w:pPr>
        <w:pStyle w:val="ListParagraph"/>
        <w:spacing w:before="240" w:after="240" w:line="360" w:lineRule="auto"/>
        <w:ind w:left="1276" w:right="-143"/>
        <w:jc w:val="both"/>
        <w:rPr>
          <w:rFonts w:ascii="Arial" w:hAnsi="Arial" w:cs="Arial"/>
          <w:b/>
          <w:sz w:val="22"/>
        </w:rPr>
      </w:pPr>
      <w:r>
        <w:rPr>
          <w:rFonts w:ascii="Arial" w:hAnsi="Arial" w:cs="Arial"/>
          <w:b/>
          <w:noProof/>
          <w:sz w:val="22"/>
          <w:lang w:eastAsia="en-IN"/>
        </w:rPr>
        <w:drawing>
          <wp:inline distT="0" distB="0" distL="0" distR="0">
            <wp:extent cx="5410200" cy="2819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ECD040.tmp"/>
                    <pic:cNvPicPr/>
                  </pic:nvPicPr>
                  <pic:blipFill>
                    <a:blip r:embed="rId26">
                      <a:extLst>
                        <a:ext uri="{BEBA8EAE-BF5A-486C-A8C5-ECC9F3942E4B}">
                          <a14:imgProps xmlns:a14="http://schemas.microsoft.com/office/drawing/2010/main">
                            <a14:imgLayer r:embed="rId27">
                              <a14:imgEffect>
                                <a14:sharpenSoften amount="50000"/>
                              </a14:imgEffect>
                              <a14:imgEffect>
                                <a14:colorTemperature colorTemp="47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410200" cy="2819400"/>
                    </a:xfrm>
                    <a:prstGeom prst="rect">
                      <a:avLst/>
                    </a:prstGeom>
                  </pic:spPr>
                </pic:pic>
              </a:graphicData>
            </a:graphic>
          </wp:inline>
        </w:drawing>
      </w:r>
    </w:p>
    <w:p w:rsidR="004B7FB7" w:rsidRPr="006B3921" w:rsidRDefault="00EF09F7" w:rsidP="00305A1E">
      <w:pPr>
        <w:pStyle w:val="ListParagraph"/>
        <w:numPr>
          <w:ilvl w:val="0"/>
          <w:numId w:val="28"/>
        </w:numPr>
        <w:spacing w:before="240" w:after="240" w:line="360" w:lineRule="auto"/>
        <w:ind w:left="1134" w:right="-143" w:hanging="425"/>
        <w:jc w:val="both"/>
        <w:rPr>
          <w:rFonts w:ascii="Arial" w:hAnsi="Arial" w:cs="Arial"/>
          <w:b/>
          <w:sz w:val="22"/>
        </w:rPr>
      </w:pPr>
      <w:r w:rsidRPr="00BC1E1F">
        <w:rPr>
          <w:rFonts w:ascii="Arial" w:hAnsi="Arial" w:cs="Arial"/>
          <w:b/>
          <w:sz w:val="22"/>
        </w:rPr>
        <w:t xml:space="preserve">Google </w:t>
      </w:r>
      <w:r w:rsidR="00514BBC" w:rsidRPr="00BC1E1F">
        <w:rPr>
          <w:rFonts w:ascii="Arial" w:hAnsi="Arial" w:cs="Arial"/>
          <w:b/>
          <w:sz w:val="22"/>
        </w:rPr>
        <w:t>Layout Plan</w:t>
      </w:r>
      <w:r w:rsidR="009E1BB0" w:rsidRPr="00BC1E1F">
        <w:rPr>
          <w:rFonts w:ascii="Arial" w:hAnsi="Arial" w:cs="Arial"/>
          <w:b/>
          <w:sz w:val="22"/>
        </w:rPr>
        <w:t>:</w:t>
      </w:r>
      <w:r w:rsidR="006B3921">
        <w:rPr>
          <w:rFonts w:ascii="Arial" w:hAnsi="Arial" w:cs="Arial"/>
          <w:b/>
          <w:sz w:val="22"/>
        </w:rPr>
        <w:t xml:space="preserve"> </w:t>
      </w:r>
      <w:r w:rsidR="00060B23" w:rsidRPr="006B3921">
        <w:rPr>
          <w:rFonts w:ascii="Arial" w:hAnsi="Arial" w:cs="Arial"/>
          <w:sz w:val="22"/>
        </w:rPr>
        <w:t xml:space="preserve">Demarcation of the land </w:t>
      </w:r>
      <w:r w:rsidR="005B1518">
        <w:rPr>
          <w:rFonts w:ascii="Arial" w:hAnsi="Arial" w:cs="Arial"/>
          <w:sz w:val="22"/>
        </w:rPr>
        <w:t xml:space="preserve">with measurement </w:t>
      </w:r>
      <w:r w:rsidR="00060B23" w:rsidRPr="006B3921">
        <w:rPr>
          <w:rFonts w:ascii="Arial" w:hAnsi="Arial" w:cs="Arial"/>
          <w:sz w:val="22"/>
        </w:rPr>
        <w:t>on the Google map is as</w:t>
      </w:r>
      <w:r w:rsidR="006B3921">
        <w:rPr>
          <w:rFonts w:ascii="Arial" w:hAnsi="Arial" w:cs="Arial"/>
          <w:sz w:val="22"/>
        </w:rPr>
        <w:t xml:space="preserve"> shown</w:t>
      </w:r>
      <w:r w:rsidR="00060B23" w:rsidRPr="006B3921">
        <w:rPr>
          <w:rFonts w:ascii="Arial" w:hAnsi="Arial" w:cs="Arial"/>
          <w:sz w:val="22"/>
        </w:rPr>
        <w:t xml:space="preserve"> in the below picture</w:t>
      </w:r>
      <w:r w:rsidR="006B3921">
        <w:rPr>
          <w:rFonts w:ascii="Arial" w:hAnsi="Arial" w:cs="Arial"/>
          <w:sz w:val="22"/>
        </w:rPr>
        <w:t>:</w:t>
      </w:r>
    </w:p>
    <w:p w:rsidR="00387BC2" w:rsidRDefault="00454A37" w:rsidP="00AC7C4F">
      <w:pPr>
        <w:spacing w:line="360" w:lineRule="auto"/>
        <w:ind w:left="1134" w:right="-143"/>
        <w:rPr>
          <w:rFonts w:ascii="Arial" w:hAnsi="Arial" w:cs="Arial"/>
          <w:sz w:val="22"/>
        </w:rPr>
      </w:pPr>
      <w:r>
        <w:rPr>
          <w:rFonts w:ascii="Arial" w:hAnsi="Arial" w:cs="Arial"/>
          <w:noProof/>
          <w:sz w:val="22"/>
          <w:lang w:eastAsia="en-IN"/>
        </w:rPr>
        <w:drawing>
          <wp:inline distT="0" distB="0" distL="0" distR="0">
            <wp:extent cx="5572125" cy="347091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ECAB3C.tmp"/>
                    <pic:cNvPicPr/>
                  </pic:nvPicPr>
                  <pic:blipFill>
                    <a:blip r:embed="rId28">
                      <a:extLst>
                        <a:ext uri="{28A0092B-C50C-407E-A947-70E740481C1C}">
                          <a14:useLocalDpi xmlns:a14="http://schemas.microsoft.com/office/drawing/2010/main" val="0"/>
                        </a:ext>
                      </a:extLst>
                    </a:blip>
                    <a:stretch>
                      <a:fillRect/>
                    </a:stretch>
                  </pic:blipFill>
                  <pic:spPr>
                    <a:xfrm>
                      <a:off x="0" y="0"/>
                      <a:ext cx="5572125" cy="3470910"/>
                    </a:xfrm>
                    <a:prstGeom prst="rect">
                      <a:avLst/>
                    </a:prstGeom>
                  </pic:spPr>
                </pic:pic>
              </a:graphicData>
            </a:graphic>
          </wp:inline>
        </w:drawing>
      </w:r>
    </w:p>
    <w:p w:rsidR="00801533" w:rsidRDefault="00801533">
      <w:pPr>
        <w:rPr>
          <w:rFonts w:ascii="Arial" w:eastAsia="Calibri" w:hAnsi="Arial" w:cs="Arial"/>
          <w:b/>
          <w:color w:val="000000"/>
          <w:sz w:val="22"/>
          <w:szCs w:val="22"/>
        </w:rPr>
      </w:pPr>
      <w:r>
        <w:rPr>
          <w:rFonts w:ascii="Arial" w:eastAsia="Calibri" w:hAnsi="Arial" w:cs="Arial"/>
          <w:b/>
          <w:color w:val="000000"/>
          <w:sz w:val="22"/>
          <w:szCs w:val="22"/>
        </w:rPr>
        <w:br w:type="page"/>
      </w:r>
    </w:p>
    <w:p w:rsidR="00C5462B" w:rsidRPr="00C5462B" w:rsidRDefault="00A22FE5" w:rsidP="00305A1E">
      <w:pPr>
        <w:pStyle w:val="ListParagraph"/>
        <w:numPr>
          <w:ilvl w:val="0"/>
          <w:numId w:val="27"/>
        </w:numPr>
        <w:spacing w:before="240" w:line="360" w:lineRule="auto"/>
        <w:ind w:left="709" w:right="-143" w:hanging="425"/>
        <w:jc w:val="both"/>
        <w:rPr>
          <w:rFonts w:ascii="Arial" w:hAnsi="Arial" w:cs="Arial"/>
          <w:sz w:val="22"/>
          <w:szCs w:val="22"/>
        </w:rPr>
      </w:pPr>
      <w:r w:rsidRPr="0079395A">
        <w:rPr>
          <w:rFonts w:ascii="Arial" w:eastAsia="Calibri" w:hAnsi="Arial" w:cs="Arial"/>
          <w:b/>
          <w:color w:val="000000"/>
          <w:sz w:val="22"/>
          <w:szCs w:val="22"/>
        </w:rPr>
        <w:lastRenderedPageBreak/>
        <w:t>LAND DETAILS</w:t>
      </w:r>
      <w:r w:rsidR="00FC1B6B" w:rsidRPr="0079395A">
        <w:rPr>
          <w:rFonts w:ascii="Arial" w:eastAsia="Calibri" w:hAnsi="Arial" w:cs="Arial"/>
          <w:b/>
          <w:color w:val="000000"/>
          <w:sz w:val="22"/>
          <w:szCs w:val="22"/>
        </w:rPr>
        <w:t>:</w:t>
      </w:r>
    </w:p>
    <w:p w:rsidR="000A07BA" w:rsidRDefault="00C25F9F" w:rsidP="000A07BA">
      <w:pPr>
        <w:pStyle w:val="ListParagraph"/>
        <w:spacing w:before="240" w:line="360" w:lineRule="auto"/>
        <w:ind w:left="709" w:right="-143"/>
        <w:jc w:val="both"/>
        <w:rPr>
          <w:rFonts w:ascii="Arial" w:hAnsi="Arial" w:cs="Arial"/>
          <w:sz w:val="22"/>
          <w:szCs w:val="22"/>
          <w:lang w:eastAsia="en-IN"/>
        </w:rPr>
      </w:pPr>
      <w:r w:rsidRPr="00AF1835">
        <w:rPr>
          <w:rFonts w:ascii="Arial" w:hAnsi="Arial" w:cs="Arial"/>
          <w:sz w:val="22"/>
          <w:szCs w:val="22"/>
        </w:rPr>
        <w:t>M/s.</w:t>
      </w:r>
      <w:r w:rsidRPr="00AF1835">
        <w:rPr>
          <w:rFonts w:ascii="Arial" w:hAnsi="Arial" w:cs="Arial"/>
          <w:b/>
          <w:sz w:val="22"/>
          <w:szCs w:val="22"/>
        </w:rPr>
        <w:t xml:space="preserve"> </w:t>
      </w:r>
      <w:r w:rsidR="00421C4F">
        <w:rPr>
          <w:rFonts w:ascii="Arial" w:hAnsi="Arial" w:cs="Arial"/>
          <w:sz w:val="22"/>
          <w:szCs w:val="22"/>
        </w:rPr>
        <w:t>Shree Jee Bio Energy</w:t>
      </w:r>
      <w:r w:rsidR="00240952" w:rsidRPr="00AF1835">
        <w:rPr>
          <w:rFonts w:ascii="Arial" w:hAnsi="Arial" w:cs="Arial"/>
          <w:sz w:val="22"/>
          <w:szCs w:val="22"/>
        </w:rPr>
        <w:t xml:space="preserve"> has </w:t>
      </w:r>
      <w:r w:rsidR="00421C4F">
        <w:rPr>
          <w:rFonts w:ascii="Arial" w:hAnsi="Arial" w:cs="Arial"/>
          <w:sz w:val="22"/>
          <w:szCs w:val="22"/>
        </w:rPr>
        <w:t xml:space="preserve">taken </w:t>
      </w:r>
      <w:r w:rsidR="00B71C38" w:rsidRPr="00AF1835">
        <w:rPr>
          <w:rFonts w:ascii="Arial" w:hAnsi="Arial" w:cs="Arial"/>
          <w:sz w:val="22"/>
          <w:szCs w:val="22"/>
        </w:rPr>
        <w:t>the piece of land</w:t>
      </w:r>
      <w:r w:rsidR="003563E1" w:rsidRPr="00AF1835">
        <w:rPr>
          <w:rFonts w:ascii="Arial" w:hAnsi="Arial" w:cs="Arial"/>
          <w:sz w:val="22"/>
          <w:szCs w:val="22"/>
        </w:rPr>
        <w:t xml:space="preserve">, </w:t>
      </w:r>
      <w:proofErr w:type="spellStart"/>
      <w:r w:rsidR="00454A37" w:rsidRPr="00454A37">
        <w:rPr>
          <w:rFonts w:ascii="Arial" w:hAnsi="Arial" w:cs="Arial"/>
          <w:sz w:val="22"/>
          <w:szCs w:val="22"/>
          <w:lang w:eastAsia="en-IN"/>
        </w:rPr>
        <w:t>Khasra</w:t>
      </w:r>
      <w:proofErr w:type="spellEnd"/>
      <w:r w:rsidR="00454A37" w:rsidRPr="00454A37">
        <w:rPr>
          <w:rFonts w:ascii="Arial" w:hAnsi="Arial" w:cs="Arial"/>
          <w:sz w:val="22"/>
          <w:szCs w:val="22"/>
          <w:lang w:eastAsia="en-IN"/>
        </w:rPr>
        <w:t xml:space="preserve"> No 1/16, 1/17, 1/25, 1/27, 1/28, 1/29 Village - </w:t>
      </w:r>
      <w:proofErr w:type="spellStart"/>
      <w:r w:rsidR="00454A37" w:rsidRPr="00454A37">
        <w:rPr>
          <w:rFonts w:ascii="Arial" w:hAnsi="Arial" w:cs="Arial"/>
          <w:sz w:val="22"/>
          <w:szCs w:val="22"/>
          <w:lang w:eastAsia="en-IN"/>
        </w:rPr>
        <w:t>Jaswa</w:t>
      </w:r>
      <w:proofErr w:type="spellEnd"/>
      <w:r w:rsidR="00454A37" w:rsidRPr="00454A37">
        <w:rPr>
          <w:rFonts w:ascii="Arial" w:hAnsi="Arial" w:cs="Arial"/>
          <w:sz w:val="22"/>
          <w:szCs w:val="22"/>
          <w:lang w:eastAsia="en-IN"/>
        </w:rPr>
        <w:t xml:space="preserve"> Wala, Block- </w:t>
      </w:r>
      <w:proofErr w:type="spellStart"/>
      <w:r w:rsidR="00454A37" w:rsidRPr="00454A37">
        <w:rPr>
          <w:rFonts w:ascii="Arial" w:hAnsi="Arial" w:cs="Arial"/>
          <w:sz w:val="22"/>
          <w:szCs w:val="22"/>
          <w:lang w:eastAsia="en-IN"/>
        </w:rPr>
        <w:t>Bahadrabad</w:t>
      </w:r>
      <w:proofErr w:type="spellEnd"/>
      <w:r w:rsidR="00454A37" w:rsidRPr="00454A37">
        <w:rPr>
          <w:rFonts w:ascii="Arial" w:hAnsi="Arial" w:cs="Arial"/>
          <w:sz w:val="22"/>
          <w:szCs w:val="22"/>
          <w:lang w:eastAsia="en-IN"/>
        </w:rPr>
        <w:t>, District - Haridwar, Uttarakhand -249402</w:t>
      </w:r>
      <w:r w:rsidR="00454A37">
        <w:rPr>
          <w:rFonts w:ascii="Arial" w:hAnsi="Arial" w:cs="Arial"/>
          <w:sz w:val="22"/>
          <w:szCs w:val="22"/>
          <w:lang w:eastAsia="en-IN"/>
        </w:rPr>
        <w:t>.</w:t>
      </w:r>
      <w:r w:rsidR="000A07BA">
        <w:rPr>
          <w:rFonts w:ascii="Arial" w:hAnsi="Arial" w:cs="Arial"/>
          <w:sz w:val="22"/>
          <w:szCs w:val="22"/>
          <w:lang w:eastAsia="en-IN"/>
        </w:rPr>
        <w:t xml:space="preserve"> </w:t>
      </w:r>
      <w:r w:rsidR="00B71C38" w:rsidRPr="000A07BA">
        <w:rPr>
          <w:rFonts w:ascii="Arial" w:hAnsi="Arial" w:cs="Arial"/>
          <w:sz w:val="22"/>
          <w:szCs w:val="22"/>
          <w:lang w:eastAsia="en-IN"/>
        </w:rPr>
        <w:t xml:space="preserve">As per </w:t>
      </w:r>
      <w:r w:rsidR="00454A37" w:rsidRPr="000A07BA">
        <w:rPr>
          <w:rFonts w:ascii="Arial" w:hAnsi="Arial" w:cs="Arial"/>
          <w:sz w:val="22"/>
          <w:szCs w:val="22"/>
          <w:lang w:eastAsia="en-IN"/>
        </w:rPr>
        <w:t>lease deed</w:t>
      </w:r>
      <w:r w:rsidR="00B71C38" w:rsidRPr="000A07BA">
        <w:rPr>
          <w:rFonts w:ascii="Arial" w:hAnsi="Arial" w:cs="Arial"/>
          <w:sz w:val="22"/>
          <w:szCs w:val="22"/>
          <w:lang w:eastAsia="en-IN"/>
        </w:rPr>
        <w:t xml:space="preserve"> shared by the client, approx. </w:t>
      </w:r>
      <w:r w:rsidR="00454A37" w:rsidRPr="000A07BA">
        <w:rPr>
          <w:rFonts w:ascii="Arial" w:hAnsi="Arial" w:cs="Arial"/>
          <w:sz w:val="22"/>
          <w:szCs w:val="22"/>
          <w:lang w:eastAsia="en-IN"/>
        </w:rPr>
        <w:t>21610 Square meter (2.1610 Hectare) of land has been taken on lease basis by the company from the promoter of the company @ INR 50,000 per annum for 20 years, where the lease rent will be escalated by 10% every 5</w:t>
      </w:r>
      <w:r w:rsidR="00454A37" w:rsidRPr="000A07BA">
        <w:rPr>
          <w:rFonts w:ascii="Arial" w:hAnsi="Arial" w:cs="Arial"/>
          <w:sz w:val="22"/>
          <w:szCs w:val="22"/>
          <w:vertAlign w:val="superscript"/>
          <w:lang w:eastAsia="en-IN"/>
        </w:rPr>
        <w:t>th</w:t>
      </w:r>
      <w:r w:rsidR="00454A37" w:rsidRPr="000A07BA">
        <w:rPr>
          <w:rFonts w:ascii="Arial" w:hAnsi="Arial" w:cs="Arial"/>
          <w:sz w:val="22"/>
          <w:szCs w:val="22"/>
          <w:lang w:eastAsia="en-IN"/>
        </w:rPr>
        <w:t xml:space="preserve"> year.</w:t>
      </w:r>
      <w:r w:rsidR="009243A5">
        <w:rPr>
          <w:rFonts w:ascii="Arial" w:hAnsi="Arial" w:cs="Arial"/>
          <w:sz w:val="22"/>
          <w:szCs w:val="22"/>
          <w:lang w:eastAsia="en-IN"/>
        </w:rPr>
        <w:t xml:space="preserve"> This is a south-east facing property.</w:t>
      </w:r>
    </w:p>
    <w:p w:rsidR="000A07BA" w:rsidRPr="000A07BA" w:rsidRDefault="000A07BA" w:rsidP="000A07BA">
      <w:pPr>
        <w:pStyle w:val="ListParagraph"/>
        <w:spacing w:before="240" w:line="360" w:lineRule="auto"/>
        <w:ind w:left="709" w:right="-143"/>
        <w:jc w:val="both"/>
        <w:rPr>
          <w:rFonts w:ascii="Arial" w:hAnsi="Arial" w:cs="Arial"/>
          <w:sz w:val="22"/>
          <w:szCs w:val="22"/>
          <w:lang w:eastAsia="en-IN"/>
        </w:rPr>
      </w:pPr>
      <w:r>
        <w:rPr>
          <w:rFonts w:ascii="Arial" w:hAnsi="Arial" w:cs="Arial"/>
          <w:sz w:val="22"/>
          <w:szCs w:val="22"/>
          <w:lang w:eastAsia="en-IN"/>
        </w:rPr>
        <w:t xml:space="preserve">As per the assessment, </w:t>
      </w:r>
      <w:r w:rsidRPr="000A07BA">
        <w:rPr>
          <w:rFonts w:ascii="Arial" w:hAnsi="Arial" w:cs="Arial"/>
          <w:sz w:val="22"/>
          <w:szCs w:val="22"/>
          <w:lang w:eastAsia="en-IN"/>
        </w:rPr>
        <w:t>Biogas to CNG plant needs a total of about 21,609M2 land area for Project implementation, 842 M2 Covered Shed for Fertilizer Processing and storage in off season. 3056 M2of open area for locating the hydrolysis tanks, biogas digester tank, and sludge separator filter, besides connecting roads. About 800 M2</w:t>
      </w:r>
      <w:r w:rsidR="009243A5">
        <w:rPr>
          <w:rFonts w:ascii="Arial" w:hAnsi="Arial" w:cs="Arial"/>
          <w:sz w:val="22"/>
          <w:szCs w:val="22"/>
          <w:lang w:eastAsia="en-IN"/>
        </w:rPr>
        <w:t xml:space="preserve"> </w:t>
      </w:r>
      <w:r w:rsidRPr="000A07BA">
        <w:rPr>
          <w:rFonts w:ascii="Arial" w:hAnsi="Arial" w:cs="Arial"/>
          <w:sz w:val="22"/>
          <w:szCs w:val="22"/>
          <w:lang w:eastAsia="en-IN"/>
        </w:rPr>
        <w:t>of built up area is required to house the technical buildings including MPSA separation plant and Bio CNG Compressor. About 11,757 M2 is reserved for Green Belt and future expansion.</w:t>
      </w:r>
    </w:p>
    <w:p w:rsidR="00C428EE" w:rsidRPr="00454A37" w:rsidRDefault="00454A37" w:rsidP="00454A37">
      <w:pPr>
        <w:pStyle w:val="ListParagraph"/>
        <w:spacing w:before="240" w:line="360" w:lineRule="auto"/>
        <w:ind w:left="709" w:right="-143"/>
        <w:jc w:val="both"/>
        <w:rPr>
          <w:rFonts w:ascii="Arial" w:hAnsi="Arial" w:cs="Arial"/>
          <w:sz w:val="22"/>
          <w:szCs w:val="22"/>
        </w:rPr>
      </w:pPr>
      <w:r>
        <w:rPr>
          <w:rFonts w:ascii="Arial" w:hAnsi="Arial" w:cs="Arial"/>
          <w:sz w:val="22"/>
          <w:szCs w:val="22"/>
          <w:lang w:eastAsia="en-IN"/>
        </w:rPr>
        <w:t>During the site visit we found that t</w:t>
      </w:r>
      <w:r w:rsidR="00E960EF" w:rsidRPr="00454A37">
        <w:rPr>
          <w:rFonts w:ascii="Arial" w:hAnsi="Arial" w:cs="Arial"/>
          <w:sz w:val="22"/>
          <w:szCs w:val="22"/>
          <w:lang w:eastAsia="en-IN"/>
        </w:rPr>
        <w:t xml:space="preserve">he land is an </w:t>
      </w:r>
      <w:r w:rsidR="009E71D3" w:rsidRPr="00454A37">
        <w:rPr>
          <w:rFonts w:ascii="Arial" w:hAnsi="Arial" w:cs="Arial"/>
          <w:sz w:val="22"/>
          <w:szCs w:val="22"/>
          <w:lang w:eastAsia="en-IN"/>
        </w:rPr>
        <w:t>industrial</w:t>
      </w:r>
      <w:r w:rsidR="00E960EF" w:rsidRPr="00454A37">
        <w:rPr>
          <w:rFonts w:ascii="Arial" w:hAnsi="Arial" w:cs="Arial"/>
          <w:sz w:val="22"/>
          <w:szCs w:val="22"/>
          <w:lang w:eastAsia="en-IN"/>
        </w:rPr>
        <w:t xml:space="preserve"> land</w:t>
      </w:r>
      <w:r w:rsidR="0022147B" w:rsidRPr="00454A37">
        <w:rPr>
          <w:rFonts w:ascii="Arial" w:hAnsi="Arial" w:cs="Arial"/>
          <w:sz w:val="22"/>
          <w:szCs w:val="22"/>
          <w:lang w:eastAsia="en-IN"/>
        </w:rPr>
        <w:t xml:space="preserve"> as per the land conversion certificate dated 2</w:t>
      </w:r>
      <w:r>
        <w:rPr>
          <w:rFonts w:ascii="Arial" w:hAnsi="Arial" w:cs="Arial"/>
          <w:sz w:val="22"/>
          <w:szCs w:val="22"/>
          <w:lang w:eastAsia="en-IN"/>
        </w:rPr>
        <w:t>8/04/2023</w:t>
      </w:r>
      <w:r w:rsidR="007B7D2B" w:rsidRPr="00454A37">
        <w:rPr>
          <w:rFonts w:ascii="Arial" w:hAnsi="Arial" w:cs="Arial"/>
          <w:sz w:val="22"/>
          <w:szCs w:val="22"/>
          <w:lang w:eastAsia="en-IN"/>
        </w:rPr>
        <w:t>.</w:t>
      </w:r>
      <w:r w:rsidR="00322519" w:rsidRPr="00454A37">
        <w:rPr>
          <w:rFonts w:ascii="Arial" w:hAnsi="Arial" w:cs="Arial"/>
          <w:sz w:val="22"/>
          <w:szCs w:val="22"/>
          <w:lang w:eastAsia="en-IN"/>
        </w:rPr>
        <w:t xml:space="preserve"> Land development work has been completed </w:t>
      </w:r>
      <w:r w:rsidRPr="00454A37">
        <w:rPr>
          <w:rFonts w:ascii="Arial" w:hAnsi="Arial" w:cs="Arial"/>
          <w:sz w:val="22"/>
          <w:szCs w:val="22"/>
          <w:lang w:eastAsia="en-IN"/>
        </w:rPr>
        <w:t xml:space="preserve">during </w:t>
      </w:r>
      <w:r>
        <w:rPr>
          <w:rFonts w:ascii="Arial" w:hAnsi="Arial" w:cs="Arial"/>
          <w:sz w:val="22"/>
          <w:szCs w:val="22"/>
          <w:lang w:eastAsia="en-IN"/>
        </w:rPr>
        <w:t xml:space="preserve">and </w:t>
      </w:r>
      <w:r w:rsidR="0022147B" w:rsidRPr="00454A37">
        <w:rPr>
          <w:rFonts w:ascii="Arial" w:hAnsi="Arial" w:cs="Arial"/>
          <w:sz w:val="22"/>
          <w:szCs w:val="22"/>
        </w:rPr>
        <w:t>t</w:t>
      </w:r>
      <w:r>
        <w:rPr>
          <w:rFonts w:ascii="Arial" w:hAnsi="Arial" w:cs="Arial"/>
          <w:sz w:val="22"/>
          <w:szCs w:val="22"/>
          <w:lang w:eastAsia="en-IN"/>
        </w:rPr>
        <w:t xml:space="preserve">he subject land is </w:t>
      </w:r>
      <w:r w:rsidR="0022147B" w:rsidRPr="00454A37">
        <w:rPr>
          <w:rFonts w:ascii="Arial" w:hAnsi="Arial" w:cs="Arial"/>
          <w:sz w:val="22"/>
          <w:szCs w:val="22"/>
          <w:lang w:eastAsia="en-IN"/>
        </w:rPr>
        <w:t>demarcated with boundary wall</w:t>
      </w:r>
      <w:r w:rsidR="00C8552E" w:rsidRPr="00454A37">
        <w:rPr>
          <w:rFonts w:ascii="Arial" w:hAnsi="Arial" w:cs="Arial"/>
          <w:sz w:val="22"/>
          <w:szCs w:val="22"/>
          <w:lang w:eastAsia="en-IN"/>
        </w:rPr>
        <w:t xml:space="preserve"> till the survey date</w:t>
      </w:r>
      <w:r w:rsidR="0022147B" w:rsidRPr="00454A37">
        <w:rPr>
          <w:rFonts w:ascii="Arial" w:hAnsi="Arial" w:cs="Arial"/>
          <w:sz w:val="22"/>
          <w:szCs w:val="22"/>
          <w:lang w:eastAsia="en-IN"/>
        </w:rPr>
        <w:t>.</w:t>
      </w:r>
      <w:r>
        <w:rPr>
          <w:rFonts w:ascii="Arial" w:hAnsi="Arial" w:cs="Arial"/>
          <w:sz w:val="22"/>
          <w:szCs w:val="22"/>
          <w:lang w:eastAsia="en-IN"/>
        </w:rPr>
        <w:t xml:space="preserve"> </w:t>
      </w:r>
      <w:r w:rsidR="00C8552E" w:rsidRPr="00454A37">
        <w:rPr>
          <w:rFonts w:ascii="Arial" w:hAnsi="Arial" w:cs="Arial"/>
          <w:sz w:val="22"/>
          <w:szCs w:val="22"/>
          <w:lang w:eastAsia="en-IN"/>
        </w:rPr>
        <w:t>T</w:t>
      </w:r>
      <w:r w:rsidR="009E71D3" w:rsidRPr="00454A37">
        <w:rPr>
          <w:rFonts w:ascii="Arial" w:hAnsi="Arial" w:cs="Arial"/>
          <w:sz w:val="22"/>
          <w:szCs w:val="22"/>
          <w:lang w:eastAsia="en-IN"/>
        </w:rPr>
        <w:t xml:space="preserve">he company </w:t>
      </w:r>
      <w:r w:rsidR="00C8552E" w:rsidRPr="00454A37">
        <w:rPr>
          <w:rFonts w:ascii="Arial" w:hAnsi="Arial" w:cs="Arial"/>
          <w:sz w:val="22"/>
          <w:szCs w:val="22"/>
          <w:lang w:eastAsia="en-IN"/>
        </w:rPr>
        <w:t xml:space="preserve">will initialize the </w:t>
      </w:r>
      <w:r w:rsidR="00065543" w:rsidRPr="00454A37">
        <w:rPr>
          <w:rFonts w:ascii="Arial" w:hAnsi="Arial" w:cs="Arial"/>
          <w:sz w:val="22"/>
          <w:szCs w:val="22"/>
          <w:lang w:eastAsia="en-IN"/>
        </w:rPr>
        <w:t>grading and foundation</w:t>
      </w:r>
      <w:r w:rsidR="00C8552E" w:rsidRPr="00454A37">
        <w:rPr>
          <w:rFonts w:ascii="Arial" w:hAnsi="Arial" w:cs="Arial"/>
          <w:sz w:val="22"/>
          <w:szCs w:val="22"/>
          <w:lang w:eastAsia="en-IN"/>
        </w:rPr>
        <w:t xml:space="preserve"> work after loan will be sanctioned. T</w:t>
      </w:r>
      <w:r w:rsidR="00065543" w:rsidRPr="00454A37">
        <w:rPr>
          <w:rFonts w:ascii="Arial" w:hAnsi="Arial" w:cs="Arial"/>
          <w:sz w:val="22"/>
          <w:szCs w:val="22"/>
          <w:lang w:eastAsia="en-IN"/>
        </w:rPr>
        <w:t>he</w:t>
      </w:r>
      <w:r w:rsidR="009E71D3" w:rsidRPr="00454A37">
        <w:rPr>
          <w:rFonts w:ascii="Arial" w:hAnsi="Arial" w:cs="Arial"/>
          <w:sz w:val="22"/>
          <w:szCs w:val="22"/>
          <w:lang w:eastAsia="en-IN"/>
        </w:rPr>
        <w:t xml:space="preserve"> entry of the premises</w:t>
      </w:r>
      <w:r w:rsidR="00065543" w:rsidRPr="00454A37">
        <w:rPr>
          <w:rFonts w:ascii="Arial" w:hAnsi="Arial" w:cs="Arial"/>
          <w:sz w:val="22"/>
          <w:szCs w:val="22"/>
          <w:lang w:eastAsia="en-IN"/>
        </w:rPr>
        <w:t>.</w:t>
      </w:r>
      <w:r w:rsidR="0079395A" w:rsidRPr="00454A37">
        <w:rPr>
          <w:rFonts w:ascii="Arial" w:hAnsi="Arial" w:cs="Arial"/>
          <w:sz w:val="22"/>
          <w:szCs w:val="22"/>
          <w:lang w:eastAsia="en-IN"/>
        </w:rPr>
        <w:t xml:space="preserve"> </w:t>
      </w:r>
      <w:r w:rsidR="00DA7907" w:rsidRPr="00454A37">
        <w:rPr>
          <w:rFonts w:ascii="Arial" w:hAnsi="Arial" w:cs="Arial"/>
          <w:sz w:val="22"/>
          <w:szCs w:val="22"/>
          <w:lang w:eastAsia="en-IN"/>
        </w:rPr>
        <w:t>Below are</w:t>
      </w:r>
      <w:r w:rsidR="00C428EE" w:rsidRPr="00454A37">
        <w:rPr>
          <w:rFonts w:ascii="Arial" w:hAnsi="Arial" w:cs="Arial"/>
          <w:sz w:val="22"/>
          <w:szCs w:val="22"/>
          <w:lang w:eastAsia="en-IN"/>
        </w:rPr>
        <w:t xml:space="preserve"> the details of land purchased for the proposed project in the tabulated form:</w:t>
      </w:r>
    </w:p>
    <w:p w:rsidR="002578CD" w:rsidRPr="00671474" w:rsidRDefault="00BE3567" w:rsidP="00305A1E">
      <w:pPr>
        <w:pStyle w:val="ListParagraph"/>
        <w:numPr>
          <w:ilvl w:val="0"/>
          <w:numId w:val="27"/>
        </w:numPr>
        <w:spacing w:before="240" w:line="360" w:lineRule="auto"/>
        <w:ind w:left="709" w:right="-143"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r w:rsidR="00C428EE" w:rsidRPr="00671474">
        <w:rPr>
          <w:rFonts w:ascii="Arial" w:hAnsi="Arial" w:cs="Arial"/>
          <w:sz w:val="22"/>
          <w:szCs w:val="22"/>
          <w:lang w:eastAsia="en-IN"/>
        </w:rPr>
        <w:t>Some</w:t>
      </w:r>
      <w:r w:rsidR="00DB5C6B" w:rsidRPr="00671474">
        <w:rPr>
          <w:rFonts w:ascii="Arial" w:hAnsi="Arial" w:cs="Arial"/>
          <w:sz w:val="22"/>
          <w:szCs w:val="22"/>
          <w:lang w:eastAsia="en-IN"/>
        </w:rPr>
        <w:t xml:space="preserve"> of the site pictures has been taken during the site survey</w:t>
      </w:r>
      <w:r w:rsidR="00BC7023" w:rsidRPr="00671474">
        <w:rPr>
          <w:rFonts w:ascii="Arial" w:hAnsi="Arial" w:cs="Arial"/>
          <w:sz w:val="22"/>
          <w:szCs w:val="22"/>
          <w:lang w:eastAsia="en-IN"/>
        </w:rPr>
        <w:t xml:space="preserve"> as on </w:t>
      </w:r>
      <w:r w:rsidR="001A0206">
        <w:rPr>
          <w:rFonts w:ascii="Arial" w:hAnsi="Arial" w:cs="Arial"/>
          <w:sz w:val="22"/>
          <w:szCs w:val="22"/>
          <w:lang w:eastAsia="en-IN"/>
        </w:rPr>
        <w:t>19</w:t>
      </w:r>
      <w:r w:rsidR="00BC7023" w:rsidRPr="00671474">
        <w:rPr>
          <w:rFonts w:ascii="Arial" w:hAnsi="Arial" w:cs="Arial"/>
          <w:sz w:val="22"/>
          <w:szCs w:val="22"/>
          <w:vertAlign w:val="superscript"/>
          <w:lang w:eastAsia="en-IN"/>
        </w:rPr>
        <w:t>th</w:t>
      </w:r>
      <w:r w:rsidR="00BC7023" w:rsidRPr="00671474">
        <w:rPr>
          <w:rFonts w:ascii="Arial" w:hAnsi="Arial" w:cs="Arial"/>
          <w:sz w:val="22"/>
          <w:szCs w:val="22"/>
          <w:lang w:eastAsia="en-IN"/>
        </w:rPr>
        <w:t xml:space="preserve"> </w:t>
      </w:r>
      <w:r w:rsidR="001A0206">
        <w:rPr>
          <w:rFonts w:ascii="Arial" w:hAnsi="Arial" w:cs="Arial"/>
          <w:sz w:val="22"/>
          <w:szCs w:val="22"/>
          <w:lang w:eastAsia="en-IN"/>
        </w:rPr>
        <w:t>July</w:t>
      </w:r>
      <w:r w:rsidR="00BC7023" w:rsidRPr="00671474">
        <w:rPr>
          <w:rFonts w:ascii="Arial" w:hAnsi="Arial" w:cs="Arial"/>
          <w:sz w:val="22"/>
          <w:szCs w:val="22"/>
          <w:lang w:eastAsia="en-IN"/>
        </w:rPr>
        <w:t xml:space="preserve"> 202</w:t>
      </w:r>
      <w:r w:rsidR="001A0206">
        <w:rPr>
          <w:rFonts w:ascii="Arial" w:hAnsi="Arial" w:cs="Arial"/>
          <w:sz w:val="22"/>
          <w:szCs w:val="22"/>
          <w:lang w:eastAsia="en-IN"/>
        </w:rPr>
        <w:t>3</w:t>
      </w:r>
      <w:r w:rsidR="00DB5C6B" w:rsidRPr="00671474">
        <w:rPr>
          <w:rFonts w:ascii="Arial" w:hAnsi="Arial" w:cs="Arial"/>
          <w:sz w:val="22"/>
          <w:szCs w:val="22"/>
          <w:lang w:eastAsia="en-IN"/>
        </w:rPr>
        <w:t xml:space="preserve">, </w:t>
      </w:r>
      <w:r w:rsidR="00C428EE" w:rsidRPr="00671474">
        <w:rPr>
          <w:rFonts w:ascii="Arial" w:hAnsi="Arial" w:cs="Arial"/>
          <w:sz w:val="22"/>
          <w:szCs w:val="22"/>
          <w:lang w:eastAsia="en-IN"/>
        </w:rPr>
        <w:t>are attached below</w:t>
      </w:r>
      <w:r w:rsidR="00DB5C6B" w:rsidRPr="00671474">
        <w:rPr>
          <w:rFonts w:ascii="Arial" w:hAnsi="Arial" w:cs="Arial"/>
          <w:sz w:val="22"/>
          <w:szCs w:val="22"/>
          <w:lang w:eastAsia="en-IN"/>
        </w:rPr>
        <w:t>:</w:t>
      </w:r>
    </w:p>
    <w:p w:rsidR="00612775" w:rsidRDefault="001A0206" w:rsidP="00AC7C4F">
      <w:pPr>
        <w:pStyle w:val="ListParagraph"/>
        <w:autoSpaceDE w:val="0"/>
        <w:autoSpaceDN w:val="0"/>
        <w:adjustRightInd w:val="0"/>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724525" cy="30861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14CB42.tmp"/>
                    <pic:cNvPicPr/>
                  </pic:nvPicPr>
                  <pic:blipFill>
                    <a:blip r:embed="rId29">
                      <a:extLst>
                        <a:ext uri="{28A0092B-C50C-407E-A947-70E740481C1C}">
                          <a14:useLocalDpi xmlns:a14="http://schemas.microsoft.com/office/drawing/2010/main" val="0"/>
                        </a:ext>
                      </a:extLst>
                    </a:blip>
                    <a:stretch>
                      <a:fillRect/>
                    </a:stretch>
                  </pic:blipFill>
                  <pic:spPr>
                    <a:xfrm>
                      <a:off x="0" y="0"/>
                      <a:ext cx="5724525" cy="3086100"/>
                    </a:xfrm>
                    <a:prstGeom prst="rect">
                      <a:avLst/>
                    </a:prstGeom>
                  </pic:spPr>
                </pic:pic>
              </a:graphicData>
            </a:graphic>
          </wp:inline>
        </w:drawing>
      </w:r>
    </w:p>
    <w:p w:rsidR="0079395A" w:rsidRDefault="001A0206" w:rsidP="00AC7C4F">
      <w:pPr>
        <w:pStyle w:val="ListParagraph"/>
        <w:autoSpaceDE w:val="0"/>
        <w:autoSpaceDN w:val="0"/>
        <w:adjustRightInd w:val="0"/>
        <w:spacing w:before="240" w:line="360" w:lineRule="auto"/>
        <w:ind w:left="709" w:right="-143"/>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5734050" cy="27146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144163.tmp"/>
                    <pic:cNvPicPr/>
                  </pic:nvPicPr>
                  <pic:blipFill>
                    <a:blip r:embed="rId30">
                      <a:extLst>
                        <a:ext uri="{28A0092B-C50C-407E-A947-70E740481C1C}">
                          <a14:useLocalDpi xmlns:a14="http://schemas.microsoft.com/office/drawing/2010/main" val="0"/>
                        </a:ext>
                      </a:extLst>
                    </a:blip>
                    <a:stretch>
                      <a:fillRect/>
                    </a:stretch>
                  </pic:blipFill>
                  <pic:spPr>
                    <a:xfrm>
                      <a:off x="0" y="0"/>
                      <a:ext cx="5734050" cy="2714625"/>
                    </a:xfrm>
                    <a:prstGeom prst="rect">
                      <a:avLst/>
                    </a:prstGeom>
                  </pic:spPr>
                </pic:pic>
              </a:graphicData>
            </a:graphic>
          </wp:inline>
        </w:drawing>
      </w:r>
    </w:p>
    <w:p w:rsidR="0079395A" w:rsidRDefault="001A0206" w:rsidP="00AC7C4F">
      <w:pPr>
        <w:pStyle w:val="ListParagraph"/>
        <w:autoSpaceDE w:val="0"/>
        <w:autoSpaceDN w:val="0"/>
        <w:adjustRightInd w:val="0"/>
        <w:spacing w:before="240" w:line="360" w:lineRule="auto"/>
        <w:ind w:left="709" w:right="-143"/>
        <w:rPr>
          <w:rFonts w:ascii="Arial" w:hAnsi="Arial" w:cs="Arial"/>
          <w:sz w:val="22"/>
          <w:szCs w:val="22"/>
          <w:lang w:eastAsia="en-IN"/>
        </w:rPr>
      </w:pPr>
      <w:r>
        <w:rPr>
          <w:rFonts w:ascii="Arial" w:hAnsi="Arial" w:cs="Arial"/>
          <w:noProof/>
          <w:sz w:val="22"/>
          <w:szCs w:val="22"/>
          <w:lang w:eastAsia="en-IN"/>
        </w:rPr>
        <w:drawing>
          <wp:inline distT="0" distB="0" distL="0" distR="0">
            <wp:extent cx="5753100" cy="2819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143257.tmp"/>
                    <pic:cNvPicPr/>
                  </pic:nvPicPr>
                  <pic:blipFill>
                    <a:blip r:embed="rId31">
                      <a:extLst>
                        <a:ext uri="{28A0092B-C50C-407E-A947-70E740481C1C}">
                          <a14:useLocalDpi xmlns:a14="http://schemas.microsoft.com/office/drawing/2010/main" val="0"/>
                        </a:ext>
                      </a:extLst>
                    </a:blip>
                    <a:stretch>
                      <a:fillRect/>
                    </a:stretch>
                  </pic:blipFill>
                  <pic:spPr>
                    <a:xfrm>
                      <a:off x="0" y="0"/>
                      <a:ext cx="5753100" cy="2819400"/>
                    </a:xfrm>
                    <a:prstGeom prst="rect">
                      <a:avLst/>
                    </a:prstGeom>
                  </pic:spPr>
                </pic:pic>
              </a:graphicData>
            </a:graphic>
          </wp:inline>
        </w:drawing>
      </w:r>
    </w:p>
    <w:p w:rsidR="007A3BB3" w:rsidRDefault="007A3BB3" w:rsidP="00AC7C4F">
      <w:pPr>
        <w:pStyle w:val="ListParagraph"/>
        <w:autoSpaceDE w:val="0"/>
        <w:autoSpaceDN w:val="0"/>
        <w:adjustRightInd w:val="0"/>
        <w:spacing w:before="240" w:line="360" w:lineRule="auto"/>
        <w:ind w:left="709" w:right="-143"/>
        <w:rPr>
          <w:rFonts w:ascii="Arial" w:hAnsi="Arial" w:cs="Arial"/>
          <w:sz w:val="22"/>
          <w:szCs w:val="22"/>
          <w:lang w:eastAsia="en-IN"/>
        </w:rPr>
      </w:pPr>
      <w:r>
        <w:rPr>
          <w:rFonts w:ascii="Arial" w:hAnsi="Arial" w:cs="Arial"/>
          <w:noProof/>
          <w:sz w:val="22"/>
          <w:szCs w:val="22"/>
          <w:lang w:eastAsia="en-IN"/>
        </w:rPr>
        <w:drawing>
          <wp:inline distT="0" distB="0" distL="0" distR="0">
            <wp:extent cx="5734050" cy="27527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14A203.tmp"/>
                    <pic:cNvPicPr/>
                  </pic:nvPicPr>
                  <pic:blipFill>
                    <a:blip r:embed="rId32">
                      <a:extLst>
                        <a:ext uri="{28A0092B-C50C-407E-A947-70E740481C1C}">
                          <a14:useLocalDpi xmlns:a14="http://schemas.microsoft.com/office/drawing/2010/main" val="0"/>
                        </a:ext>
                      </a:extLst>
                    </a:blip>
                    <a:stretch>
                      <a:fillRect/>
                    </a:stretch>
                  </pic:blipFill>
                  <pic:spPr>
                    <a:xfrm>
                      <a:off x="0" y="0"/>
                      <a:ext cx="5734050" cy="2752725"/>
                    </a:xfrm>
                    <a:prstGeom prst="rect">
                      <a:avLst/>
                    </a:prstGeom>
                  </pic:spPr>
                </pic:pic>
              </a:graphicData>
            </a:graphic>
          </wp:inline>
        </w:drawing>
      </w:r>
    </w:p>
    <w:p w:rsidR="007A3BB3" w:rsidRDefault="007A3BB3" w:rsidP="00AC7C4F">
      <w:pPr>
        <w:pStyle w:val="ListParagraph"/>
        <w:autoSpaceDE w:val="0"/>
        <w:autoSpaceDN w:val="0"/>
        <w:adjustRightInd w:val="0"/>
        <w:spacing w:before="240" w:line="360" w:lineRule="auto"/>
        <w:ind w:left="709" w:right="-143"/>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5743575" cy="27908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51488EB.tmp"/>
                    <pic:cNvPicPr/>
                  </pic:nvPicPr>
                  <pic:blipFill>
                    <a:blip r:embed="rId33">
                      <a:extLst>
                        <a:ext uri="{28A0092B-C50C-407E-A947-70E740481C1C}">
                          <a14:useLocalDpi xmlns:a14="http://schemas.microsoft.com/office/drawing/2010/main" val="0"/>
                        </a:ext>
                      </a:extLst>
                    </a:blip>
                    <a:stretch>
                      <a:fillRect/>
                    </a:stretch>
                  </pic:blipFill>
                  <pic:spPr>
                    <a:xfrm>
                      <a:off x="0" y="0"/>
                      <a:ext cx="5743575" cy="2790825"/>
                    </a:xfrm>
                    <a:prstGeom prst="rect">
                      <a:avLst/>
                    </a:prstGeom>
                  </pic:spPr>
                </pic:pic>
              </a:graphicData>
            </a:graphic>
          </wp:inline>
        </w:drawing>
      </w:r>
    </w:p>
    <w:p w:rsidR="007A3BB3" w:rsidRDefault="007A3BB3" w:rsidP="00AC7C4F">
      <w:pPr>
        <w:pStyle w:val="ListParagraph"/>
        <w:autoSpaceDE w:val="0"/>
        <w:autoSpaceDN w:val="0"/>
        <w:adjustRightInd w:val="0"/>
        <w:spacing w:before="240" w:line="360" w:lineRule="auto"/>
        <w:ind w:left="709" w:right="-143"/>
        <w:rPr>
          <w:rFonts w:ascii="Arial" w:hAnsi="Arial" w:cs="Arial"/>
          <w:sz w:val="22"/>
          <w:szCs w:val="22"/>
          <w:lang w:eastAsia="en-IN"/>
        </w:rPr>
      </w:pPr>
      <w:r>
        <w:rPr>
          <w:rFonts w:ascii="Arial" w:hAnsi="Arial" w:cs="Arial"/>
          <w:noProof/>
          <w:sz w:val="22"/>
          <w:szCs w:val="22"/>
          <w:lang w:eastAsia="en-IN"/>
        </w:rPr>
        <w:drawing>
          <wp:inline distT="0" distB="0" distL="0" distR="0">
            <wp:extent cx="5743575" cy="28765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514BAE6.tmp"/>
                    <pic:cNvPicPr/>
                  </pic:nvPicPr>
                  <pic:blipFill>
                    <a:blip r:embed="rId34">
                      <a:extLst>
                        <a:ext uri="{28A0092B-C50C-407E-A947-70E740481C1C}">
                          <a14:useLocalDpi xmlns:a14="http://schemas.microsoft.com/office/drawing/2010/main" val="0"/>
                        </a:ext>
                      </a:extLst>
                    </a:blip>
                    <a:stretch>
                      <a:fillRect/>
                    </a:stretch>
                  </pic:blipFill>
                  <pic:spPr>
                    <a:xfrm>
                      <a:off x="0" y="0"/>
                      <a:ext cx="5743575" cy="2876550"/>
                    </a:xfrm>
                    <a:prstGeom prst="rect">
                      <a:avLst/>
                    </a:prstGeom>
                  </pic:spPr>
                </pic:pic>
              </a:graphicData>
            </a:graphic>
          </wp:inline>
        </w:drawing>
      </w:r>
    </w:p>
    <w:p w:rsidR="007A3BB3" w:rsidRDefault="007A3BB3" w:rsidP="00AC7C4F">
      <w:pPr>
        <w:pStyle w:val="ListParagraph"/>
        <w:autoSpaceDE w:val="0"/>
        <w:autoSpaceDN w:val="0"/>
        <w:adjustRightInd w:val="0"/>
        <w:spacing w:before="240" w:line="360" w:lineRule="auto"/>
        <w:ind w:left="709" w:right="-143"/>
        <w:rPr>
          <w:rFonts w:ascii="Arial" w:hAnsi="Arial" w:cs="Arial"/>
          <w:sz w:val="22"/>
          <w:szCs w:val="22"/>
          <w:lang w:eastAsia="en-IN"/>
        </w:rPr>
      </w:pPr>
      <w:r>
        <w:rPr>
          <w:rFonts w:ascii="Arial" w:hAnsi="Arial" w:cs="Arial"/>
          <w:noProof/>
          <w:sz w:val="22"/>
          <w:szCs w:val="22"/>
          <w:lang w:eastAsia="en-IN"/>
        </w:rPr>
        <w:drawing>
          <wp:inline distT="0" distB="0" distL="0" distR="0">
            <wp:extent cx="5734050" cy="25527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514E00F.tmp"/>
                    <pic:cNvPicPr/>
                  </pic:nvPicPr>
                  <pic:blipFill>
                    <a:blip r:embed="rId35">
                      <a:extLst>
                        <a:ext uri="{28A0092B-C50C-407E-A947-70E740481C1C}">
                          <a14:useLocalDpi xmlns:a14="http://schemas.microsoft.com/office/drawing/2010/main" val="0"/>
                        </a:ext>
                      </a:extLst>
                    </a:blip>
                    <a:stretch>
                      <a:fillRect/>
                    </a:stretch>
                  </pic:blipFill>
                  <pic:spPr>
                    <a:xfrm>
                      <a:off x="0" y="0"/>
                      <a:ext cx="5734050" cy="2552700"/>
                    </a:xfrm>
                    <a:prstGeom prst="rect">
                      <a:avLst/>
                    </a:prstGeom>
                  </pic:spPr>
                </pic:pic>
              </a:graphicData>
            </a:graphic>
          </wp:inline>
        </w:drawing>
      </w:r>
    </w:p>
    <w:p w:rsidR="007A3BB3" w:rsidRDefault="007A3BB3" w:rsidP="00AC7C4F">
      <w:pPr>
        <w:pStyle w:val="ListParagraph"/>
        <w:autoSpaceDE w:val="0"/>
        <w:autoSpaceDN w:val="0"/>
        <w:adjustRightInd w:val="0"/>
        <w:spacing w:before="240" w:line="360" w:lineRule="auto"/>
        <w:ind w:left="709" w:right="-143"/>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5743575" cy="255270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514BBEA.tmp"/>
                    <pic:cNvPicPr/>
                  </pic:nvPicPr>
                  <pic:blipFill>
                    <a:blip r:embed="rId36">
                      <a:extLst>
                        <a:ext uri="{28A0092B-C50C-407E-A947-70E740481C1C}">
                          <a14:useLocalDpi xmlns:a14="http://schemas.microsoft.com/office/drawing/2010/main" val="0"/>
                        </a:ext>
                      </a:extLst>
                    </a:blip>
                    <a:stretch>
                      <a:fillRect/>
                    </a:stretch>
                  </pic:blipFill>
                  <pic:spPr>
                    <a:xfrm>
                      <a:off x="0" y="0"/>
                      <a:ext cx="5743575" cy="2552700"/>
                    </a:xfrm>
                    <a:prstGeom prst="rect">
                      <a:avLst/>
                    </a:prstGeom>
                  </pic:spPr>
                </pic:pic>
              </a:graphicData>
            </a:graphic>
          </wp:inline>
        </w:drawing>
      </w:r>
    </w:p>
    <w:p w:rsidR="007A3BB3" w:rsidRDefault="007A3BB3" w:rsidP="00AC7C4F">
      <w:pPr>
        <w:pStyle w:val="ListParagraph"/>
        <w:autoSpaceDE w:val="0"/>
        <w:autoSpaceDN w:val="0"/>
        <w:adjustRightInd w:val="0"/>
        <w:spacing w:before="240" w:line="360" w:lineRule="auto"/>
        <w:ind w:left="709" w:right="-143"/>
        <w:rPr>
          <w:rFonts w:ascii="Arial" w:hAnsi="Arial" w:cs="Arial"/>
          <w:sz w:val="22"/>
          <w:szCs w:val="22"/>
          <w:lang w:eastAsia="en-IN"/>
        </w:rPr>
      </w:pPr>
      <w:r>
        <w:rPr>
          <w:rFonts w:ascii="Arial" w:hAnsi="Arial" w:cs="Arial"/>
          <w:noProof/>
          <w:sz w:val="22"/>
          <w:szCs w:val="22"/>
          <w:lang w:eastAsia="en-IN"/>
        </w:rPr>
        <w:drawing>
          <wp:inline distT="0" distB="0" distL="0" distR="0">
            <wp:extent cx="5743575" cy="292417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14919C.tmp"/>
                    <pic:cNvPicPr/>
                  </pic:nvPicPr>
                  <pic:blipFill>
                    <a:blip r:embed="rId37">
                      <a:extLst>
                        <a:ext uri="{28A0092B-C50C-407E-A947-70E740481C1C}">
                          <a14:useLocalDpi xmlns:a14="http://schemas.microsoft.com/office/drawing/2010/main" val="0"/>
                        </a:ext>
                      </a:extLst>
                    </a:blip>
                    <a:stretch>
                      <a:fillRect/>
                    </a:stretch>
                  </pic:blipFill>
                  <pic:spPr>
                    <a:xfrm>
                      <a:off x="0" y="0"/>
                      <a:ext cx="5743575" cy="2924175"/>
                    </a:xfrm>
                    <a:prstGeom prst="rect">
                      <a:avLst/>
                    </a:prstGeom>
                  </pic:spPr>
                </pic:pic>
              </a:graphicData>
            </a:graphic>
          </wp:inline>
        </w:drawing>
      </w:r>
    </w:p>
    <w:p w:rsidR="00D94905" w:rsidRDefault="007A3BB3" w:rsidP="00B00E36">
      <w:pPr>
        <w:spacing w:line="360" w:lineRule="auto"/>
        <w:ind w:left="709" w:right="-143"/>
        <w:rPr>
          <w:rFonts w:ascii="Arial" w:hAnsi="Arial" w:cs="Arial"/>
          <w:b/>
          <w:sz w:val="22"/>
          <w:szCs w:val="22"/>
          <w:lang w:eastAsia="en-IN"/>
        </w:rPr>
      </w:pPr>
      <w:r>
        <w:rPr>
          <w:rFonts w:ascii="Arial" w:hAnsi="Arial" w:cs="Arial"/>
          <w:b/>
          <w:noProof/>
          <w:sz w:val="22"/>
          <w:szCs w:val="22"/>
          <w:lang w:eastAsia="en-IN"/>
        </w:rPr>
        <w:drawing>
          <wp:inline distT="0" distB="0" distL="0" distR="0">
            <wp:extent cx="5753100" cy="275272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5148FC5.tmp"/>
                    <pic:cNvPicPr/>
                  </pic:nvPicPr>
                  <pic:blipFill>
                    <a:blip r:embed="rId38">
                      <a:extLst>
                        <a:ext uri="{28A0092B-C50C-407E-A947-70E740481C1C}">
                          <a14:useLocalDpi xmlns:a14="http://schemas.microsoft.com/office/drawing/2010/main" val="0"/>
                        </a:ext>
                      </a:extLst>
                    </a:blip>
                    <a:stretch>
                      <a:fillRect/>
                    </a:stretch>
                  </pic:blipFill>
                  <pic:spPr>
                    <a:xfrm>
                      <a:off x="0" y="0"/>
                      <a:ext cx="5753100" cy="2752725"/>
                    </a:xfrm>
                    <a:prstGeom prst="rect">
                      <a:avLst/>
                    </a:prstGeom>
                  </pic:spPr>
                </pic:pic>
              </a:graphicData>
            </a:graphic>
          </wp:inline>
        </w:drawing>
      </w:r>
    </w:p>
    <w:p w:rsidR="00D94905" w:rsidRDefault="007A3BB3" w:rsidP="00B00E36">
      <w:pPr>
        <w:spacing w:line="360" w:lineRule="auto"/>
        <w:ind w:left="709" w:right="-285"/>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extent cx="5753100" cy="360443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514ADC9.tmp"/>
                    <pic:cNvPicPr/>
                  </pic:nvPicPr>
                  <pic:blipFill>
                    <a:blip r:embed="rId39">
                      <a:extLst>
                        <a:ext uri="{28A0092B-C50C-407E-A947-70E740481C1C}">
                          <a14:useLocalDpi xmlns:a14="http://schemas.microsoft.com/office/drawing/2010/main" val="0"/>
                        </a:ext>
                      </a:extLst>
                    </a:blip>
                    <a:stretch>
                      <a:fillRect/>
                    </a:stretch>
                  </pic:blipFill>
                  <pic:spPr>
                    <a:xfrm>
                      <a:off x="0" y="0"/>
                      <a:ext cx="5758661" cy="3607922"/>
                    </a:xfrm>
                    <a:prstGeom prst="rect">
                      <a:avLst/>
                    </a:prstGeom>
                  </pic:spPr>
                </pic:pic>
              </a:graphicData>
            </a:graphic>
          </wp:inline>
        </w:drawing>
      </w:r>
    </w:p>
    <w:p w:rsidR="006D58D2" w:rsidRDefault="00A22FE5" w:rsidP="00305A1E">
      <w:pPr>
        <w:pStyle w:val="ListParagraph"/>
        <w:numPr>
          <w:ilvl w:val="0"/>
          <w:numId w:val="27"/>
        </w:numPr>
        <w:spacing w:before="240" w:line="360" w:lineRule="auto"/>
        <w:ind w:left="709" w:right="-143" w:hanging="425"/>
        <w:jc w:val="both"/>
        <w:rPr>
          <w:rFonts w:ascii="Arial" w:hAnsi="Arial" w:cs="Arial"/>
          <w:sz w:val="22"/>
          <w:szCs w:val="22"/>
          <w:lang w:eastAsia="en-IN"/>
        </w:rPr>
      </w:pPr>
      <w:r w:rsidRPr="00021DBC">
        <w:rPr>
          <w:rFonts w:ascii="Arial" w:eastAsia="Calibri" w:hAnsi="Arial" w:cs="Arial"/>
          <w:b/>
          <w:color w:val="000000"/>
          <w:sz w:val="22"/>
          <w:szCs w:val="22"/>
        </w:rPr>
        <w:t>BUILDING &amp; CIVIL WORKS</w:t>
      </w:r>
      <w:r w:rsidR="00FC1B6B" w:rsidRPr="00021DBC">
        <w:rPr>
          <w:rFonts w:ascii="Arial" w:eastAsia="Calibri" w:hAnsi="Arial" w:cs="Arial"/>
          <w:b/>
          <w:color w:val="000000"/>
          <w:sz w:val="22"/>
          <w:szCs w:val="22"/>
        </w:rPr>
        <w:t>:</w:t>
      </w:r>
      <w:r w:rsidR="00094D60">
        <w:rPr>
          <w:rFonts w:ascii="Arial" w:eastAsia="Calibri" w:hAnsi="Arial" w:cs="Arial"/>
          <w:b/>
          <w:color w:val="000000"/>
          <w:sz w:val="22"/>
          <w:szCs w:val="22"/>
        </w:rPr>
        <w:t xml:space="preserve"> </w:t>
      </w:r>
      <w:r w:rsidR="006D58D2" w:rsidRPr="006D58D2">
        <w:rPr>
          <w:rFonts w:ascii="Arial" w:hAnsi="Arial" w:cs="Arial"/>
          <w:sz w:val="22"/>
          <w:szCs w:val="22"/>
          <w:lang w:eastAsia="en-IN"/>
        </w:rPr>
        <w:t>As per the current status of the Building and civil works provided by the company</w:t>
      </w:r>
      <w:r w:rsidR="006D58D2">
        <w:rPr>
          <w:rFonts w:ascii="Arial" w:hAnsi="Arial" w:cs="Arial"/>
          <w:sz w:val="22"/>
          <w:szCs w:val="22"/>
          <w:lang w:eastAsia="en-IN"/>
        </w:rPr>
        <w:t xml:space="preserve"> and verified during the site visit</w:t>
      </w:r>
      <w:r w:rsidR="006D58D2" w:rsidRPr="006D58D2">
        <w:rPr>
          <w:rFonts w:ascii="Arial" w:hAnsi="Arial" w:cs="Arial"/>
          <w:sz w:val="22"/>
          <w:szCs w:val="22"/>
          <w:lang w:eastAsia="en-IN"/>
        </w:rPr>
        <w:t>, boundary wall work is</w:t>
      </w:r>
      <w:r w:rsidR="006D58D2">
        <w:rPr>
          <w:rFonts w:ascii="Arial" w:hAnsi="Arial" w:cs="Arial"/>
          <w:sz w:val="22"/>
          <w:szCs w:val="22"/>
          <w:lang w:eastAsia="en-IN"/>
        </w:rPr>
        <w:t xml:space="preserve"> completed</w:t>
      </w:r>
      <w:r w:rsidR="006D58D2" w:rsidRPr="006D58D2">
        <w:rPr>
          <w:rFonts w:ascii="Arial" w:hAnsi="Arial" w:cs="Arial"/>
          <w:sz w:val="22"/>
          <w:szCs w:val="22"/>
          <w:lang w:eastAsia="en-IN"/>
        </w:rPr>
        <w:t xml:space="preserve"> and the </w:t>
      </w:r>
      <w:r w:rsidR="006D58D2">
        <w:rPr>
          <w:rFonts w:ascii="Arial" w:hAnsi="Arial" w:cs="Arial"/>
          <w:sz w:val="22"/>
          <w:szCs w:val="22"/>
          <w:lang w:eastAsia="en-IN"/>
        </w:rPr>
        <w:t>foundation &amp; plinth work is</w:t>
      </w:r>
      <w:r w:rsidR="006D58D2" w:rsidRPr="006D58D2">
        <w:rPr>
          <w:rFonts w:ascii="Arial" w:hAnsi="Arial" w:cs="Arial"/>
          <w:sz w:val="22"/>
          <w:szCs w:val="22"/>
          <w:lang w:eastAsia="en-IN"/>
        </w:rPr>
        <w:t xml:space="preserve"> required to start soon to achieve the expected trial run and COD successfully. </w:t>
      </w:r>
    </w:p>
    <w:p w:rsidR="006D58D2" w:rsidRDefault="006D58D2" w:rsidP="006D58D2">
      <w:pPr>
        <w:pStyle w:val="ListParagraph"/>
        <w:spacing w:before="240" w:line="360" w:lineRule="auto"/>
        <w:ind w:left="709" w:right="-143"/>
        <w:jc w:val="both"/>
        <w:rPr>
          <w:rFonts w:ascii="Arial" w:hAnsi="Arial" w:cs="Arial"/>
          <w:sz w:val="22"/>
          <w:szCs w:val="22"/>
          <w:lang w:eastAsia="en-IN"/>
        </w:rPr>
      </w:pPr>
      <w:r>
        <w:rPr>
          <w:rFonts w:ascii="Arial" w:hAnsi="Arial" w:cs="Arial"/>
          <w:sz w:val="22"/>
          <w:szCs w:val="22"/>
          <w:lang w:eastAsia="en-IN"/>
        </w:rPr>
        <w:t>Currently,</w:t>
      </w:r>
      <w:r w:rsidRPr="006D58D2">
        <w:rPr>
          <w:rFonts w:ascii="Arial" w:hAnsi="Arial" w:cs="Arial"/>
          <w:sz w:val="22"/>
          <w:szCs w:val="22"/>
          <w:lang w:eastAsia="en-IN"/>
        </w:rPr>
        <w:t xml:space="preserve"> site development/construction work is going on as on date. </w:t>
      </w:r>
      <w:r>
        <w:rPr>
          <w:rFonts w:ascii="Arial" w:hAnsi="Arial" w:cs="Arial"/>
          <w:sz w:val="22"/>
          <w:szCs w:val="22"/>
          <w:lang w:eastAsia="en-IN"/>
        </w:rPr>
        <w:t xml:space="preserve">During the site visit the construction work of digester was going on (temporarily stopped due to rain). </w:t>
      </w:r>
      <w:r w:rsidRPr="006D58D2">
        <w:rPr>
          <w:rFonts w:ascii="Arial" w:hAnsi="Arial" w:cs="Arial"/>
          <w:sz w:val="22"/>
          <w:szCs w:val="22"/>
          <w:lang w:eastAsia="en-IN"/>
        </w:rPr>
        <w:t xml:space="preserve">As per communicated by the client, company has </w:t>
      </w:r>
      <w:r>
        <w:rPr>
          <w:rFonts w:ascii="Arial" w:hAnsi="Arial" w:cs="Arial"/>
          <w:sz w:val="22"/>
          <w:szCs w:val="22"/>
          <w:lang w:eastAsia="en-IN"/>
        </w:rPr>
        <w:t>taken the Sanction map approval from</w:t>
      </w:r>
      <w:r w:rsidRPr="006D58D2">
        <w:rPr>
          <w:rFonts w:ascii="Arial" w:hAnsi="Arial" w:cs="Arial"/>
          <w:sz w:val="22"/>
          <w:szCs w:val="22"/>
          <w:lang w:eastAsia="en-IN"/>
        </w:rPr>
        <w:t xml:space="preserve"> the respective authority</w:t>
      </w:r>
      <w:r w:rsidR="000A6525">
        <w:rPr>
          <w:rFonts w:ascii="Arial" w:hAnsi="Arial" w:cs="Arial"/>
          <w:sz w:val="22"/>
          <w:szCs w:val="22"/>
          <w:lang w:eastAsia="en-IN"/>
        </w:rPr>
        <w:t xml:space="preserve"> and shared the same with us</w:t>
      </w:r>
      <w:r w:rsidRPr="006D58D2">
        <w:rPr>
          <w:rFonts w:ascii="Arial" w:hAnsi="Arial" w:cs="Arial"/>
          <w:sz w:val="22"/>
          <w:szCs w:val="22"/>
          <w:lang w:eastAsia="en-IN"/>
        </w:rPr>
        <w:t xml:space="preserve">. Company </w:t>
      </w:r>
      <w:r>
        <w:rPr>
          <w:rFonts w:ascii="Arial" w:hAnsi="Arial" w:cs="Arial"/>
          <w:sz w:val="22"/>
          <w:szCs w:val="22"/>
          <w:lang w:eastAsia="en-IN"/>
        </w:rPr>
        <w:t xml:space="preserve">has </w:t>
      </w:r>
      <w:r w:rsidRPr="006D58D2">
        <w:rPr>
          <w:rFonts w:ascii="Arial" w:hAnsi="Arial" w:cs="Arial"/>
          <w:sz w:val="22"/>
          <w:szCs w:val="22"/>
          <w:lang w:eastAsia="en-IN"/>
        </w:rPr>
        <w:t>appoint</w:t>
      </w:r>
      <w:r>
        <w:rPr>
          <w:rFonts w:ascii="Arial" w:hAnsi="Arial" w:cs="Arial"/>
          <w:sz w:val="22"/>
          <w:szCs w:val="22"/>
          <w:lang w:eastAsia="en-IN"/>
        </w:rPr>
        <w:t>ed M/s Jog Waste to Energy Pvt Ltd as</w:t>
      </w:r>
      <w:r w:rsidRPr="006D58D2">
        <w:rPr>
          <w:rFonts w:ascii="Arial" w:hAnsi="Arial" w:cs="Arial"/>
          <w:sz w:val="22"/>
          <w:szCs w:val="22"/>
          <w:lang w:eastAsia="en-IN"/>
        </w:rPr>
        <w:t xml:space="preserve"> EPC contractor </w:t>
      </w:r>
      <w:r>
        <w:rPr>
          <w:rFonts w:ascii="Arial" w:hAnsi="Arial" w:cs="Arial"/>
          <w:sz w:val="22"/>
          <w:szCs w:val="22"/>
          <w:lang w:eastAsia="en-IN"/>
        </w:rPr>
        <w:t xml:space="preserve">to setup the plant from scratch to successful trial run. </w:t>
      </w:r>
    </w:p>
    <w:p w:rsidR="000A6525" w:rsidRPr="000A6525" w:rsidRDefault="000A6525" w:rsidP="000A6525">
      <w:pPr>
        <w:pStyle w:val="ListParagraph"/>
        <w:spacing w:before="240" w:after="240" w:line="360" w:lineRule="auto"/>
        <w:ind w:left="709" w:right="-143"/>
        <w:jc w:val="both"/>
        <w:rPr>
          <w:rFonts w:ascii="Arial" w:hAnsi="Arial" w:cs="Arial"/>
          <w:sz w:val="22"/>
          <w:szCs w:val="22"/>
          <w:lang w:eastAsia="en-IN"/>
        </w:rPr>
      </w:pPr>
      <w:r w:rsidRPr="000A6525">
        <w:rPr>
          <w:rFonts w:ascii="Arial" w:hAnsi="Arial" w:cs="Arial"/>
          <w:sz w:val="22"/>
          <w:szCs w:val="22"/>
          <w:lang w:eastAsia="en-IN"/>
        </w:rPr>
        <w:t>All Civil Work-Building, Digester, Shed, Road etc.(Mixing Pit, Digester, Digested Slurry</w:t>
      </w:r>
      <w:r>
        <w:rPr>
          <w:rFonts w:ascii="Arial" w:hAnsi="Arial" w:cs="Arial"/>
          <w:sz w:val="22"/>
          <w:szCs w:val="22"/>
          <w:lang w:eastAsia="en-IN"/>
        </w:rPr>
        <w:t xml:space="preserve"> </w:t>
      </w:r>
      <w:r w:rsidRPr="000A6525">
        <w:rPr>
          <w:rFonts w:ascii="Arial" w:hAnsi="Arial" w:cs="Arial"/>
          <w:sz w:val="22"/>
          <w:szCs w:val="22"/>
          <w:lang w:eastAsia="en-IN"/>
        </w:rPr>
        <w:t>Tank Solid Liquid separator and shredder Platform, H2S and Moisture Removal System shed and other plant and machinery shed, all foundation, control room etc.</w:t>
      </w:r>
      <w:r>
        <w:rPr>
          <w:rFonts w:ascii="Arial" w:hAnsi="Arial" w:cs="Arial"/>
          <w:sz w:val="22"/>
          <w:szCs w:val="22"/>
          <w:lang w:eastAsia="en-IN"/>
        </w:rPr>
        <w:t xml:space="preserve"> will be build (ready to use) by the said EPC contractor.</w:t>
      </w:r>
    </w:p>
    <w:p w:rsidR="006D58D2" w:rsidRDefault="000A6525" w:rsidP="000A6525">
      <w:pPr>
        <w:pStyle w:val="ListParagraph"/>
        <w:spacing w:before="240" w:after="240" w:line="360" w:lineRule="auto"/>
        <w:ind w:left="709" w:right="-143"/>
        <w:jc w:val="both"/>
        <w:rPr>
          <w:rFonts w:ascii="Arial" w:hAnsi="Arial" w:cs="Arial"/>
          <w:sz w:val="22"/>
          <w:szCs w:val="22"/>
          <w:lang w:eastAsia="en-IN"/>
        </w:rPr>
      </w:pPr>
      <w:r w:rsidRPr="006D58D2">
        <w:rPr>
          <w:rFonts w:ascii="Arial" w:hAnsi="Arial" w:cs="Arial"/>
          <w:sz w:val="22"/>
          <w:szCs w:val="22"/>
          <w:lang w:eastAsia="en-IN"/>
        </w:rPr>
        <w:t>As</w:t>
      </w:r>
      <w:r w:rsidR="006D58D2" w:rsidRPr="006D58D2">
        <w:rPr>
          <w:rFonts w:ascii="Arial" w:hAnsi="Arial" w:cs="Arial"/>
          <w:sz w:val="22"/>
          <w:szCs w:val="22"/>
          <w:lang w:eastAsia="en-IN"/>
        </w:rPr>
        <w:t xml:space="preserve"> per the estimated cost shared by the client done by </w:t>
      </w:r>
      <w:r>
        <w:rPr>
          <w:rFonts w:ascii="Arial" w:hAnsi="Arial" w:cs="Arial"/>
          <w:sz w:val="22"/>
          <w:szCs w:val="22"/>
          <w:lang w:eastAsia="en-IN"/>
        </w:rPr>
        <w:t>done by JOGWTE, the total Building and civil works will be costing as INR 7,55,82,416 including 12% applicable GST as per the details provided in the below table:</w:t>
      </w:r>
    </w:p>
    <w:p w:rsidR="009A0ED3" w:rsidRDefault="009A0ED3">
      <w:r>
        <w:br w:type="page"/>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4421"/>
        <w:gridCol w:w="974"/>
        <w:gridCol w:w="834"/>
        <w:gridCol w:w="1248"/>
        <w:gridCol w:w="1527"/>
      </w:tblGrid>
      <w:tr w:rsidR="000667CE" w:rsidRPr="000667CE" w:rsidTr="009A0ED3">
        <w:trPr>
          <w:trHeight w:val="406"/>
        </w:trPr>
        <w:tc>
          <w:tcPr>
            <w:tcW w:w="5000" w:type="pct"/>
            <w:gridSpan w:val="6"/>
            <w:shd w:val="clear" w:color="000000" w:fill="002060"/>
            <w:noWrap/>
            <w:vAlign w:val="bottom"/>
            <w:hideMark/>
          </w:tcPr>
          <w:p w:rsidR="000667CE" w:rsidRPr="000667CE" w:rsidRDefault="000667CE" w:rsidP="000667CE">
            <w:pPr>
              <w:spacing w:line="276" w:lineRule="auto"/>
              <w:jc w:val="center"/>
              <w:rPr>
                <w:rFonts w:ascii="Calibri" w:hAnsi="Calibri" w:cs="Calibri"/>
                <w:b/>
                <w:bCs/>
                <w:color w:val="FFFFFF"/>
                <w:sz w:val="22"/>
                <w:szCs w:val="22"/>
              </w:rPr>
            </w:pPr>
            <w:r>
              <w:rPr>
                <w:rFonts w:ascii="Calibri" w:hAnsi="Calibri" w:cs="Calibri"/>
                <w:b/>
                <w:bCs/>
                <w:color w:val="FFFFFF"/>
                <w:sz w:val="22"/>
                <w:szCs w:val="22"/>
              </w:rPr>
              <w:lastRenderedPageBreak/>
              <w:t xml:space="preserve">BUILDING AND </w:t>
            </w:r>
            <w:r w:rsidRPr="000667CE">
              <w:rPr>
                <w:rFonts w:ascii="Calibri" w:hAnsi="Calibri" w:cs="Calibri"/>
                <w:b/>
                <w:bCs/>
                <w:color w:val="FFFFFF"/>
                <w:sz w:val="22"/>
                <w:szCs w:val="22"/>
              </w:rPr>
              <w:t>CIVIL WORK</w:t>
            </w:r>
          </w:p>
        </w:tc>
      </w:tr>
      <w:tr w:rsidR="000667CE" w:rsidRPr="000667CE" w:rsidTr="009A0ED3">
        <w:trPr>
          <w:trHeight w:val="300"/>
        </w:trPr>
        <w:tc>
          <w:tcPr>
            <w:tcW w:w="432" w:type="pct"/>
            <w:shd w:val="clear" w:color="000000" w:fill="8DB4E2"/>
            <w:noWrap/>
            <w:vAlign w:val="center"/>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1</w:t>
            </w:r>
          </w:p>
        </w:tc>
        <w:tc>
          <w:tcPr>
            <w:tcW w:w="2243"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BUILDING</w:t>
            </w:r>
          </w:p>
        </w:tc>
        <w:tc>
          <w:tcPr>
            <w:tcW w:w="494"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 Quant.</w:t>
            </w:r>
          </w:p>
        </w:tc>
        <w:tc>
          <w:tcPr>
            <w:tcW w:w="423"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Units </w:t>
            </w:r>
          </w:p>
        </w:tc>
        <w:tc>
          <w:tcPr>
            <w:tcW w:w="633"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Per Unit </w:t>
            </w:r>
          </w:p>
        </w:tc>
        <w:tc>
          <w:tcPr>
            <w:tcW w:w="775"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Amount </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A</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Admin Office</w:t>
            </w:r>
          </w:p>
        </w:tc>
        <w:tc>
          <w:tcPr>
            <w:tcW w:w="494"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120</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12500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15,00,000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B</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Shed for Filling header with cylinder cascade</w:t>
            </w:r>
          </w:p>
        </w:tc>
        <w:tc>
          <w:tcPr>
            <w:tcW w:w="494"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160</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6100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9,76,000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C</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Way Bridge cum Security Room</w:t>
            </w:r>
          </w:p>
        </w:tc>
        <w:tc>
          <w:tcPr>
            <w:tcW w:w="494"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16</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7500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1,20,000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D</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Gate</w:t>
            </w:r>
          </w:p>
        </w:tc>
        <w:tc>
          <w:tcPr>
            <w:tcW w:w="494"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2</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No.</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150000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3,00,000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E</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Boundary (Total Length 800Mtr.)</w:t>
            </w:r>
          </w:p>
        </w:tc>
        <w:tc>
          <w:tcPr>
            <w:tcW w:w="494"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800</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proofErr w:type="spellStart"/>
            <w:r w:rsidRPr="000667CE">
              <w:rPr>
                <w:rFonts w:ascii="Calibri" w:hAnsi="Calibri" w:cs="Calibri"/>
                <w:color w:val="000000"/>
                <w:sz w:val="22"/>
                <w:szCs w:val="22"/>
              </w:rPr>
              <w:t>Mtr</w:t>
            </w:r>
            <w:proofErr w:type="spellEnd"/>
            <w:r w:rsidRPr="000667CE">
              <w:rPr>
                <w:rFonts w:ascii="Calibri" w:hAnsi="Calibri" w:cs="Calibri"/>
                <w:color w:val="000000"/>
                <w:sz w:val="22"/>
                <w:szCs w:val="22"/>
              </w:rPr>
              <w: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4550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36,40,000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F</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 xml:space="preserve">Internal Road 8 </w:t>
            </w:r>
            <w:proofErr w:type="spellStart"/>
            <w:r w:rsidRPr="000667CE">
              <w:rPr>
                <w:rFonts w:ascii="Calibri" w:hAnsi="Calibri" w:cs="Calibri"/>
                <w:color w:val="000000"/>
                <w:sz w:val="22"/>
                <w:szCs w:val="22"/>
              </w:rPr>
              <w:t>Mtr</w:t>
            </w:r>
            <w:proofErr w:type="spellEnd"/>
            <w:r w:rsidRPr="000667CE">
              <w:rPr>
                <w:rFonts w:ascii="Calibri" w:hAnsi="Calibri" w:cs="Calibri"/>
                <w:color w:val="000000"/>
                <w:sz w:val="22"/>
                <w:szCs w:val="22"/>
              </w:rPr>
              <w:t xml:space="preserve"> Wide) Length- 730 </w:t>
            </w:r>
            <w:proofErr w:type="spellStart"/>
            <w:r w:rsidRPr="000667CE">
              <w:rPr>
                <w:rFonts w:ascii="Calibri" w:hAnsi="Calibri" w:cs="Calibri"/>
                <w:color w:val="000000"/>
                <w:sz w:val="22"/>
                <w:szCs w:val="22"/>
              </w:rPr>
              <w:t>Mtr</w:t>
            </w:r>
            <w:proofErr w:type="spellEnd"/>
          </w:p>
        </w:tc>
        <w:tc>
          <w:tcPr>
            <w:tcW w:w="494"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5,840</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700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40,88,000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G</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Feed Preparation Platform with Pump</w:t>
            </w:r>
          </w:p>
        </w:tc>
        <w:tc>
          <w:tcPr>
            <w:tcW w:w="494"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350</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2800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9,80,000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H</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Feed Mixing Tank (2 x300 CUM)</w:t>
            </w:r>
          </w:p>
        </w:tc>
        <w:tc>
          <w:tcPr>
            <w:tcW w:w="494"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600</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CUMT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4000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24,00,000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I</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Machinery Shed (Purification and Compressor)</w:t>
            </w:r>
          </w:p>
        </w:tc>
        <w:tc>
          <w:tcPr>
            <w:tcW w:w="494"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519</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6100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31,65,900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J</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 xml:space="preserve">Main Digester (Dia 32 </w:t>
            </w:r>
            <w:proofErr w:type="spellStart"/>
            <w:r w:rsidRPr="000667CE">
              <w:rPr>
                <w:rFonts w:ascii="Calibri" w:hAnsi="Calibri" w:cs="Calibri"/>
                <w:color w:val="000000"/>
                <w:sz w:val="22"/>
                <w:szCs w:val="22"/>
              </w:rPr>
              <w:t>Mtr</w:t>
            </w:r>
            <w:proofErr w:type="spellEnd"/>
            <w:r w:rsidRPr="000667CE">
              <w:rPr>
                <w:rFonts w:ascii="Calibri" w:hAnsi="Calibri" w:cs="Calibri"/>
                <w:color w:val="000000"/>
                <w:sz w:val="22"/>
                <w:szCs w:val="22"/>
              </w:rPr>
              <w:t>.)</w:t>
            </w:r>
          </w:p>
        </w:tc>
        <w:tc>
          <w:tcPr>
            <w:tcW w:w="494"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7,234</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CUMT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2425</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1,75,42,450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K</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 xml:space="preserve">Main Digester (Dia 32 </w:t>
            </w:r>
            <w:proofErr w:type="spellStart"/>
            <w:r w:rsidRPr="000667CE">
              <w:rPr>
                <w:rFonts w:ascii="Calibri" w:hAnsi="Calibri" w:cs="Calibri"/>
                <w:color w:val="000000"/>
                <w:sz w:val="22"/>
                <w:szCs w:val="22"/>
              </w:rPr>
              <w:t>Mtr</w:t>
            </w:r>
            <w:proofErr w:type="spellEnd"/>
            <w:r w:rsidRPr="000667CE">
              <w:rPr>
                <w:rFonts w:ascii="Calibri" w:hAnsi="Calibri" w:cs="Calibri"/>
                <w:color w:val="000000"/>
                <w:sz w:val="22"/>
                <w:szCs w:val="22"/>
              </w:rPr>
              <w:t>.)</w:t>
            </w:r>
          </w:p>
        </w:tc>
        <w:tc>
          <w:tcPr>
            <w:tcW w:w="494"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7,234</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CUMT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2425</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1,75,42,450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L</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Underground Water/ Slurry Storage</w:t>
            </w:r>
          </w:p>
        </w:tc>
        <w:tc>
          <w:tcPr>
            <w:tcW w:w="494"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100</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CUMT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4000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4,00,000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M</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Solid Liquid Separator Platform</w:t>
            </w:r>
          </w:p>
        </w:tc>
        <w:tc>
          <w:tcPr>
            <w:tcW w:w="494"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36</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8000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2,88,000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N</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Fertilizer Shed with Packing</w:t>
            </w:r>
          </w:p>
        </w:tc>
        <w:tc>
          <w:tcPr>
            <w:tcW w:w="494"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816</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6100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49,77,600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O</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Digested Slurry Tank</w:t>
            </w:r>
          </w:p>
        </w:tc>
        <w:tc>
          <w:tcPr>
            <w:tcW w:w="494"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400</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CUMT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4000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16,00,000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P</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Lagoon</w:t>
            </w:r>
          </w:p>
        </w:tc>
        <w:tc>
          <w:tcPr>
            <w:tcW w:w="494"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1,000</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500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5,00,000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Q</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Technical room/panel room + Lab Area + Security Office</w:t>
            </w:r>
          </w:p>
        </w:tc>
        <w:tc>
          <w:tcPr>
            <w:tcW w:w="494"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76</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9500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7,22,000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R</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Staff Room with Kitchen, Bathroom (3 BHK House)</w:t>
            </w:r>
          </w:p>
        </w:tc>
        <w:tc>
          <w:tcPr>
            <w:tcW w:w="494"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144</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16000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23,04,000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Labours Rooms</w:t>
            </w:r>
          </w:p>
        </w:tc>
        <w:tc>
          <w:tcPr>
            <w:tcW w:w="494"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60</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10000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6,00,000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T</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Toilet Block + packing</w:t>
            </w:r>
          </w:p>
        </w:tc>
        <w:tc>
          <w:tcPr>
            <w:tcW w:w="494"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20</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4000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80,000</w:t>
            </w:r>
          </w:p>
        </w:tc>
      </w:tr>
      <w:tr w:rsidR="000667CE" w:rsidRPr="000667CE" w:rsidTr="009A0ED3">
        <w:trPr>
          <w:trHeight w:val="300"/>
        </w:trPr>
        <w:tc>
          <w:tcPr>
            <w:tcW w:w="432" w:type="pct"/>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c>
          <w:tcPr>
            <w:tcW w:w="2243"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Sub-Total</w:t>
            </w:r>
          </w:p>
        </w:tc>
        <w:tc>
          <w:tcPr>
            <w:tcW w:w="494"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 </w:t>
            </w:r>
          </w:p>
        </w:tc>
        <w:tc>
          <w:tcPr>
            <w:tcW w:w="423"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 </w:t>
            </w:r>
          </w:p>
        </w:tc>
        <w:tc>
          <w:tcPr>
            <w:tcW w:w="633"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 </w:t>
            </w:r>
          </w:p>
        </w:tc>
        <w:tc>
          <w:tcPr>
            <w:tcW w:w="775" w:type="pct"/>
            <w:shd w:val="clear" w:color="000000" w:fill="8DB4E2"/>
            <w:noWrap/>
            <w:vAlign w:val="center"/>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6,37,26,400</w:t>
            </w:r>
          </w:p>
        </w:tc>
      </w:tr>
      <w:tr w:rsidR="000667CE" w:rsidRPr="000667CE" w:rsidTr="009A0ED3">
        <w:trPr>
          <w:trHeight w:val="300"/>
        </w:trPr>
        <w:tc>
          <w:tcPr>
            <w:tcW w:w="432" w:type="pct"/>
            <w:shd w:val="clear" w:color="000000" w:fill="8DB4E2"/>
            <w:noWrap/>
            <w:vAlign w:val="center"/>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2</w:t>
            </w:r>
          </w:p>
        </w:tc>
        <w:tc>
          <w:tcPr>
            <w:tcW w:w="2243"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Equipment Foundations</w:t>
            </w:r>
          </w:p>
        </w:tc>
        <w:tc>
          <w:tcPr>
            <w:tcW w:w="494" w:type="pct"/>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c>
          <w:tcPr>
            <w:tcW w:w="423" w:type="pct"/>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c>
          <w:tcPr>
            <w:tcW w:w="633" w:type="pct"/>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c>
          <w:tcPr>
            <w:tcW w:w="775" w:type="pct"/>
            <w:shd w:val="clear" w:color="000000" w:fill="8DB4E2"/>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A</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Gas Purification &amp; Compressor Unit</w:t>
            </w:r>
          </w:p>
        </w:tc>
        <w:tc>
          <w:tcPr>
            <w:tcW w:w="494"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519</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1000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5,19,000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B</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Agitator</w:t>
            </w:r>
          </w:p>
        </w:tc>
        <w:tc>
          <w:tcPr>
            <w:tcW w:w="494"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150</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1000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1,50,000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C</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Technical Room</w:t>
            </w:r>
          </w:p>
        </w:tc>
        <w:tc>
          <w:tcPr>
            <w:tcW w:w="494"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76</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1000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76,000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D</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Feeding Pump</w:t>
            </w:r>
          </w:p>
        </w:tc>
        <w:tc>
          <w:tcPr>
            <w:tcW w:w="494"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100</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1000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1,00,000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E</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Ladder</w:t>
            </w:r>
          </w:p>
        </w:tc>
        <w:tc>
          <w:tcPr>
            <w:tcW w:w="494"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238</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4000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9,52,000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F</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Heating System</w:t>
            </w:r>
          </w:p>
        </w:tc>
        <w:tc>
          <w:tcPr>
            <w:tcW w:w="494"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12</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1500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18,000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G</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Solid Liquid Separator</w:t>
            </w:r>
          </w:p>
        </w:tc>
        <w:tc>
          <w:tcPr>
            <w:tcW w:w="494"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36</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SQMT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3500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1,26,000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H</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Drawing, Design, Architectural, Work</w:t>
            </w:r>
          </w:p>
        </w:tc>
        <w:tc>
          <w:tcPr>
            <w:tcW w:w="494"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LOT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100000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1,00,000</w:t>
            </w:r>
          </w:p>
        </w:tc>
      </w:tr>
      <w:tr w:rsidR="000667CE" w:rsidRPr="000667CE" w:rsidTr="009A0ED3">
        <w:trPr>
          <w:trHeight w:val="300"/>
        </w:trPr>
        <w:tc>
          <w:tcPr>
            <w:tcW w:w="432" w:type="pct"/>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c>
          <w:tcPr>
            <w:tcW w:w="2243"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SUB TOTAL</w:t>
            </w:r>
          </w:p>
        </w:tc>
        <w:tc>
          <w:tcPr>
            <w:tcW w:w="494"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 </w:t>
            </w:r>
          </w:p>
        </w:tc>
        <w:tc>
          <w:tcPr>
            <w:tcW w:w="423"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 </w:t>
            </w:r>
          </w:p>
        </w:tc>
        <w:tc>
          <w:tcPr>
            <w:tcW w:w="633"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 </w:t>
            </w:r>
          </w:p>
        </w:tc>
        <w:tc>
          <w:tcPr>
            <w:tcW w:w="775" w:type="pct"/>
            <w:shd w:val="clear" w:color="000000" w:fill="8DB4E2"/>
            <w:noWrap/>
            <w:vAlign w:val="center"/>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20,41,000</w:t>
            </w:r>
          </w:p>
        </w:tc>
      </w:tr>
      <w:tr w:rsidR="000667CE" w:rsidRPr="000667CE" w:rsidTr="009A0ED3">
        <w:trPr>
          <w:trHeight w:val="300"/>
        </w:trPr>
        <w:tc>
          <w:tcPr>
            <w:tcW w:w="432" w:type="pct"/>
            <w:shd w:val="clear" w:color="000000" w:fill="8DB4E2"/>
            <w:noWrap/>
            <w:vAlign w:val="center"/>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3</w:t>
            </w:r>
          </w:p>
        </w:tc>
        <w:tc>
          <w:tcPr>
            <w:tcW w:w="2243"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BUILDING SERVICE</w:t>
            </w:r>
          </w:p>
        </w:tc>
        <w:tc>
          <w:tcPr>
            <w:tcW w:w="494" w:type="pct"/>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c>
          <w:tcPr>
            <w:tcW w:w="423" w:type="pct"/>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c>
          <w:tcPr>
            <w:tcW w:w="633" w:type="pct"/>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c>
          <w:tcPr>
            <w:tcW w:w="775" w:type="pct"/>
            <w:shd w:val="clear" w:color="000000" w:fill="8DB4E2"/>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A</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 xml:space="preserve">Fire Fighting </w:t>
            </w:r>
            <w:r w:rsidR="00F14520" w:rsidRPr="000667CE">
              <w:rPr>
                <w:rFonts w:ascii="Calibri" w:hAnsi="Calibri" w:cs="Calibri"/>
                <w:color w:val="000000"/>
                <w:sz w:val="22"/>
                <w:szCs w:val="22"/>
              </w:rPr>
              <w:t>Equipment</w:t>
            </w:r>
          </w:p>
        </w:tc>
        <w:tc>
          <w:tcPr>
            <w:tcW w:w="494"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SET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1450000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14,50,000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B</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Bore well with Motor, Piping and Pump</w:t>
            </w:r>
          </w:p>
        </w:tc>
        <w:tc>
          <w:tcPr>
            <w:tcW w:w="494"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SET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254900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2,54,900</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C</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rPr>
            </w:pPr>
            <w:r w:rsidRPr="000667CE">
              <w:rPr>
                <w:rFonts w:ascii="Calibri" w:hAnsi="Calibri" w:cs="Calibri"/>
                <w:color w:val="000000"/>
                <w:sz w:val="22"/>
                <w:szCs w:val="22"/>
              </w:rPr>
              <w:t>Potable Water day Storage (1500 L)</w:t>
            </w:r>
          </w:p>
        </w:tc>
        <w:tc>
          <w:tcPr>
            <w:tcW w:w="494"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1000</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proofErr w:type="spellStart"/>
            <w:r w:rsidRPr="000667CE">
              <w:rPr>
                <w:rFonts w:ascii="Calibri" w:hAnsi="Calibri" w:cs="Calibri"/>
                <w:color w:val="000000"/>
                <w:sz w:val="22"/>
                <w:szCs w:val="22"/>
              </w:rPr>
              <w:t>Ltr</w:t>
            </w:r>
            <w:proofErr w:type="spellEnd"/>
            <w:r w:rsidRPr="000667CE">
              <w:rPr>
                <w:rFonts w:ascii="Calibri" w:hAnsi="Calibri" w:cs="Calibri"/>
                <w:color w:val="000000"/>
                <w:sz w:val="22"/>
                <w:szCs w:val="22"/>
              </w:rPr>
              <w: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12</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12,000</w:t>
            </w:r>
          </w:p>
        </w:tc>
      </w:tr>
      <w:tr w:rsidR="000667CE" w:rsidRPr="000667CE" w:rsidTr="009A0ED3">
        <w:trPr>
          <w:trHeight w:val="300"/>
        </w:trPr>
        <w:tc>
          <w:tcPr>
            <w:tcW w:w="432" w:type="pct"/>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c>
          <w:tcPr>
            <w:tcW w:w="2243"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SUB TOTAL</w:t>
            </w:r>
          </w:p>
        </w:tc>
        <w:tc>
          <w:tcPr>
            <w:tcW w:w="494"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 </w:t>
            </w:r>
          </w:p>
        </w:tc>
        <w:tc>
          <w:tcPr>
            <w:tcW w:w="423"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 </w:t>
            </w:r>
          </w:p>
        </w:tc>
        <w:tc>
          <w:tcPr>
            <w:tcW w:w="633"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 </w:t>
            </w:r>
          </w:p>
        </w:tc>
        <w:tc>
          <w:tcPr>
            <w:tcW w:w="775" w:type="pct"/>
            <w:shd w:val="clear" w:color="000000" w:fill="8DB4E2"/>
            <w:noWrap/>
            <w:vAlign w:val="center"/>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17,16,900</w:t>
            </w:r>
          </w:p>
        </w:tc>
      </w:tr>
      <w:tr w:rsidR="000667CE" w:rsidRPr="000667CE" w:rsidTr="009A0ED3">
        <w:trPr>
          <w:trHeight w:val="300"/>
        </w:trPr>
        <w:tc>
          <w:tcPr>
            <w:tcW w:w="432" w:type="pct"/>
            <w:shd w:val="clear" w:color="000000" w:fill="8DB4E2"/>
            <w:noWrap/>
            <w:vAlign w:val="center"/>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4</w:t>
            </w:r>
          </w:p>
        </w:tc>
        <w:tc>
          <w:tcPr>
            <w:tcW w:w="2243" w:type="pct"/>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GST</w:t>
            </w:r>
          </w:p>
        </w:tc>
        <w:tc>
          <w:tcPr>
            <w:tcW w:w="494" w:type="pct"/>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c>
          <w:tcPr>
            <w:tcW w:w="423" w:type="pct"/>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c>
          <w:tcPr>
            <w:tcW w:w="633" w:type="pct"/>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c>
          <w:tcPr>
            <w:tcW w:w="775" w:type="pct"/>
            <w:shd w:val="clear" w:color="000000" w:fill="8DB4E2"/>
            <w:noWrap/>
            <w:vAlign w:val="center"/>
            <w:hideMark/>
          </w:tcPr>
          <w:p w:rsidR="000667CE" w:rsidRPr="000667CE" w:rsidRDefault="000667CE" w:rsidP="000667CE">
            <w:pPr>
              <w:spacing w:line="276" w:lineRule="auto"/>
              <w:jc w:val="center"/>
              <w:rPr>
                <w:rFonts w:ascii="Calibri" w:hAnsi="Calibri" w:cs="Calibri"/>
                <w:color w:val="000000"/>
                <w:sz w:val="22"/>
                <w:szCs w:val="22"/>
              </w:rPr>
            </w:pPr>
            <w:r w:rsidRPr="000667CE">
              <w:rPr>
                <w:rFonts w:ascii="Calibri" w:hAnsi="Calibri" w:cs="Calibri"/>
                <w:color w:val="000000"/>
                <w:sz w:val="22"/>
                <w:szCs w:val="22"/>
              </w:rPr>
              <w:t> </w:t>
            </w:r>
          </w:p>
        </w:tc>
      </w:tr>
      <w:tr w:rsidR="000667CE" w:rsidRPr="000667CE" w:rsidTr="009A0ED3">
        <w:trPr>
          <w:trHeight w:val="300"/>
        </w:trPr>
        <w:tc>
          <w:tcPr>
            <w:tcW w:w="432" w:type="pct"/>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A</w:t>
            </w:r>
          </w:p>
        </w:tc>
        <w:tc>
          <w:tcPr>
            <w:tcW w:w="2243" w:type="pct"/>
            <w:shd w:val="clear" w:color="auto" w:fill="auto"/>
            <w:noWrap/>
            <w:vAlign w:val="bottom"/>
            <w:hideMark/>
          </w:tcPr>
          <w:p w:rsidR="000667CE" w:rsidRPr="000667CE" w:rsidRDefault="000667CE" w:rsidP="000667CE">
            <w:pPr>
              <w:spacing w:line="276" w:lineRule="auto"/>
              <w:rPr>
                <w:rFonts w:ascii="Calibri" w:hAnsi="Calibri" w:cs="Calibri"/>
                <w:b/>
                <w:bCs/>
                <w:color w:val="000000"/>
                <w:sz w:val="22"/>
                <w:szCs w:val="22"/>
              </w:rPr>
            </w:pPr>
            <w:r w:rsidRPr="000667CE">
              <w:rPr>
                <w:rFonts w:ascii="Calibri" w:hAnsi="Calibri" w:cs="Calibri"/>
                <w:b/>
                <w:bCs/>
                <w:color w:val="000000"/>
                <w:sz w:val="22"/>
                <w:szCs w:val="22"/>
              </w:rPr>
              <w:t>GST on Bio-Gas plant</w:t>
            </w:r>
          </w:p>
        </w:tc>
        <w:tc>
          <w:tcPr>
            <w:tcW w:w="494" w:type="pct"/>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12</w:t>
            </w:r>
          </w:p>
        </w:tc>
        <w:tc>
          <w:tcPr>
            <w:tcW w:w="423" w:type="pct"/>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w:t>
            </w:r>
          </w:p>
        </w:tc>
        <w:tc>
          <w:tcPr>
            <w:tcW w:w="633" w:type="pct"/>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67484300</w:t>
            </w:r>
          </w:p>
        </w:tc>
        <w:tc>
          <w:tcPr>
            <w:tcW w:w="775" w:type="pct"/>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rPr>
            </w:pPr>
            <w:r w:rsidRPr="000667CE">
              <w:rPr>
                <w:rFonts w:ascii="Calibri" w:hAnsi="Calibri" w:cs="Calibri"/>
                <w:b/>
                <w:bCs/>
                <w:color w:val="000000"/>
                <w:sz w:val="22"/>
                <w:szCs w:val="22"/>
              </w:rPr>
              <w:t>80,98,116</w:t>
            </w:r>
          </w:p>
        </w:tc>
      </w:tr>
      <w:tr w:rsidR="000667CE" w:rsidRPr="000667CE" w:rsidTr="009A0ED3">
        <w:trPr>
          <w:trHeight w:val="300"/>
        </w:trPr>
        <w:tc>
          <w:tcPr>
            <w:tcW w:w="432" w:type="pct"/>
            <w:shd w:val="clear" w:color="000000" w:fill="002060"/>
            <w:noWrap/>
            <w:vAlign w:val="center"/>
            <w:hideMark/>
          </w:tcPr>
          <w:p w:rsidR="000667CE" w:rsidRPr="000667CE" w:rsidRDefault="000667CE" w:rsidP="000667CE">
            <w:pPr>
              <w:spacing w:line="276" w:lineRule="auto"/>
              <w:jc w:val="center"/>
              <w:rPr>
                <w:rFonts w:ascii="Calibri" w:hAnsi="Calibri" w:cs="Calibri"/>
                <w:b/>
                <w:bCs/>
                <w:color w:val="FFFFFF"/>
                <w:sz w:val="22"/>
                <w:szCs w:val="22"/>
              </w:rPr>
            </w:pPr>
            <w:r w:rsidRPr="000667CE">
              <w:rPr>
                <w:rFonts w:ascii="Calibri" w:hAnsi="Calibri" w:cs="Calibri"/>
                <w:b/>
                <w:bCs/>
                <w:color w:val="FFFFFF"/>
                <w:sz w:val="22"/>
                <w:szCs w:val="22"/>
              </w:rPr>
              <w:t> </w:t>
            </w:r>
          </w:p>
        </w:tc>
        <w:tc>
          <w:tcPr>
            <w:tcW w:w="2243" w:type="pct"/>
            <w:shd w:val="clear" w:color="000000" w:fill="002060"/>
            <w:noWrap/>
            <w:vAlign w:val="bottom"/>
            <w:hideMark/>
          </w:tcPr>
          <w:p w:rsidR="000667CE" w:rsidRPr="000667CE" w:rsidRDefault="000667CE" w:rsidP="000667CE">
            <w:pPr>
              <w:spacing w:line="276" w:lineRule="auto"/>
              <w:jc w:val="center"/>
              <w:rPr>
                <w:rFonts w:ascii="Calibri" w:hAnsi="Calibri" w:cs="Calibri"/>
                <w:b/>
                <w:bCs/>
                <w:color w:val="FFFFFF"/>
                <w:sz w:val="22"/>
                <w:szCs w:val="22"/>
              </w:rPr>
            </w:pPr>
            <w:r w:rsidRPr="000667CE">
              <w:rPr>
                <w:rFonts w:ascii="Calibri" w:hAnsi="Calibri" w:cs="Calibri"/>
                <w:b/>
                <w:bCs/>
                <w:color w:val="FFFFFF"/>
                <w:sz w:val="22"/>
                <w:szCs w:val="22"/>
              </w:rPr>
              <w:t>TOTAL FOR CIVIL WORKS</w:t>
            </w:r>
          </w:p>
        </w:tc>
        <w:tc>
          <w:tcPr>
            <w:tcW w:w="494" w:type="pct"/>
            <w:shd w:val="clear" w:color="000000" w:fill="002060"/>
            <w:noWrap/>
            <w:vAlign w:val="bottom"/>
            <w:hideMark/>
          </w:tcPr>
          <w:p w:rsidR="000667CE" w:rsidRPr="000667CE" w:rsidRDefault="000667CE" w:rsidP="000667CE">
            <w:pPr>
              <w:spacing w:line="276" w:lineRule="auto"/>
              <w:jc w:val="center"/>
              <w:rPr>
                <w:rFonts w:ascii="Calibri" w:hAnsi="Calibri" w:cs="Calibri"/>
                <w:color w:val="FFFFFF"/>
                <w:sz w:val="22"/>
                <w:szCs w:val="22"/>
              </w:rPr>
            </w:pPr>
            <w:r w:rsidRPr="000667CE">
              <w:rPr>
                <w:rFonts w:ascii="Calibri" w:hAnsi="Calibri" w:cs="Calibri"/>
                <w:color w:val="FFFFFF"/>
                <w:sz w:val="22"/>
                <w:szCs w:val="22"/>
              </w:rPr>
              <w:t> </w:t>
            </w:r>
          </w:p>
        </w:tc>
        <w:tc>
          <w:tcPr>
            <w:tcW w:w="423" w:type="pct"/>
            <w:shd w:val="clear" w:color="000000" w:fill="002060"/>
            <w:noWrap/>
            <w:vAlign w:val="bottom"/>
            <w:hideMark/>
          </w:tcPr>
          <w:p w:rsidR="000667CE" w:rsidRPr="000667CE" w:rsidRDefault="000667CE" w:rsidP="000667CE">
            <w:pPr>
              <w:spacing w:line="276" w:lineRule="auto"/>
              <w:jc w:val="center"/>
              <w:rPr>
                <w:rFonts w:ascii="Calibri" w:hAnsi="Calibri" w:cs="Calibri"/>
                <w:color w:val="FFFFFF"/>
                <w:sz w:val="22"/>
                <w:szCs w:val="22"/>
              </w:rPr>
            </w:pPr>
            <w:r w:rsidRPr="000667CE">
              <w:rPr>
                <w:rFonts w:ascii="Calibri" w:hAnsi="Calibri" w:cs="Calibri"/>
                <w:color w:val="FFFFFF"/>
                <w:sz w:val="22"/>
                <w:szCs w:val="22"/>
              </w:rPr>
              <w:t> </w:t>
            </w:r>
          </w:p>
        </w:tc>
        <w:tc>
          <w:tcPr>
            <w:tcW w:w="633" w:type="pct"/>
            <w:shd w:val="clear" w:color="000000" w:fill="002060"/>
            <w:noWrap/>
            <w:vAlign w:val="bottom"/>
            <w:hideMark/>
          </w:tcPr>
          <w:p w:rsidR="000667CE" w:rsidRPr="000667CE" w:rsidRDefault="000667CE" w:rsidP="000667CE">
            <w:pPr>
              <w:spacing w:line="276" w:lineRule="auto"/>
              <w:jc w:val="center"/>
              <w:rPr>
                <w:rFonts w:ascii="Calibri" w:hAnsi="Calibri" w:cs="Calibri"/>
                <w:color w:val="FFFFFF"/>
                <w:sz w:val="22"/>
                <w:szCs w:val="22"/>
              </w:rPr>
            </w:pPr>
            <w:r w:rsidRPr="000667CE">
              <w:rPr>
                <w:rFonts w:ascii="Calibri" w:hAnsi="Calibri" w:cs="Calibri"/>
                <w:color w:val="FFFFFF"/>
                <w:sz w:val="22"/>
                <w:szCs w:val="22"/>
              </w:rPr>
              <w:t> </w:t>
            </w:r>
          </w:p>
        </w:tc>
        <w:tc>
          <w:tcPr>
            <w:tcW w:w="775" w:type="pct"/>
            <w:shd w:val="clear" w:color="000000" w:fill="002060"/>
            <w:noWrap/>
            <w:vAlign w:val="center"/>
            <w:hideMark/>
          </w:tcPr>
          <w:p w:rsidR="000667CE" w:rsidRPr="000667CE" w:rsidRDefault="000667CE" w:rsidP="000667CE">
            <w:pPr>
              <w:spacing w:line="276" w:lineRule="auto"/>
              <w:jc w:val="center"/>
              <w:rPr>
                <w:rFonts w:ascii="Calibri" w:hAnsi="Calibri" w:cs="Calibri"/>
                <w:b/>
                <w:bCs/>
                <w:color w:val="FFFFFF"/>
                <w:sz w:val="22"/>
                <w:szCs w:val="22"/>
              </w:rPr>
            </w:pPr>
            <w:r w:rsidRPr="000667CE">
              <w:rPr>
                <w:rFonts w:ascii="Calibri" w:hAnsi="Calibri" w:cs="Calibri"/>
                <w:b/>
                <w:bCs/>
                <w:color w:val="FFFFFF"/>
                <w:sz w:val="22"/>
                <w:szCs w:val="22"/>
              </w:rPr>
              <w:t>7,55,82,416</w:t>
            </w:r>
          </w:p>
        </w:tc>
      </w:tr>
    </w:tbl>
    <w:p w:rsidR="000667CE" w:rsidRPr="00FF628F" w:rsidRDefault="000667CE" w:rsidP="00FF628F">
      <w:pPr>
        <w:pStyle w:val="ListParagraph"/>
        <w:spacing w:line="360" w:lineRule="auto"/>
        <w:ind w:left="709" w:right="-143"/>
        <w:jc w:val="both"/>
        <w:rPr>
          <w:rFonts w:ascii="Arial" w:eastAsia="Calibri" w:hAnsi="Arial" w:cs="Arial"/>
          <w:sz w:val="22"/>
          <w:szCs w:val="22"/>
        </w:rPr>
      </w:pPr>
    </w:p>
    <w:p w:rsidR="00094D60" w:rsidRPr="00801533" w:rsidRDefault="00A22FE5" w:rsidP="00305A1E">
      <w:pPr>
        <w:pStyle w:val="ListParagraph"/>
        <w:numPr>
          <w:ilvl w:val="0"/>
          <w:numId w:val="27"/>
        </w:numPr>
        <w:spacing w:after="240" w:line="360" w:lineRule="auto"/>
        <w:ind w:left="709" w:right="-143" w:hanging="425"/>
        <w:jc w:val="both"/>
        <w:rPr>
          <w:rFonts w:ascii="Arial" w:eastAsia="Calibri" w:hAnsi="Arial" w:cs="Arial"/>
          <w:b/>
          <w:color w:val="000000"/>
          <w:sz w:val="22"/>
          <w:szCs w:val="22"/>
        </w:rPr>
      </w:pPr>
      <w:r w:rsidRPr="00452373">
        <w:rPr>
          <w:rFonts w:ascii="Arial" w:eastAsia="Calibri" w:hAnsi="Arial" w:cs="Arial"/>
          <w:b/>
          <w:color w:val="000000"/>
          <w:sz w:val="22"/>
          <w:szCs w:val="22"/>
        </w:rPr>
        <w:lastRenderedPageBreak/>
        <w:t>PLANT AND MACHINERY</w:t>
      </w:r>
      <w:r w:rsidR="00D44CF5">
        <w:rPr>
          <w:rFonts w:ascii="Arial" w:eastAsia="Calibri" w:hAnsi="Arial" w:cs="Arial"/>
          <w:b/>
          <w:color w:val="000000"/>
          <w:sz w:val="22"/>
          <w:szCs w:val="22"/>
        </w:rPr>
        <w:t>/ EQUIPMENTS</w:t>
      </w:r>
      <w:r w:rsidRPr="00452373">
        <w:rPr>
          <w:rFonts w:ascii="Arial" w:eastAsia="Calibri" w:hAnsi="Arial" w:cs="Arial"/>
          <w:b/>
          <w:color w:val="000000"/>
          <w:sz w:val="22"/>
          <w:szCs w:val="22"/>
        </w:rPr>
        <w:t xml:space="preserve"> DETAILS:</w:t>
      </w:r>
      <w:r w:rsidR="00415A35">
        <w:rPr>
          <w:rFonts w:ascii="Arial" w:eastAsia="Calibri" w:hAnsi="Arial" w:cs="Arial"/>
          <w:b/>
          <w:color w:val="000000"/>
          <w:sz w:val="22"/>
          <w:szCs w:val="22"/>
        </w:rPr>
        <w:t xml:space="preserve"> </w:t>
      </w:r>
      <w:r w:rsidR="009243A5">
        <w:rPr>
          <w:rFonts w:ascii="Arial" w:eastAsia="Calibri" w:hAnsi="Arial" w:cs="Arial"/>
          <w:color w:val="000000"/>
          <w:sz w:val="22"/>
          <w:szCs w:val="22"/>
        </w:rPr>
        <w:t xml:space="preserve">As per the cost estimated by EPC contractor, Plant &amp; Machinery will be costing around INR </w:t>
      </w:r>
      <w:r w:rsidR="00BF1537">
        <w:rPr>
          <w:rFonts w:ascii="Arial" w:eastAsia="Calibri" w:hAnsi="Arial" w:cs="Arial"/>
          <w:color w:val="000000"/>
          <w:sz w:val="22"/>
          <w:szCs w:val="22"/>
        </w:rPr>
        <w:t>18.</w:t>
      </w:r>
      <w:r w:rsidR="009243A5">
        <w:rPr>
          <w:rFonts w:ascii="Arial" w:eastAsia="Calibri" w:hAnsi="Arial" w:cs="Arial"/>
          <w:color w:val="000000"/>
          <w:sz w:val="22"/>
          <w:szCs w:val="22"/>
        </w:rPr>
        <w:t>25</w:t>
      </w:r>
      <w:r w:rsidR="00BF1537">
        <w:rPr>
          <w:rFonts w:ascii="Arial" w:eastAsia="Calibri" w:hAnsi="Arial" w:cs="Arial"/>
          <w:color w:val="000000"/>
          <w:sz w:val="22"/>
          <w:szCs w:val="22"/>
        </w:rPr>
        <w:t xml:space="preserve"> Crore including 12% applicable GST as per shown in the below table:</w:t>
      </w:r>
    </w:p>
    <w:tbl>
      <w:tblPr>
        <w:tblW w:w="9356"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
        <w:gridCol w:w="3826"/>
        <w:gridCol w:w="992"/>
        <w:gridCol w:w="851"/>
        <w:gridCol w:w="1275"/>
        <w:gridCol w:w="1560"/>
      </w:tblGrid>
      <w:tr w:rsidR="00541E18" w:rsidRPr="00A42C5A" w:rsidTr="008039C4">
        <w:trPr>
          <w:trHeight w:val="264"/>
        </w:trPr>
        <w:tc>
          <w:tcPr>
            <w:tcW w:w="9356" w:type="dxa"/>
            <w:gridSpan w:val="6"/>
            <w:shd w:val="clear" w:color="000000" w:fill="002060"/>
          </w:tcPr>
          <w:p w:rsidR="00541E18" w:rsidRDefault="008039C4" w:rsidP="000667CE">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COST ESTIMATION OF MAJOR PLANT &amp; MACHINERY</w:t>
            </w:r>
          </w:p>
        </w:tc>
      </w:tr>
      <w:tr w:rsidR="008039C4" w:rsidRPr="000667CE" w:rsidTr="008039C4">
        <w:trPr>
          <w:trHeight w:val="390"/>
        </w:trPr>
        <w:tc>
          <w:tcPr>
            <w:tcW w:w="852" w:type="dxa"/>
            <w:shd w:val="clear" w:color="auto" w:fill="548DD4" w:themeFill="text2" w:themeFillTint="99"/>
            <w:vAlign w:val="center"/>
            <w:hideMark/>
          </w:tcPr>
          <w:p w:rsidR="000667CE" w:rsidRPr="008039C4" w:rsidRDefault="008039C4" w:rsidP="008039C4">
            <w:pPr>
              <w:spacing w:line="276" w:lineRule="auto"/>
              <w:ind w:firstLineChars="15" w:firstLine="33"/>
              <w:jc w:val="both"/>
              <w:rPr>
                <w:rFonts w:ascii="Calibri" w:hAnsi="Calibri" w:cs="Calibri"/>
                <w:b/>
                <w:bCs/>
                <w:sz w:val="22"/>
                <w:szCs w:val="22"/>
                <w:lang w:eastAsia="en-IN"/>
              </w:rPr>
            </w:pPr>
            <w:r w:rsidRPr="008039C4">
              <w:rPr>
                <w:rFonts w:ascii="Calibri" w:hAnsi="Calibri" w:cs="Calibri"/>
                <w:b/>
                <w:bCs/>
                <w:sz w:val="22"/>
                <w:szCs w:val="22"/>
                <w:lang w:eastAsia="en-IN"/>
              </w:rPr>
              <w:t>S. No.</w:t>
            </w:r>
          </w:p>
        </w:tc>
        <w:tc>
          <w:tcPr>
            <w:tcW w:w="3826" w:type="dxa"/>
            <w:shd w:val="clear" w:color="auto" w:fill="548DD4" w:themeFill="text2" w:themeFillTint="99"/>
            <w:vAlign w:val="center"/>
            <w:hideMark/>
          </w:tcPr>
          <w:p w:rsidR="000667CE" w:rsidRPr="008039C4" w:rsidRDefault="008039C4" w:rsidP="000667CE">
            <w:pPr>
              <w:spacing w:line="276" w:lineRule="auto"/>
              <w:jc w:val="center"/>
              <w:rPr>
                <w:rFonts w:ascii="Calibri" w:hAnsi="Calibri" w:cs="Calibri"/>
                <w:b/>
                <w:bCs/>
                <w:sz w:val="22"/>
                <w:szCs w:val="22"/>
                <w:lang w:eastAsia="en-IN"/>
              </w:rPr>
            </w:pPr>
            <w:r w:rsidRPr="008039C4">
              <w:rPr>
                <w:rFonts w:ascii="Calibri" w:hAnsi="Calibri" w:cs="Calibri"/>
                <w:b/>
                <w:bCs/>
                <w:sz w:val="22"/>
                <w:szCs w:val="22"/>
                <w:lang w:eastAsia="en-IN"/>
              </w:rPr>
              <w:t>Capital Cost Head</w:t>
            </w:r>
          </w:p>
        </w:tc>
        <w:tc>
          <w:tcPr>
            <w:tcW w:w="992" w:type="dxa"/>
            <w:shd w:val="clear" w:color="auto" w:fill="548DD4" w:themeFill="text2" w:themeFillTint="99"/>
            <w:vAlign w:val="center"/>
            <w:hideMark/>
          </w:tcPr>
          <w:p w:rsidR="000667CE" w:rsidRPr="008039C4" w:rsidRDefault="008039C4" w:rsidP="000667CE">
            <w:pPr>
              <w:spacing w:line="276" w:lineRule="auto"/>
              <w:jc w:val="center"/>
              <w:rPr>
                <w:rFonts w:ascii="Calibri" w:hAnsi="Calibri" w:cs="Calibri"/>
                <w:b/>
                <w:bCs/>
                <w:sz w:val="22"/>
                <w:szCs w:val="22"/>
                <w:lang w:eastAsia="en-IN"/>
              </w:rPr>
            </w:pPr>
            <w:r w:rsidRPr="008039C4">
              <w:rPr>
                <w:rFonts w:ascii="Calibri" w:hAnsi="Calibri" w:cs="Calibri"/>
                <w:b/>
                <w:bCs/>
                <w:sz w:val="22"/>
                <w:szCs w:val="22"/>
                <w:lang w:eastAsia="en-IN"/>
              </w:rPr>
              <w:t>Qty.</w:t>
            </w:r>
          </w:p>
        </w:tc>
        <w:tc>
          <w:tcPr>
            <w:tcW w:w="851" w:type="dxa"/>
            <w:shd w:val="clear" w:color="auto" w:fill="548DD4" w:themeFill="text2" w:themeFillTint="99"/>
            <w:vAlign w:val="center"/>
            <w:hideMark/>
          </w:tcPr>
          <w:p w:rsidR="000667CE" w:rsidRPr="008039C4" w:rsidRDefault="008039C4" w:rsidP="000667CE">
            <w:pPr>
              <w:spacing w:line="276" w:lineRule="auto"/>
              <w:jc w:val="center"/>
              <w:rPr>
                <w:rFonts w:ascii="Calibri" w:hAnsi="Calibri" w:cs="Calibri"/>
                <w:b/>
                <w:bCs/>
                <w:sz w:val="22"/>
                <w:szCs w:val="22"/>
                <w:lang w:eastAsia="en-IN"/>
              </w:rPr>
            </w:pPr>
            <w:r w:rsidRPr="008039C4">
              <w:rPr>
                <w:rFonts w:ascii="Calibri" w:hAnsi="Calibri" w:cs="Calibri"/>
                <w:b/>
                <w:bCs/>
                <w:sz w:val="22"/>
                <w:szCs w:val="22"/>
                <w:lang w:eastAsia="en-IN"/>
              </w:rPr>
              <w:t>Units</w:t>
            </w:r>
          </w:p>
        </w:tc>
        <w:tc>
          <w:tcPr>
            <w:tcW w:w="1275" w:type="dxa"/>
            <w:shd w:val="clear" w:color="auto" w:fill="548DD4" w:themeFill="text2" w:themeFillTint="99"/>
            <w:vAlign w:val="center"/>
            <w:hideMark/>
          </w:tcPr>
          <w:p w:rsidR="000667CE" w:rsidRPr="008039C4" w:rsidRDefault="008039C4" w:rsidP="000667CE">
            <w:pPr>
              <w:spacing w:line="276" w:lineRule="auto"/>
              <w:jc w:val="center"/>
              <w:rPr>
                <w:rFonts w:ascii="Calibri" w:hAnsi="Calibri" w:cs="Calibri"/>
                <w:b/>
                <w:bCs/>
                <w:sz w:val="22"/>
                <w:szCs w:val="22"/>
                <w:lang w:eastAsia="en-IN"/>
              </w:rPr>
            </w:pPr>
            <w:r w:rsidRPr="008039C4">
              <w:rPr>
                <w:rFonts w:ascii="Calibri" w:hAnsi="Calibri" w:cs="Calibri"/>
                <w:b/>
                <w:bCs/>
                <w:sz w:val="22"/>
                <w:szCs w:val="22"/>
                <w:lang w:eastAsia="en-IN"/>
              </w:rPr>
              <w:t>Unit Rate</w:t>
            </w:r>
          </w:p>
        </w:tc>
        <w:tc>
          <w:tcPr>
            <w:tcW w:w="1560" w:type="dxa"/>
            <w:shd w:val="clear" w:color="auto" w:fill="548DD4" w:themeFill="text2" w:themeFillTint="99"/>
            <w:vAlign w:val="center"/>
            <w:hideMark/>
          </w:tcPr>
          <w:p w:rsidR="000667CE" w:rsidRPr="008039C4" w:rsidRDefault="008039C4" w:rsidP="000667CE">
            <w:pPr>
              <w:spacing w:line="276" w:lineRule="auto"/>
              <w:jc w:val="center"/>
              <w:rPr>
                <w:rFonts w:ascii="Calibri" w:hAnsi="Calibri" w:cs="Calibri"/>
                <w:b/>
                <w:bCs/>
                <w:sz w:val="22"/>
                <w:szCs w:val="22"/>
                <w:lang w:eastAsia="en-IN"/>
              </w:rPr>
            </w:pPr>
            <w:r w:rsidRPr="008039C4">
              <w:rPr>
                <w:rFonts w:ascii="Calibri" w:hAnsi="Calibri" w:cs="Calibri"/>
                <w:b/>
                <w:bCs/>
                <w:sz w:val="22"/>
                <w:szCs w:val="22"/>
                <w:lang w:eastAsia="en-IN"/>
              </w:rPr>
              <w:t>Amount</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w:t>
            </w:r>
          </w:p>
        </w:tc>
        <w:tc>
          <w:tcPr>
            <w:tcW w:w="3826"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Biomass Handling Facility</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Weighbridge &amp; other equip.</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1125000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11,25,000</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Waste shredder</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650000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6,50,000</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17,75,000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2</w:t>
            </w:r>
          </w:p>
        </w:tc>
        <w:tc>
          <w:tcPr>
            <w:tcW w:w="3826"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Waste and Bio CNG handling Equipment</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Tractor with loader</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1050000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10,50,000</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Tractor and trolley</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950000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9,50,000</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C</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CNG Transport vehicle</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2050000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41,00,000</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61,00,000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3</w:t>
            </w:r>
          </w:p>
        </w:tc>
        <w:tc>
          <w:tcPr>
            <w:tcW w:w="3826"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Equipment/ Machinery For Feed Mixing Tank</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Top Entry Type Agitator 15 HP/Variable RPM</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15 X 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HP</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SS Bar Grill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C</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Platform mixing tank</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D</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Valves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E</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Flanges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4</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Nos.</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3514000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70,28,000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4</w:t>
            </w:r>
          </w:p>
        </w:tc>
        <w:tc>
          <w:tcPr>
            <w:tcW w:w="3826"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Pumping Equipment &amp; Grinder</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Screw Pump for Slurry transfer</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3</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Grinder</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C</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Piping &amp; Valves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65,25,000</w:t>
            </w:r>
          </w:p>
        </w:tc>
      </w:tr>
      <w:tr w:rsidR="008039C4" w:rsidRPr="000667CE" w:rsidTr="008039C4">
        <w:trPr>
          <w:trHeight w:val="81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5</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Equipment/ Machinery For Digester Tank</w:t>
            </w:r>
            <w:r w:rsidRPr="000667CE">
              <w:rPr>
                <w:rFonts w:ascii="Calibri" w:hAnsi="Calibri" w:cs="Calibri"/>
                <w:b/>
                <w:bCs/>
                <w:color w:val="000000"/>
                <w:sz w:val="22"/>
                <w:szCs w:val="22"/>
                <w:lang w:eastAsia="en-IN"/>
              </w:rPr>
              <w:br/>
              <w:t>Equipment</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Heating System</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Side Entry Agitators For mixing and circulation</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D</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Heating System Valves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E</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Manual Valves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4</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F</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Flanges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4</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G</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Wall Flanges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8</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H</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Pipes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I</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Pipe fittings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J</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Inspection Window</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4</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K</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Other Fitting &amp; Fixtures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lastRenderedPageBreak/>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17525000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3,50,50,000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6</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Double Membrane Digester Roof/Balloon</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Spider Ring</w:t>
            </w:r>
          </w:p>
        </w:tc>
        <w:tc>
          <w:tcPr>
            <w:tcW w:w="992" w:type="dxa"/>
            <w:vMerge w:val="restar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vMerge w:val="restar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4140000</w:t>
            </w:r>
          </w:p>
        </w:tc>
        <w:tc>
          <w:tcPr>
            <w:tcW w:w="1560" w:type="dxa"/>
            <w:vMerge w:val="restart"/>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82,80,000</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Nylon Belts</w:t>
            </w:r>
          </w:p>
        </w:tc>
        <w:tc>
          <w:tcPr>
            <w:tcW w:w="992" w:type="dxa"/>
            <w:vMerge/>
            <w:vAlign w:val="center"/>
            <w:hideMark/>
          </w:tcPr>
          <w:p w:rsidR="000667CE" w:rsidRPr="000667CE" w:rsidRDefault="000667CE" w:rsidP="000667CE">
            <w:pPr>
              <w:spacing w:line="276" w:lineRule="auto"/>
              <w:rPr>
                <w:rFonts w:ascii="Calibri" w:hAnsi="Calibri" w:cs="Calibri"/>
                <w:color w:val="000000"/>
                <w:sz w:val="22"/>
                <w:szCs w:val="22"/>
                <w:lang w:eastAsia="en-IN"/>
              </w:rPr>
            </w:pP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vMerge/>
            <w:vAlign w:val="center"/>
            <w:hideMark/>
          </w:tcPr>
          <w:p w:rsidR="000667CE" w:rsidRPr="000667CE" w:rsidRDefault="000667CE" w:rsidP="000667CE">
            <w:pPr>
              <w:spacing w:line="276" w:lineRule="auto"/>
              <w:rPr>
                <w:rFonts w:ascii="Calibri" w:hAnsi="Calibri" w:cs="Calibri"/>
                <w:color w:val="000000"/>
                <w:sz w:val="22"/>
                <w:szCs w:val="22"/>
                <w:lang w:eastAsia="en-IN"/>
              </w:rPr>
            </w:pPr>
          </w:p>
        </w:tc>
        <w:tc>
          <w:tcPr>
            <w:tcW w:w="1560" w:type="dxa"/>
            <w:vMerge/>
            <w:vAlign w:val="center"/>
            <w:hideMark/>
          </w:tcPr>
          <w:p w:rsidR="000667CE" w:rsidRPr="000667CE" w:rsidRDefault="000667CE" w:rsidP="000667CE">
            <w:pPr>
              <w:spacing w:line="276" w:lineRule="auto"/>
              <w:rPr>
                <w:rFonts w:ascii="Calibri" w:hAnsi="Calibri" w:cs="Calibri"/>
                <w:color w:val="000000"/>
                <w:sz w:val="22"/>
                <w:szCs w:val="22"/>
                <w:lang w:eastAsia="en-IN"/>
              </w:rPr>
            </w:pP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C</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Nylon Rope Net</w:t>
            </w:r>
          </w:p>
        </w:tc>
        <w:tc>
          <w:tcPr>
            <w:tcW w:w="992" w:type="dxa"/>
            <w:vMerge/>
            <w:vAlign w:val="center"/>
            <w:hideMark/>
          </w:tcPr>
          <w:p w:rsidR="000667CE" w:rsidRPr="000667CE" w:rsidRDefault="000667CE" w:rsidP="000667CE">
            <w:pPr>
              <w:spacing w:line="276" w:lineRule="auto"/>
              <w:rPr>
                <w:rFonts w:ascii="Calibri" w:hAnsi="Calibri" w:cs="Calibri"/>
                <w:color w:val="000000"/>
                <w:sz w:val="22"/>
                <w:szCs w:val="22"/>
                <w:lang w:eastAsia="en-IN"/>
              </w:rPr>
            </w:pP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vMerge/>
            <w:vAlign w:val="center"/>
            <w:hideMark/>
          </w:tcPr>
          <w:p w:rsidR="000667CE" w:rsidRPr="000667CE" w:rsidRDefault="000667CE" w:rsidP="000667CE">
            <w:pPr>
              <w:spacing w:line="276" w:lineRule="auto"/>
              <w:rPr>
                <w:rFonts w:ascii="Calibri" w:hAnsi="Calibri" w:cs="Calibri"/>
                <w:color w:val="000000"/>
                <w:sz w:val="22"/>
                <w:szCs w:val="22"/>
                <w:lang w:eastAsia="en-IN"/>
              </w:rPr>
            </w:pPr>
          </w:p>
        </w:tc>
        <w:tc>
          <w:tcPr>
            <w:tcW w:w="1560" w:type="dxa"/>
            <w:vMerge/>
            <w:vAlign w:val="center"/>
            <w:hideMark/>
          </w:tcPr>
          <w:p w:rsidR="000667CE" w:rsidRPr="000667CE" w:rsidRDefault="000667CE" w:rsidP="000667CE">
            <w:pPr>
              <w:spacing w:line="276" w:lineRule="auto"/>
              <w:rPr>
                <w:rFonts w:ascii="Calibri" w:hAnsi="Calibri" w:cs="Calibri"/>
                <w:color w:val="000000"/>
                <w:sz w:val="22"/>
                <w:szCs w:val="22"/>
                <w:lang w:eastAsia="en-IN"/>
              </w:rPr>
            </w:pP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D</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Both side PVC coated fabric/Balloon -2 Set</w:t>
            </w:r>
          </w:p>
        </w:tc>
        <w:tc>
          <w:tcPr>
            <w:tcW w:w="992" w:type="dxa"/>
            <w:vMerge/>
            <w:vAlign w:val="center"/>
            <w:hideMark/>
          </w:tcPr>
          <w:p w:rsidR="000667CE" w:rsidRPr="000667CE" w:rsidRDefault="000667CE" w:rsidP="000667CE">
            <w:pPr>
              <w:spacing w:line="276" w:lineRule="auto"/>
              <w:rPr>
                <w:rFonts w:ascii="Calibri" w:hAnsi="Calibri" w:cs="Calibri"/>
                <w:color w:val="000000"/>
                <w:sz w:val="22"/>
                <w:szCs w:val="22"/>
                <w:lang w:eastAsia="en-IN"/>
              </w:rPr>
            </w:pP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vMerge/>
            <w:vAlign w:val="center"/>
            <w:hideMark/>
          </w:tcPr>
          <w:p w:rsidR="000667CE" w:rsidRPr="000667CE" w:rsidRDefault="000667CE" w:rsidP="000667CE">
            <w:pPr>
              <w:spacing w:line="276" w:lineRule="auto"/>
              <w:rPr>
                <w:rFonts w:ascii="Calibri" w:hAnsi="Calibri" w:cs="Calibri"/>
                <w:color w:val="000000"/>
                <w:sz w:val="22"/>
                <w:szCs w:val="22"/>
                <w:lang w:eastAsia="en-IN"/>
              </w:rPr>
            </w:pPr>
          </w:p>
        </w:tc>
        <w:tc>
          <w:tcPr>
            <w:tcW w:w="1560" w:type="dxa"/>
            <w:vMerge/>
            <w:vAlign w:val="center"/>
            <w:hideMark/>
          </w:tcPr>
          <w:p w:rsidR="000667CE" w:rsidRPr="000667CE" w:rsidRDefault="000667CE" w:rsidP="000667CE">
            <w:pPr>
              <w:spacing w:line="276" w:lineRule="auto"/>
              <w:rPr>
                <w:rFonts w:ascii="Calibri" w:hAnsi="Calibri" w:cs="Calibri"/>
                <w:color w:val="000000"/>
                <w:sz w:val="22"/>
                <w:szCs w:val="22"/>
                <w:lang w:eastAsia="en-IN"/>
              </w:rPr>
            </w:pP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E</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Under Pressure protection &amp; over pressure Valve-2 Set</w:t>
            </w:r>
          </w:p>
        </w:tc>
        <w:tc>
          <w:tcPr>
            <w:tcW w:w="992" w:type="dxa"/>
            <w:vMerge/>
            <w:vAlign w:val="center"/>
            <w:hideMark/>
          </w:tcPr>
          <w:p w:rsidR="000667CE" w:rsidRPr="000667CE" w:rsidRDefault="000667CE" w:rsidP="000667CE">
            <w:pPr>
              <w:spacing w:line="276" w:lineRule="auto"/>
              <w:rPr>
                <w:rFonts w:ascii="Calibri" w:hAnsi="Calibri" w:cs="Calibri"/>
                <w:color w:val="000000"/>
                <w:sz w:val="22"/>
                <w:szCs w:val="22"/>
                <w:lang w:eastAsia="en-IN"/>
              </w:rPr>
            </w:pP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vMerge/>
            <w:vAlign w:val="center"/>
            <w:hideMark/>
          </w:tcPr>
          <w:p w:rsidR="000667CE" w:rsidRPr="000667CE" w:rsidRDefault="000667CE" w:rsidP="000667CE">
            <w:pPr>
              <w:spacing w:line="276" w:lineRule="auto"/>
              <w:rPr>
                <w:rFonts w:ascii="Calibri" w:hAnsi="Calibri" w:cs="Calibri"/>
                <w:color w:val="000000"/>
                <w:sz w:val="22"/>
                <w:szCs w:val="22"/>
                <w:lang w:eastAsia="en-IN"/>
              </w:rPr>
            </w:pPr>
          </w:p>
        </w:tc>
        <w:tc>
          <w:tcPr>
            <w:tcW w:w="1560" w:type="dxa"/>
            <w:vMerge/>
            <w:vAlign w:val="center"/>
            <w:hideMark/>
          </w:tcPr>
          <w:p w:rsidR="000667CE" w:rsidRPr="000667CE" w:rsidRDefault="000667CE" w:rsidP="000667CE">
            <w:pPr>
              <w:spacing w:line="276" w:lineRule="auto"/>
              <w:rPr>
                <w:rFonts w:ascii="Calibri" w:hAnsi="Calibri" w:cs="Calibri"/>
                <w:color w:val="000000"/>
                <w:sz w:val="22"/>
                <w:szCs w:val="22"/>
                <w:lang w:eastAsia="en-IN"/>
              </w:rPr>
            </w:pP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82,80,000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7</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Equipment/ Machinery For Fertilizer Tank</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Top Entry Agitator</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Pump for slurry Transfer</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C</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Auto Valves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D</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Manual Valves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E</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Flanges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F</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Wall mounting Flanges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G</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Fitting Material of Flanges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20,50,000</w:t>
            </w:r>
          </w:p>
        </w:tc>
      </w:tr>
      <w:tr w:rsidR="008039C4" w:rsidRPr="000667CE" w:rsidTr="008039C4">
        <w:trPr>
          <w:trHeight w:val="6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8</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700 m3/hr Catalyst Tower based H2S Removal system (H2S &lt;= 1500 ppm)</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H2S Removal System</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Accessories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Lum</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Sum</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29,50,000</w:t>
            </w:r>
          </w:p>
        </w:tc>
      </w:tr>
      <w:tr w:rsidR="008039C4" w:rsidRPr="000667CE" w:rsidTr="008039C4">
        <w:trPr>
          <w:trHeight w:val="6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9</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700 M3 /hr Biogas Up gradation Plant as per given scope of supply 4 Tower Based systems</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Roots Blower</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6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xml:space="preserve">700 m3/hr Biogas Moisture removal system </w:t>
            </w:r>
            <w:r w:rsidRPr="000667CE">
              <w:rPr>
                <w:rFonts w:ascii="Calibri" w:hAnsi="Calibri" w:cs="Calibri"/>
                <w:color w:val="000000"/>
                <w:sz w:val="22"/>
                <w:szCs w:val="22"/>
                <w:lang w:eastAsia="en-IN"/>
              </w:rPr>
              <w:br/>
              <w:t>Heat exchanger with moisture separator</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1275"/>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C</w:t>
            </w:r>
          </w:p>
        </w:tc>
        <w:tc>
          <w:tcPr>
            <w:tcW w:w="3826" w:type="dxa"/>
            <w:shd w:val="clear" w:color="auto" w:fill="auto"/>
            <w:vAlign w:val="center"/>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700 m3/hr Four Towers (Composite bed) VPSA Unit for removal of H2O, CO2 with Surge vessel and inter connected piping and valves &amp; Instruments for safe operation of the plant</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D</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Vacuum Pump with FLP Motor</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E</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Bio</w:t>
            </w:r>
            <w:r w:rsidR="00BF1537">
              <w:rPr>
                <w:rFonts w:ascii="Calibri" w:hAnsi="Calibri" w:cs="Calibri"/>
                <w:color w:val="000000"/>
                <w:sz w:val="22"/>
                <w:szCs w:val="22"/>
                <w:lang w:eastAsia="en-IN"/>
              </w:rPr>
              <w:t>-</w:t>
            </w:r>
            <w:r w:rsidRPr="000667CE">
              <w:rPr>
                <w:rFonts w:ascii="Calibri" w:hAnsi="Calibri" w:cs="Calibri"/>
                <w:color w:val="000000"/>
                <w:sz w:val="22"/>
                <w:szCs w:val="22"/>
                <w:lang w:eastAsia="en-IN"/>
              </w:rPr>
              <w:t>CNG Surge tank</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F</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BIOCNG Storage Tank</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2,35,00,000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10</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xml:space="preserve">350 M3/hr Recovery System - 2 Tower </w:t>
            </w:r>
            <w:r w:rsidRPr="000667CE">
              <w:rPr>
                <w:rFonts w:ascii="Calibri" w:hAnsi="Calibri" w:cs="Calibri"/>
                <w:b/>
                <w:bCs/>
                <w:color w:val="000000"/>
                <w:sz w:val="22"/>
                <w:szCs w:val="22"/>
                <w:lang w:eastAsia="en-IN"/>
              </w:rPr>
              <w:lastRenderedPageBreak/>
              <w:t>Based System</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lastRenderedPageBreak/>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350 m3 per hr Methane Recovery System</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Single membrane Balloon/Biogas Tank</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85,50,000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11</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xml:space="preserve">350-400 m3/hr </w:t>
            </w:r>
            <w:proofErr w:type="spellStart"/>
            <w:r w:rsidRPr="000667CE">
              <w:rPr>
                <w:rFonts w:ascii="Calibri" w:hAnsi="Calibri" w:cs="Calibri"/>
                <w:b/>
                <w:bCs/>
                <w:color w:val="000000"/>
                <w:sz w:val="22"/>
                <w:szCs w:val="22"/>
                <w:lang w:eastAsia="en-IN"/>
              </w:rPr>
              <w:t>BioCNG</w:t>
            </w:r>
            <w:proofErr w:type="spellEnd"/>
            <w:r w:rsidRPr="000667CE">
              <w:rPr>
                <w:rFonts w:ascii="Calibri" w:hAnsi="Calibri" w:cs="Calibri"/>
                <w:b/>
                <w:bCs/>
                <w:color w:val="000000"/>
                <w:sz w:val="22"/>
                <w:szCs w:val="22"/>
                <w:lang w:eastAsia="en-IN"/>
              </w:rPr>
              <w:t xml:space="preserve"> Booster compressor</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6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350-400 m3/hr Biogas Booster compressors for Providing 250 bar Pressure at outlet.</w:t>
            </w:r>
          </w:p>
        </w:tc>
        <w:tc>
          <w:tcPr>
            <w:tcW w:w="992"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High pressure Fittings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C</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High Pressure line up to Compressor to Cascade</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D</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Other High pressure accessories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15000000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1,50,00,000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12</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BIOCNG Filling header</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CNG cylinder Filling Header</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7,50,000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13</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BIO-CNG STORAGE</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40 Cylinder Cascade</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5</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1850000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92,50,000</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92,50,000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14</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Electrical ,Instrumentation &amp; Control Panel etc.</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Electrical Control panel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6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Electrical Wiring, Bus Bar, Joints, Protectors, Earthing etc.</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69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C</w:t>
            </w:r>
          </w:p>
        </w:tc>
        <w:tc>
          <w:tcPr>
            <w:tcW w:w="3826" w:type="dxa"/>
            <w:shd w:val="clear" w:color="auto" w:fill="auto"/>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PLC Control panel, Power panel, Cable for all these from field to panel room</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70,65,000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15</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Automation Elements</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Pressure &amp; temperature measuring system</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Flow measuring system</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C</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Automatic valves for Biogas line and slurry line</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D</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PH sensor ,Level sensor</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E</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Methane leak detection and alarm system</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55,21,000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16</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Electrical &amp; Electronics Requirements</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Electrical distribution panel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C</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Grid Transformer/LBS/HTMC for Plant</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D</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DG Set FOR Backup Power 10 kVA</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E</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Cables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lastRenderedPageBreak/>
              <w:t>F</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Earthing</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20</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N/A</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65,20,000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17</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ORGANIC FERTILIZER PLANT</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Solid/ Liquid Fertilizer Separator Unit</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3550000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71,00,000</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Fertilizer Unit bagging system and accessories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3250000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32,50,000</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1,03,50,000</w:t>
            </w:r>
          </w:p>
        </w:tc>
      </w:tr>
      <w:tr w:rsidR="008039C4" w:rsidRPr="000667CE" w:rsidTr="008039C4">
        <w:trPr>
          <w:trHeight w:val="300"/>
        </w:trPr>
        <w:tc>
          <w:tcPr>
            <w:tcW w:w="852"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18</w:t>
            </w:r>
          </w:p>
        </w:tc>
        <w:tc>
          <w:tcPr>
            <w:tcW w:w="3826" w:type="dxa"/>
            <w:shd w:val="clear" w:color="auto" w:fill="auto"/>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OTHER IMPORTANT ITEMS</w:t>
            </w:r>
          </w:p>
        </w:tc>
        <w:tc>
          <w:tcPr>
            <w:tcW w:w="992"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r>
      <w:tr w:rsidR="000667CE" w:rsidRPr="000667CE" w:rsidTr="008039C4">
        <w:trPr>
          <w:trHeight w:val="9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A</w:t>
            </w:r>
          </w:p>
        </w:tc>
        <w:tc>
          <w:tcPr>
            <w:tcW w:w="3826" w:type="dxa"/>
            <w:shd w:val="clear" w:color="auto" w:fill="auto"/>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Product Gas Analysers Online gas Monitoring system with Analyser for H2S,CH4,O2,Co2 Online dew point meter (Optional)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1050000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10,50,000</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B</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xml:space="preserve">Laboratory and Analytical </w:t>
            </w:r>
            <w:r w:rsidR="008039C4" w:rsidRPr="000667CE">
              <w:rPr>
                <w:rFonts w:ascii="Calibri" w:hAnsi="Calibri" w:cs="Calibri"/>
                <w:color w:val="000000"/>
                <w:sz w:val="22"/>
                <w:szCs w:val="22"/>
                <w:lang w:eastAsia="en-IN"/>
              </w:rPr>
              <w:t>Equipment</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500000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5,00,000</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C</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Annual Operational Spares</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LOT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1080000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10,80,000</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D</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 xml:space="preserve">EOT Single </w:t>
            </w:r>
            <w:r w:rsidR="008039C4" w:rsidRPr="000667CE">
              <w:rPr>
                <w:rFonts w:ascii="Calibri" w:hAnsi="Calibri" w:cs="Calibri"/>
                <w:color w:val="000000"/>
                <w:sz w:val="22"/>
                <w:szCs w:val="22"/>
                <w:lang w:eastAsia="en-IN"/>
              </w:rPr>
              <w:t>Grinder</w:t>
            </w:r>
            <w:r w:rsidRPr="000667CE">
              <w:rPr>
                <w:rFonts w:ascii="Calibri" w:hAnsi="Calibri" w:cs="Calibri"/>
                <w:color w:val="000000"/>
                <w:sz w:val="22"/>
                <w:szCs w:val="22"/>
                <w:lang w:eastAsia="en-IN"/>
              </w:rPr>
              <w:t xml:space="preserve"> Crane flame proof As per PESO</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SET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2050000</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20,50,000</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46,80,000</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19</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Clearing Forwarding, Handling &amp; Freight Cost</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20,42,746</w:t>
            </w:r>
          </w:p>
        </w:tc>
      </w:tr>
      <w:tr w:rsidR="008039C4"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SUB TOTAL FOR P. &amp; MACHINERY</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16,29,86,746</w:t>
            </w:r>
          </w:p>
        </w:tc>
      </w:tr>
      <w:tr w:rsidR="000667CE" w:rsidRPr="000667CE" w:rsidTr="008039C4">
        <w:trPr>
          <w:trHeight w:val="300"/>
        </w:trPr>
        <w:tc>
          <w:tcPr>
            <w:tcW w:w="85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20</w:t>
            </w:r>
          </w:p>
        </w:tc>
        <w:tc>
          <w:tcPr>
            <w:tcW w:w="3826" w:type="dxa"/>
            <w:shd w:val="clear" w:color="auto" w:fill="auto"/>
            <w:noWrap/>
            <w:vAlign w:val="bottom"/>
            <w:hideMark/>
          </w:tcPr>
          <w:p w:rsidR="000667CE" w:rsidRPr="000667CE" w:rsidRDefault="000667CE" w:rsidP="000667CE">
            <w:pPr>
              <w:spacing w:line="276" w:lineRule="auto"/>
              <w:rPr>
                <w:rFonts w:ascii="Calibri" w:hAnsi="Calibri" w:cs="Calibri"/>
                <w:color w:val="000000"/>
                <w:sz w:val="22"/>
                <w:szCs w:val="22"/>
                <w:lang w:eastAsia="en-IN"/>
              </w:rPr>
            </w:pPr>
            <w:r w:rsidRPr="000667CE">
              <w:rPr>
                <w:rFonts w:ascii="Calibri" w:hAnsi="Calibri" w:cs="Calibri"/>
                <w:color w:val="000000"/>
                <w:sz w:val="22"/>
                <w:szCs w:val="22"/>
                <w:lang w:eastAsia="en-IN"/>
              </w:rPr>
              <w:t>GST on Plant and Machinery</w:t>
            </w:r>
          </w:p>
        </w:tc>
        <w:tc>
          <w:tcPr>
            <w:tcW w:w="992"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12</w:t>
            </w:r>
          </w:p>
        </w:tc>
        <w:tc>
          <w:tcPr>
            <w:tcW w:w="851"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w:t>
            </w:r>
          </w:p>
        </w:tc>
        <w:tc>
          <w:tcPr>
            <w:tcW w:w="1275" w:type="dxa"/>
            <w:shd w:val="clear" w:color="auto" w:fill="auto"/>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1560" w:type="dxa"/>
            <w:shd w:val="clear" w:color="auto" w:fill="auto"/>
            <w:noWrap/>
            <w:vAlign w:val="center"/>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1,95,58,410</w:t>
            </w:r>
          </w:p>
        </w:tc>
      </w:tr>
      <w:tr w:rsidR="008039C4" w:rsidRPr="000667CE" w:rsidTr="008039C4">
        <w:trPr>
          <w:trHeight w:val="300"/>
        </w:trPr>
        <w:tc>
          <w:tcPr>
            <w:tcW w:w="852" w:type="dxa"/>
            <w:shd w:val="clear" w:color="000000" w:fill="8DB4E2"/>
            <w:noWrap/>
            <w:vAlign w:val="bottom"/>
            <w:hideMark/>
          </w:tcPr>
          <w:p w:rsidR="000667CE" w:rsidRPr="000667CE" w:rsidRDefault="000667CE" w:rsidP="000667CE">
            <w:pPr>
              <w:spacing w:line="276" w:lineRule="auto"/>
              <w:jc w:val="center"/>
              <w:rPr>
                <w:rFonts w:ascii="Calibri" w:hAnsi="Calibri" w:cs="Calibri"/>
                <w:color w:val="000000"/>
                <w:sz w:val="22"/>
                <w:szCs w:val="22"/>
                <w:lang w:eastAsia="en-IN"/>
              </w:rPr>
            </w:pPr>
            <w:r w:rsidRPr="000667CE">
              <w:rPr>
                <w:rFonts w:ascii="Calibri" w:hAnsi="Calibri" w:cs="Calibri"/>
                <w:color w:val="000000"/>
                <w:sz w:val="22"/>
                <w:szCs w:val="22"/>
                <w:lang w:eastAsia="en-IN"/>
              </w:rPr>
              <w:t> </w:t>
            </w:r>
          </w:p>
        </w:tc>
        <w:tc>
          <w:tcPr>
            <w:tcW w:w="3826" w:type="dxa"/>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TOTAL FOR P. &amp; MACHINERY</w:t>
            </w:r>
          </w:p>
        </w:tc>
        <w:tc>
          <w:tcPr>
            <w:tcW w:w="992" w:type="dxa"/>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851" w:type="dxa"/>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275" w:type="dxa"/>
            <w:shd w:val="clear" w:color="000000" w:fill="8DB4E2"/>
            <w:noWrap/>
            <w:vAlign w:val="bottom"/>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 </w:t>
            </w:r>
          </w:p>
        </w:tc>
        <w:tc>
          <w:tcPr>
            <w:tcW w:w="1560" w:type="dxa"/>
            <w:shd w:val="clear" w:color="000000" w:fill="8DB4E2"/>
            <w:noWrap/>
            <w:vAlign w:val="center"/>
            <w:hideMark/>
          </w:tcPr>
          <w:p w:rsidR="000667CE" w:rsidRPr="000667CE" w:rsidRDefault="000667CE" w:rsidP="000667CE">
            <w:pPr>
              <w:spacing w:line="276" w:lineRule="auto"/>
              <w:jc w:val="center"/>
              <w:rPr>
                <w:rFonts w:ascii="Calibri" w:hAnsi="Calibri" w:cs="Calibri"/>
                <w:b/>
                <w:bCs/>
                <w:color w:val="000000"/>
                <w:sz w:val="22"/>
                <w:szCs w:val="22"/>
                <w:lang w:eastAsia="en-IN"/>
              </w:rPr>
            </w:pPr>
            <w:r w:rsidRPr="000667CE">
              <w:rPr>
                <w:rFonts w:ascii="Calibri" w:hAnsi="Calibri" w:cs="Calibri"/>
                <w:b/>
                <w:bCs/>
                <w:color w:val="000000"/>
                <w:sz w:val="22"/>
                <w:szCs w:val="22"/>
                <w:lang w:eastAsia="en-IN"/>
              </w:rPr>
              <w:t>18,25,45,156</w:t>
            </w:r>
          </w:p>
        </w:tc>
      </w:tr>
    </w:tbl>
    <w:p w:rsidR="000667CE" w:rsidRDefault="000667CE" w:rsidP="001F1399">
      <w:pPr>
        <w:autoSpaceDE w:val="0"/>
        <w:autoSpaceDN w:val="0"/>
        <w:adjustRightInd w:val="0"/>
        <w:spacing w:line="360" w:lineRule="auto"/>
        <w:ind w:left="567"/>
        <w:jc w:val="both"/>
        <w:rPr>
          <w:rFonts w:ascii="Arial" w:eastAsia="Calibri" w:hAnsi="Arial" w:cs="Arial"/>
          <w:sz w:val="22"/>
          <w:szCs w:val="22"/>
        </w:rPr>
      </w:pPr>
    </w:p>
    <w:p w:rsidR="00801533" w:rsidRDefault="00BF1537" w:rsidP="00BF1537">
      <w:pPr>
        <w:spacing w:line="360" w:lineRule="auto"/>
        <w:ind w:left="709"/>
        <w:jc w:val="both"/>
        <w:rPr>
          <w:rFonts w:ascii="Arial" w:eastAsia="Calibri" w:hAnsi="Arial" w:cs="Arial"/>
          <w:color w:val="000000"/>
          <w:sz w:val="22"/>
          <w:szCs w:val="22"/>
        </w:rPr>
      </w:pPr>
      <w:r w:rsidRPr="00BF1537">
        <w:rPr>
          <w:rFonts w:ascii="Arial" w:eastAsia="Calibri" w:hAnsi="Arial" w:cs="Arial"/>
          <w:color w:val="000000"/>
          <w:sz w:val="22"/>
          <w:szCs w:val="22"/>
        </w:rPr>
        <w:t>All the Plant &amp; Machinery</w:t>
      </w:r>
      <w:r>
        <w:rPr>
          <w:rFonts w:ascii="Arial" w:eastAsia="Calibri" w:hAnsi="Arial" w:cs="Arial"/>
          <w:color w:val="000000"/>
          <w:sz w:val="22"/>
          <w:szCs w:val="22"/>
        </w:rPr>
        <w:t xml:space="preserve"> will be installed by EPC contractor from scratch, so the cost of each head is including the cost of installation and other expenses to be incurred.</w:t>
      </w:r>
      <w:r w:rsidR="00DC72E8">
        <w:rPr>
          <w:rFonts w:ascii="Arial" w:eastAsia="Calibri" w:hAnsi="Arial" w:cs="Arial"/>
          <w:color w:val="000000"/>
          <w:sz w:val="22"/>
          <w:szCs w:val="22"/>
        </w:rPr>
        <w:t xml:space="preserve"> We have cross check the prices of the Plant &amp; Machinery, as per information provided by various vendors/consultants and data information available in public domain, we found that </w:t>
      </w:r>
      <w:r w:rsidRPr="00BF1537">
        <w:rPr>
          <w:rFonts w:ascii="Arial" w:eastAsia="Calibri" w:hAnsi="Arial" w:cs="Arial"/>
          <w:color w:val="000000"/>
          <w:sz w:val="22"/>
          <w:szCs w:val="22"/>
        </w:rPr>
        <w:t xml:space="preserve"> </w:t>
      </w:r>
      <w:r w:rsidR="0070421B">
        <w:rPr>
          <w:rFonts w:ascii="Arial" w:eastAsia="Calibri" w:hAnsi="Arial" w:cs="Arial"/>
          <w:color w:val="000000"/>
          <w:sz w:val="22"/>
          <w:szCs w:val="22"/>
        </w:rPr>
        <w:t>the costs are reasonable and in the line with industrial/sectoral benchmark.</w:t>
      </w:r>
      <w:r w:rsidR="00CC73C9">
        <w:rPr>
          <w:rFonts w:ascii="Arial" w:eastAsia="Calibri" w:hAnsi="Arial" w:cs="Arial"/>
          <w:color w:val="000000"/>
          <w:sz w:val="22"/>
          <w:szCs w:val="22"/>
        </w:rPr>
        <w:t xml:space="preserve"> </w:t>
      </w:r>
    </w:p>
    <w:p w:rsidR="00801533" w:rsidRDefault="00801533">
      <w:pPr>
        <w:rPr>
          <w:rFonts w:ascii="Arial" w:eastAsia="Calibri" w:hAnsi="Arial" w:cs="Arial"/>
          <w:b/>
          <w:color w:val="000000"/>
          <w:sz w:val="22"/>
          <w:szCs w:val="22"/>
        </w:rPr>
      </w:pPr>
    </w:p>
    <w:p w:rsidR="0000243C" w:rsidRPr="0000243C" w:rsidRDefault="0000243C" w:rsidP="00305A1E">
      <w:pPr>
        <w:pStyle w:val="ListParagraph"/>
        <w:numPr>
          <w:ilvl w:val="0"/>
          <w:numId w:val="27"/>
        </w:numPr>
        <w:spacing w:after="240" w:line="360" w:lineRule="auto"/>
        <w:ind w:left="709" w:right="-143" w:hanging="425"/>
        <w:jc w:val="both"/>
        <w:rPr>
          <w:rFonts w:ascii="Arial" w:eastAsia="Calibri" w:hAnsi="Arial" w:cs="Arial"/>
          <w:b/>
          <w:color w:val="000000"/>
          <w:sz w:val="22"/>
          <w:szCs w:val="22"/>
        </w:rPr>
      </w:pPr>
      <w:r w:rsidRPr="0000243C">
        <w:rPr>
          <w:rFonts w:ascii="Arial" w:eastAsia="Calibri" w:hAnsi="Arial" w:cs="Arial"/>
          <w:b/>
          <w:color w:val="000000"/>
          <w:sz w:val="22"/>
          <w:szCs w:val="22"/>
        </w:rPr>
        <w:t>MISCELLANEOUS ASSETS:</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6"/>
        <w:gridCol w:w="4041"/>
        <w:gridCol w:w="695"/>
        <w:gridCol w:w="1136"/>
        <w:gridCol w:w="1417"/>
        <w:gridCol w:w="1417"/>
      </w:tblGrid>
      <w:tr w:rsidR="0000243C" w:rsidRPr="0000243C" w:rsidTr="009A0ED3">
        <w:trPr>
          <w:trHeight w:val="348"/>
        </w:trPr>
        <w:tc>
          <w:tcPr>
            <w:tcW w:w="5000" w:type="pct"/>
            <w:gridSpan w:val="6"/>
            <w:shd w:val="clear" w:color="000000" w:fill="002060"/>
            <w:noWrap/>
            <w:vAlign w:val="bottom"/>
            <w:hideMark/>
          </w:tcPr>
          <w:p w:rsidR="0000243C" w:rsidRPr="0000243C" w:rsidRDefault="0000243C">
            <w:pPr>
              <w:jc w:val="center"/>
              <w:rPr>
                <w:rFonts w:ascii="Calibri" w:hAnsi="Calibri" w:cs="Calibri"/>
                <w:b/>
                <w:bCs/>
                <w:color w:val="FFFFFF"/>
                <w:sz w:val="22"/>
                <w:szCs w:val="22"/>
              </w:rPr>
            </w:pPr>
            <w:r w:rsidRPr="0000243C">
              <w:rPr>
                <w:rFonts w:ascii="Calibri" w:hAnsi="Calibri" w:cs="Calibri"/>
                <w:b/>
                <w:bCs/>
                <w:color w:val="FFFFFF"/>
                <w:sz w:val="22"/>
                <w:szCs w:val="22"/>
              </w:rPr>
              <w:t>MISCELLANEOUS ASSETS</w:t>
            </w:r>
          </w:p>
        </w:tc>
      </w:tr>
      <w:tr w:rsidR="0000243C" w:rsidRPr="0000243C" w:rsidTr="009A0ED3">
        <w:trPr>
          <w:trHeight w:val="348"/>
        </w:trPr>
        <w:tc>
          <w:tcPr>
            <w:tcW w:w="202" w:type="pct"/>
            <w:shd w:val="clear" w:color="000000" w:fill="8DB4E2"/>
            <w:noWrap/>
            <w:vAlign w:val="center"/>
            <w:hideMark/>
          </w:tcPr>
          <w:p w:rsidR="0000243C" w:rsidRPr="0000243C" w:rsidRDefault="0000243C">
            <w:pPr>
              <w:jc w:val="center"/>
              <w:rPr>
                <w:rFonts w:ascii="Calibri" w:hAnsi="Calibri" w:cs="Calibri"/>
                <w:b/>
                <w:bCs/>
                <w:color w:val="000000"/>
                <w:sz w:val="22"/>
                <w:szCs w:val="22"/>
              </w:rPr>
            </w:pPr>
            <w:r w:rsidRPr="0000243C">
              <w:rPr>
                <w:rFonts w:ascii="Calibri" w:hAnsi="Calibri" w:cs="Calibri"/>
                <w:b/>
                <w:bCs/>
                <w:color w:val="000000"/>
                <w:sz w:val="22"/>
                <w:szCs w:val="22"/>
              </w:rPr>
              <w:t>1</w:t>
            </w:r>
          </w:p>
        </w:tc>
        <w:tc>
          <w:tcPr>
            <w:tcW w:w="2227" w:type="pct"/>
            <w:shd w:val="clear" w:color="000000" w:fill="8DB4E2"/>
            <w:vAlign w:val="center"/>
            <w:hideMark/>
          </w:tcPr>
          <w:p w:rsidR="0000243C" w:rsidRPr="0000243C" w:rsidRDefault="0000243C">
            <w:pPr>
              <w:jc w:val="center"/>
              <w:rPr>
                <w:rFonts w:ascii="Calibri" w:hAnsi="Calibri" w:cs="Calibri"/>
                <w:b/>
                <w:bCs/>
                <w:color w:val="000000"/>
                <w:sz w:val="22"/>
                <w:szCs w:val="22"/>
              </w:rPr>
            </w:pPr>
            <w:r w:rsidRPr="0000243C">
              <w:rPr>
                <w:rFonts w:ascii="Calibri" w:hAnsi="Calibri" w:cs="Calibri"/>
                <w:b/>
                <w:bCs/>
                <w:color w:val="000000"/>
                <w:sz w:val="22"/>
                <w:szCs w:val="22"/>
              </w:rPr>
              <w:t>OFFICE EQUIPMENTS &amp; FURNITURE</w:t>
            </w:r>
          </w:p>
        </w:tc>
        <w:tc>
          <w:tcPr>
            <w:tcW w:w="383" w:type="pct"/>
            <w:shd w:val="clear" w:color="000000" w:fill="8DB4E2"/>
            <w:noWrap/>
            <w:vAlign w:val="bottom"/>
            <w:hideMark/>
          </w:tcPr>
          <w:p w:rsidR="0000243C" w:rsidRPr="0000243C" w:rsidRDefault="0000243C">
            <w:pPr>
              <w:rPr>
                <w:rFonts w:ascii="Calibri" w:hAnsi="Calibri" w:cs="Calibri"/>
                <w:color w:val="000000"/>
                <w:sz w:val="22"/>
                <w:szCs w:val="22"/>
              </w:rPr>
            </w:pPr>
            <w:r w:rsidRPr="0000243C">
              <w:rPr>
                <w:rFonts w:ascii="Calibri" w:hAnsi="Calibri" w:cs="Calibri"/>
                <w:color w:val="000000"/>
                <w:sz w:val="22"/>
                <w:szCs w:val="22"/>
              </w:rPr>
              <w:t> </w:t>
            </w:r>
          </w:p>
        </w:tc>
        <w:tc>
          <w:tcPr>
            <w:tcW w:w="626" w:type="pct"/>
            <w:shd w:val="clear" w:color="000000" w:fill="8DB4E2"/>
            <w:noWrap/>
            <w:vAlign w:val="bottom"/>
            <w:hideMark/>
          </w:tcPr>
          <w:p w:rsidR="0000243C" w:rsidRPr="0000243C" w:rsidRDefault="0000243C">
            <w:pPr>
              <w:rPr>
                <w:rFonts w:ascii="Calibri" w:hAnsi="Calibri" w:cs="Calibri"/>
                <w:color w:val="000000"/>
                <w:sz w:val="22"/>
                <w:szCs w:val="22"/>
              </w:rPr>
            </w:pPr>
            <w:r w:rsidRPr="0000243C">
              <w:rPr>
                <w:rFonts w:ascii="Calibri" w:hAnsi="Calibri" w:cs="Calibri"/>
                <w:color w:val="000000"/>
                <w:sz w:val="22"/>
                <w:szCs w:val="22"/>
              </w:rPr>
              <w:t> </w:t>
            </w:r>
          </w:p>
        </w:tc>
        <w:tc>
          <w:tcPr>
            <w:tcW w:w="781" w:type="pct"/>
            <w:shd w:val="clear" w:color="000000" w:fill="8DB4E2"/>
            <w:noWrap/>
            <w:vAlign w:val="bottom"/>
            <w:hideMark/>
          </w:tcPr>
          <w:p w:rsidR="0000243C" w:rsidRPr="0000243C" w:rsidRDefault="0000243C">
            <w:pPr>
              <w:rPr>
                <w:rFonts w:ascii="Calibri" w:hAnsi="Calibri" w:cs="Calibri"/>
                <w:color w:val="000000"/>
                <w:sz w:val="22"/>
                <w:szCs w:val="22"/>
              </w:rPr>
            </w:pPr>
            <w:r w:rsidRPr="0000243C">
              <w:rPr>
                <w:rFonts w:ascii="Calibri" w:hAnsi="Calibri" w:cs="Calibri"/>
                <w:color w:val="000000"/>
                <w:sz w:val="22"/>
                <w:szCs w:val="22"/>
              </w:rPr>
              <w:t> </w:t>
            </w:r>
          </w:p>
        </w:tc>
        <w:tc>
          <w:tcPr>
            <w:tcW w:w="781" w:type="pct"/>
            <w:shd w:val="clear" w:color="000000" w:fill="8DB4E2"/>
            <w:noWrap/>
            <w:vAlign w:val="bottom"/>
            <w:hideMark/>
          </w:tcPr>
          <w:p w:rsidR="0000243C" w:rsidRPr="0000243C" w:rsidRDefault="0000243C">
            <w:pPr>
              <w:rPr>
                <w:rFonts w:ascii="Calibri" w:hAnsi="Calibri" w:cs="Calibri"/>
                <w:color w:val="000000"/>
                <w:sz w:val="22"/>
                <w:szCs w:val="22"/>
              </w:rPr>
            </w:pPr>
            <w:r w:rsidRPr="0000243C">
              <w:rPr>
                <w:rFonts w:ascii="Calibri" w:hAnsi="Calibri" w:cs="Calibri"/>
                <w:color w:val="000000"/>
                <w:sz w:val="22"/>
                <w:szCs w:val="22"/>
              </w:rPr>
              <w:t> </w:t>
            </w:r>
          </w:p>
        </w:tc>
      </w:tr>
      <w:tr w:rsidR="0000243C" w:rsidRPr="0000243C" w:rsidTr="009A0ED3">
        <w:trPr>
          <w:trHeight w:val="348"/>
        </w:trPr>
        <w:tc>
          <w:tcPr>
            <w:tcW w:w="202"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A</w:t>
            </w:r>
          </w:p>
        </w:tc>
        <w:tc>
          <w:tcPr>
            <w:tcW w:w="2227" w:type="pct"/>
            <w:shd w:val="clear" w:color="auto" w:fill="auto"/>
            <w:noWrap/>
            <w:vAlign w:val="bottom"/>
            <w:hideMark/>
          </w:tcPr>
          <w:p w:rsidR="0000243C" w:rsidRPr="0000243C" w:rsidRDefault="0000243C">
            <w:pPr>
              <w:rPr>
                <w:rFonts w:ascii="Calibri" w:hAnsi="Calibri" w:cs="Calibri"/>
                <w:color w:val="000000"/>
                <w:sz w:val="22"/>
                <w:szCs w:val="22"/>
              </w:rPr>
            </w:pPr>
            <w:r w:rsidRPr="0000243C">
              <w:rPr>
                <w:rFonts w:ascii="Calibri" w:hAnsi="Calibri" w:cs="Calibri"/>
                <w:color w:val="000000"/>
                <w:sz w:val="22"/>
                <w:szCs w:val="22"/>
              </w:rPr>
              <w:t>Computer at factory</w:t>
            </w:r>
          </w:p>
        </w:tc>
        <w:tc>
          <w:tcPr>
            <w:tcW w:w="383"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2</w:t>
            </w:r>
          </w:p>
        </w:tc>
        <w:tc>
          <w:tcPr>
            <w:tcW w:w="626"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No.</w:t>
            </w:r>
          </w:p>
        </w:tc>
        <w:tc>
          <w:tcPr>
            <w:tcW w:w="781"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35000</w:t>
            </w:r>
          </w:p>
        </w:tc>
        <w:tc>
          <w:tcPr>
            <w:tcW w:w="781" w:type="pct"/>
            <w:shd w:val="clear" w:color="auto" w:fill="auto"/>
            <w:noWrap/>
            <w:vAlign w:val="center"/>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70,000</w:t>
            </w:r>
          </w:p>
        </w:tc>
      </w:tr>
      <w:tr w:rsidR="0000243C" w:rsidRPr="0000243C" w:rsidTr="009A0ED3">
        <w:trPr>
          <w:trHeight w:val="348"/>
        </w:trPr>
        <w:tc>
          <w:tcPr>
            <w:tcW w:w="202"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B</w:t>
            </w:r>
          </w:p>
        </w:tc>
        <w:tc>
          <w:tcPr>
            <w:tcW w:w="2227" w:type="pct"/>
            <w:shd w:val="clear" w:color="auto" w:fill="auto"/>
            <w:noWrap/>
            <w:vAlign w:val="bottom"/>
            <w:hideMark/>
          </w:tcPr>
          <w:p w:rsidR="0000243C" w:rsidRPr="0000243C" w:rsidRDefault="0000243C">
            <w:pPr>
              <w:rPr>
                <w:rFonts w:ascii="Calibri" w:hAnsi="Calibri" w:cs="Calibri"/>
                <w:color w:val="000000"/>
                <w:sz w:val="22"/>
                <w:szCs w:val="22"/>
              </w:rPr>
            </w:pPr>
            <w:r w:rsidRPr="0000243C">
              <w:rPr>
                <w:rFonts w:ascii="Calibri" w:hAnsi="Calibri" w:cs="Calibri"/>
                <w:color w:val="000000"/>
                <w:sz w:val="22"/>
                <w:szCs w:val="22"/>
              </w:rPr>
              <w:t>Multifunction laser printer at factory</w:t>
            </w:r>
          </w:p>
        </w:tc>
        <w:tc>
          <w:tcPr>
            <w:tcW w:w="383"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1</w:t>
            </w:r>
          </w:p>
        </w:tc>
        <w:tc>
          <w:tcPr>
            <w:tcW w:w="626"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No.</w:t>
            </w:r>
          </w:p>
        </w:tc>
        <w:tc>
          <w:tcPr>
            <w:tcW w:w="781"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20000</w:t>
            </w:r>
          </w:p>
        </w:tc>
        <w:tc>
          <w:tcPr>
            <w:tcW w:w="781" w:type="pct"/>
            <w:shd w:val="clear" w:color="auto" w:fill="auto"/>
            <w:noWrap/>
            <w:vAlign w:val="center"/>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20,000</w:t>
            </w:r>
          </w:p>
        </w:tc>
      </w:tr>
      <w:tr w:rsidR="0000243C" w:rsidRPr="0000243C" w:rsidTr="009A0ED3">
        <w:trPr>
          <w:trHeight w:val="348"/>
        </w:trPr>
        <w:tc>
          <w:tcPr>
            <w:tcW w:w="202"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C</w:t>
            </w:r>
          </w:p>
        </w:tc>
        <w:tc>
          <w:tcPr>
            <w:tcW w:w="2227" w:type="pct"/>
            <w:shd w:val="clear" w:color="auto" w:fill="auto"/>
            <w:noWrap/>
            <w:vAlign w:val="bottom"/>
            <w:hideMark/>
          </w:tcPr>
          <w:p w:rsidR="0000243C" w:rsidRPr="0000243C" w:rsidRDefault="0000243C">
            <w:pPr>
              <w:rPr>
                <w:rFonts w:ascii="Calibri" w:hAnsi="Calibri" w:cs="Calibri"/>
                <w:color w:val="000000"/>
                <w:sz w:val="22"/>
                <w:szCs w:val="22"/>
              </w:rPr>
            </w:pPr>
            <w:r w:rsidRPr="0000243C">
              <w:rPr>
                <w:rFonts w:ascii="Calibri" w:hAnsi="Calibri" w:cs="Calibri"/>
                <w:color w:val="000000"/>
                <w:sz w:val="22"/>
                <w:szCs w:val="22"/>
              </w:rPr>
              <w:t>AC for factory 1.5 Ton</w:t>
            </w:r>
          </w:p>
        </w:tc>
        <w:tc>
          <w:tcPr>
            <w:tcW w:w="383"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2</w:t>
            </w:r>
          </w:p>
        </w:tc>
        <w:tc>
          <w:tcPr>
            <w:tcW w:w="626"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No.</w:t>
            </w:r>
          </w:p>
        </w:tc>
        <w:tc>
          <w:tcPr>
            <w:tcW w:w="781"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35000</w:t>
            </w:r>
          </w:p>
        </w:tc>
        <w:tc>
          <w:tcPr>
            <w:tcW w:w="781" w:type="pct"/>
            <w:shd w:val="clear" w:color="auto" w:fill="auto"/>
            <w:noWrap/>
            <w:vAlign w:val="center"/>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70,000</w:t>
            </w:r>
          </w:p>
        </w:tc>
      </w:tr>
      <w:tr w:rsidR="0000243C" w:rsidRPr="0000243C" w:rsidTr="009A0ED3">
        <w:trPr>
          <w:trHeight w:val="348"/>
        </w:trPr>
        <w:tc>
          <w:tcPr>
            <w:tcW w:w="202"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D</w:t>
            </w:r>
          </w:p>
        </w:tc>
        <w:tc>
          <w:tcPr>
            <w:tcW w:w="2227" w:type="pct"/>
            <w:shd w:val="clear" w:color="auto" w:fill="auto"/>
            <w:noWrap/>
            <w:vAlign w:val="bottom"/>
            <w:hideMark/>
          </w:tcPr>
          <w:p w:rsidR="0000243C" w:rsidRPr="0000243C" w:rsidRDefault="0000243C">
            <w:pPr>
              <w:rPr>
                <w:rFonts w:ascii="Calibri" w:hAnsi="Calibri" w:cs="Calibri"/>
                <w:color w:val="000000"/>
                <w:sz w:val="22"/>
                <w:szCs w:val="22"/>
              </w:rPr>
            </w:pPr>
            <w:r w:rsidRPr="0000243C">
              <w:rPr>
                <w:rFonts w:ascii="Calibri" w:hAnsi="Calibri" w:cs="Calibri"/>
                <w:color w:val="000000"/>
                <w:sz w:val="22"/>
                <w:szCs w:val="22"/>
              </w:rPr>
              <w:t>CCTV Camera system</w:t>
            </w:r>
          </w:p>
        </w:tc>
        <w:tc>
          <w:tcPr>
            <w:tcW w:w="383"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1</w:t>
            </w:r>
          </w:p>
        </w:tc>
        <w:tc>
          <w:tcPr>
            <w:tcW w:w="626"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SET</w:t>
            </w:r>
          </w:p>
        </w:tc>
        <w:tc>
          <w:tcPr>
            <w:tcW w:w="781"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200000</w:t>
            </w:r>
          </w:p>
        </w:tc>
        <w:tc>
          <w:tcPr>
            <w:tcW w:w="781" w:type="pct"/>
            <w:shd w:val="clear" w:color="auto" w:fill="auto"/>
            <w:noWrap/>
            <w:vAlign w:val="center"/>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2,00,000</w:t>
            </w:r>
          </w:p>
        </w:tc>
      </w:tr>
      <w:tr w:rsidR="0000243C" w:rsidRPr="0000243C" w:rsidTr="009A0ED3">
        <w:trPr>
          <w:trHeight w:val="348"/>
        </w:trPr>
        <w:tc>
          <w:tcPr>
            <w:tcW w:w="202"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E</w:t>
            </w:r>
          </w:p>
        </w:tc>
        <w:tc>
          <w:tcPr>
            <w:tcW w:w="2227" w:type="pct"/>
            <w:shd w:val="clear" w:color="auto" w:fill="auto"/>
            <w:noWrap/>
            <w:vAlign w:val="bottom"/>
            <w:hideMark/>
          </w:tcPr>
          <w:p w:rsidR="0000243C" w:rsidRPr="0000243C" w:rsidRDefault="0000243C">
            <w:pPr>
              <w:rPr>
                <w:rFonts w:ascii="Calibri" w:hAnsi="Calibri" w:cs="Calibri"/>
                <w:color w:val="000000"/>
                <w:sz w:val="22"/>
                <w:szCs w:val="22"/>
              </w:rPr>
            </w:pPr>
            <w:r w:rsidRPr="0000243C">
              <w:rPr>
                <w:rFonts w:ascii="Calibri" w:hAnsi="Calibri" w:cs="Calibri"/>
                <w:color w:val="000000"/>
                <w:sz w:val="22"/>
                <w:szCs w:val="22"/>
              </w:rPr>
              <w:t>Table chair set</w:t>
            </w:r>
          </w:p>
        </w:tc>
        <w:tc>
          <w:tcPr>
            <w:tcW w:w="383"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2</w:t>
            </w:r>
          </w:p>
        </w:tc>
        <w:tc>
          <w:tcPr>
            <w:tcW w:w="626"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SET</w:t>
            </w:r>
          </w:p>
        </w:tc>
        <w:tc>
          <w:tcPr>
            <w:tcW w:w="781"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45000</w:t>
            </w:r>
          </w:p>
        </w:tc>
        <w:tc>
          <w:tcPr>
            <w:tcW w:w="781" w:type="pct"/>
            <w:shd w:val="clear" w:color="auto" w:fill="auto"/>
            <w:noWrap/>
            <w:vAlign w:val="center"/>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90,000</w:t>
            </w:r>
          </w:p>
        </w:tc>
      </w:tr>
      <w:tr w:rsidR="0000243C" w:rsidRPr="0000243C" w:rsidTr="009A0ED3">
        <w:trPr>
          <w:trHeight w:val="348"/>
        </w:trPr>
        <w:tc>
          <w:tcPr>
            <w:tcW w:w="202"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F</w:t>
            </w:r>
          </w:p>
        </w:tc>
        <w:tc>
          <w:tcPr>
            <w:tcW w:w="2227" w:type="pct"/>
            <w:shd w:val="clear" w:color="auto" w:fill="auto"/>
            <w:noWrap/>
            <w:vAlign w:val="bottom"/>
            <w:hideMark/>
          </w:tcPr>
          <w:p w:rsidR="0000243C" w:rsidRPr="0000243C" w:rsidRDefault="0000243C">
            <w:pPr>
              <w:rPr>
                <w:rFonts w:ascii="Calibri" w:hAnsi="Calibri" w:cs="Calibri"/>
                <w:color w:val="000000"/>
                <w:sz w:val="22"/>
                <w:szCs w:val="22"/>
              </w:rPr>
            </w:pPr>
            <w:r w:rsidRPr="0000243C">
              <w:rPr>
                <w:rFonts w:ascii="Calibri" w:hAnsi="Calibri" w:cs="Calibri"/>
                <w:color w:val="000000"/>
                <w:sz w:val="22"/>
                <w:szCs w:val="22"/>
              </w:rPr>
              <w:t>Conference chair and table set</w:t>
            </w:r>
          </w:p>
        </w:tc>
        <w:tc>
          <w:tcPr>
            <w:tcW w:w="383"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1</w:t>
            </w:r>
          </w:p>
        </w:tc>
        <w:tc>
          <w:tcPr>
            <w:tcW w:w="626"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SET</w:t>
            </w:r>
          </w:p>
        </w:tc>
        <w:tc>
          <w:tcPr>
            <w:tcW w:w="781"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125000</w:t>
            </w:r>
          </w:p>
        </w:tc>
        <w:tc>
          <w:tcPr>
            <w:tcW w:w="781" w:type="pct"/>
            <w:shd w:val="clear" w:color="auto" w:fill="auto"/>
            <w:noWrap/>
            <w:vAlign w:val="center"/>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1,25,000</w:t>
            </w:r>
          </w:p>
        </w:tc>
      </w:tr>
      <w:tr w:rsidR="0000243C" w:rsidRPr="0000243C" w:rsidTr="009A0ED3">
        <w:trPr>
          <w:trHeight w:val="348"/>
        </w:trPr>
        <w:tc>
          <w:tcPr>
            <w:tcW w:w="202"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G</w:t>
            </w:r>
          </w:p>
        </w:tc>
        <w:tc>
          <w:tcPr>
            <w:tcW w:w="2227" w:type="pct"/>
            <w:shd w:val="clear" w:color="auto" w:fill="auto"/>
            <w:noWrap/>
            <w:vAlign w:val="bottom"/>
            <w:hideMark/>
          </w:tcPr>
          <w:p w:rsidR="0000243C" w:rsidRPr="0000243C" w:rsidRDefault="0000243C">
            <w:pPr>
              <w:rPr>
                <w:rFonts w:ascii="Calibri" w:hAnsi="Calibri" w:cs="Calibri"/>
                <w:color w:val="000000"/>
                <w:sz w:val="22"/>
                <w:szCs w:val="22"/>
              </w:rPr>
            </w:pPr>
            <w:r w:rsidRPr="0000243C">
              <w:rPr>
                <w:rFonts w:ascii="Calibri" w:hAnsi="Calibri" w:cs="Calibri"/>
                <w:color w:val="000000"/>
                <w:sz w:val="22"/>
                <w:szCs w:val="22"/>
              </w:rPr>
              <w:t>Provision for others</w:t>
            </w:r>
          </w:p>
        </w:tc>
        <w:tc>
          <w:tcPr>
            <w:tcW w:w="383"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1</w:t>
            </w:r>
          </w:p>
        </w:tc>
        <w:tc>
          <w:tcPr>
            <w:tcW w:w="626"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SET</w:t>
            </w:r>
          </w:p>
        </w:tc>
        <w:tc>
          <w:tcPr>
            <w:tcW w:w="781" w:type="pct"/>
            <w:shd w:val="clear" w:color="auto" w:fill="auto"/>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25000</w:t>
            </w:r>
          </w:p>
        </w:tc>
        <w:tc>
          <w:tcPr>
            <w:tcW w:w="781" w:type="pct"/>
            <w:shd w:val="clear" w:color="auto" w:fill="auto"/>
            <w:noWrap/>
            <w:vAlign w:val="center"/>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25,000</w:t>
            </w:r>
          </w:p>
        </w:tc>
      </w:tr>
      <w:tr w:rsidR="0000243C" w:rsidRPr="0000243C" w:rsidTr="009A0ED3">
        <w:trPr>
          <w:trHeight w:val="348"/>
        </w:trPr>
        <w:tc>
          <w:tcPr>
            <w:tcW w:w="202" w:type="pct"/>
            <w:shd w:val="clear" w:color="000000" w:fill="8DB4E2"/>
            <w:noWrap/>
            <w:vAlign w:val="bottom"/>
            <w:hideMark/>
          </w:tcPr>
          <w:p w:rsidR="0000243C" w:rsidRPr="0000243C" w:rsidRDefault="0000243C">
            <w:pPr>
              <w:jc w:val="center"/>
              <w:rPr>
                <w:rFonts w:ascii="Calibri" w:hAnsi="Calibri" w:cs="Calibri"/>
                <w:color w:val="000000"/>
                <w:sz w:val="22"/>
                <w:szCs w:val="22"/>
              </w:rPr>
            </w:pPr>
            <w:r w:rsidRPr="0000243C">
              <w:rPr>
                <w:rFonts w:ascii="Calibri" w:hAnsi="Calibri" w:cs="Calibri"/>
                <w:color w:val="000000"/>
                <w:sz w:val="22"/>
                <w:szCs w:val="22"/>
              </w:rPr>
              <w:t> </w:t>
            </w:r>
          </w:p>
        </w:tc>
        <w:tc>
          <w:tcPr>
            <w:tcW w:w="2227" w:type="pct"/>
            <w:shd w:val="clear" w:color="000000" w:fill="8DB4E2"/>
            <w:noWrap/>
            <w:vAlign w:val="bottom"/>
            <w:hideMark/>
          </w:tcPr>
          <w:p w:rsidR="0000243C" w:rsidRPr="0000243C" w:rsidRDefault="0000243C">
            <w:pPr>
              <w:jc w:val="center"/>
              <w:rPr>
                <w:rFonts w:ascii="Calibri" w:hAnsi="Calibri" w:cs="Calibri"/>
                <w:b/>
                <w:bCs/>
                <w:color w:val="000000"/>
                <w:sz w:val="22"/>
                <w:szCs w:val="22"/>
              </w:rPr>
            </w:pPr>
            <w:r w:rsidRPr="0000243C">
              <w:rPr>
                <w:rFonts w:ascii="Calibri" w:hAnsi="Calibri" w:cs="Calibri"/>
                <w:b/>
                <w:bCs/>
                <w:color w:val="000000"/>
                <w:sz w:val="22"/>
                <w:szCs w:val="22"/>
              </w:rPr>
              <w:t>TOTAL FOR MISC. ASSETS</w:t>
            </w:r>
          </w:p>
        </w:tc>
        <w:tc>
          <w:tcPr>
            <w:tcW w:w="383" w:type="pct"/>
            <w:shd w:val="clear" w:color="000000" w:fill="8DB4E2"/>
            <w:noWrap/>
            <w:vAlign w:val="bottom"/>
            <w:hideMark/>
          </w:tcPr>
          <w:p w:rsidR="0000243C" w:rsidRPr="0000243C" w:rsidRDefault="0000243C">
            <w:pPr>
              <w:jc w:val="center"/>
              <w:rPr>
                <w:rFonts w:ascii="Calibri" w:hAnsi="Calibri" w:cs="Calibri"/>
                <w:b/>
                <w:bCs/>
                <w:color w:val="000000"/>
                <w:sz w:val="22"/>
                <w:szCs w:val="22"/>
              </w:rPr>
            </w:pPr>
            <w:r w:rsidRPr="0000243C">
              <w:rPr>
                <w:rFonts w:ascii="Calibri" w:hAnsi="Calibri" w:cs="Calibri"/>
                <w:b/>
                <w:bCs/>
                <w:color w:val="000000"/>
                <w:sz w:val="22"/>
                <w:szCs w:val="22"/>
              </w:rPr>
              <w:t> </w:t>
            </w:r>
          </w:p>
        </w:tc>
        <w:tc>
          <w:tcPr>
            <w:tcW w:w="626" w:type="pct"/>
            <w:shd w:val="clear" w:color="000000" w:fill="8DB4E2"/>
            <w:noWrap/>
            <w:vAlign w:val="bottom"/>
            <w:hideMark/>
          </w:tcPr>
          <w:p w:rsidR="0000243C" w:rsidRPr="0000243C" w:rsidRDefault="0000243C">
            <w:pPr>
              <w:jc w:val="center"/>
              <w:rPr>
                <w:rFonts w:ascii="Calibri" w:hAnsi="Calibri" w:cs="Calibri"/>
                <w:b/>
                <w:bCs/>
                <w:color w:val="000000"/>
                <w:sz w:val="22"/>
                <w:szCs w:val="22"/>
              </w:rPr>
            </w:pPr>
            <w:r w:rsidRPr="0000243C">
              <w:rPr>
                <w:rFonts w:ascii="Calibri" w:hAnsi="Calibri" w:cs="Calibri"/>
                <w:b/>
                <w:bCs/>
                <w:color w:val="000000"/>
                <w:sz w:val="22"/>
                <w:szCs w:val="22"/>
              </w:rPr>
              <w:t> </w:t>
            </w:r>
          </w:p>
        </w:tc>
        <w:tc>
          <w:tcPr>
            <w:tcW w:w="781" w:type="pct"/>
            <w:shd w:val="clear" w:color="000000" w:fill="8DB4E2"/>
            <w:noWrap/>
            <w:vAlign w:val="bottom"/>
            <w:hideMark/>
          </w:tcPr>
          <w:p w:rsidR="0000243C" w:rsidRPr="0000243C" w:rsidRDefault="0000243C">
            <w:pPr>
              <w:jc w:val="center"/>
              <w:rPr>
                <w:rFonts w:ascii="Calibri" w:hAnsi="Calibri" w:cs="Calibri"/>
                <w:b/>
                <w:bCs/>
                <w:color w:val="000000"/>
                <w:sz w:val="22"/>
                <w:szCs w:val="22"/>
              </w:rPr>
            </w:pPr>
            <w:r w:rsidRPr="0000243C">
              <w:rPr>
                <w:rFonts w:ascii="Calibri" w:hAnsi="Calibri" w:cs="Calibri"/>
                <w:b/>
                <w:bCs/>
                <w:color w:val="000000"/>
                <w:sz w:val="22"/>
                <w:szCs w:val="22"/>
              </w:rPr>
              <w:t> </w:t>
            </w:r>
          </w:p>
        </w:tc>
        <w:tc>
          <w:tcPr>
            <w:tcW w:w="781" w:type="pct"/>
            <w:shd w:val="clear" w:color="000000" w:fill="8DB4E2"/>
            <w:noWrap/>
            <w:vAlign w:val="center"/>
            <w:hideMark/>
          </w:tcPr>
          <w:p w:rsidR="0000243C" w:rsidRPr="0000243C" w:rsidRDefault="0000243C">
            <w:pPr>
              <w:jc w:val="center"/>
              <w:rPr>
                <w:rFonts w:ascii="Calibri" w:hAnsi="Calibri" w:cs="Calibri"/>
                <w:b/>
                <w:bCs/>
                <w:color w:val="000000"/>
                <w:sz w:val="22"/>
                <w:szCs w:val="22"/>
              </w:rPr>
            </w:pPr>
            <w:r w:rsidRPr="0000243C">
              <w:rPr>
                <w:rFonts w:ascii="Calibri" w:hAnsi="Calibri" w:cs="Calibri"/>
                <w:b/>
                <w:bCs/>
                <w:color w:val="000000"/>
                <w:sz w:val="22"/>
                <w:szCs w:val="22"/>
              </w:rPr>
              <w:t>6,00,000</w:t>
            </w:r>
          </w:p>
        </w:tc>
      </w:tr>
    </w:tbl>
    <w:p w:rsidR="0000243C" w:rsidRDefault="0000243C" w:rsidP="0000243C">
      <w:pPr>
        <w:pStyle w:val="ListParagraph"/>
        <w:spacing w:line="360" w:lineRule="auto"/>
        <w:ind w:left="709" w:right="-143"/>
        <w:jc w:val="both"/>
        <w:rPr>
          <w:rFonts w:ascii="Arial" w:eastAsia="Calibri" w:hAnsi="Arial" w:cs="Arial"/>
          <w:b/>
          <w:color w:val="000000"/>
          <w:sz w:val="22"/>
          <w:szCs w:val="22"/>
        </w:rPr>
      </w:pPr>
    </w:p>
    <w:p w:rsidR="005C488A" w:rsidRPr="00094D60" w:rsidRDefault="00EA7B3C" w:rsidP="00305A1E">
      <w:pPr>
        <w:pStyle w:val="ListParagraph"/>
        <w:numPr>
          <w:ilvl w:val="0"/>
          <w:numId w:val="27"/>
        </w:numPr>
        <w:spacing w:line="360" w:lineRule="auto"/>
        <w:ind w:left="709" w:right="-143" w:hanging="425"/>
        <w:jc w:val="both"/>
        <w:rPr>
          <w:rFonts w:ascii="Arial" w:eastAsia="Calibri" w:hAnsi="Arial" w:cs="Arial"/>
          <w:b/>
          <w:color w:val="000000"/>
          <w:sz w:val="22"/>
          <w:szCs w:val="22"/>
        </w:rPr>
      </w:pPr>
      <w:r w:rsidRPr="006D7AF7">
        <w:rPr>
          <w:rFonts w:ascii="Arial" w:eastAsia="Calibri" w:hAnsi="Arial" w:cs="Arial"/>
          <w:b/>
          <w:color w:val="000000"/>
          <w:sz w:val="22"/>
          <w:szCs w:val="22"/>
        </w:rPr>
        <w:lastRenderedPageBreak/>
        <w:t>UTILITIES:</w:t>
      </w:r>
      <w:r w:rsidR="00094D60">
        <w:rPr>
          <w:rFonts w:ascii="Arial" w:eastAsia="Calibri" w:hAnsi="Arial" w:cs="Arial"/>
          <w:b/>
          <w:color w:val="000000"/>
          <w:sz w:val="22"/>
          <w:szCs w:val="22"/>
        </w:rPr>
        <w:t xml:space="preserve"> </w:t>
      </w:r>
      <w:r w:rsidR="001C1E68" w:rsidRPr="00094D60">
        <w:rPr>
          <w:rFonts w:ascii="Arial" w:eastAsia="Calibri" w:hAnsi="Arial" w:cs="Arial"/>
          <w:color w:val="000000"/>
          <w:sz w:val="22"/>
          <w:szCs w:val="22"/>
        </w:rPr>
        <w:t xml:space="preserve">Details of Water, Electricity and other utilities are </w:t>
      </w:r>
      <w:proofErr w:type="gramStart"/>
      <w:r w:rsidR="001C1E68" w:rsidRPr="00094D60">
        <w:rPr>
          <w:rFonts w:ascii="Arial" w:eastAsia="Calibri" w:hAnsi="Arial" w:cs="Arial"/>
          <w:color w:val="000000"/>
          <w:sz w:val="22"/>
          <w:szCs w:val="22"/>
        </w:rPr>
        <w:t>describes</w:t>
      </w:r>
      <w:proofErr w:type="gramEnd"/>
      <w:r w:rsidR="001C1E68" w:rsidRPr="00094D60">
        <w:rPr>
          <w:rFonts w:ascii="Arial" w:eastAsia="Calibri" w:hAnsi="Arial" w:cs="Arial"/>
          <w:color w:val="000000"/>
          <w:sz w:val="22"/>
          <w:szCs w:val="22"/>
        </w:rPr>
        <w:t xml:space="preserve"> as below:</w:t>
      </w:r>
    </w:p>
    <w:p w:rsidR="0000243C" w:rsidRPr="00801533" w:rsidRDefault="007628C9" w:rsidP="00305A1E">
      <w:pPr>
        <w:pStyle w:val="ListParagraph"/>
        <w:numPr>
          <w:ilvl w:val="0"/>
          <w:numId w:val="18"/>
        </w:numPr>
        <w:autoSpaceDE w:val="0"/>
        <w:autoSpaceDN w:val="0"/>
        <w:adjustRightInd w:val="0"/>
        <w:spacing w:before="240" w:line="360" w:lineRule="auto"/>
        <w:ind w:left="1134" w:right="-143" w:hanging="436"/>
        <w:jc w:val="both"/>
        <w:rPr>
          <w:rFonts w:ascii="Arial" w:eastAsia="Calibri" w:hAnsi="Arial" w:cs="Arial"/>
          <w:color w:val="000000"/>
          <w:sz w:val="22"/>
          <w:szCs w:val="22"/>
        </w:rPr>
      </w:pPr>
      <w:r w:rsidRPr="00801533">
        <w:rPr>
          <w:rFonts w:ascii="Arial" w:eastAsia="Calibri" w:hAnsi="Arial" w:cs="Arial"/>
          <w:b/>
          <w:color w:val="000000"/>
          <w:sz w:val="22"/>
          <w:szCs w:val="22"/>
        </w:rPr>
        <w:t xml:space="preserve">WATER: </w:t>
      </w:r>
      <w:r w:rsidRPr="00801533">
        <w:rPr>
          <w:rFonts w:ascii="Arial" w:eastAsia="Calibri" w:hAnsi="Arial" w:cs="Arial"/>
          <w:color w:val="000000"/>
          <w:sz w:val="22"/>
          <w:szCs w:val="22"/>
        </w:rPr>
        <w:t>As per informat</w:t>
      </w:r>
      <w:r w:rsidR="00801533">
        <w:rPr>
          <w:rFonts w:ascii="Arial" w:eastAsia="Calibri" w:hAnsi="Arial" w:cs="Arial"/>
          <w:color w:val="000000"/>
          <w:sz w:val="22"/>
          <w:szCs w:val="22"/>
        </w:rPr>
        <w:t>ion provided to us, the company, t</w:t>
      </w:r>
      <w:r w:rsidR="00801533" w:rsidRPr="00801533">
        <w:rPr>
          <w:rFonts w:ascii="Arial" w:eastAsia="Calibri" w:hAnsi="Arial" w:cs="Arial"/>
          <w:color w:val="000000"/>
          <w:sz w:val="22"/>
          <w:szCs w:val="22"/>
        </w:rPr>
        <w:t xml:space="preserve">he plant needs about 1, 00,000 Litre/ day of </w:t>
      </w:r>
      <w:r w:rsidR="00801533">
        <w:rPr>
          <w:rFonts w:ascii="Arial" w:eastAsia="Calibri" w:hAnsi="Arial" w:cs="Arial"/>
          <w:color w:val="000000"/>
          <w:sz w:val="22"/>
          <w:szCs w:val="22"/>
        </w:rPr>
        <w:t xml:space="preserve">ground </w:t>
      </w:r>
      <w:r w:rsidR="00801533" w:rsidRPr="00801533">
        <w:rPr>
          <w:rFonts w:ascii="Arial" w:eastAsia="Calibri" w:hAnsi="Arial" w:cs="Arial"/>
          <w:color w:val="000000"/>
          <w:sz w:val="22"/>
          <w:szCs w:val="22"/>
        </w:rPr>
        <w:t xml:space="preserve">water </w:t>
      </w:r>
      <w:r w:rsidR="00801533">
        <w:rPr>
          <w:rFonts w:ascii="Arial" w:eastAsia="Calibri" w:hAnsi="Arial" w:cs="Arial"/>
          <w:color w:val="000000"/>
          <w:sz w:val="22"/>
          <w:szCs w:val="22"/>
        </w:rPr>
        <w:t xml:space="preserve">to meet the </w:t>
      </w:r>
      <w:r w:rsidR="00801533" w:rsidRPr="00801533">
        <w:rPr>
          <w:rFonts w:ascii="Arial" w:eastAsia="Calibri" w:hAnsi="Arial" w:cs="Arial"/>
          <w:color w:val="000000"/>
          <w:sz w:val="22"/>
          <w:szCs w:val="22"/>
        </w:rPr>
        <w:t>requirement.</w:t>
      </w:r>
    </w:p>
    <w:p w:rsidR="004407FC" w:rsidRDefault="007628C9" w:rsidP="00305A1E">
      <w:pPr>
        <w:pStyle w:val="ListParagraph"/>
        <w:numPr>
          <w:ilvl w:val="0"/>
          <w:numId w:val="18"/>
        </w:numPr>
        <w:autoSpaceDE w:val="0"/>
        <w:autoSpaceDN w:val="0"/>
        <w:adjustRightInd w:val="0"/>
        <w:spacing w:before="240" w:after="240" w:line="360" w:lineRule="auto"/>
        <w:ind w:left="1134" w:right="-143" w:hanging="436"/>
        <w:jc w:val="both"/>
        <w:rPr>
          <w:rFonts w:ascii="Arial" w:eastAsia="Calibri" w:hAnsi="Arial" w:cs="Arial"/>
          <w:sz w:val="22"/>
          <w:szCs w:val="22"/>
        </w:rPr>
      </w:pPr>
      <w:r w:rsidRPr="00464FC7">
        <w:rPr>
          <w:rFonts w:ascii="Arial" w:eastAsia="Calibri" w:hAnsi="Arial" w:cs="Arial"/>
          <w:b/>
          <w:color w:val="000000"/>
          <w:sz w:val="22"/>
          <w:szCs w:val="22"/>
        </w:rPr>
        <w:t>ELECTRICITY:</w:t>
      </w:r>
      <w:r w:rsidR="002E0722">
        <w:rPr>
          <w:rFonts w:ascii="Arial" w:eastAsia="Calibri" w:hAnsi="Arial" w:cs="Arial"/>
          <w:b/>
          <w:color w:val="000000"/>
          <w:sz w:val="22"/>
          <w:szCs w:val="22"/>
        </w:rPr>
        <w:t xml:space="preserve"> </w:t>
      </w:r>
      <w:r w:rsidR="00C27858" w:rsidRPr="00C27858">
        <w:rPr>
          <w:rFonts w:ascii="Arial" w:eastAsia="Calibri" w:hAnsi="Arial" w:cs="Arial"/>
          <w:color w:val="000000"/>
          <w:sz w:val="22"/>
          <w:szCs w:val="22"/>
        </w:rPr>
        <w:t>Supply of AC power 415 V, 50 Hz, 3P &amp; N required for Total plant running, for consumption of different components of the unit as bellow :</w:t>
      </w:r>
    </w:p>
    <w:tbl>
      <w:tblPr>
        <w:tblW w:w="8647"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0"/>
        <w:gridCol w:w="2977"/>
      </w:tblGrid>
      <w:tr w:rsidR="00C27858" w:rsidRPr="00C27858" w:rsidTr="00C27858">
        <w:trPr>
          <w:trHeight w:val="316"/>
        </w:trPr>
        <w:tc>
          <w:tcPr>
            <w:tcW w:w="5670" w:type="dxa"/>
            <w:shd w:val="clear" w:color="auto" w:fill="002060"/>
          </w:tcPr>
          <w:p w:rsidR="00C27858" w:rsidRPr="00C27858" w:rsidRDefault="00C27858" w:rsidP="00C27858">
            <w:pPr>
              <w:pStyle w:val="TableParagraph"/>
              <w:spacing w:before="1" w:line="276" w:lineRule="auto"/>
              <w:ind w:left="110"/>
              <w:rPr>
                <w:rFonts w:ascii="Calibri" w:hAnsi="Calibri" w:cs="Calibri"/>
                <w:b/>
              </w:rPr>
            </w:pPr>
            <w:r w:rsidRPr="00C27858">
              <w:rPr>
                <w:rFonts w:ascii="Calibri" w:hAnsi="Calibri" w:cs="Calibri"/>
                <w:b/>
              </w:rPr>
              <w:t>Purpose</w:t>
            </w:r>
          </w:p>
        </w:tc>
        <w:tc>
          <w:tcPr>
            <w:tcW w:w="2977" w:type="dxa"/>
            <w:shd w:val="clear" w:color="auto" w:fill="002060"/>
          </w:tcPr>
          <w:p w:rsidR="00C27858" w:rsidRPr="00C27858" w:rsidRDefault="00C27858" w:rsidP="00C27858">
            <w:pPr>
              <w:pStyle w:val="TableParagraph"/>
              <w:spacing w:before="1" w:line="276" w:lineRule="auto"/>
              <w:ind w:left="100"/>
              <w:jc w:val="center"/>
              <w:rPr>
                <w:rFonts w:ascii="Calibri" w:hAnsi="Calibri" w:cs="Calibri"/>
                <w:b/>
              </w:rPr>
            </w:pPr>
            <w:r w:rsidRPr="00C27858">
              <w:rPr>
                <w:rFonts w:ascii="Calibri" w:hAnsi="Calibri" w:cs="Calibri"/>
                <w:b/>
              </w:rPr>
              <w:t>Power</w:t>
            </w:r>
            <w:r w:rsidRPr="00C27858">
              <w:rPr>
                <w:rFonts w:ascii="Calibri" w:hAnsi="Calibri" w:cs="Calibri"/>
                <w:b/>
                <w:spacing w:val="-2"/>
              </w:rPr>
              <w:t xml:space="preserve"> </w:t>
            </w:r>
            <w:r w:rsidRPr="00C27858">
              <w:rPr>
                <w:rFonts w:ascii="Calibri" w:hAnsi="Calibri" w:cs="Calibri"/>
                <w:b/>
              </w:rPr>
              <w:t>consumption</w:t>
            </w:r>
          </w:p>
        </w:tc>
      </w:tr>
      <w:tr w:rsidR="00C27858" w:rsidRPr="00C27858" w:rsidTr="00C27858">
        <w:trPr>
          <w:trHeight w:val="316"/>
        </w:trPr>
        <w:tc>
          <w:tcPr>
            <w:tcW w:w="8647" w:type="dxa"/>
            <w:gridSpan w:val="2"/>
          </w:tcPr>
          <w:p w:rsidR="00C27858" w:rsidRPr="00C27858" w:rsidRDefault="00C27858" w:rsidP="00C27858">
            <w:pPr>
              <w:pStyle w:val="TableParagraph"/>
              <w:spacing w:before="1" w:line="276" w:lineRule="auto"/>
              <w:ind w:left="110"/>
              <w:rPr>
                <w:rFonts w:ascii="Calibri" w:hAnsi="Calibri" w:cs="Calibri"/>
                <w:b/>
              </w:rPr>
            </w:pPr>
            <w:r w:rsidRPr="00C27858">
              <w:rPr>
                <w:rFonts w:ascii="Calibri" w:hAnsi="Calibri" w:cs="Calibri"/>
                <w:b/>
              </w:rPr>
              <w:t>Raw</w:t>
            </w:r>
            <w:r w:rsidRPr="00C27858">
              <w:rPr>
                <w:rFonts w:ascii="Calibri" w:hAnsi="Calibri" w:cs="Calibri"/>
                <w:b/>
                <w:spacing w:val="-2"/>
              </w:rPr>
              <w:t xml:space="preserve"> </w:t>
            </w:r>
            <w:r w:rsidRPr="00C27858">
              <w:rPr>
                <w:rFonts w:ascii="Calibri" w:hAnsi="Calibri" w:cs="Calibri"/>
                <w:b/>
              </w:rPr>
              <w:t>Material</w:t>
            </w:r>
            <w:r w:rsidRPr="00C27858">
              <w:rPr>
                <w:rFonts w:ascii="Calibri" w:hAnsi="Calibri" w:cs="Calibri"/>
                <w:b/>
                <w:spacing w:val="-3"/>
              </w:rPr>
              <w:t xml:space="preserve"> </w:t>
            </w:r>
            <w:r w:rsidRPr="00C27858">
              <w:rPr>
                <w:rFonts w:ascii="Calibri" w:hAnsi="Calibri" w:cs="Calibri"/>
                <w:b/>
              </w:rPr>
              <w:t>Preparation</w:t>
            </w:r>
            <w:r w:rsidRPr="00C27858">
              <w:rPr>
                <w:rFonts w:ascii="Calibri" w:hAnsi="Calibri" w:cs="Calibri"/>
                <w:b/>
                <w:spacing w:val="-2"/>
              </w:rPr>
              <w:t xml:space="preserve"> </w:t>
            </w:r>
            <w:r w:rsidRPr="00C27858">
              <w:rPr>
                <w:rFonts w:ascii="Calibri" w:hAnsi="Calibri" w:cs="Calibri"/>
                <w:b/>
              </w:rPr>
              <w:t>and</w:t>
            </w:r>
            <w:r w:rsidRPr="00C27858">
              <w:rPr>
                <w:rFonts w:ascii="Calibri" w:hAnsi="Calibri" w:cs="Calibri"/>
                <w:b/>
                <w:spacing w:val="-1"/>
              </w:rPr>
              <w:t xml:space="preserve"> </w:t>
            </w:r>
            <w:r w:rsidRPr="00C27858">
              <w:rPr>
                <w:rFonts w:ascii="Calibri" w:hAnsi="Calibri" w:cs="Calibri"/>
                <w:b/>
              </w:rPr>
              <w:t>Feeding</w:t>
            </w:r>
          </w:p>
        </w:tc>
      </w:tr>
      <w:tr w:rsidR="00C27858" w:rsidRPr="00C27858" w:rsidTr="00C27858">
        <w:trPr>
          <w:trHeight w:val="321"/>
        </w:trPr>
        <w:tc>
          <w:tcPr>
            <w:tcW w:w="5670" w:type="dxa"/>
          </w:tcPr>
          <w:p w:rsidR="00C27858" w:rsidRPr="00C27858" w:rsidRDefault="00C27858" w:rsidP="00C27858">
            <w:pPr>
              <w:pStyle w:val="TableParagraph"/>
              <w:spacing w:before="6" w:line="276" w:lineRule="auto"/>
              <w:ind w:left="110"/>
              <w:rPr>
                <w:rFonts w:ascii="Calibri" w:hAnsi="Calibri" w:cs="Calibri"/>
              </w:rPr>
            </w:pPr>
            <w:r w:rsidRPr="00C27858">
              <w:rPr>
                <w:rFonts w:ascii="Calibri" w:hAnsi="Calibri" w:cs="Calibri"/>
              </w:rPr>
              <w:t>Shredder</w:t>
            </w:r>
            <w:r w:rsidRPr="00C27858">
              <w:rPr>
                <w:rFonts w:ascii="Calibri" w:hAnsi="Calibri" w:cs="Calibri"/>
                <w:spacing w:val="-2"/>
              </w:rPr>
              <w:t xml:space="preserve"> </w:t>
            </w:r>
            <w:r w:rsidRPr="00C27858">
              <w:rPr>
                <w:rFonts w:ascii="Calibri" w:hAnsi="Calibri" w:cs="Calibri"/>
              </w:rPr>
              <w:t>&amp;</w:t>
            </w:r>
            <w:r w:rsidRPr="00C27858">
              <w:rPr>
                <w:rFonts w:ascii="Calibri" w:hAnsi="Calibri" w:cs="Calibri"/>
                <w:spacing w:val="-1"/>
              </w:rPr>
              <w:t xml:space="preserve"> </w:t>
            </w:r>
            <w:r w:rsidRPr="00C27858">
              <w:rPr>
                <w:rFonts w:ascii="Calibri" w:hAnsi="Calibri" w:cs="Calibri"/>
              </w:rPr>
              <w:t>Grinder</w:t>
            </w:r>
          </w:p>
        </w:tc>
        <w:tc>
          <w:tcPr>
            <w:tcW w:w="2977" w:type="dxa"/>
          </w:tcPr>
          <w:p w:rsidR="00C27858" w:rsidRPr="00C27858" w:rsidRDefault="00C27858" w:rsidP="00C27858">
            <w:pPr>
              <w:pStyle w:val="TableParagraph"/>
              <w:spacing w:before="6" w:line="276" w:lineRule="auto"/>
              <w:ind w:left="728"/>
              <w:rPr>
                <w:rFonts w:ascii="Calibri" w:hAnsi="Calibri" w:cs="Calibri"/>
              </w:rPr>
            </w:pPr>
            <w:r w:rsidRPr="00C27858">
              <w:rPr>
                <w:rFonts w:ascii="Calibri" w:hAnsi="Calibri" w:cs="Calibri"/>
              </w:rPr>
              <w:t>1 x 5 kW</w:t>
            </w:r>
          </w:p>
        </w:tc>
      </w:tr>
      <w:tr w:rsidR="00C27858" w:rsidRPr="00C27858" w:rsidTr="00C27858">
        <w:trPr>
          <w:trHeight w:val="316"/>
        </w:trPr>
        <w:tc>
          <w:tcPr>
            <w:tcW w:w="8647" w:type="dxa"/>
            <w:gridSpan w:val="2"/>
          </w:tcPr>
          <w:p w:rsidR="00C27858" w:rsidRPr="00C27858" w:rsidRDefault="00C27858" w:rsidP="00C27858">
            <w:pPr>
              <w:pStyle w:val="TableParagraph"/>
              <w:spacing w:before="1" w:line="276" w:lineRule="auto"/>
              <w:ind w:left="110"/>
              <w:rPr>
                <w:rFonts w:ascii="Calibri" w:hAnsi="Calibri" w:cs="Calibri"/>
                <w:b/>
              </w:rPr>
            </w:pPr>
            <w:r w:rsidRPr="00C27858">
              <w:rPr>
                <w:rFonts w:ascii="Calibri" w:hAnsi="Calibri" w:cs="Calibri"/>
                <w:b/>
              </w:rPr>
              <w:t>Digester</w:t>
            </w:r>
            <w:r w:rsidRPr="00C27858">
              <w:rPr>
                <w:rFonts w:ascii="Calibri" w:hAnsi="Calibri" w:cs="Calibri"/>
                <w:b/>
                <w:spacing w:val="-2"/>
              </w:rPr>
              <w:t xml:space="preserve"> </w:t>
            </w:r>
            <w:r w:rsidRPr="00C27858">
              <w:rPr>
                <w:rFonts w:ascii="Calibri" w:hAnsi="Calibri" w:cs="Calibri"/>
                <w:b/>
              </w:rPr>
              <w:t>plant</w:t>
            </w:r>
            <w:r w:rsidRPr="00C27858">
              <w:rPr>
                <w:rFonts w:ascii="Calibri" w:hAnsi="Calibri" w:cs="Calibri"/>
                <w:b/>
                <w:spacing w:val="-1"/>
              </w:rPr>
              <w:t xml:space="preserve"> </w:t>
            </w:r>
            <w:r w:rsidRPr="00C27858">
              <w:rPr>
                <w:rFonts w:ascii="Calibri" w:hAnsi="Calibri" w:cs="Calibri"/>
                <w:b/>
              </w:rPr>
              <w:t>and</w:t>
            </w:r>
            <w:r w:rsidRPr="00C27858">
              <w:rPr>
                <w:rFonts w:ascii="Calibri" w:hAnsi="Calibri" w:cs="Calibri"/>
                <w:b/>
                <w:spacing w:val="-1"/>
              </w:rPr>
              <w:t xml:space="preserve"> </w:t>
            </w:r>
            <w:r w:rsidRPr="00C27858">
              <w:rPr>
                <w:rFonts w:ascii="Calibri" w:hAnsi="Calibri" w:cs="Calibri"/>
                <w:b/>
              </w:rPr>
              <w:t>machinery</w:t>
            </w:r>
          </w:p>
        </w:tc>
      </w:tr>
      <w:tr w:rsidR="00C27858" w:rsidRPr="00C27858" w:rsidTr="00C27858">
        <w:trPr>
          <w:trHeight w:val="316"/>
        </w:trPr>
        <w:tc>
          <w:tcPr>
            <w:tcW w:w="5670" w:type="dxa"/>
          </w:tcPr>
          <w:p w:rsidR="00C27858" w:rsidRPr="00C27858" w:rsidRDefault="00C27858" w:rsidP="00C27858">
            <w:pPr>
              <w:pStyle w:val="TableParagraph"/>
              <w:spacing w:before="1" w:line="276" w:lineRule="auto"/>
              <w:ind w:left="110"/>
              <w:rPr>
                <w:rFonts w:ascii="Calibri" w:hAnsi="Calibri" w:cs="Calibri"/>
              </w:rPr>
            </w:pPr>
            <w:r w:rsidRPr="00C27858">
              <w:rPr>
                <w:rFonts w:ascii="Calibri" w:hAnsi="Calibri" w:cs="Calibri"/>
              </w:rPr>
              <w:t>Mast</w:t>
            </w:r>
            <w:r w:rsidRPr="00C27858">
              <w:rPr>
                <w:rFonts w:ascii="Calibri" w:hAnsi="Calibri" w:cs="Calibri"/>
                <w:spacing w:val="-1"/>
              </w:rPr>
              <w:t xml:space="preserve"> </w:t>
            </w:r>
            <w:r w:rsidRPr="00C27858">
              <w:rPr>
                <w:rFonts w:ascii="Calibri" w:hAnsi="Calibri" w:cs="Calibri"/>
              </w:rPr>
              <w:t>for</w:t>
            </w:r>
            <w:r w:rsidRPr="00C27858">
              <w:rPr>
                <w:rFonts w:ascii="Calibri" w:hAnsi="Calibri" w:cs="Calibri"/>
                <w:spacing w:val="-1"/>
              </w:rPr>
              <w:t xml:space="preserve"> </w:t>
            </w:r>
            <w:r w:rsidRPr="00C27858">
              <w:rPr>
                <w:rFonts w:ascii="Calibri" w:hAnsi="Calibri" w:cs="Calibri"/>
              </w:rPr>
              <w:t>Mixer in</w:t>
            </w:r>
            <w:r w:rsidRPr="00C27858">
              <w:rPr>
                <w:rFonts w:ascii="Calibri" w:hAnsi="Calibri" w:cs="Calibri"/>
                <w:spacing w:val="-1"/>
              </w:rPr>
              <w:t xml:space="preserve"> </w:t>
            </w:r>
            <w:r w:rsidRPr="00C27858">
              <w:rPr>
                <w:rFonts w:ascii="Calibri" w:hAnsi="Calibri" w:cs="Calibri"/>
              </w:rPr>
              <w:t>pit</w:t>
            </w:r>
          </w:p>
        </w:tc>
        <w:tc>
          <w:tcPr>
            <w:tcW w:w="2977" w:type="dxa"/>
          </w:tcPr>
          <w:p w:rsidR="00C27858" w:rsidRPr="00C27858" w:rsidRDefault="00C27858" w:rsidP="00C27858">
            <w:pPr>
              <w:pStyle w:val="TableParagraph"/>
              <w:spacing w:before="1" w:line="276" w:lineRule="auto"/>
              <w:ind w:left="659"/>
              <w:rPr>
                <w:rFonts w:ascii="Calibri" w:hAnsi="Calibri" w:cs="Calibri"/>
              </w:rPr>
            </w:pPr>
            <w:r w:rsidRPr="00C27858">
              <w:rPr>
                <w:rFonts w:ascii="Calibri" w:hAnsi="Calibri" w:cs="Calibri"/>
              </w:rPr>
              <w:t>2 x 12 kW</w:t>
            </w:r>
          </w:p>
        </w:tc>
      </w:tr>
      <w:tr w:rsidR="00C27858" w:rsidRPr="00C27858" w:rsidTr="00C27858">
        <w:trPr>
          <w:trHeight w:val="316"/>
        </w:trPr>
        <w:tc>
          <w:tcPr>
            <w:tcW w:w="5670" w:type="dxa"/>
          </w:tcPr>
          <w:p w:rsidR="00C27858" w:rsidRPr="00C27858" w:rsidRDefault="00C27858" w:rsidP="00C27858">
            <w:pPr>
              <w:pStyle w:val="TableParagraph"/>
              <w:spacing w:before="1" w:line="276" w:lineRule="auto"/>
              <w:ind w:left="110"/>
              <w:rPr>
                <w:rFonts w:ascii="Calibri" w:hAnsi="Calibri" w:cs="Calibri"/>
              </w:rPr>
            </w:pPr>
            <w:r w:rsidRPr="00C27858">
              <w:rPr>
                <w:rFonts w:ascii="Calibri" w:hAnsi="Calibri" w:cs="Calibri"/>
              </w:rPr>
              <w:t>Mast</w:t>
            </w:r>
            <w:r w:rsidRPr="00C27858">
              <w:rPr>
                <w:rFonts w:ascii="Calibri" w:hAnsi="Calibri" w:cs="Calibri"/>
                <w:spacing w:val="-1"/>
              </w:rPr>
              <w:t xml:space="preserve"> </w:t>
            </w:r>
            <w:r w:rsidRPr="00C27858">
              <w:rPr>
                <w:rFonts w:ascii="Calibri" w:hAnsi="Calibri" w:cs="Calibri"/>
              </w:rPr>
              <w:t>for</w:t>
            </w:r>
            <w:r w:rsidRPr="00C27858">
              <w:rPr>
                <w:rFonts w:ascii="Calibri" w:hAnsi="Calibri" w:cs="Calibri"/>
                <w:spacing w:val="-1"/>
              </w:rPr>
              <w:t xml:space="preserve"> </w:t>
            </w:r>
            <w:r w:rsidRPr="00C27858">
              <w:rPr>
                <w:rFonts w:ascii="Calibri" w:hAnsi="Calibri" w:cs="Calibri"/>
              </w:rPr>
              <w:t>Mixer</w:t>
            </w:r>
            <w:r w:rsidRPr="00C27858">
              <w:rPr>
                <w:rFonts w:ascii="Calibri" w:hAnsi="Calibri" w:cs="Calibri"/>
                <w:spacing w:val="-1"/>
              </w:rPr>
              <w:t xml:space="preserve"> </w:t>
            </w:r>
            <w:r w:rsidRPr="00C27858">
              <w:rPr>
                <w:rFonts w:ascii="Calibri" w:hAnsi="Calibri" w:cs="Calibri"/>
              </w:rPr>
              <w:t>in</w:t>
            </w:r>
            <w:r w:rsidRPr="00C27858">
              <w:rPr>
                <w:rFonts w:ascii="Calibri" w:hAnsi="Calibri" w:cs="Calibri"/>
                <w:spacing w:val="-1"/>
              </w:rPr>
              <w:t xml:space="preserve"> </w:t>
            </w:r>
            <w:r w:rsidRPr="00C27858">
              <w:rPr>
                <w:rFonts w:ascii="Calibri" w:hAnsi="Calibri" w:cs="Calibri"/>
              </w:rPr>
              <w:t>digester-1</w:t>
            </w:r>
          </w:p>
        </w:tc>
        <w:tc>
          <w:tcPr>
            <w:tcW w:w="2977" w:type="dxa"/>
          </w:tcPr>
          <w:p w:rsidR="00C27858" w:rsidRPr="00C27858" w:rsidRDefault="00C27858" w:rsidP="00C27858">
            <w:pPr>
              <w:pStyle w:val="TableParagraph"/>
              <w:spacing w:before="1" w:line="276" w:lineRule="auto"/>
              <w:ind w:left="659"/>
              <w:rPr>
                <w:rFonts w:ascii="Calibri" w:hAnsi="Calibri" w:cs="Calibri"/>
              </w:rPr>
            </w:pPr>
            <w:r w:rsidRPr="00C27858">
              <w:rPr>
                <w:rFonts w:ascii="Calibri" w:hAnsi="Calibri" w:cs="Calibri"/>
              </w:rPr>
              <w:t>6 x 12 kW</w:t>
            </w:r>
          </w:p>
        </w:tc>
      </w:tr>
      <w:tr w:rsidR="00C27858" w:rsidRPr="00C27858" w:rsidTr="00C27858">
        <w:trPr>
          <w:trHeight w:val="316"/>
        </w:trPr>
        <w:tc>
          <w:tcPr>
            <w:tcW w:w="5670" w:type="dxa"/>
          </w:tcPr>
          <w:p w:rsidR="00C27858" w:rsidRPr="00C27858" w:rsidRDefault="00C27858" w:rsidP="00C27858">
            <w:pPr>
              <w:pStyle w:val="TableParagraph"/>
              <w:spacing w:before="1" w:line="276" w:lineRule="auto"/>
              <w:ind w:left="110"/>
              <w:rPr>
                <w:rFonts w:ascii="Calibri" w:hAnsi="Calibri" w:cs="Calibri"/>
              </w:rPr>
            </w:pPr>
            <w:r w:rsidRPr="00C27858">
              <w:rPr>
                <w:rFonts w:ascii="Calibri" w:hAnsi="Calibri" w:cs="Calibri"/>
              </w:rPr>
              <w:t>Mast</w:t>
            </w:r>
            <w:r w:rsidRPr="00C27858">
              <w:rPr>
                <w:rFonts w:ascii="Calibri" w:hAnsi="Calibri" w:cs="Calibri"/>
                <w:spacing w:val="-1"/>
              </w:rPr>
              <w:t xml:space="preserve"> </w:t>
            </w:r>
            <w:r w:rsidRPr="00C27858">
              <w:rPr>
                <w:rFonts w:ascii="Calibri" w:hAnsi="Calibri" w:cs="Calibri"/>
              </w:rPr>
              <w:t>for</w:t>
            </w:r>
            <w:r w:rsidRPr="00C27858">
              <w:rPr>
                <w:rFonts w:ascii="Calibri" w:hAnsi="Calibri" w:cs="Calibri"/>
                <w:spacing w:val="-1"/>
              </w:rPr>
              <w:t xml:space="preserve"> </w:t>
            </w:r>
            <w:r w:rsidRPr="00C27858">
              <w:rPr>
                <w:rFonts w:ascii="Calibri" w:hAnsi="Calibri" w:cs="Calibri"/>
              </w:rPr>
              <w:t>Mixer</w:t>
            </w:r>
            <w:r w:rsidRPr="00C27858">
              <w:rPr>
                <w:rFonts w:ascii="Calibri" w:hAnsi="Calibri" w:cs="Calibri"/>
                <w:spacing w:val="-1"/>
              </w:rPr>
              <w:t xml:space="preserve"> </w:t>
            </w:r>
            <w:r w:rsidRPr="00C27858">
              <w:rPr>
                <w:rFonts w:ascii="Calibri" w:hAnsi="Calibri" w:cs="Calibri"/>
              </w:rPr>
              <w:t>in</w:t>
            </w:r>
            <w:r w:rsidRPr="00C27858">
              <w:rPr>
                <w:rFonts w:ascii="Calibri" w:hAnsi="Calibri" w:cs="Calibri"/>
                <w:spacing w:val="-1"/>
              </w:rPr>
              <w:t xml:space="preserve"> </w:t>
            </w:r>
            <w:r w:rsidRPr="00C27858">
              <w:rPr>
                <w:rFonts w:ascii="Calibri" w:hAnsi="Calibri" w:cs="Calibri"/>
              </w:rPr>
              <w:t>digester-1</w:t>
            </w:r>
          </w:p>
        </w:tc>
        <w:tc>
          <w:tcPr>
            <w:tcW w:w="2977" w:type="dxa"/>
          </w:tcPr>
          <w:p w:rsidR="00C27858" w:rsidRPr="00C27858" w:rsidRDefault="00C27858" w:rsidP="00C27858">
            <w:pPr>
              <w:pStyle w:val="TableParagraph"/>
              <w:spacing w:before="1" w:line="276" w:lineRule="auto"/>
              <w:ind w:left="659"/>
              <w:rPr>
                <w:rFonts w:ascii="Calibri" w:hAnsi="Calibri" w:cs="Calibri"/>
              </w:rPr>
            </w:pPr>
            <w:r w:rsidRPr="00C27858">
              <w:rPr>
                <w:rFonts w:ascii="Calibri" w:hAnsi="Calibri" w:cs="Calibri"/>
              </w:rPr>
              <w:t>6 x 12 kW</w:t>
            </w:r>
          </w:p>
        </w:tc>
      </w:tr>
      <w:tr w:rsidR="00C27858" w:rsidRPr="00C27858" w:rsidTr="00C27858">
        <w:trPr>
          <w:trHeight w:val="321"/>
        </w:trPr>
        <w:tc>
          <w:tcPr>
            <w:tcW w:w="5670" w:type="dxa"/>
          </w:tcPr>
          <w:p w:rsidR="00C27858" w:rsidRPr="00C27858" w:rsidRDefault="00C27858" w:rsidP="00C27858">
            <w:pPr>
              <w:pStyle w:val="TableParagraph"/>
              <w:spacing w:before="6" w:line="276" w:lineRule="auto"/>
              <w:ind w:left="110"/>
              <w:rPr>
                <w:rFonts w:ascii="Calibri" w:hAnsi="Calibri" w:cs="Calibri"/>
              </w:rPr>
            </w:pPr>
            <w:r w:rsidRPr="00C27858">
              <w:rPr>
                <w:rFonts w:ascii="Calibri" w:hAnsi="Calibri" w:cs="Calibri"/>
              </w:rPr>
              <w:t>Screw</w:t>
            </w:r>
            <w:r w:rsidRPr="00C27858">
              <w:rPr>
                <w:rFonts w:ascii="Calibri" w:hAnsi="Calibri" w:cs="Calibri"/>
                <w:spacing w:val="-2"/>
              </w:rPr>
              <w:t xml:space="preserve"> </w:t>
            </w:r>
            <w:r w:rsidRPr="00C27858">
              <w:rPr>
                <w:rFonts w:ascii="Calibri" w:hAnsi="Calibri" w:cs="Calibri"/>
              </w:rPr>
              <w:t>Pump</w:t>
            </w:r>
          </w:p>
        </w:tc>
        <w:tc>
          <w:tcPr>
            <w:tcW w:w="2977" w:type="dxa"/>
          </w:tcPr>
          <w:p w:rsidR="00C27858" w:rsidRPr="00C27858" w:rsidRDefault="00C27858" w:rsidP="00C27858">
            <w:pPr>
              <w:pStyle w:val="TableParagraph"/>
              <w:spacing w:before="6" w:line="276" w:lineRule="auto"/>
              <w:ind w:left="659"/>
              <w:rPr>
                <w:rFonts w:ascii="Calibri" w:hAnsi="Calibri" w:cs="Calibri"/>
              </w:rPr>
            </w:pPr>
            <w:r w:rsidRPr="00C27858">
              <w:rPr>
                <w:rFonts w:ascii="Calibri" w:hAnsi="Calibri" w:cs="Calibri"/>
              </w:rPr>
              <w:t>2 x 12 kW</w:t>
            </w:r>
          </w:p>
        </w:tc>
      </w:tr>
      <w:tr w:rsidR="00C27858" w:rsidRPr="00C27858" w:rsidTr="00C27858">
        <w:trPr>
          <w:trHeight w:val="316"/>
        </w:trPr>
        <w:tc>
          <w:tcPr>
            <w:tcW w:w="5670" w:type="dxa"/>
          </w:tcPr>
          <w:p w:rsidR="00C27858" w:rsidRPr="00C27858" w:rsidRDefault="00C27858" w:rsidP="00C27858">
            <w:pPr>
              <w:pStyle w:val="TableParagraph"/>
              <w:spacing w:before="1" w:line="276" w:lineRule="auto"/>
              <w:ind w:left="110"/>
              <w:rPr>
                <w:rFonts w:ascii="Calibri" w:hAnsi="Calibri" w:cs="Calibri"/>
              </w:rPr>
            </w:pPr>
            <w:r w:rsidRPr="00C27858">
              <w:rPr>
                <w:rFonts w:ascii="Calibri" w:hAnsi="Calibri" w:cs="Calibri"/>
              </w:rPr>
              <w:t>Solid</w:t>
            </w:r>
            <w:r w:rsidRPr="00C27858">
              <w:rPr>
                <w:rFonts w:ascii="Calibri" w:hAnsi="Calibri" w:cs="Calibri"/>
                <w:spacing w:val="-2"/>
              </w:rPr>
              <w:t xml:space="preserve"> </w:t>
            </w:r>
            <w:r w:rsidRPr="00C27858">
              <w:rPr>
                <w:rFonts w:ascii="Calibri" w:hAnsi="Calibri" w:cs="Calibri"/>
              </w:rPr>
              <w:t>liquid</w:t>
            </w:r>
            <w:r w:rsidRPr="00C27858">
              <w:rPr>
                <w:rFonts w:ascii="Calibri" w:hAnsi="Calibri" w:cs="Calibri"/>
                <w:spacing w:val="-1"/>
              </w:rPr>
              <w:t xml:space="preserve"> </w:t>
            </w:r>
            <w:r w:rsidRPr="00C27858">
              <w:rPr>
                <w:rFonts w:ascii="Calibri" w:hAnsi="Calibri" w:cs="Calibri"/>
              </w:rPr>
              <w:t>Separator</w:t>
            </w:r>
          </w:p>
        </w:tc>
        <w:tc>
          <w:tcPr>
            <w:tcW w:w="2977" w:type="dxa"/>
          </w:tcPr>
          <w:p w:rsidR="00C27858" w:rsidRPr="00C27858" w:rsidRDefault="00C27858" w:rsidP="00C27858">
            <w:pPr>
              <w:pStyle w:val="TableParagraph"/>
              <w:spacing w:before="1" w:line="276" w:lineRule="auto"/>
              <w:ind w:left="629"/>
              <w:rPr>
                <w:rFonts w:ascii="Calibri" w:hAnsi="Calibri" w:cs="Calibri"/>
              </w:rPr>
            </w:pPr>
            <w:r w:rsidRPr="00C27858">
              <w:rPr>
                <w:rFonts w:ascii="Calibri" w:hAnsi="Calibri" w:cs="Calibri"/>
              </w:rPr>
              <w:t>2 x 5.5 kW</w:t>
            </w:r>
          </w:p>
        </w:tc>
      </w:tr>
      <w:tr w:rsidR="00C27858" w:rsidRPr="00C27858" w:rsidTr="00C27858">
        <w:trPr>
          <w:trHeight w:val="633"/>
        </w:trPr>
        <w:tc>
          <w:tcPr>
            <w:tcW w:w="8647" w:type="dxa"/>
            <w:gridSpan w:val="2"/>
          </w:tcPr>
          <w:p w:rsidR="00C27858" w:rsidRPr="00C27858" w:rsidRDefault="00C27858" w:rsidP="00C27858">
            <w:pPr>
              <w:pStyle w:val="TableParagraph"/>
              <w:spacing w:before="1" w:line="276" w:lineRule="auto"/>
              <w:ind w:left="110"/>
              <w:rPr>
                <w:rFonts w:ascii="Calibri" w:hAnsi="Calibri" w:cs="Calibri"/>
                <w:b/>
              </w:rPr>
            </w:pPr>
            <w:r w:rsidRPr="00C27858">
              <w:rPr>
                <w:rFonts w:ascii="Calibri" w:hAnsi="Calibri" w:cs="Calibri"/>
                <w:b/>
              </w:rPr>
              <w:t>BIOGAS UPGRADATION SYSTEM</w:t>
            </w:r>
          </w:p>
          <w:p w:rsidR="00C27858" w:rsidRPr="00C27858" w:rsidRDefault="00C27858" w:rsidP="00C27858">
            <w:pPr>
              <w:pStyle w:val="TableParagraph"/>
              <w:spacing w:before="41" w:line="276" w:lineRule="auto"/>
              <w:ind w:left="110"/>
              <w:rPr>
                <w:rFonts w:ascii="Calibri" w:hAnsi="Calibri" w:cs="Calibri"/>
                <w:b/>
              </w:rPr>
            </w:pPr>
            <w:r w:rsidRPr="00C27858">
              <w:rPr>
                <w:rFonts w:ascii="Calibri" w:hAnsi="Calibri" w:cs="Calibri"/>
                <w:b/>
              </w:rPr>
              <w:t>(Biogas</w:t>
            </w:r>
            <w:r w:rsidRPr="00C27858">
              <w:rPr>
                <w:rFonts w:ascii="Calibri" w:hAnsi="Calibri" w:cs="Calibri"/>
                <w:b/>
                <w:spacing w:val="-2"/>
              </w:rPr>
              <w:t xml:space="preserve"> </w:t>
            </w:r>
            <w:r w:rsidRPr="00C27858">
              <w:rPr>
                <w:rFonts w:ascii="Calibri" w:hAnsi="Calibri" w:cs="Calibri"/>
                <w:b/>
              </w:rPr>
              <w:t>purification</w:t>
            </w:r>
            <w:r w:rsidRPr="00C27858">
              <w:rPr>
                <w:rFonts w:ascii="Calibri" w:hAnsi="Calibri" w:cs="Calibri"/>
                <w:b/>
                <w:spacing w:val="-1"/>
              </w:rPr>
              <w:t xml:space="preserve"> </w:t>
            </w:r>
            <w:r w:rsidRPr="00C27858">
              <w:rPr>
                <w:rFonts w:ascii="Calibri" w:hAnsi="Calibri" w:cs="Calibri"/>
                <w:b/>
              </w:rPr>
              <w:t>plant</w:t>
            </w:r>
            <w:r w:rsidRPr="00C27858">
              <w:rPr>
                <w:rFonts w:ascii="Calibri" w:hAnsi="Calibri" w:cs="Calibri"/>
                <w:b/>
                <w:spacing w:val="-1"/>
              </w:rPr>
              <w:t xml:space="preserve"> </w:t>
            </w:r>
            <w:r w:rsidRPr="00C27858">
              <w:rPr>
                <w:rFonts w:ascii="Calibri" w:hAnsi="Calibri" w:cs="Calibri"/>
                <w:b/>
              </w:rPr>
              <w:t>)</w:t>
            </w:r>
          </w:p>
        </w:tc>
      </w:tr>
      <w:tr w:rsidR="00C27858" w:rsidRPr="00C27858" w:rsidTr="00C27858">
        <w:trPr>
          <w:trHeight w:val="316"/>
        </w:trPr>
        <w:tc>
          <w:tcPr>
            <w:tcW w:w="5670" w:type="dxa"/>
          </w:tcPr>
          <w:p w:rsidR="00C27858" w:rsidRPr="00C27858" w:rsidRDefault="00C27858" w:rsidP="00C27858">
            <w:pPr>
              <w:pStyle w:val="TableParagraph"/>
              <w:spacing w:before="1" w:line="276" w:lineRule="auto"/>
              <w:ind w:left="110"/>
              <w:rPr>
                <w:rFonts w:ascii="Calibri" w:hAnsi="Calibri" w:cs="Calibri"/>
              </w:rPr>
            </w:pPr>
            <w:r w:rsidRPr="00C27858">
              <w:rPr>
                <w:rFonts w:ascii="Calibri" w:hAnsi="Calibri" w:cs="Calibri"/>
              </w:rPr>
              <w:t>Bio-Gas</w:t>
            </w:r>
            <w:r w:rsidRPr="00C27858">
              <w:rPr>
                <w:rFonts w:ascii="Calibri" w:hAnsi="Calibri" w:cs="Calibri"/>
                <w:spacing w:val="-2"/>
              </w:rPr>
              <w:t xml:space="preserve"> </w:t>
            </w:r>
            <w:r w:rsidRPr="00C27858">
              <w:rPr>
                <w:rFonts w:ascii="Calibri" w:hAnsi="Calibri" w:cs="Calibri"/>
              </w:rPr>
              <w:t>(Roots</w:t>
            </w:r>
            <w:r w:rsidRPr="00C27858">
              <w:rPr>
                <w:rFonts w:ascii="Calibri" w:hAnsi="Calibri" w:cs="Calibri"/>
                <w:spacing w:val="-1"/>
              </w:rPr>
              <w:t xml:space="preserve"> </w:t>
            </w:r>
            <w:r w:rsidRPr="00C27858">
              <w:rPr>
                <w:rFonts w:ascii="Calibri" w:hAnsi="Calibri" w:cs="Calibri"/>
              </w:rPr>
              <w:t>Blower)</w:t>
            </w:r>
          </w:p>
        </w:tc>
        <w:tc>
          <w:tcPr>
            <w:tcW w:w="2977" w:type="dxa"/>
            <w:vAlign w:val="center"/>
          </w:tcPr>
          <w:p w:rsidR="00C27858" w:rsidRPr="00C27858" w:rsidRDefault="00C27858" w:rsidP="00C27858">
            <w:pPr>
              <w:pStyle w:val="TableParagraph"/>
              <w:spacing w:before="1" w:line="276" w:lineRule="auto"/>
              <w:ind w:left="792" w:right="790"/>
              <w:rPr>
                <w:rFonts w:ascii="Calibri" w:hAnsi="Calibri" w:cs="Calibri"/>
              </w:rPr>
            </w:pPr>
            <w:r w:rsidRPr="00C27858">
              <w:rPr>
                <w:rFonts w:ascii="Calibri" w:hAnsi="Calibri" w:cs="Calibri"/>
              </w:rPr>
              <w:t>40 KW</w:t>
            </w:r>
          </w:p>
        </w:tc>
      </w:tr>
      <w:tr w:rsidR="00C27858" w:rsidRPr="00C27858" w:rsidTr="00C27858">
        <w:trPr>
          <w:trHeight w:val="321"/>
        </w:trPr>
        <w:tc>
          <w:tcPr>
            <w:tcW w:w="5670" w:type="dxa"/>
          </w:tcPr>
          <w:p w:rsidR="00C27858" w:rsidRPr="00C27858" w:rsidRDefault="00C27858" w:rsidP="00C27858">
            <w:pPr>
              <w:pStyle w:val="TableParagraph"/>
              <w:spacing w:before="1" w:line="276" w:lineRule="auto"/>
              <w:ind w:left="110"/>
              <w:rPr>
                <w:rFonts w:ascii="Calibri" w:hAnsi="Calibri" w:cs="Calibri"/>
              </w:rPr>
            </w:pPr>
            <w:r w:rsidRPr="00C27858">
              <w:rPr>
                <w:rFonts w:ascii="Calibri" w:hAnsi="Calibri" w:cs="Calibri"/>
              </w:rPr>
              <w:t>Water</w:t>
            </w:r>
            <w:r w:rsidRPr="00C27858">
              <w:rPr>
                <w:rFonts w:ascii="Calibri" w:hAnsi="Calibri" w:cs="Calibri"/>
                <w:spacing w:val="-2"/>
              </w:rPr>
              <w:t xml:space="preserve"> </w:t>
            </w:r>
            <w:r w:rsidRPr="00C27858">
              <w:rPr>
                <w:rFonts w:ascii="Calibri" w:hAnsi="Calibri" w:cs="Calibri"/>
              </w:rPr>
              <w:t>Jet</w:t>
            </w:r>
            <w:r w:rsidRPr="00C27858">
              <w:rPr>
                <w:rFonts w:ascii="Calibri" w:hAnsi="Calibri" w:cs="Calibri"/>
                <w:spacing w:val="-2"/>
              </w:rPr>
              <w:t xml:space="preserve"> </w:t>
            </w:r>
            <w:r w:rsidRPr="00C27858">
              <w:rPr>
                <w:rFonts w:ascii="Calibri" w:hAnsi="Calibri" w:cs="Calibri"/>
              </w:rPr>
              <w:t>Vacuum</w:t>
            </w:r>
            <w:r w:rsidRPr="00C27858">
              <w:rPr>
                <w:rFonts w:ascii="Calibri" w:hAnsi="Calibri" w:cs="Calibri"/>
                <w:spacing w:val="-2"/>
              </w:rPr>
              <w:t xml:space="preserve"> </w:t>
            </w:r>
            <w:r w:rsidRPr="00C27858">
              <w:rPr>
                <w:rFonts w:ascii="Calibri" w:hAnsi="Calibri" w:cs="Calibri"/>
              </w:rPr>
              <w:t>Pump</w:t>
            </w:r>
          </w:p>
        </w:tc>
        <w:tc>
          <w:tcPr>
            <w:tcW w:w="2977" w:type="dxa"/>
            <w:vAlign w:val="center"/>
          </w:tcPr>
          <w:p w:rsidR="00C27858" w:rsidRPr="00C27858" w:rsidRDefault="00C27858" w:rsidP="00C27858">
            <w:pPr>
              <w:pStyle w:val="TableParagraph"/>
              <w:spacing w:before="1" w:line="276" w:lineRule="auto"/>
              <w:ind w:left="792" w:right="790"/>
              <w:rPr>
                <w:rFonts w:ascii="Calibri" w:hAnsi="Calibri" w:cs="Calibri"/>
              </w:rPr>
            </w:pPr>
            <w:r w:rsidRPr="00C27858">
              <w:rPr>
                <w:rFonts w:ascii="Calibri" w:hAnsi="Calibri" w:cs="Calibri"/>
              </w:rPr>
              <w:t>40 KW</w:t>
            </w:r>
          </w:p>
        </w:tc>
      </w:tr>
      <w:tr w:rsidR="00C27858" w:rsidRPr="00C27858" w:rsidTr="00C27858">
        <w:trPr>
          <w:trHeight w:val="316"/>
        </w:trPr>
        <w:tc>
          <w:tcPr>
            <w:tcW w:w="5670" w:type="dxa"/>
          </w:tcPr>
          <w:p w:rsidR="00C27858" w:rsidRPr="00C27858" w:rsidRDefault="00C27858" w:rsidP="00C27858">
            <w:pPr>
              <w:pStyle w:val="TableParagraph"/>
              <w:spacing w:before="1" w:line="276" w:lineRule="auto"/>
              <w:ind w:left="110"/>
              <w:rPr>
                <w:rFonts w:ascii="Calibri" w:hAnsi="Calibri" w:cs="Calibri"/>
              </w:rPr>
            </w:pPr>
            <w:r w:rsidRPr="00C27858">
              <w:rPr>
                <w:rFonts w:ascii="Calibri" w:hAnsi="Calibri" w:cs="Calibri"/>
              </w:rPr>
              <w:t>Booster</w:t>
            </w:r>
            <w:r w:rsidRPr="00C27858">
              <w:rPr>
                <w:rFonts w:ascii="Calibri" w:hAnsi="Calibri" w:cs="Calibri"/>
                <w:spacing w:val="-2"/>
              </w:rPr>
              <w:t xml:space="preserve"> </w:t>
            </w:r>
            <w:r w:rsidRPr="00C27858">
              <w:rPr>
                <w:rFonts w:ascii="Calibri" w:hAnsi="Calibri" w:cs="Calibri"/>
              </w:rPr>
              <w:t>Compressor</w:t>
            </w:r>
          </w:p>
        </w:tc>
        <w:tc>
          <w:tcPr>
            <w:tcW w:w="2977" w:type="dxa"/>
            <w:vAlign w:val="center"/>
          </w:tcPr>
          <w:p w:rsidR="00C27858" w:rsidRPr="00C27858" w:rsidRDefault="00C27858" w:rsidP="00C27858">
            <w:pPr>
              <w:pStyle w:val="TableParagraph"/>
              <w:spacing w:before="1" w:line="276" w:lineRule="auto"/>
              <w:ind w:left="752"/>
              <w:rPr>
                <w:rFonts w:ascii="Calibri" w:hAnsi="Calibri" w:cs="Calibri"/>
              </w:rPr>
            </w:pPr>
            <w:r w:rsidRPr="00C27858">
              <w:rPr>
                <w:rFonts w:ascii="Calibri" w:hAnsi="Calibri" w:cs="Calibri"/>
              </w:rPr>
              <w:t>120 KW</w:t>
            </w:r>
          </w:p>
        </w:tc>
      </w:tr>
      <w:tr w:rsidR="00C27858" w:rsidRPr="00C27858" w:rsidTr="00C27858">
        <w:trPr>
          <w:trHeight w:val="316"/>
        </w:trPr>
        <w:tc>
          <w:tcPr>
            <w:tcW w:w="5670" w:type="dxa"/>
          </w:tcPr>
          <w:p w:rsidR="00C27858" w:rsidRPr="00C27858" w:rsidRDefault="00C27858" w:rsidP="00C27858">
            <w:pPr>
              <w:pStyle w:val="TableParagraph"/>
              <w:spacing w:before="1" w:line="276" w:lineRule="auto"/>
              <w:ind w:left="110"/>
              <w:rPr>
                <w:rFonts w:ascii="Calibri" w:hAnsi="Calibri" w:cs="Calibri"/>
              </w:rPr>
            </w:pPr>
            <w:r w:rsidRPr="00C27858">
              <w:rPr>
                <w:rFonts w:ascii="Calibri" w:hAnsi="Calibri" w:cs="Calibri"/>
              </w:rPr>
              <w:t>Other</w:t>
            </w:r>
            <w:r w:rsidRPr="00C27858">
              <w:rPr>
                <w:rFonts w:ascii="Calibri" w:hAnsi="Calibri" w:cs="Calibri"/>
                <w:spacing w:val="-1"/>
              </w:rPr>
              <w:t xml:space="preserve"> </w:t>
            </w:r>
            <w:r w:rsidRPr="00C27858">
              <w:rPr>
                <w:rFonts w:ascii="Calibri" w:hAnsi="Calibri" w:cs="Calibri"/>
              </w:rPr>
              <w:t>utility</w:t>
            </w:r>
          </w:p>
        </w:tc>
        <w:tc>
          <w:tcPr>
            <w:tcW w:w="2977" w:type="dxa"/>
            <w:vAlign w:val="center"/>
          </w:tcPr>
          <w:p w:rsidR="00C27858" w:rsidRPr="00C27858" w:rsidRDefault="00C27858" w:rsidP="00C27858">
            <w:pPr>
              <w:pStyle w:val="TableParagraph"/>
              <w:spacing w:before="1" w:line="276" w:lineRule="auto"/>
              <w:ind w:left="792" w:right="790"/>
              <w:rPr>
                <w:rFonts w:ascii="Calibri" w:hAnsi="Calibri" w:cs="Calibri"/>
              </w:rPr>
            </w:pPr>
            <w:r w:rsidRPr="00C27858">
              <w:rPr>
                <w:rFonts w:ascii="Calibri" w:hAnsi="Calibri" w:cs="Calibri"/>
              </w:rPr>
              <w:t>25 KW</w:t>
            </w:r>
          </w:p>
        </w:tc>
      </w:tr>
    </w:tbl>
    <w:p w:rsidR="00C27858" w:rsidRDefault="00C27858" w:rsidP="00C27858">
      <w:pPr>
        <w:autoSpaceDE w:val="0"/>
        <w:autoSpaceDN w:val="0"/>
        <w:adjustRightInd w:val="0"/>
        <w:spacing w:line="360" w:lineRule="auto"/>
        <w:jc w:val="both"/>
        <w:rPr>
          <w:rFonts w:ascii="Arial" w:eastAsia="Calibri" w:hAnsi="Arial" w:cs="Arial"/>
          <w:b/>
          <w:color w:val="000000"/>
          <w:sz w:val="22"/>
          <w:szCs w:val="22"/>
        </w:rPr>
      </w:pPr>
    </w:p>
    <w:p w:rsidR="0057037F" w:rsidRPr="00CC73C9" w:rsidRDefault="00C27858" w:rsidP="00C27858">
      <w:pPr>
        <w:autoSpaceDE w:val="0"/>
        <w:autoSpaceDN w:val="0"/>
        <w:adjustRightInd w:val="0"/>
        <w:spacing w:line="360" w:lineRule="auto"/>
        <w:ind w:left="1134" w:right="-143"/>
        <w:jc w:val="both"/>
        <w:rPr>
          <w:rFonts w:ascii="Arial" w:eastAsia="Calibri" w:hAnsi="Arial" w:cs="Arial"/>
          <w:color w:val="000000"/>
          <w:sz w:val="22"/>
          <w:szCs w:val="22"/>
        </w:rPr>
      </w:pPr>
      <w:r w:rsidRPr="00CC73C9">
        <w:rPr>
          <w:rFonts w:ascii="Arial" w:eastAsia="Calibri" w:hAnsi="Arial" w:cs="Arial"/>
          <w:color w:val="000000"/>
          <w:sz w:val="22"/>
          <w:szCs w:val="22"/>
        </w:rPr>
        <w:t>Total Running Load Required 630 KVA, Total Connected Load Required 800 KVA and the total Power consumption per day</w:t>
      </w:r>
      <w:r w:rsidRPr="00CC73C9">
        <w:rPr>
          <w:rFonts w:ascii="Arial" w:eastAsia="Calibri" w:hAnsi="Arial" w:cs="Arial"/>
          <w:color w:val="000000"/>
          <w:sz w:val="22"/>
          <w:szCs w:val="22"/>
        </w:rPr>
        <w:tab/>
        <w:t>will be 5000 KWH.</w:t>
      </w:r>
    </w:p>
    <w:p w:rsidR="00615045" w:rsidRDefault="00615045"/>
    <w:p w:rsidR="00615045" w:rsidRPr="00647EC4" w:rsidRDefault="00615045" w:rsidP="00615045">
      <w:pPr>
        <w:spacing w:after="240" w:line="360" w:lineRule="auto"/>
        <w:ind w:left="284" w:right="-143"/>
        <w:jc w:val="both"/>
        <w:rPr>
          <w:rFonts w:ascii="Arial" w:hAnsi="Arial" w:cs="Arial"/>
          <w:b/>
          <w:sz w:val="22"/>
          <w:szCs w:val="22"/>
        </w:rPr>
      </w:pPr>
      <w:r w:rsidRPr="00647EC4">
        <w:rPr>
          <w:rFonts w:ascii="Arial" w:hAnsi="Arial" w:cs="Arial"/>
          <w:b/>
          <w:sz w:val="22"/>
          <w:szCs w:val="22"/>
        </w:rPr>
        <w:t xml:space="preserve">Thus, as per the analysis of infrastructural details above, INR 5.78 Crore per ton from scratch to successful trial run (including </w:t>
      </w:r>
      <w:r>
        <w:rPr>
          <w:rFonts w:ascii="Arial" w:hAnsi="Arial" w:cs="Arial"/>
          <w:b/>
          <w:sz w:val="22"/>
          <w:szCs w:val="22"/>
        </w:rPr>
        <w:t xml:space="preserve">GST, </w:t>
      </w:r>
      <w:r w:rsidRPr="00647EC4">
        <w:rPr>
          <w:rFonts w:ascii="Arial" w:hAnsi="Arial" w:cs="Arial"/>
          <w:b/>
          <w:sz w:val="22"/>
          <w:szCs w:val="22"/>
        </w:rPr>
        <w:t>pre-operative and preliminary expenses</w:t>
      </w:r>
      <w:r>
        <w:rPr>
          <w:rFonts w:ascii="Arial" w:hAnsi="Arial" w:cs="Arial"/>
          <w:b/>
          <w:sz w:val="22"/>
          <w:szCs w:val="22"/>
        </w:rPr>
        <w:t>, transportation costs, Operating &amp; Maintenance expenses up to 1 year and laboratory charges, convey vehicle etc.</w:t>
      </w:r>
      <w:r w:rsidRPr="00647EC4">
        <w:rPr>
          <w:rFonts w:ascii="Arial" w:hAnsi="Arial" w:cs="Arial"/>
          <w:b/>
          <w:sz w:val="22"/>
          <w:szCs w:val="22"/>
        </w:rPr>
        <w:t xml:space="preserve">) will be the CAPEX for this proposed plant which is in the line with industrial and sectoral benchmarks as per our tertiary research and information available in the public domain and information provided by the third party consultants/vendors. </w:t>
      </w:r>
    </w:p>
    <w:p w:rsidR="00615045" w:rsidRPr="00B462A2" w:rsidRDefault="00615045" w:rsidP="00615045">
      <w:pPr>
        <w:spacing w:after="240" w:line="360" w:lineRule="auto"/>
        <w:ind w:left="284" w:right="-143"/>
        <w:jc w:val="both"/>
        <w:rPr>
          <w:rFonts w:ascii="Arial" w:hAnsi="Arial" w:cs="Arial"/>
          <w:b/>
          <w:sz w:val="22"/>
          <w:szCs w:val="22"/>
        </w:rPr>
      </w:pPr>
      <w:r w:rsidRPr="0060566D">
        <w:rPr>
          <w:rFonts w:ascii="Arial" w:hAnsi="Arial" w:cs="Arial"/>
          <w:b/>
          <w:sz w:val="22"/>
          <w:szCs w:val="22"/>
        </w:rPr>
        <w:t xml:space="preserve">For reference, </w:t>
      </w:r>
      <w:r w:rsidRPr="00B462A2">
        <w:rPr>
          <w:rFonts w:ascii="Arial" w:hAnsi="Arial" w:cs="Arial"/>
          <w:b/>
          <w:sz w:val="22"/>
          <w:szCs w:val="22"/>
        </w:rPr>
        <w:t xml:space="preserve">As per information available on Press Information Bureau (PIB: </w:t>
      </w:r>
      <w:r w:rsidRPr="0008494B">
        <w:rPr>
          <w:rFonts w:ascii="Arial" w:hAnsi="Arial" w:cs="Arial"/>
          <w:b/>
          <w:i/>
          <w:color w:val="0070C0"/>
          <w:sz w:val="22"/>
          <w:szCs w:val="22"/>
        </w:rPr>
        <w:t>https://pib.gov.in/PressReleasePage.aspx?PRID=1868887</w:t>
      </w:r>
      <w:r w:rsidRPr="00B462A2">
        <w:rPr>
          <w:rFonts w:ascii="Arial" w:hAnsi="Arial" w:cs="Arial"/>
          <w:b/>
          <w:sz w:val="22"/>
          <w:szCs w:val="22"/>
        </w:rPr>
        <w:t xml:space="preserve">) as on 18th Oct, 2022, Asia's largest Compressed Bio Gas plant inaugurated in Sangrur by Union Minister (Ministry of Petroleum &amp; Natural Gas) to reduce stubble burning of 40,000 – 45,000 acres of fields, translating into an annual reduction of 150,000 tons of CO2 emissions, also contribute </w:t>
      </w:r>
      <w:r w:rsidRPr="00B462A2">
        <w:rPr>
          <w:rFonts w:ascii="Arial" w:hAnsi="Arial" w:cs="Arial"/>
          <w:b/>
          <w:sz w:val="22"/>
          <w:szCs w:val="22"/>
        </w:rPr>
        <w:lastRenderedPageBreak/>
        <w:t>towards India's COP26 Climate Change targets of total projected carbon emissions by one billion tonnes from now to 2030 Achieving the target of net zero emissions by 2070.</w:t>
      </w:r>
    </w:p>
    <w:p w:rsidR="00615045" w:rsidRPr="00B462A2" w:rsidRDefault="00615045" w:rsidP="00615045">
      <w:pPr>
        <w:spacing w:after="240" w:line="360" w:lineRule="auto"/>
        <w:ind w:left="284" w:right="-143"/>
        <w:jc w:val="both"/>
        <w:rPr>
          <w:rFonts w:ascii="Arial" w:hAnsi="Arial" w:cs="Arial"/>
          <w:b/>
          <w:sz w:val="22"/>
          <w:szCs w:val="22"/>
        </w:rPr>
      </w:pPr>
      <w:r w:rsidRPr="00B462A2">
        <w:rPr>
          <w:rFonts w:ascii="Arial" w:hAnsi="Arial" w:cs="Arial"/>
          <w:b/>
          <w:sz w:val="22"/>
          <w:szCs w:val="22"/>
        </w:rPr>
        <w:t xml:space="preserve">The Plant has been commissioned with an FDI investment of INR 220 crores (approx.) by </w:t>
      </w:r>
      <w:proofErr w:type="spellStart"/>
      <w:r w:rsidRPr="00B462A2">
        <w:rPr>
          <w:rFonts w:ascii="Arial" w:hAnsi="Arial" w:cs="Arial"/>
          <w:b/>
          <w:sz w:val="22"/>
          <w:szCs w:val="22"/>
        </w:rPr>
        <w:t>Verbio</w:t>
      </w:r>
      <w:proofErr w:type="spellEnd"/>
      <w:r w:rsidRPr="00B462A2">
        <w:rPr>
          <w:rFonts w:ascii="Arial" w:hAnsi="Arial" w:cs="Arial"/>
          <w:b/>
          <w:sz w:val="22"/>
          <w:szCs w:val="22"/>
        </w:rPr>
        <w:t xml:space="preserve"> AG, one of Germany's leading Bio-energy companies. The CBG Plant at Sangrur, is spread across an area of 20 acres (approx.). The plant's present production is about 6 TPD CBG, but soon this plant will process 300 Tons per Day of paddy straw at max. Capacity to produce 33 TPD of CBG using 8 digesters of 10,000 cubic meters.</w:t>
      </w:r>
      <w:r>
        <w:rPr>
          <w:rFonts w:ascii="Arial" w:hAnsi="Arial" w:cs="Arial"/>
          <w:b/>
          <w:sz w:val="22"/>
          <w:szCs w:val="22"/>
        </w:rPr>
        <w:t xml:space="preserve"> Thus Per ton CAPEX comes to INR 6.67 Crore.</w:t>
      </w:r>
    </w:p>
    <w:p w:rsidR="00615045" w:rsidRPr="0060566D" w:rsidRDefault="00615045" w:rsidP="00615045">
      <w:pPr>
        <w:spacing w:after="240" w:line="360" w:lineRule="auto"/>
        <w:ind w:left="284" w:right="-143"/>
        <w:jc w:val="both"/>
        <w:rPr>
          <w:rFonts w:ascii="Arial" w:hAnsi="Arial" w:cs="Arial"/>
          <w:b/>
          <w:sz w:val="22"/>
          <w:szCs w:val="22"/>
        </w:rPr>
      </w:pPr>
      <w:r w:rsidRPr="00B462A2">
        <w:rPr>
          <w:rFonts w:ascii="Arial" w:hAnsi="Arial" w:cs="Arial"/>
          <w:b/>
          <w:sz w:val="22"/>
          <w:szCs w:val="22"/>
        </w:rPr>
        <w:t xml:space="preserve">This </w:t>
      </w:r>
      <w:r>
        <w:rPr>
          <w:rFonts w:ascii="Arial" w:hAnsi="Arial" w:cs="Arial"/>
          <w:b/>
          <w:sz w:val="22"/>
          <w:szCs w:val="22"/>
        </w:rPr>
        <w:t xml:space="preserve">Sangrur </w:t>
      </w:r>
      <w:r w:rsidRPr="00B462A2">
        <w:rPr>
          <w:rFonts w:ascii="Arial" w:hAnsi="Arial" w:cs="Arial"/>
          <w:b/>
          <w:sz w:val="22"/>
          <w:szCs w:val="22"/>
        </w:rPr>
        <w:t xml:space="preserve">plant will consume 100,000 tons of paddy straw, which will be procured from 6-8 satellite locations within a 10 km radius of the plant. There shall be daily production of about 600-650 Tons of FOM (Fermented Organic Manure), which can be used for organic farming. </w:t>
      </w:r>
      <w:r w:rsidRPr="0060566D">
        <w:rPr>
          <w:rFonts w:ascii="Arial" w:hAnsi="Arial" w:cs="Arial"/>
          <w:b/>
          <w:sz w:val="22"/>
          <w:szCs w:val="22"/>
        </w:rPr>
        <w:t>Some of the other references are shown in the below table:</w:t>
      </w:r>
    </w:p>
    <w:tbl>
      <w:tblPr>
        <w:tblStyle w:val="TableGrid"/>
        <w:tblW w:w="9497" w:type="dxa"/>
        <w:tblInd w:w="392" w:type="dxa"/>
        <w:tblLayout w:type="fixed"/>
        <w:tblLook w:val="04A0" w:firstRow="1" w:lastRow="0" w:firstColumn="1" w:lastColumn="0" w:noHBand="0" w:noVBand="1"/>
      </w:tblPr>
      <w:tblGrid>
        <w:gridCol w:w="1056"/>
        <w:gridCol w:w="2062"/>
        <w:gridCol w:w="2127"/>
        <w:gridCol w:w="4252"/>
      </w:tblGrid>
      <w:tr w:rsidR="00615045" w:rsidRPr="00985DFF" w:rsidTr="00526B85">
        <w:trPr>
          <w:trHeight w:val="264"/>
        </w:trPr>
        <w:tc>
          <w:tcPr>
            <w:tcW w:w="1056" w:type="dxa"/>
            <w:shd w:val="clear" w:color="auto" w:fill="002060"/>
            <w:vAlign w:val="center"/>
          </w:tcPr>
          <w:p w:rsidR="00615045" w:rsidRPr="00985DFF" w:rsidRDefault="00615045" w:rsidP="00526B85">
            <w:pPr>
              <w:spacing w:line="276" w:lineRule="auto"/>
              <w:ind w:right="-143"/>
              <w:jc w:val="center"/>
              <w:rPr>
                <w:rFonts w:asciiTheme="minorHAnsi" w:hAnsiTheme="minorHAnsi" w:cstheme="minorHAnsi"/>
                <w:b/>
                <w:sz w:val="22"/>
                <w:szCs w:val="22"/>
              </w:rPr>
            </w:pPr>
            <w:r w:rsidRPr="00985DFF">
              <w:rPr>
                <w:rFonts w:asciiTheme="minorHAnsi" w:hAnsiTheme="minorHAnsi" w:cstheme="minorHAnsi"/>
                <w:b/>
                <w:sz w:val="22"/>
                <w:szCs w:val="22"/>
              </w:rPr>
              <w:t>S. No.</w:t>
            </w:r>
          </w:p>
        </w:tc>
        <w:tc>
          <w:tcPr>
            <w:tcW w:w="2062" w:type="dxa"/>
            <w:shd w:val="clear" w:color="auto" w:fill="002060"/>
            <w:vAlign w:val="center"/>
          </w:tcPr>
          <w:p w:rsidR="00615045" w:rsidRPr="00985DFF" w:rsidRDefault="00615045" w:rsidP="00526B85">
            <w:pPr>
              <w:spacing w:line="276" w:lineRule="auto"/>
              <w:ind w:right="-143"/>
              <w:jc w:val="center"/>
              <w:rPr>
                <w:rFonts w:asciiTheme="minorHAnsi" w:hAnsiTheme="minorHAnsi" w:cstheme="minorHAnsi"/>
                <w:b/>
                <w:sz w:val="22"/>
                <w:szCs w:val="22"/>
              </w:rPr>
            </w:pPr>
            <w:r w:rsidRPr="00985DFF">
              <w:rPr>
                <w:rFonts w:asciiTheme="minorHAnsi" w:hAnsiTheme="minorHAnsi" w:cstheme="minorHAnsi"/>
                <w:b/>
                <w:sz w:val="22"/>
                <w:szCs w:val="22"/>
              </w:rPr>
              <w:t>Name of the Party</w:t>
            </w:r>
          </w:p>
        </w:tc>
        <w:tc>
          <w:tcPr>
            <w:tcW w:w="2127" w:type="dxa"/>
            <w:shd w:val="clear" w:color="auto" w:fill="002060"/>
            <w:vAlign w:val="center"/>
          </w:tcPr>
          <w:p w:rsidR="00615045" w:rsidRPr="00985DFF" w:rsidRDefault="00615045" w:rsidP="00526B85">
            <w:pPr>
              <w:spacing w:line="276" w:lineRule="auto"/>
              <w:ind w:right="-143"/>
              <w:jc w:val="center"/>
              <w:rPr>
                <w:rFonts w:asciiTheme="minorHAnsi" w:hAnsiTheme="minorHAnsi" w:cstheme="minorHAnsi"/>
                <w:b/>
                <w:sz w:val="22"/>
                <w:szCs w:val="22"/>
              </w:rPr>
            </w:pPr>
            <w:r w:rsidRPr="00985DFF">
              <w:rPr>
                <w:rFonts w:asciiTheme="minorHAnsi" w:hAnsiTheme="minorHAnsi" w:cstheme="minorHAnsi"/>
                <w:b/>
                <w:sz w:val="22"/>
                <w:szCs w:val="22"/>
              </w:rPr>
              <w:t>Contact details</w:t>
            </w:r>
          </w:p>
        </w:tc>
        <w:tc>
          <w:tcPr>
            <w:tcW w:w="4252" w:type="dxa"/>
            <w:shd w:val="clear" w:color="auto" w:fill="002060"/>
            <w:vAlign w:val="center"/>
          </w:tcPr>
          <w:p w:rsidR="00615045" w:rsidRPr="00985DFF" w:rsidRDefault="00615045" w:rsidP="00526B85">
            <w:pPr>
              <w:spacing w:line="276" w:lineRule="auto"/>
              <w:ind w:right="-143"/>
              <w:jc w:val="center"/>
              <w:rPr>
                <w:rFonts w:asciiTheme="minorHAnsi" w:hAnsiTheme="minorHAnsi" w:cstheme="minorHAnsi"/>
                <w:b/>
                <w:sz w:val="22"/>
                <w:szCs w:val="22"/>
              </w:rPr>
            </w:pPr>
            <w:r w:rsidRPr="00985DFF">
              <w:rPr>
                <w:rFonts w:asciiTheme="minorHAnsi" w:hAnsiTheme="minorHAnsi" w:cstheme="minorHAnsi"/>
                <w:b/>
                <w:sz w:val="22"/>
                <w:szCs w:val="22"/>
              </w:rPr>
              <w:t>Remarks</w:t>
            </w:r>
          </w:p>
        </w:tc>
      </w:tr>
      <w:tr w:rsidR="00615045" w:rsidRPr="00985DFF" w:rsidTr="00526B85">
        <w:trPr>
          <w:trHeight w:val="264"/>
        </w:trPr>
        <w:tc>
          <w:tcPr>
            <w:tcW w:w="1056" w:type="dxa"/>
            <w:vAlign w:val="center"/>
          </w:tcPr>
          <w:p w:rsidR="00615045" w:rsidRPr="00985DFF" w:rsidRDefault="00615045" w:rsidP="00526B85">
            <w:pPr>
              <w:pStyle w:val="ListParagraph"/>
              <w:numPr>
                <w:ilvl w:val="3"/>
                <w:numId w:val="25"/>
              </w:numPr>
              <w:spacing w:line="276" w:lineRule="auto"/>
              <w:ind w:left="601" w:right="-51"/>
              <w:jc w:val="center"/>
              <w:rPr>
                <w:rFonts w:asciiTheme="minorHAnsi" w:hAnsiTheme="minorHAnsi" w:cstheme="minorHAnsi"/>
                <w:sz w:val="22"/>
                <w:szCs w:val="22"/>
              </w:rPr>
            </w:pPr>
          </w:p>
        </w:tc>
        <w:tc>
          <w:tcPr>
            <w:tcW w:w="2062" w:type="dxa"/>
            <w:vAlign w:val="center"/>
          </w:tcPr>
          <w:p w:rsidR="00615045" w:rsidRPr="00985DFF" w:rsidRDefault="00615045" w:rsidP="00526B85">
            <w:pPr>
              <w:spacing w:line="276" w:lineRule="auto"/>
              <w:ind w:right="34"/>
              <w:jc w:val="center"/>
              <w:rPr>
                <w:rFonts w:asciiTheme="minorHAnsi" w:hAnsiTheme="minorHAnsi" w:cstheme="minorHAnsi"/>
                <w:sz w:val="22"/>
                <w:szCs w:val="22"/>
              </w:rPr>
            </w:pPr>
            <w:r w:rsidRPr="00985DFF">
              <w:rPr>
                <w:rFonts w:asciiTheme="minorHAnsi" w:hAnsiTheme="minorHAnsi" w:cstheme="minorHAnsi"/>
                <w:sz w:val="22"/>
                <w:szCs w:val="22"/>
              </w:rPr>
              <w:t>Jog Waste to Energy Pvt Ltd</w:t>
            </w:r>
          </w:p>
        </w:tc>
        <w:tc>
          <w:tcPr>
            <w:tcW w:w="2127" w:type="dxa"/>
            <w:vAlign w:val="center"/>
          </w:tcPr>
          <w:p w:rsidR="00615045" w:rsidRPr="00985DFF" w:rsidRDefault="00000000" w:rsidP="00526B85">
            <w:pPr>
              <w:spacing w:line="276" w:lineRule="auto"/>
              <w:ind w:right="-143"/>
              <w:jc w:val="center"/>
              <w:rPr>
                <w:rFonts w:asciiTheme="minorHAnsi" w:hAnsiTheme="minorHAnsi" w:cstheme="minorHAnsi"/>
                <w:sz w:val="22"/>
                <w:szCs w:val="22"/>
              </w:rPr>
            </w:pPr>
            <w:hyperlink r:id="rId40" w:history="1">
              <w:r w:rsidR="00615045" w:rsidRPr="00985DFF">
                <w:rPr>
                  <w:rStyle w:val="Hyperlink"/>
                  <w:rFonts w:asciiTheme="minorHAnsi" w:hAnsiTheme="minorHAnsi" w:cstheme="minorHAnsi"/>
                  <w:sz w:val="22"/>
                  <w:szCs w:val="22"/>
                </w:rPr>
                <w:t>info@jogwte.com</w:t>
              </w:r>
            </w:hyperlink>
          </w:p>
          <w:p w:rsidR="00615045" w:rsidRPr="00985DFF" w:rsidRDefault="00615045" w:rsidP="00526B85">
            <w:pPr>
              <w:spacing w:line="276" w:lineRule="auto"/>
              <w:ind w:right="-143"/>
              <w:jc w:val="center"/>
              <w:rPr>
                <w:rFonts w:asciiTheme="minorHAnsi" w:hAnsiTheme="minorHAnsi" w:cstheme="minorHAnsi"/>
                <w:sz w:val="22"/>
                <w:szCs w:val="22"/>
              </w:rPr>
            </w:pPr>
            <w:r w:rsidRPr="00985DFF">
              <w:rPr>
                <w:rFonts w:asciiTheme="minorHAnsi" w:hAnsiTheme="minorHAnsi" w:cstheme="minorHAnsi"/>
                <w:sz w:val="22"/>
                <w:szCs w:val="22"/>
              </w:rPr>
              <w:t>+91 9723269295</w:t>
            </w:r>
          </w:p>
          <w:p w:rsidR="00615045" w:rsidRPr="00985DFF" w:rsidRDefault="00615045" w:rsidP="00526B85">
            <w:pPr>
              <w:spacing w:line="276" w:lineRule="auto"/>
              <w:ind w:right="-143"/>
              <w:jc w:val="center"/>
              <w:rPr>
                <w:rFonts w:asciiTheme="minorHAnsi" w:hAnsiTheme="minorHAnsi" w:cstheme="minorHAnsi"/>
                <w:sz w:val="22"/>
                <w:szCs w:val="22"/>
              </w:rPr>
            </w:pPr>
            <w:r w:rsidRPr="00985DFF">
              <w:rPr>
                <w:rFonts w:asciiTheme="minorHAnsi" w:hAnsiTheme="minorHAnsi" w:cstheme="minorHAnsi"/>
                <w:sz w:val="22"/>
                <w:szCs w:val="22"/>
              </w:rPr>
              <w:t>www.jogwte.com</w:t>
            </w:r>
          </w:p>
        </w:tc>
        <w:tc>
          <w:tcPr>
            <w:tcW w:w="4252" w:type="dxa"/>
            <w:vAlign w:val="center"/>
          </w:tcPr>
          <w:p w:rsidR="00615045" w:rsidRPr="00985DFF" w:rsidRDefault="00615045" w:rsidP="00526B85">
            <w:pPr>
              <w:pStyle w:val="ListParagraph"/>
              <w:numPr>
                <w:ilvl w:val="0"/>
                <w:numId w:val="58"/>
              </w:numPr>
              <w:spacing w:line="276" w:lineRule="auto"/>
              <w:ind w:left="318"/>
              <w:jc w:val="both"/>
              <w:rPr>
                <w:rFonts w:asciiTheme="minorHAnsi" w:hAnsiTheme="minorHAnsi" w:cstheme="minorHAnsi"/>
                <w:sz w:val="22"/>
                <w:szCs w:val="22"/>
              </w:rPr>
            </w:pPr>
            <w:r w:rsidRPr="00985DFF">
              <w:rPr>
                <w:rFonts w:asciiTheme="minorHAnsi" w:hAnsiTheme="minorHAnsi" w:cstheme="minorHAnsi"/>
                <w:sz w:val="22"/>
                <w:szCs w:val="22"/>
              </w:rPr>
              <w:t xml:space="preserve">As per JOGWTE, the average installation cost </w:t>
            </w:r>
            <w:r>
              <w:rPr>
                <w:rFonts w:asciiTheme="minorHAnsi" w:hAnsiTheme="minorHAnsi" w:cstheme="minorHAnsi"/>
                <w:sz w:val="22"/>
                <w:szCs w:val="22"/>
              </w:rPr>
              <w:t>as per EPC basis from scratch to successful trial run would be ranging INR 5-6 Crore per ton including preliminary and pre-operative expenses and other contingent costs.</w:t>
            </w:r>
          </w:p>
        </w:tc>
      </w:tr>
      <w:tr w:rsidR="00615045" w:rsidRPr="00985DFF" w:rsidTr="00526B85">
        <w:trPr>
          <w:trHeight w:val="264"/>
        </w:trPr>
        <w:tc>
          <w:tcPr>
            <w:tcW w:w="1056" w:type="dxa"/>
            <w:vAlign w:val="center"/>
          </w:tcPr>
          <w:p w:rsidR="00615045" w:rsidRPr="00985DFF" w:rsidRDefault="00615045" w:rsidP="00526B85">
            <w:pPr>
              <w:pStyle w:val="ListParagraph"/>
              <w:numPr>
                <w:ilvl w:val="3"/>
                <w:numId w:val="25"/>
              </w:numPr>
              <w:spacing w:line="276" w:lineRule="auto"/>
              <w:ind w:left="601" w:right="-51"/>
              <w:jc w:val="center"/>
              <w:rPr>
                <w:rFonts w:asciiTheme="minorHAnsi" w:hAnsiTheme="minorHAnsi" w:cstheme="minorHAnsi"/>
                <w:sz w:val="22"/>
                <w:szCs w:val="22"/>
              </w:rPr>
            </w:pPr>
          </w:p>
        </w:tc>
        <w:tc>
          <w:tcPr>
            <w:tcW w:w="2062" w:type="dxa"/>
            <w:vAlign w:val="center"/>
          </w:tcPr>
          <w:p w:rsidR="00615045" w:rsidRPr="00985DFF" w:rsidRDefault="00615045" w:rsidP="00526B85">
            <w:pPr>
              <w:spacing w:line="276" w:lineRule="auto"/>
              <w:ind w:right="34"/>
              <w:jc w:val="center"/>
              <w:rPr>
                <w:rFonts w:asciiTheme="minorHAnsi" w:hAnsiTheme="minorHAnsi" w:cstheme="minorHAnsi"/>
                <w:sz w:val="22"/>
                <w:szCs w:val="22"/>
              </w:rPr>
            </w:pPr>
            <w:r w:rsidRPr="0021319A">
              <w:rPr>
                <w:rFonts w:asciiTheme="minorHAnsi" w:hAnsiTheme="minorHAnsi" w:cstheme="minorHAnsi"/>
                <w:sz w:val="22"/>
                <w:szCs w:val="22"/>
              </w:rPr>
              <w:t>The Global Green Growth Institute</w:t>
            </w:r>
            <w:r>
              <w:rPr>
                <w:rFonts w:asciiTheme="minorHAnsi" w:hAnsiTheme="minorHAnsi" w:cstheme="minorHAnsi"/>
                <w:sz w:val="22"/>
                <w:szCs w:val="22"/>
              </w:rPr>
              <w:t>, GGGI India office</w:t>
            </w:r>
          </w:p>
        </w:tc>
        <w:tc>
          <w:tcPr>
            <w:tcW w:w="2127" w:type="dxa"/>
            <w:vAlign w:val="center"/>
          </w:tcPr>
          <w:p w:rsidR="00615045" w:rsidRPr="00985DFF" w:rsidRDefault="00615045" w:rsidP="00526B85">
            <w:pPr>
              <w:spacing w:line="276" w:lineRule="auto"/>
              <w:ind w:right="-108"/>
              <w:jc w:val="center"/>
              <w:rPr>
                <w:rFonts w:asciiTheme="minorHAnsi" w:hAnsiTheme="minorHAnsi" w:cstheme="minorHAnsi"/>
                <w:sz w:val="22"/>
                <w:szCs w:val="22"/>
              </w:rPr>
            </w:pPr>
            <w:r w:rsidRPr="001A60AA">
              <w:rPr>
                <w:rStyle w:val="Hyperlink"/>
              </w:rPr>
              <w:t>nishant.bhardwaj@gggi.org</w:t>
            </w:r>
          </w:p>
        </w:tc>
        <w:tc>
          <w:tcPr>
            <w:tcW w:w="4252" w:type="dxa"/>
            <w:vAlign w:val="center"/>
          </w:tcPr>
          <w:p w:rsidR="00615045" w:rsidRPr="00985DFF" w:rsidRDefault="00615045" w:rsidP="00526B85">
            <w:pPr>
              <w:pStyle w:val="ListParagraph"/>
              <w:numPr>
                <w:ilvl w:val="0"/>
                <w:numId w:val="58"/>
              </w:numPr>
              <w:spacing w:line="276" w:lineRule="auto"/>
              <w:ind w:left="317"/>
              <w:jc w:val="both"/>
              <w:rPr>
                <w:rFonts w:asciiTheme="minorHAnsi" w:hAnsiTheme="minorHAnsi" w:cstheme="minorHAnsi"/>
                <w:sz w:val="22"/>
                <w:szCs w:val="22"/>
              </w:rPr>
            </w:pPr>
            <w:r>
              <w:rPr>
                <w:rFonts w:asciiTheme="minorHAnsi" w:hAnsiTheme="minorHAnsi" w:cstheme="minorHAnsi"/>
                <w:sz w:val="22"/>
                <w:szCs w:val="22"/>
              </w:rPr>
              <w:t xml:space="preserve">As per information provided by GGGI, </w:t>
            </w:r>
            <w:r w:rsidRPr="009C1BCD">
              <w:rPr>
                <w:rFonts w:asciiTheme="minorHAnsi" w:hAnsiTheme="minorHAnsi" w:cstheme="minorHAnsi"/>
                <w:sz w:val="22"/>
                <w:szCs w:val="22"/>
              </w:rPr>
              <w:t>The capital expenditure (CAPEX) for a typical 8-10 TPD Bio</w:t>
            </w:r>
            <w:r>
              <w:rPr>
                <w:rFonts w:asciiTheme="minorHAnsi" w:hAnsiTheme="minorHAnsi" w:cstheme="minorHAnsi"/>
                <w:sz w:val="22"/>
                <w:szCs w:val="22"/>
              </w:rPr>
              <w:t>-</w:t>
            </w:r>
            <w:r w:rsidRPr="009C1BCD">
              <w:rPr>
                <w:rFonts w:asciiTheme="minorHAnsi" w:hAnsiTheme="minorHAnsi" w:cstheme="minorHAnsi"/>
                <w:sz w:val="22"/>
                <w:szCs w:val="22"/>
              </w:rPr>
              <w:t xml:space="preserve">CNG plant varies from </w:t>
            </w:r>
            <w:r>
              <w:rPr>
                <w:rFonts w:asciiTheme="minorHAnsi" w:hAnsiTheme="minorHAnsi" w:cstheme="minorHAnsi"/>
                <w:sz w:val="22"/>
                <w:szCs w:val="22"/>
              </w:rPr>
              <w:t>INR 32-50</w:t>
            </w:r>
            <w:r w:rsidRPr="009C1BCD">
              <w:rPr>
                <w:rFonts w:asciiTheme="minorHAnsi" w:hAnsiTheme="minorHAnsi" w:cstheme="minorHAnsi"/>
                <w:sz w:val="22"/>
                <w:szCs w:val="22"/>
              </w:rPr>
              <w:t xml:space="preserve"> Crore which varies based on the type of biomass feedstock and technology deployed. It has been estimated that the plant and machinery costs contributes ~76% o</w:t>
            </w:r>
            <w:r>
              <w:rPr>
                <w:rFonts w:asciiTheme="minorHAnsi" w:hAnsiTheme="minorHAnsi" w:cstheme="minorHAnsi"/>
                <w:sz w:val="22"/>
                <w:szCs w:val="22"/>
              </w:rPr>
              <w:t xml:space="preserve">f CAPEX. (Excluding preliminary and pre-operative expenses and excluding all other costs such as engineering, consultancy, installation costs etc. </w:t>
            </w:r>
            <w:proofErr w:type="spellStart"/>
            <w:r>
              <w:rPr>
                <w:rFonts w:asciiTheme="minorHAnsi" w:hAnsiTheme="minorHAnsi" w:cstheme="minorHAnsi"/>
                <w:sz w:val="22"/>
                <w:szCs w:val="22"/>
              </w:rPr>
              <w:t>i.e</w:t>
            </w:r>
            <w:proofErr w:type="spellEnd"/>
            <w:r>
              <w:rPr>
                <w:rFonts w:asciiTheme="minorHAnsi" w:hAnsiTheme="minorHAnsi" w:cstheme="minorHAnsi"/>
                <w:sz w:val="22"/>
                <w:szCs w:val="22"/>
              </w:rPr>
              <w:t xml:space="preserve"> EPC Costs)</w:t>
            </w:r>
          </w:p>
        </w:tc>
      </w:tr>
      <w:tr w:rsidR="00615045" w:rsidRPr="00985DFF" w:rsidTr="00526B85">
        <w:trPr>
          <w:trHeight w:val="264"/>
        </w:trPr>
        <w:tc>
          <w:tcPr>
            <w:tcW w:w="1056" w:type="dxa"/>
            <w:vAlign w:val="center"/>
          </w:tcPr>
          <w:p w:rsidR="00615045" w:rsidRPr="00985DFF" w:rsidRDefault="00615045" w:rsidP="00526B85">
            <w:pPr>
              <w:pStyle w:val="ListParagraph"/>
              <w:numPr>
                <w:ilvl w:val="3"/>
                <w:numId w:val="25"/>
              </w:numPr>
              <w:spacing w:line="276" w:lineRule="auto"/>
              <w:ind w:left="601" w:right="-51"/>
              <w:jc w:val="center"/>
              <w:rPr>
                <w:rFonts w:asciiTheme="minorHAnsi" w:hAnsiTheme="minorHAnsi" w:cstheme="minorHAnsi"/>
                <w:sz w:val="22"/>
                <w:szCs w:val="22"/>
              </w:rPr>
            </w:pPr>
          </w:p>
        </w:tc>
        <w:tc>
          <w:tcPr>
            <w:tcW w:w="2062" w:type="dxa"/>
            <w:vAlign w:val="center"/>
          </w:tcPr>
          <w:p w:rsidR="00615045" w:rsidRPr="0021319A" w:rsidRDefault="00615045" w:rsidP="00526B85">
            <w:pPr>
              <w:spacing w:line="276" w:lineRule="auto"/>
              <w:ind w:right="34"/>
              <w:jc w:val="center"/>
              <w:rPr>
                <w:rFonts w:asciiTheme="minorHAnsi" w:hAnsiTheme="minorHAnsi" w:cstheme="minorHAnsi"/>
                <w:sz w:val="22"/>
                <w:szCs w:val="22"/>
              </w:rPr>
            </w:pPr>
            <w:r w:rsidRPr="00CF5CC4">
              <w:rPr>
                <w:rFonts w:asciiTheme="minorHAnsi" w:hAnsiTheme="minorHAnsi" w:cstheme="minorHAnsi"/>
                <w:sz w:val="22"/>
                <w:szCs w:val="22"/>
              </w:rPr>
              <w:t>B-Sustain Energy Projects Private Limited</w:t>
            </w:r>
          </w:p>
        </w:tc>
        <w:tc>
          <w:tcPr>
            <w:tcW w:w="2127" w:type="dxa"/>
            <w:vAlign w:val="center"/>
          </w:tcPr>
          <w:p w:rsidR="00615045" w:rsidRDefault="00000000" w:rsidP="00526B85">
            <w:pPr>
              <w:spacing w:line="276" w:lineRule="auto"/>
              <w:ind w:right="-108"/>
              <w:jc w:val="center"/>
              <w:rPr>
                <w:rStyle w:val="Hyperlink"/>
              </w:rPr>
            </w:pPr>
            <w:hyperlink r:id="rId41" w:history="1">
              <w:r w:rsidR="00615045" w:rsidRPr="00107FE3">
                <w:rPr>
                  <w:rStyle w:val="Hyperlink"/>
                </w:rPr>
                <w:t>info@bsustain.in</w:t>
              </w:r>
            </w:hyperlink>
          </w:p>
          <w:p w:rsidR="00615045" w:rsidRPr="001A60AA" w:rsidRDefault="00615045" w:rsidP="00526B85">
            <w:pPr>
              <w:spacing w:line="276" w:lineRule="auto"/>
              <w:ind w:right="-108"/>
              <w:jc w:val="center"/>
              <w:rPr>
                <w:rStyle w:val="Hyperlink"/>
              </w:rPr>
            </w:pPr>
            <w:r w:rsidRPr="003C6B22">
              <w:rPr>
                <w:rFonts w:asciiTheme="minorHAnsi" w:hAnsiTheme="minorHAnsi" w:cstheme="minorHAnsi"/>
                <w:sz w:val="22"/>
                <w:szCs w:val="22"/>
              </w:rPr>
              <w:t>+91 91766 50001</w:t>
            </w:r>
          </w:p>
        </w:tc>
        <w:tc>
          <w:tcPr>
            <w:tcW w:w="4252" w:type="dxa"/>
            <w:vAlign w:val="center"/>
          </w:tcPr>
          <w:p w:rsidR="00615045" w:rsidRDefault="00615045" w:rsidP="00526B85">
            <w:pPr>
              <w:pStyle w:val="ListParagraph"/>
              <w:numPr>
                <w:ilvl w:val="0"/>
                <w:numId w:val="58"/>
              </w:numPr>
              <w:spacing w:line="276" w:lineRule="auto"/>
              <w:ind w:left="317"/>
              <w:jc w:val="both"/>
              <w:rPr>
                <w:rFonts w:asciiTheme="minorHAnsi" w:hAnsiTheme="minorHAnsi" w:cstheme="minorHAnsi"/>
                <w:sz w:val="22"/>
                <w:szCs w:val="22"/>
              </w:rPr>
            </w:pPr>
            <w:r w:rsidRPr="003C6B22">
              <w:rPr>
                <w:rFonts w:asciiTheme="minorHAnsi" w:hAnsiTheme="minorHAnsi" w:cstheme="minorHAnsi"/>
                <w:sz w:val="22"/>
                <w:szCs w:val="22"/>
              </w:rPr>
              <w:t>The company offers fixed type digester technology</w:t>
            </w:r>
            <w:r>
              <w:rPr>
                <w:rFonts w:asciiTheme="minorHAnsi" w:hAnsiTheme="minorHAnsi" w:cstheme="minorHAnsi"/>
                <w:sz w:val="22"/>
                <w:szCs w:val="22"/>
              </w:rPr>
              <w:t xml:space="preserve"> (older technology)</w:t>
            </w:r>
            <w:r w:rsidRPr="003C6B22">
              <w:rPr>
                <w:rFonts w:asciiTheme="minorHAnsi" w:hAnsiTheme="minorHAnsi" w:cstheme="minorHAnsi"/>
                <w:sz w:val="22"/>
                <w:szCs w:val="22"/>
              </w:rPr>
              <w:t>. Approximate capi</w:t>
            </w:r>
            <w:r>
              <w:rPr>
                <w:rFonts w:asciiTheme="minorHAnsi" w:hAnsiTheme="minorHAnsi" w:cstheme="minorHAnsi"/>
                <w:sz w:val="22"/>
                <w:szCs w:val="22"/>
              </w:rPr>
              <w:t>tal cost for the plant is Rs. 25-30</w:t>
            </w:r>
            <w:r w:rsidRPr="003C6B22">
              <w:rPr>
                <w:rFonts w:asciiTheme="minorHAnsi" w:hAnsiTheme="minorHAnsi" w:cstheme="minorHAnsi"/>
                <w:sz w:val="22"/>
                <w:szCs w:val="22"/>
              </w:rPr>
              <w:t xml:space="preserve"> crores for a 1</w:t>
            </w:r>
            <w:r>
              <w:rPr>
                <w:rFonts w:asciiTheme="minorHAnsi" w:hAnsiTheme="minorHAnsi" w:cstheme="minorHAnsi"/>
                <w:sz w:val="22"/>
                <w:szCs w:val="22"/>
              </w:rPr>
              <w:t>0</w:t>
            </w:r>
            <w:r w:rsidRPr="003C6B22">
              <w:rPr>
                <w:rFonts w:asciiTheme="minorHAnsi" w:hAnsiTheme="minorHAnsi" w:cstheme="minorHAnsi"/>
                <w:sz w:val="22"/>
                <w:szCs w:val="22"/>
              </w:rPr>
              <w:t xml:space="preserve"> TPD plant. Area required for B-Sustain technology is 150 m2 for a 2 TPD plant. The technology is flexible for all types of feedstocks </w:t>
            </w:r>
            <w:r>
              <w:rPr>
                <w:rFonts w:asciiTheme="minorHAnsi" w:hAnsiTheme="minorHAnsi" w:cstheme="minorHAnsi"/>
                <w:sz w:val="22"/>
                <w:szCs w:val="22"/>
              </w:rPr>
              <w:t xml:space="preserve">such as </w:t>
            </w:r>
            <w:r w:rsidRPr="003C6B22">
              <w:rPr>
                <w:rFonts w:asciiTheme="minorHAnsi" w:hAnsiTheme="minorHAnsi" w:cstheme="minorHAnsi"/>
                <w:sz w:val="22"/>
                <w:szCs w:val="22"/>
              </w:rPr>
              <w:t>commercial, industrial and agro wastes</w:t>
            </w:r>
            <w:r>
              <w:rPr>
                <w:rFonts w:asciiTheme="minorHAnsi" w:hAnsiTheme="minorHAnsi" w:cstheme="minorHAnsi"/>
                <w:sz w:val="22"/>
                <w:szCs w:val="22"/>
              </w:rPr>
              <w:t xml:space="preserve">. (Excluding preliminary and pre-operative </w:t>
            </w:r>
            <w:r>
              <w:rPr>
                <w:rFonts w:asciiTheme="minorHAnsi" w:hAnsiTheme="minorHAnsi" w:cstheme="minorHAnsi"/>
                <w:sz w:val="22"/>
                <w:szCs w:val="22"/>
              </w:rPr>
              <w:lastRenderedPageBreak/>
              <w:t xml:space="preserve">expenses and excluding all other costs such as engineering, consultancy, installation costs etc. i.e. EPC Costs) </w:t>
            </w:r>
          </w:p>
        </w:tc>
      </w:tr>
      <w:tr w:rsidR="00615045" w:rsidRPr="00985DFF" w:rsidTr="00526B85">
        <w:trPr>
          <w:trHeight w:val="264"/>
        </w:trPr>
        <w:tc>
          <w:tcPr>
            <w:tcW w:w="1056" w:type="dxa"/>
            <w:vAlign w:val="center"/>
          </w:tcPr>
          <w:p w:rsidR="00615045" w:rsidRPr="00985DFF" w:rsidRDefault="00615045" w:rsidP="00526B85">
            <w:pPr>
              <w:pStyle w:val="ListParagraph"/>
              <w:numPr>
                <w:ilvl w:val="3"/>
                <w:numId w:val="25"/>
              </w:numPr>
              <w:spacing w:line="276" w:lineRule="auto"/>
              <w:ind w:left="601" w:right="-51"/>
              <w:jc w:val="center"/>
              <w:rPr>
                <w:rFonts w:asciiTheme="minorHAnsi" w:hAnsiTheme="minorHAnsi" w:cstheme="minorHAnsi"/>
                <w:sz w:val="22"/>
                <w:szCs w:val="22"/>
              </w:rPr>
            </w:pPr>
          </w:p>
        </w:tc>
        <w:tc>
          <w:tcPr>
            <w:tcW w:w="2062" w:type="dxa"/>
            <w:vAlign w:val="center"/>
          </w:tcPr>
          <w:p w:rsidR="00615045" w:rsidRPr="00CF5CC4" w:rsidRDefault="00615045" w:rsidP="00526B85">
            <w:pPr>
              <w:spacing w:line="276" w:lineRule="auto"/>
              <w:ind w:right="34"/>
              <w:jc w:val="center"/>
              <w:rPr>
                <w:rFonts w:asciiTheme="minorHAnsi" w:hAnsiTheme="minorHAnsi" w:cstheme="minorHAnsi"/>
                <w:sz w:val="22"/>
                <w:szCs w:val="22"/>
              </w:rPr>
            </w:pPr>
            <w:r>
              <w:rPr>
                <w:rFonts w:asciiTheme="minorHAnsi" w:hAnsiTheme="minorHAnsi" w:cstheme="minorHAnsi"/>
                <w:sz w:val="22"/>
                <w:szCs w:val="22"/>
              </w:rPr>
              <w:t xml:space="preserve">Others vendors </w:t>
            </w:r>
          </w:p>
        </w:tc>
        <w:tc>
          <w:tcPr>
            <w:tcW w:w="2127" w:type="dxa"/>
            <w:vAlign w:val="center"/>
          </w:tcPr>
          <w:p w:rsidR="00615045" w:rsidRPr="0088124B" w:rsidRDefault="00615045" w:rsidP="00526B85">
            <w:pPr>
              <w:spacing w:line="276" w:lineRule="auto"/>
              <w:ind w:right="34"/>
              <w:jc w:val="center"/>
              <w:rPr>
                <w:rStyle w:val="Hyperlink"/>
                <w:rFonts w:asciiTheme="minorHAnsi" w:hAnsiTheme="minorHAnsi" w:cstheme="minorHAnsi"/>
                <w:color w:val="auto"/>
                <w:sz w:val="22"/>
                <w:szCs w:val="22"/>
                <w:u w:val="none"/>
              </w:rPr>
            </w:pPr>
            <w:r w:rsidRPr="0017328E">
              <w:rPr>
                <w:rStyle w:val="Hyperlink"/>
                <w:rFonts w:asciiTheme="minorHAnsi" w:hAnsiTheme="minorHAnsi" w:cstheme="minorHAnsi"/>
                <w:color w:val="auto"/>
                <w:sz w:val="22"/>
                <w:szCs w:val="22"/>
                <w:u w:val="none"/>
              </w:rPr>
              <w:t>On the public domain</w:t>
            </w:r>
          </w:p>
          <w:p w:rsidR="00615045" w:rsidRDefault="00615045" w:rsidP="00526B85">
            <w:pPr>
              <w:spacing w:line="276" w:lineRule="auto"/>
              <w:ind w:right="-108"/>
              <w:jc w:val="center"/>
              <w:rPr>
                <w:rStyle w:val="Hyperlink"/>
              </w:rPr>
            </w:pPr>
          </w:p>
        </w:tc>
        <w:tc>
          <w:tcPr>
            <w:tcW w:w="4252" w:type="dxa"/>
            <w:vAlign w:val="center"/>
          </w:tcPr>
          <w:p w:rsidR="00615045" w:rsidRPr="003C6B22" w:rsidRDefault="00615045" w:rsidP="00526B85">
            <w:pPr>
              <w:pStyle w:val="ListParagraph"/>
              <w:numPr>
                <w:ilvl w:val="0"/>
                <w:numId w:val="58"/>
              </w:numPr>
              <w:spacing w:line="276" w:lineRule="auto"/>
              <w:ind w:left="317"/>
              <w:jc w:val="both"/>
              <w:rPr>
                <w:rFonts w:asciiTheme="minorHAnsi" w:hAnsiTheme="minorHAnsi" w:cstheme="minorHAnsi"/>
                <w:sz w:val="22"/>
                <w:szCs w:val="22"/>
              </w:rPr>
            </w:pPr>
            <w:r w:rsidRPr="003C6B22">
              <w:rPr>
                <w:rFonts w:asciiTheme="minorHAnsi" w:hAnsiTheme="minorHAnsi" w:cstheme="minorHAnsi"/>
                <w:sz w:val="22"/>
                <w:szCs w:val="22"/>
              </w:rPr>
              <w:t xml:space="preserve">CSTR technology which is flexible for all types of organic wastes including mixed wastes. Capital cost for this technology is approximately </w:t>
            </w:r>
            <w:r>
              <w:rPr>
                <w:rFonts w:asciiTheme="minorHAnsi" w:hAnsiTheme="minorHAnsi" w:cstheme="minorHAnsi"/>
                <w:sz w:val="22"/>
                <w:szCs w:val="22"/>
              </w:rPr>
              <w:t>INR 4-6 Crore per ton including all the costs from scratch to Successful trial run depends on the technology, operational scale etc..</w:t>
            </w:r>
          </w:p>
        </w:tc>
      </w:tr>
    </w:tbl>
    <w:p w:rsidR="000667CE" w:rsidRDefault="00615045">
      <w:r w:rsidRPr="00C526F9">
        <w:rPr>
          <w:rFonts w:ascii="Arial" w:hAnsi="Arial" w:cs="Arial"/>
          <w:sz w:val="22"/>
          <w:szCs w:val="22"/>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495"/>
        <w:gridCol w:w="8002"/>
      </w:tblGrid>
      <w:tr w:rsidR="00EB5704" w:rsidRPr="00032E7E" w:rsidTr="00A60AE1">
        <w:trPr>
          <w:trHeight w:val="20"/>
        </w:trPr>
        <w:tc>
          <w:tcPr>
            <w:tcW w:w="1495" w:type="dxa"/>
            <w:shd w:val="clear" w:color="auto" w:fill="002060"/>
            <w:vAlign w:val="center"/>
          </w:tcPr>
          <w:p w:rsidR="00EB5704" w:rsidRPr="00FA2769" w:rsidRDefault="00A22FE5">
            <w:pPr>
              <w:jc w:val="center"/>
              <w:rPr>
                <w:rFonts w:ascii="Arial" w:hAnsi="Arial" w:cs="Arial"/>
                <w:b/>
                <w:sz w:val="22"/>
                <w:szCs w:val="22"/>
              </w:rPr>
            </w:pPr>
            <w:r w:rsidRPr="00FA2769">
              <w:rPr>
                <w:rFonts w:ascii="Arial" w:hAnsi="Arial" w:cs="Arial"/>
                <w:b/>
                <w:sz w:val="22"/>
                <w:szCs w:val="22"/>
              </w:rPr>
              <w:lastRenderedPageBreak/>
              <w:t xml:space="preserve">PART </w:t>
            </w:r>
            <w:r w:rsidR="003425D9">
              <w:rPr>
                <w:rFonts w:ascii="Arial" w:hAnsi="Arial" w:cs="Arial"/>
                <w:b/>
                <w:sz w:val="22"/>
                <w:szCs w:val="22"/>
              </w:rPr>
              <w:t>E</w:t>
            </w:r>
          </w:p>
        </w:tc>
        <w:tc>
          <w:tcPr>
            <w:tcW w:w="8002" w:type="dxa"/>
            <w:shd w:val="clear" w:color="auto" w:fill="C6D9F1" w:themeFill="text2" w:themeFillTint="33"/>
            <w:vAlign w:val="center"/>
          </w:tcPr>
          <w:p w:rsidR="00EB5704" w:rsidRPr="00FA2769" w:rsidRDefault="00A22FE5" w:rsidP="00924F75">
            <w:pPr>
              <w:jc w:val="center"/>
              <w:rPr>
                <w:rFonts w:ascii="Arial" w:hAnsi="Arial" w:cs="Arial"/>
                <w:b/>
                <w:sz w:val="22"/>
                <w:szCs w:val="22"/>
              </w:rPr>
            </w:pPr>
            <w:r w:rsidRPr="00FA2769">
              <w:rPr>
                <w:rFonts w:ascii="Arial" w:hAnsi="Arial" w:cs="Arial"/>
                <w:b/>
                <w:sz w:val="22"/>
                <w:szCs w:val="22"/>
              </w:rPr>
              <w:t>P</w:t>
            </w:r>
            <w:r w:rsidR="00924F75" w:rsidRPr="00FA2769">
              <w:rPr>
                <w:rFonts w:ascii="Arial" w:hAnsi="Arial" w:cs="Arial"/>
                <w:b/>
                <w:sz w:val="22"/>
                <w:szCs w:val="22"/>
              </w:rPr>
              <w:t>ROJECT</w:t>
            </w:r>
            <w:r w:rsidRPr="00FA2769">
              <w:rPr>
                <w:rFonts w:ascii="Arial" w:hAnsi="Arial" w:cs="Arial"/>
                <w:b/>
                <w:sz w:val="22"/>
                <w:szCs w:val="22"/>
              </w:rPr>
              <w:t xml:space="preserve"> TECHNICAL DETAILS </w:t>
            </w:r>
          </w:p>
        </w:tc>
      </w:tr>
    </w:tbl>
    <w:p w:rsidR="00F139EB" w:rsidRDefault="00F139EB" w:rsidP="00F139EB">
      <w:pPr>
        <w:pStyle w:val="ListParagraph"/>
        <w:autoSpaceDE w:val="0"/>
        <w:autoSpaceDN w:val="0"/>
        <w:adjustRightInd w:val="0"/>
        <w:spacing w:line="360" w:lineRule="auto"/>
        <w:ind w:left="567"/>
        <w:jc w:val="both"/>
        <w:rPr>
          <w:rFonts w:ascii="Arial" w:hAnsi="Arial" w:cs="Arial"/>
          <w:b/>
          <w:sz w:val="22"/>
          <w:szCs w:val="22"/>
          <w:lang w:eastAsia="en-IN"/>
        </w:rPr>
      </w:pPr>
    </w:p>
    <w:p w:rsidR="00663C9F" w:rsidRPr="00997A74" w:rsidRDefault="00EA7B3C" w:rsidP="00305A1E">
      <w:pPr>
        <w:pStyle w:val="ListParagraph"/>
        <w:numPr>
          <w:ilvl w:val="0"/>
          <w:numId w:val="35"/>
        </w:numPr>
        <w:autoSpaceDE w:val="0"/>
        <w:autoSpaceDN w:val="0"/>
        <w:adjustRightInd w:val="0"/>
        <w:spacing w:after="240" w:line="360" w:lineRule="auto"/>
        <w:ind w:left="709" w:right="-143" w:hanging="425"/>
        <w:jc w:val="both"/>
        <w:rPr>
          <w:rFonts w:ascii="Arial" w:hAnsi="Arial" w:cs="Arial"/>
          <w:b/>
          <w:sz w:val="22"/>
          <w:szCs w:val="22"/>
          <w:lang w:eastAsia="en-IN"/>
        </w:rPr>
      </w:pPr>
      <w:r w:rsidRPr="00F139EB">
        <w:rPr>
          <w:rFonts w:ascii="Arial" w:hAnsi="Arial" w:cs="Arial"/>
          <w:b/>
          <w:sz w:val="22"/>
          <w:szCs w:val="22"/>
          <w:lang w:eastAsia="en-IN"/>
        </w:rPr>
        <w:t>CAPACITY</w:t>
      </w:r>
      <w:r w:rsidR="001A05AC" w:rsidRPr="00F139EB">
        <w:rPr>
          <w:rFonts w:ascii="Arial" w:hAnsi="Arial" w:cs="Arial"/>
          <w:b/>
          <w:sz w:val="22"/>
          <w:szCs w:val="22"/>
          <w:lang w:eastAsia="en-IN"/>
        </w:rPr>
        <w:t xml:space="preserve"> OF MANUFACTURING FACILITY</w:t>
      </w:r>
      <w:r w:rsidRPr="00F139EB">
        <w:rPr>
          <w:rFonts w:ascii="Arial" w:hAnsi="Arial" w:cs="Arial"/>
          <w:b/>
          <w:sz w:val="22"/>
          <w:szCs w:val="22"/>
          <w:lang w:eastAsia="en-IN"/>
        </w:rPr>
        <w:t>:</w:t>
      </w:r>
      <w:r w:rsidR="001A6F14" w:rsidRPr="00F139EB">
        <w:rPr>
          <w:rFonts w:ascii="Arial" w:hAnsi="Arial" w:cs="Arial"/>
          <w:b/>
          <w:sz w:val="22"/>
          <w:szCs w:val="22"/>
          <w:lang w:eastAsia="en-IN"/>
        </w:rPr>
        <w:t xml:space="preserve"> </w:t>
      </w:r>
      <w:r w:rsidR="006A55C9" w:rsidRPr="00F139EB">
        <w:rPr>
          <w:rFonts w:ascii="Arial" w:hAnsi="Arial" w:cs="Arial"/>
          <w:sz w:val="22"/>
          <w:szCs w:val="22"/>
          <w:lang w:eastAsia="en-IN"/>
        </w:rPr>
        <w:t xml:space="preserve">Below table shows the proposed capacity of </w:t>
      </w:r>
      <w:r w:rsidR="001A05AC" w:rsidRPr="00F139EB">
        <w:rPr>
          <w:rFonts w:ascii="Arial" w:hAnsi="Arial" w:cs="Arial"/>
          <w:sz w:val="22"/>
          <w:szCs w:val="22"/>
          <w:lang w:eastAsia="en-IN"/>
        </w:rPr>
        <w:t xml:space="preserve">the </w:t>
      </w:r>
      <w:r w:rsidR="00542B20">
        <w:rPr>
          <w:rFonts w:ascii="Arial" w:hAnsi="Arial" w:cs="Arial"/>
          <w:sz w:val="22"/>
          <w:szCs w:val="22"/>
          <w:lang w:eastAsia="en-IN"/>
        </w:rPr>
        <w:t>Biogas plant along with organic fertilizers</w:t>
      </w:r>
      <w:r w:rsidR="001A05AC" w:rsidRPr="00F139EB">
        <w:rPr>
          <w:rFonts w:ascii="Arial" w:hAnsi="Arial" w:cs="Arial"/>
          <w:sz w:val="22"/>
          <w:szCs w:val="22"/>
          <w:lang w:eastAsia="en-IN"/>
        </w:rPr>
        <w:t>:</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1984"/>
        <w:gridCol w:w="2268"/>
      </w:tblGrid>
      <w:tr w:rsidR="00997A74" w:rsidRPr="00997A74" w:rsidTr="00997A74">
        <w:trPr>
          <w:trHeight w:val="420"/>
        </w:trPr>
        <w:tc>
          <w:tcPr>
            <w:tcW w:w="4820" w:type="dxa"/>
            <w:shd w:val="clear" w:color="auto" w:fill="002060"/>
            <w:vAlign w:val="center"/>
            <w:hideMark/>
          </w:tcPr>
          <w:p w:rsidR="00997A74" w:rsidRPr="00997A74" w:rsidRDefault="00997A74" w:rsidP="00997A74">
            <w:pPr>
              <w:spacing w:line="276" w:lineRule="auto"/>
              <w:rPr>
                <w:rFonts w:asciiTheme="minorHAnsi" w:hAnsiTheme="minorHAnsi" w:cstheme="minorHAnsi"/>
                <w:b/>
                <w:bCs/>
                <w:color w:val="FFFFFF" w:themeColor="background1"/>
                <w:sz w:val="22"/>
                <w:szCs w:val="22"/>
              </w:rPr>
            </w:pPr>
            <w:r w:rsidRPr="00997A74">
              <w:rPr>
                <w:rFonts w:asciiTheme="minorHAnsi" w:hAnsiTheme="minorHAnsi" w:cstheme="minorHAnsi"/>
                <w:b/>
                <w:bCs/>
                <w:color w:val="FFFFFF" w:themeColor="background1"/>
                <w:sz w:val="22"/>
                <w:szCs w:val="22"/>
              </w:rPr>
              <w:t xml:space="preserve">PLANT CAPACITY </w:t>
            </w:r>
          </w:p>
        </w:tc>
        <w:tc>
          <w:tcPr>
            <w:tcW w:w="1984" w:type="dxa"/>
            <w:shd w:val="clear" w:color="auto" w:fill="002060"/>
            <w:noWrap/>
            <w:vAlign w:val="center"/>
            <w:hideMark/>
          </w:tcPr>
          <w:p w:rsidR="00997A74" w:rsidRPr="00997A74" w:rsidRDefault="00997A74" w:rsidP="00997A74">
            <w:pPr>
              <w:spacing w:line="276" w:lineRule="auto"/>
              <w:jc w:val="center"/>
              <w:rPr>
                <w:rFonts w:asciiTheme="minorHAnsi" w:hAnsiTheme="minorHAnsi" w:cstheme="minorHAnsi"/>
                <w:b/>
                <w:bCs/>
                <w:color w:val="FFFFFF" w:themeColor="background1"/>
                <w:sz w:val="22"/>
                <w:szCs w:val="22"/>
              </w:rPr>
            </w:pPr>
            <w:r w:rsidRPr="00997A74">
              <w:rPr>
                <w:rFonts w:asciiTheme="minorHAnsi" w:hAnsiTheme="minorHAnsi" w:cstheme="minorHAnsi"/>
                <w:b/>
                <w:bCs/>
                <w:color w:val="FFFFFF" w:themeColor="background1"/>
                <w:sz w:val="22"/>
                <w:szCs w:val="22"/>
              </w:rPr>
              <w:t>Value</w:t>
            </w:r>
          </w:p>
        </w:tc>
        <w:tc>
          <w:tcPr>
            <w:tcW w:w="2268" w:type="dxa"/>
            <w:shd w:val="clear" w:color="auto" w:fill="002060"/>
            <w:noWrap/>
            <w:vAlign w:val="center"/>
            <w:hideMark/>
          </w:tcPr>
          <w:p w:rsidR="00997A74" w:rsidRPr="00997A74" w:rsidRDefault="00997A74" w:rsidP="00997A74">
            <w:pPr>
              <w:spacing w:line="276" w:lineRule="auto"/>
              <w:jc w:val="center"/>
              <w:rPr>
                <w:rFonts w:asciiTheme="minorHAnsi" w:hAnsiTheme="minorHAnsi" w:cstheme="minorHAnsi"/>
                <w:b/>
                <w:bCs/>
                <w:color w:val="FFFFFF" w:themeColor="background1"/>
                <w:sz w:val="22"/>
                <w:szCs w:val="22"/>
              </w:rPr>
            </w:pPr>
            <w:r w:rsidRPr="00997A74">
              <w:rPr>
                <w:rFonts w:asciiTheme="minorHAnsi" w:hAnsiTheme="minorHAnsi" w:cstheme="minorHAnsi"/>
                <w:b/>
                <w:bCs/>
                <w:color w:val="FFFFFF" w:themeColor="background1"/>
                <w:sz w:val="22"/>
                <w:szCs w:val="22"/>
              </w:rPr>
              <w:t>Unit</w:t>
            </w:r>
          </w:p>
        </w:tc>
      </w:tr>
      <w:tr w:rsidR="00997A74" w:rsidRPr="00997A74" w:rsidTr="00997A74">
        <w:trPr>
          <w:trHeight w:val="420"/>
        </w:trPr>
        <w:tc>
          <w:tcPr>
            <w:tcW w:w="4820" w:type="dxa"/>
            <w:shd w:val="clear" w:color="auto" w:fill="auto"/>
            <w:vAlign w:val="center"/>
            <w:hideMark/>
          </w:tcPr>
          <w:p w:rsidR="00997A74" w:rsidRPr="00997A74" w:rsidRDefault="00997A74" w:rsidP="00997A74">
            <w:pPr>
              <w:spacing w:line="276" w:lineRule="auto"/>
              <w:rPr>
                <w:rFonts w:asciiTheme="minorHAnsi" w:hAnsiTheme="minorHAnsi" w:cstheme="minorHAnsi"/>
                <w:color w:val="000000"/>
                <w:sz w:val="22"/>
                <w:szCs w:val="22"/>
              </w:rPr>
            </w:pPr>
            <w:r w:rsidRPr="00997A74">
              <w:rPr>
                <w:rFonts w:asciiTheme="minorHAnsi" w:hAnsiTheme="minorHAnsi" w:cstheme="minorHAnsi"/>
                <w:color w:val="000000"/>
                <w:sz w:val="22"/>
                <w:szCs w:val="22"/>
              </w:rPr>
              <w:t xml:space="preserve">Bio-CNG Plant Design Capacity </w:t>
            </w:r>
          </w:p>
        </w:tc>
        <w:tc>
          <w:tcPr>
            <w:tcW w:w="1984" w:type="dxa"/>
            <w:shd w:val="clear" w:color="auto" w:fill="auto"/>
            <w:noWrap/>
            <w:vAlign w:val="center"/>
            <w:hideMark/>
          </w:tcPr>
          <w:p w:rsidR="00997A74" w:rsidRPr="00997A74" w:rsidRDefault="00997A74" w:rsidP="00997A74">
            <w:pPr>
              <w:spacing w:line="276" w:lineRule="auto"/>
              <w:jc w:val="center"/>
              <w:rPr>
                <w:rFonts w:asciiTheme="minorHAnsi" w:hAnsiTheme="minorHAnsi" w:cstheme="minorHAnsi"/>
                <w:color w:val="000000"/>
                <w:sz w:val="22"/>
                <w:szCs w:val="22"/>
              </w:rPr>
            </w:pPr>
            <w:r w:rsidRPr="00997A74">
              <w:rPr>
                <w:rFonts w:asciiTheme="minorHAnsi" w:hAnsiTheme="minorHAnsi" w:cstheme="minorHAnsi"/>
                <w:color w:val="000000"/>
                <w:sz w:val="22"/>
                <w:szCs w:val="22"/>
              </w:rPr>
              <w:t>14,100</w:t>
            </w:r>
          </w:p>
        </w:tc>
        <w:tc>
          <w:tcPr>
            <w:tcW w:w="2268" w:type="dxa"/>
            <w:shd w:val="clear" w:color="auto" w:fill="auto"/>
            <w:noWrap/>
            <w:vAlign w:val="center"/>
            <w:hideMark/>
          </w:tcPr>
          <w:p w:rsidR="00997A74" w:rsidRPr="00997A74" w:rsidRDefault="00997A74" w:rsidP="00997A74">
            <w:pPr>
              <w:spacing w:line="276" w:lineRule="auto"/>
              <w:jc w:val="center"/>
              <w:rPr>
                <w:rFonts w:asciiTheme="minorHAnsi" w:hAnsiTheme="minorHAnsi" w:cstheme="minorHAnsi"/>
                <w:color w:val="000000"/>
                <w:sz w:val="22"/>
                <w:szCs w:val="22"/>
              </w:rPr>
            </w:pPr>
            <w:r w:rsidRPr="00997A74">
              <w:rPr>
                <w:rFonts w:asciiTheme="minorHAnsi" w:hAnsiTheme="minorHAnsi" w:cstheme="minorHAnsi"/>
                <w:color w:val="000000"/>
                <w:sz w:val="22"/>
                <w:szCs w:val="22"/>
              </w:rPr>
              <w:t>M3/Day</w:t>
            </w:r>
          </w:p>
        </w:tc>
      </w:tr>
      <w:tr w:rsidR="00997A74" w:rsidRPr="00997A74" w:rsidTr="00997A74">
        <w:trPr>
          <w:trHeight w:val="420"/>
        </w:trPr>
        <w:tc>
          <w:tcPr>
            <w:tcW w:w="4820" w:type="dxa"/>
            <w:shd w:val="clear" w:color="auto" w:fill="auto"/>
            <w:vAlign w:val="center"/>
            <w:hideMark/>
          </w:tcPr>
          <w:p w:rsidR="00997A74" w:rsidRPr="00997A74" w:rsidRDefault="00997A74" w:rsidP="00997A74">
            <w:pPr>
              <w:spacing w:line="276" w:lineRule="auto"/>
              <w:rPr>
                <w:rFonts w:asciiTheme="minorHAnsi" w:hAnsiTheme="minorHAnsi" w:cstheme="minorHAnsi"/>
                <w:color w:val="000000"/>
                <w:sz w:val="22"/>
                <w:szCs w:val="22"/>
              </w:rPr>
            </w:pPr>
            <w:r w:rsidRPr="00997A74">
              <w:rPr>
                <w:rFonts w:asciiTheme="minorHAnsi" w:hAnsiTheme="minorHAnsi" w:cstheme="minorHAnsi"/>
                <w:color w:val="000000"/>
                <w:sz w:val="22"/>
                <w:szCs w:val="22"/>
              </w:rPr>
              <w:t>Biogas Plant Generation (Design Capacity x 90 %)</w:t>
            </w:r>
          </w:p>
        </w:tc>
        <w:tc>
          <w:tcPr>
            <w:tcW w:w="1984" w:type="dxa"/>
            <w:shd w:val="clear" w:color="auto" w:fill="auto"/>
            <w:noWrap/>
            <w:vAlign w:val="center"/>
            <w:hideMark/>
          </w:tcPr>
          <w:p w:rsidR="00997A74" w:rsidRPr="00997A74" w:rsidRDefault="00997A74" w:rsidP="00997A74">
            <w:pPr>
              <w:spacing w:line="276" w:lineRule="auto"/>
              <w:jc w:val="center"/>
              <w:rPr>
                <w:rFonts w:asciiTheme="minorHAnsi" w:hAnsiTheme="minorHAnsi" w:cstheme="minorHAnsi"/>
                <w:color w:val="000000"/>
                <w:sz w:val="22"/>
                <w:szCs w:val="22"/>
              </w:rPr>
            </w:pPr>
            <w:r w:rsidRPr="00997A74">
              <w:rPr>
                <w:rFonts w:asciiTheme="minorHAnsi" w:hAnsiTheme="minorHAnsi" w:cstheme="minorHAnsi"/>
                <w:color w:val="000000"/>
                <w:sz w:val="22"/>
                <w:szCs w:val="22"/>
              </w:rPr>
              <w:t>12,700</w:t>
            </w:r>
          </w:p>
        </w:tc>
        <w:tc>
          <w:tcPr>
            <w:tcW w:w="2268" w:type="dxa"/>
            <w:shd w:val="clear" w:color="auto" w:fill="auto"/>
            <w:noWrap/>
            <w:vAlign w:val="center"/>
            <w:hideMark/>
          </w:tcPr>
          <w:p w:rsidR="00997A74" w:rsidRPr="00997A74" w:rsidRDefault="00997A74" w:rsidP="00997A74">
            <w:pPr>
              <w:spacing w:line="276" w:lineRule="auto"/>
              <w:jc w:val="center"/>
              <w:rPr>
                <w:rFonts w:asciiTheme="minorHAnsi" w:hAnsiTheme="minorHAnsi" w:cstheme="minorHAnsi"/>
                <w:color w:val="000000"/>
                <w:sz w:val="22"/>
                <w:szCs w:val="22"/>
              </w:rPr>
            </w:pPr>
            <w:r w:rsidRPr="00997A74">
              <w:rPr>
                <w:rFonts w:asciiTheme="minorHAnsi" w:hAnsiTheme="minorHAnsi" w:cstheme="minorHAnsi"/>
                <w:color w:val="000000"/>
                <w:sz w:val="22"/>
                <w:szCs w:val="22"/>
              </w:rPr>
              <w:t>M3/Day</w:t>
            </w:r>
          </w:p>
        </w:tc>
      </w:tr>
      <w:tr w:rsidR="00997A74" w:rsidRPr="00997A74" w:rsidTr="00997A74">
        <w:trPr>
          <w:trHeight w:val="420"/>
        </w:trPr>
        <w:tc>
          <w:tcPr>
            <w:tcW w:w="4820" w:type="dxa"/>
            <w:shd w:val="clear" w:color="auto" w:fill="auto"/>
            <w:vAlign w:val="center"/>
            <w:hideMark/>
          </w:tcPr>
          <w:p w:rsidR="00997A74" w:rsidRPr="00997A74" w:rsidRDefault="00997A74" w:rsidP="00997A74">
            <w:pPr>
              <w:spacing w:line="276" w:lineRule="auto"/>
              <w:rPr>
                <w:rFonts w:asciiTheme="minorHAnsi" w:hAnsiTheme="minorHAnsi" w:cstheme="minorHAnsi"/>
                <w:color w:val="000000"/>
                <w:sz w:val="22"/>
                <w:szCs w:val="22"/>
              </w:rPr>
            </w:pPr>
            <w:r w:rsidRPr="00997A74">
              <w:rPr>
                <w:rFonts w:asciiTheme="minorHAnsi" w:hAnsiTheme="minorHAnsi" w:cstheme="minorHAnsi"/>
                <w:color w:val="000000"/>
                <w:sz w:val="22"/>
                <w:szCs w:val="22"/>
              </w:rPr>
              <w:t xml:space="preserve">Bio-CNG Plant Capacity </w:t>
            </w:r>
          </w:p>
        </w:tc>
        <w:tc>
          <w:tcPr>
            <w:tcW w:w="1984" w:type="dxa"/>
            <w:shd w:val="clear" w:color="auto" w:fill="auto"/>
            <w:noWrap/>
            <w:vAlign w:val="center"/>
            <w:hideMark/>
          </w:tcPr>
          <w:p w:rsidR="00997A74" w:rsidRPr="00997A74" w:rsidRDefault="00997A74" w:rsidP="00997A74">
            <w:pPr>
              <w:spacing w:line="276" w:lineRule="auto"/>
              <w:jc w:val="center"/>
              <w:rPr>
                <w:rFonts w:asciiTheme="minorHAnsi" w:hAnsiTheme="minorHAnsi" w:cstheme="minorHAnsi"/>
                <w:color w:val="000000"/>
                <w:sz w:val="22"/>
                <w:szCs w:val="22"/>
              </w:rPr>
            </w:pPr>
            <w:r w:rsidRPr="00997A74">
              <w:rPr>
                <w:rFonts w:asciiTheme="minorHAnsi" w:hAnsiTheme="minorHAnsi" w:cstheme="minorHAnsi"/>
                <w:color w:val="000000"/>
                <w:sz w:val="22"/>
                <w:szCs w:val="22"/>
              </w:rPr>
              <w:t>5,000</w:t>
            </w:r>
          </w:p>
        </w:tc>
        <w:tc>
          <w:tcPr>
            <w:tcW w:w="2268" w:type="dxa"/>
            <w:shd w:val="clear" w:color="auto" w:fill="auto"/>
            <w:noWrap/>
            <w:vAlign w:val="center"/>
            <w:hideMark/>
          </w:tcPr>
          <w:p w:rsidR="00997A74" w:rsidRPr="00997A74" w:rsidRDefault="00997A74" w:rsidP="00997A74">
            <w:pPr>
              <w:spacing w:line="276" w:lineRule="auto"/>
              <w:jc w:val="center"/>
              <w:rPr>
                <w:rFonts w:asciiTheme="minorHAnsi" w:hAnsiTheme="minorHAnsi" w:cstheme="minorHAnsi"/>
                <w:color w:val="000000"/>
                <w:sz w:val="22"/>
                <w:szCs w:val="22"/>
              </w:rPr>
            </w:pPr>
            <w:r w:rsidRPr="00997A74">
              <w:rPr>
                <w:rFonts w:asciiTheme="minorHAnsi" w:hAnsiTheme="minorHAnsi" w:cstheme="minorHAnsi"/>
                <w:color w:val="000000"/>
                <w:sz w:val="22"/>
                <w:szCs w:val="22"/>
              </w:rPr>
              <w:t>kg/Day</w:t>
            </w:r>
          </w:p>
        </w:tc>
      </w:tr>
      <w:tr w:rsidR="00997A74" w:rsidRPr="00997A74" w:rsidTr="00997A74">
        <w:trPr>
          <w:trHeight w:val="420"/>
        </w:trPr>
        <w:tc>
          <w:tcPr>
            <w:tcW w:w="4820" w:type="dxa"/>
            <w:shd w:val="clear" w:color="auto" w:fill="auto"/>
            <w:vAlign w:val="center"/>
            <w:hideMark/>
          </w:tcPr>
          <w:p w:rsidR="00997A74" w:rsidRPr="00997A74" w:rsidRDefault="00997A74" w:rsidP="00997A74">
            <w:pPr>
              <w:spacing w:line="276" w:lineRule="auto"/>
              <w:rPr>
                <w:rFonts w:asciiTheme="minorHAnsi" w:hAnsiTheme="minorHAnsi" w:cstheme="minorHAnsi"/>
                <w:color w:val="000000"/>
                <w:sz w:val="22"/>
                <w:szCs w:val="22"/>
              </w:rPr>
            </w:pPr>
            <w:r w:rsidRPr="00997A74">
              <w:rPr>
                <w:rFonts w:asciiTheme="minorHAnsi" w:hAnsiTheme="minorHAnsi" w:cstheme="minorHAnsi"/>
                <w:color w:val="000000"/>
                <w:sz w:val="22"/>
                <w:szCs w:val="22"/>
              </w:rPr>
              <w:t xml:space="preserve">Compost Plant Capacity </w:t>
            </w:r>
          </w:p>
        </w:tc>
        <w:tc>
          <w:tcPr>
            <w:tcW w:w="1984" w:type="dxa"/>
            <w:shd w:val="clear" w:color="auto" w:fill="auto"/>
            <w:noWrap/>
            <w:vAlign w:val="center"/>
            <w:hideMark/>
          </w:tcPr>
          <w:p w:rsidR="00997A74" w:rsidRPr="00997A74" w:rsidRDefault="00997A74" w:rsidP="00997A74">
            <w:pPr>
              <w:spacing w:line="276" w:lineRule="auto"/>
              <w:jc w:val="center"/>
              <w:rPr>
                <w:rFonts w:asciiTheme="minorHAnsi" w:hAnsiTheme="minorHAnsi" w:cstheme="minorHAnsi"/>
                <w:color w:val="000000"/>
                <w:sz w:val="22"/>
                <w:szCs w:val="22"/>
              </w:rPr>
            </w:pPr>
            <w:r w:rsidRPr="00997A74">
              <w:rPr>
                <w:rFonts w:asciiTheme="minorHAnsi" w:hAnsiTheme="minorHAnsi" w:cstheme="minorHAnsi"/>
                <w:color w:val="000000"/>
                <w:sz w:val="22"/>
                <w:szCs w:val="22"/>
              </w:rPr>
              <w:t>30,000</w:t>
            </w:r>
          </w:p>
        </w:tc>
        <w:tc>
          <w:tcPr>
            <w:tcW w:w="2268" w:type="dxa"/>
            <w:shd w:val="clear" w:color="auto" w:fill="auto"/>
            <w:noWrap/>
            <w:vAlign w:val="center"/>
            <w:hideMark/>
          </w:tcPr>
          <w:p w:rsidR="00997A74" w:rsidRPr="00997A74" w:rsidRDefault="00997A74" w:rsidP="00997A74">
            <w:pPr>
              <w:spacing w:line="276" w:lineRule="auto"/>
              <w:jc w:val="center"/>
              <w:rPr>
                <w:rFonts w:asciiTheme="minorHAnsi" w:hAnsiTheme="minorHAnsi" w:cstheme="minorHAnsi"/>
                <w:color w:val="000000"/>
                <w:sz w:val="22"/>
                <w:szCs w:val="22"/>
              </w:rPr>
            </w:pPr>
            <w:r w:rsidRPr="00997A74">
              <w:rPr>
                <w:rFonts w:asciiTheme="minorHAnsi" w:hAnsiTheme="minorHAnsi" w:cstheme="minorHAnsi"/>
                <w:color w:val="000000"/>
                <w:sz w:val="22"/>
                <w:szCs w:val="22"/>
              </w:rPr>
              <w:t>Kg/day</w:t>
            </w:r>
          </w:p>
        </w:tc>
      </w:tr>
      <w:tr w:rsidR="00997A74" w:rsidRPr="00997A74" w:rsidTr="00997A74">
        <w:trPr>
          <w:trHeight w:val="420"/>
        </w:trPr>
        <w:tc>
          <w:tcPr>
            <w:tcW w:w="4820" w:type="dxa"/>
            <w:shd w:val="clear" w:color="auto" w:fill="auto"/>
            <w:vAlign w:val="center"/>
            <w:hideMark/>
          </w:tcPr>
          <w:p w:rsidR="00997A74" w:rsidRPr="00997A74" w:rsidRDefault="00997A74" w:rsidP="00997A74">
            <w:pPr>
              <w:spacing w:line="276" w:lineRule="auto"/>
              <w:rPr>
                <w:rFonts w:asciiTheme="minorHAnsi" w:hAnsiTheme="minorHAnsi" w:cstheme="minorHAnsi"/>
                <w:color w:val="000000"/>
                <w:sz w:val="22"/>
                <w:szCs w:val="22"/>
              </w:rPr>
            </w:pPr>
            <w:r w:rsidRPr="00997A74">
              <w:rPr>
                <w:rFonts w:asciiTheme="minorHAnsi" w:hAnsiTheme="minorHAnsi" w:cstheme="minorHAnsi"/>
                <w:color w:val="000000"/>
                <w:sz w:val="22"/>
                <w:szCs w:val="22"/>
              </w:rPr>
              <w:t xml:space="preserve">Liquid Fertilizer Concentrate Capacity </w:t>
            </w:r>
          </w:p>
        </w:tc>
        <w:tc>
          <w:tcPr>
            <w:tcW w:w="1984" w:type="dxa"/>
            <w:shd w:val="clear" w:color="auto" w:fill="auto"/>
            <w:noWrap/>
            <w:vAlign w:val="center"/>
            <w:hideMark/>
          </w:tcPr>
          <w:p w:rsidR="00997A74" w:rsidRPr="00997A74" w:rsidRDefault="00997A74" w:rsidP="00997A74">
            <w:pPr>
              <w:spacing w:line="276" w:lineRule="auto"/>
              <w:jc w:val="center"/>
              <w:rPr>
                <w:rFonts w:asciiTheme="minorHAnsi" w:hAnsiTheme="minorHAnsi" w:cstheme="minorHAnsi"/>
                <w:color w:val="000000"/>
                <w:sz w:val="22"/>
                <w:szCs w:val="22"/>
              </w:rPr>
            </w:pPr>
            <w:r w:rsidRPr="00997A74">
              <w:rPr>
                <w:rFonts w:asciiTheme="minorHAnsi" w:hAnsiTheme="minorHAnsi" w:cstheme="minorHAnsi"/>
                <w:color w:val="000000"/>
                <w:sz w:val="22"/>
                <w:szCs w:val="22"/>
              </w:rPr>
              <w:t>90,000</w:t>
            </w:r>
          </w:p>
        </w:tc>
        <w:tc>
          <w:tcPr>
            <w:tcW w:w="2268" w:type="dxa"/>
            <w:shd w:val="clear" w:color="auto" w:fill="auto"/>
            <w:noWrap/>
            <w:vAlign w:val="center"/>
            <w:hideMark/>
          </w:tcPr>
          <w:p w:rsidR="00997A74" w:rsidRPr="00997A74" w:rsidRDefault="00997A74" w:rsidP="00997A74">
            <w:pPr>
              <w:spacing w:line="276" w:lineRule="auto"/>
              <w:jc w:val="center"/>
              <w:rPr>
                <w:rFonts w:asciiTheme="minorHAnsi" w:hAnsiTheme="minorHAnsi" w:cstheme="minorHAnsi"/>
                <w:color w:val="000000"/>
                <w:sz w:val="22"/>
                <w:szCs w:val="22"/>
              </w:rPr>
            </w:pPr>
            <w:r w:rsidRPr="00997A74">
              <w:rPr>
                <w:rFonts w:asciiTheme="minorHAnsi" w:hAnsiTheme="minorHAnsi" w:cstheme="minorHAnsi"/>
                <w:color w:val="000000"/>
                <w:sz w:val="22"/>
                <w:szCs w:val="22"/>
              </w:rPr>
              <w:t>L/day</w:t>
            </w:r>
          </w:p>
        </w:tc>
      </w:tr>
    </w:tbl>
    <w:p w:rsidR="00997A74" w:rsidRPr="00F139EB" w:rsidRDefault="00997A74" w:rsidP="00997A74">
      <w:pPr>
        <w:pStyle w:val="ListParagraph"/>
        <w:autoSpaceDE w:val="0"/>
        <w:autoSpaceDN w:val="0"/>
        <w:adjustRightInd w:val="0"/>
        <w:spacing w:after="240" w:line="276" w:lineRule="auto"/>
        <w:ind w:left="709" w:right="-143"/>
        <w:jc w:val="both"/>
        <w:rPr>
          <w:rFonts w:ascii="Arial" w:hAnsi="Arial" w:cs="Arial"/>
          <w:b/>
          <w:sz w:val="22"/>
          <w:szCs w:val="22"/>
          <w:lang w:eastAsia="en-IN"/>
        </w:rPr>
      </w:pPr>
    </w:p>
    <w:p w:rsidR="00C27858" w:rsidRDefault="0005191F" w:rsidP="00305A1E">
      <w:pPr>
        <w:pStyle w:val="ListParagraph"/>
        <w:numPr>
          <w:ilvl w:val="0"/>
          <w:numId w:val="35"/>
        </w:numPr>
        <w:autoSpaceDE w:val="0"/>
        <w:autoSpaceDN w:val="0"/>
        <w:adjustRightInd w:val="0"/>
        <w:spacing w:before="240" w:after="240" w:line="276" w:lineRule="auto"/>
        <w:ind w:left="709" w:right="-143" w:hanging="425"/>
        <w:jc w:val="both"/>
        <w:rPr>
          <w:rFonts w:ascii="Arial" w:hAnsi="Arial" w:cs="Arial"/>
          <w:b/>
          <w:sz w:val="22"/>
          <w:szCs w:val="22"/>
          <w:lang w:eastAsia="en-IN"/>
        </w:rPr>
      </w:pPr>
      <w:r>
        <w:rPr>
          <w:rFonts w:ascii="Arial" w:hAnsi="Arial" w:cs="Arial"/>
          <w:b/>
          <w:sz w:val="22"/>
          <w:szCs w:val="22"/>
          <w:lang w:eastAsia="en-IN"/>
        </w:rPr>
        <w:t xml:space="preserve">PROCESS DESCRIPTION: </w:t>
      </w:r>
    </w:p>
    <w:p w:rsidR="0005191F" w:rsidRDefault="0005191F" w:rsidP="00305A1E">
      <w:pPr>
        <w:pStyle w:val="ListParagraph"/>
        <w:numPr>
          <w:ilvl w:val="0"/>
          <w:numId w:val="37"/>
        </w:numPr>
        <w:autoSpaceDE w:val="0"/>
        <w:autoSpaceDN w:val="0"/>
        <w:adjustRightInd w:val="0"/>
        <w:spacing w:before="240" w:after="240" w:line="360" w:lineRule="auto"/>
        <w:ind w:left="1134" w:right="-143" w:hanging="425"/>
        <w:jc w:val="both"/>
        <w:rPr>
          <w:rFonts w:ascii="Arial" w:hAnsi="Arial" w:cs="Arial"/>
          <w:sz w:val="22"/>
          <w:szCs w:val="22"/>
          <w:lang w:eastAsia="en-IN"/>
        </w:rPr>
      </w:pPr>
      <w:r>
        <w:rPr>
          <w:rFonts w:ascii="Arial" w:hAnsi="Arial" w:cs="Arial"/>
          <w:b/>
          <w:sz w:val="22"/>
          <w:szCs w:val="22"/>
          <w:lang w:eastAsia="en-IN"/>
        </w:rPr>
        <w:t xml:space="preserve">OVERVIEW: </w:t>
      </w:r>
      <w:r w:rsidRPr="0005191F">
        <w:rPr>
          <w:rFonts w:ascii="Arial" w:hAnsi="Arial" w:cs="Arial"/>
          <w:sz w:val="22"/>
          <w:szCs w:val="22"/>
          <w:lang w:eastAsia="en-IN"/>
        </w:rPr>
        <w:t xml:space="preserve">Biogas is formed in a natural process when organic material, such as cattle dung, Sugarcane Press mud, agro-wastes, food wastes, MSW etc. is decomposed by micro- organisms in an anaerobic or oxygen-free environment, biogas is produced in natural environment where the availability of oxygen is limited, for example in bogs and marshes, rice fields and in ruminants stomach. </w:t>
      </w:r>
    </w:p>
    <w:p w:rsidR="0005191F" w:rsidRDefault="0005191F" w:rsidP="0005191F">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05191F">
        <w:rPr>
          <w:rFonts w:ascii="Arial" w:hAnsi="Arial" w:cs="Arial"/>
          <w:sz w:val="22"/>
          <w:szCs w:val="22"/>
          <w:lang w:eastAsia="en-IN"/>
        </w:rPr>
        <w:t>Anaerobic digestion also takes place in landfills and biogas plants. The present organic waste to biogas system operates in a thermophilic process in continuous stirred tank reactor. The process of bio-methanation can be divided into four steps; viz. Hydrolysis, Acidogenesis, Acetogenesis and Methanogenesis. Biomass in the form of cattle dung, Paddy or Wheat Straw, Napier Grass, Other Agro-Waste and other bio-degradable stuffs are properly mixed in a feed mixer and then sent to a pulper, where it is comminated into fine particles.</w:t>
      </w:r>
    </w:p>
    <w:p w:rsidR="0005191F" w:rsidRPr="00553771" w:rsidRDefault="0005191F" w:rsidP="00305A1E">
      <w:pPr>
        <w:pStyle w:val="ListParagraph"/>
        <w:numPr>
          <w:ilvl w:val="0"/>
          <w:numId w:val="37"/>
        </w:numPr>
        <w:autoSpaceDE w:val="0"/>
        <w:autoSpaceDN w:val="0"/>
        <w:adjustRightInd w:val="0"/>
        <w:spacing w:before="240" w:after="240" w:line="360" w:lineRule="auto"/>
        <w:ind w:left="1134" w:right="-143" w:hanging="425"/>
        <w:jc w:val="both"/>
        <w:rPr>
          <w:rFonts w:ascii="Arial" w:hAnsi="Arial" w:cs="Arial"/>
          <w:sz w:val="22"/>
          <w:szCs w:val="22"/>
          <w:lang w:eastAsia="en-IN"/>
        </w:rPr>
      </w:pPr>
      <w:r>
        <w:rPr>
          <w:rFonts w:ascii="Arial" w:hAnsi="Arial" w:cs="Arial"/>
          <w:b/>
          <w:sz w:val="22"/>
          <w:szCs w:val="22"/>
          <w:lang w:eastAsia="en-IN"/>
        </w:rPr>
        <w:t xml:space="preserve">HYDROLYSIS: </w:t>
      </w:r>
      <w:r w:rsidRPr="0005191F">
        <w:rPr>
          <w:rFonts w:ascii="Arial" w:hAnsi="Arial" w:cs="Arial"/>
          <w:sz w:val="22"/>
          <w:szCs w:val="22"/>
          <w:lang w:eastAsia="en-IN"/>
        </w:rPr>
        <w:t xml:space="preserve">In the first step (hydrolysis) the pulped material is sent to the Hydrolysis Tank, where the organic matter is </w:t>
      </w:r>
      <w:proofErr w:type="spellStart"/>
      <w:r w:rsidRPr="0005191F">
        <w:rPr>
          <w:rFonts w:ascii="Arial" w:hAnsi="Arial" w:cs="Arial"/>
          <w:sz w:val="22"/>
          <w:szCs w:val="22"/>
          <w:lang w:eastAsia="en-IN"/>
        </w:rPr>
        <w:t>enzymolyzed</w:t>
      </w:r>
      <w:proofErr w:type="spellEnd"/>
      <w:r w:rsidRPr="0005191F">
        <w:rPr>
          <w:rFonts w:ascii="Arial" w:hAnsi="Arial" w:cs="Arial"/>
          <w:sz w:val="22"/>
          <w:szCs w:val="22"/>
          <w:lang w:eastAsia="en-IN"/>
        </w:rPr>
        <w:t xml:space="preserve"> externally by extra cellular enzymes (cellulose, amylase, protease and lipase) of microorganisms. Converting solid waste into liquid form, the </w:t>
      </w:r>
      <w:proofErr w:type="spellStart"/>
      <w:r w:rsidRPr="0005191F">
        <w:rPr>
          <w:rFonts w:ascii="Arial" w:hAnsi="Arial" w:cs="Arial"/>
          <w:sz w:val="22"/>
          <w:szCs w:val="22"/>
          <w:lang w:eastAsia="en-IN"/>
        </w:rPr>
        <w:t>pulverizer</w:t>
      </w:r>
      <w:proofErr w:type="spellEnd"/>
      <w:r w:rsidRPr="0005191F">
        <w:rPr>
          <w:rFonts w:ascii="Arial" w:hAnsi="Arial" w:cs="Arial"/>
          <w:sz w:val="22"/>
          <w:szCs w:val="22"/>
          <w:lang w:eastAsia="en-IN"/>
        </w:rPr>
        <w:t xml:space="preserve"> stimulates this step. </w:t>
      </w:r>
      <w:r w:rsidRPr="00553771">
        <w:rPr>
          <w:rFonts w:ascii="Arial" w:hAnsi="Arial" w:cs="Arial"/>
          <w:sz w:val="22"/>
          <w:szCs w:val="22"/>
          <w:lang w:eastAsia="en-IN"/>
        </w:rPr>
        <w:t xml:space="preserve">Bacteria start decomposition of the long chain of the complex carbohydrates, proteins and lipids into shorter parts. Proteins are split into peptides and amino acids and fats into fatty alcohols. Hydrolysis occurs in the two hydrolysis tanks which are maintained at a high temperature and provided with insulation. Various types of bacteria are involved in the remaining three processes which </w:t>
      </w:r>
      <w:r w:rsidRPr="00553771">
        <w:rPr>
          <w:rFonts w:ascii="Arial" w:hAnsi="Arial" w:cs="Arial"/>
          <w:sz w:val="22"/>
          <w:szCs w:val="22"/>
          <w:lang w:eastAsia="en-IN"/>
        </w:rPr>
        <w:lastRenderedPageBreak/>
        <w:t>occur in the two digester tanks, which are likewise maintained at high temperature with insulation and continuously stirred.</w:t>
      </w:r>
    </w:p>
    <w:p w:rsidR="00907FF2" w:rsidRPr="00907FF2" w:rsidRDefault="00907FF2" w:rsidP="00305A1E">
      <w:pPr>
        <w:pStyle w:val="ListParagraph"/>
        <w:numPr>
          <w:ilvl w:val="0"/>
          <w:numId w:val="37"/>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907FF2">
        <w:rPr>
          <w:rFonts w:ascii="Arial" w:hAnsi="Arial" w:cs="Arial"/>
          <w:b/>
          <w:sz w:val="22"/>
          <w:szCs w:val="22"/>
          <w:lang w:eastAsia="en-IN"/>
        </w:rPr>
        <w:t xml:space="preserve">ACEDOGENESIS: </w:t>
      </w:r>
      <w:r w:rsidRPr="00907FF2">
        <w:rPr>
          <w:rFonts w:ascii="Arial" w:hAnsi="Arial" w:cs="Arial"/>
          <w:sz w:val="22"/>
          <w:szCs w:val="22"/>
          <w:lang w:eastAsia="en-IN"/>
        </w:rPr>
        <w:t>Acid-producing bacteria involved in the second step convert the intermediates of fermenting bacteria into volatile fatty acids along with ammonia (NH3) hydrogen sulphide (H2S) and Carbon-dioxide (CO2). The pH of the raw slurry falls from 7.5 to about (4.5 to 5.5) in this stage.</w:t>
      </w:r>
    </w:p>
    <w:p w:rsidR="00907FF2" w:rsidRPr="00907FF2" w:rsidRDefault="00907FF2" w:rsidP="00305A1E">
      <w:pPr>
        <w:pStyle w:val="ListParagraph"/>
        <w:numPr>
          <w:ilvl w:val="0"/>
          <w:numId w:val="37"/>
        </w:numPr>
        <w:autoSpaceDE w:val="0"/>
        <w:autoSpaceDN w:val="0"/>
        <w:adjustRightInd w:val="0"/>
        <w:spacing w:before="240" w:after="240" w:line="360" w:lineRule="auto"/>
        <w:ind w:left="1134" w:right="-143" w:hanging="425"/>
        <w:jc w:val="both"/>
        <w:rPr>
          <w:rFonts w:ascii="Arial" w:hAnsi="Arial" w:cs="Arial"/>
          <w:b/>
          <w:sz w:val="22"/>
          <w:szCs w:val="22"/>
          <w:lang w:eastAsia="en-IN"/>
        </w:rPr>
      </w:pPr>
      <w:r>
        <w:rPr>
          <w:rFonts w:ascii="Arial" w:hAnsi="Arial" w:cs="Arial"/>
          <w:b/>
          <w:sz w:val="22"/>
          <w:szCs w:val="22"/>
          <w:lang w:eastAsia="en-IN"/>
        </w:rPr>
        <w:t xml:space="preserve">ACETOGENESIS: </w:t>
      </w:r>
      <w:r w:rsidRPr="00907FF2">
        <w:rPr>
          <w:rFonts w:ascii="Arial" w:hAnsi="Arial" w:cs="Arial"/>
          <w:sz w:val="22"/>
          <w:szCs w:val="22"/>
          <w:lang w:eastAsia="en-IN"/>
        </w:rPr>
        <w:t>In Acetogenesis, bacteria which are aerobic and facultatively anaerobic, and can grow under acidic conditions, produce acetic acid, during which they use the oxygen dissolved in the solution or bounded oxygen. These bacteria largely convert the products of Acidogenesis into acetic acid (CH3COOH) carbon-di-oxide (CO2) hydrogen (H2) and traces of methane. Various zones are formed in fermentation pond and different bacteria dominate these zones.</w:t>
      </w:r>
    </w:p>
    <w:p w:rsidR="00907FF2" w:rsidRPr="00907FF2" w:rsidRDefault="00907FF2" w:rsidP="00305A1E">
      <w:pPr>
        <w:pStyle w:val="ListParagraph"/>
        <w:numPr>
          <w:ilvl w:val="0"/>
          <w:numId w:val="37"/>
        </w:numPr>
        <w:autoSpaceDE w:val="0"/>
        <w:autoSpaceDN w:val="0"/>
        <w:adjustRightInd w:val="0"/>
        <w:spacing w:before="240" w:after="240" w:line="360" w:lineRule="auto"/>
        <w:ind w:left="1134" w:right="-143" w:hanging="425"/>
        <w:jc w:val="both"/>
        <w:rPr>
          <w:rFonts w:ascii="Arial" w:hAnsi="Arial" w:cs="Arial"/>
          <w:b/>
          <w:sz w:val="22"/>
          <w:szCs w:val="22"/>
          <w:lang w:eastAsia="en-IN"/>
        </w:rPr>
      </w:pPr>
      <w:r>
        <w:rPr>
          <w:rFonts w:ascii="Arial" w:hAnsi="Arial" w:cs="Arial"/>
          <w:b/>
          <w:sz w:val="22"/>
          <w:szCs w:val="22"/>
          <w:lang w:eastAsia="en-IN"/>
        </w:rPr>
        <w:t xml:space="preserve">METHANOGENESIS: </w:t>
      </w:r>
      <w:r w:rsidRPr="00907FF2">
        <w:rPr>
          <w:rFonts w:ascii="Arial" w:hAnsi="Arial" w:cs="Arial"/>
          <w:sz w:val="22"/>
          <w:szCs w:val="22"/>
          <w:lang w:eastAsia="en-IN"/>
        </w:rPr>
        <w:t xml:space="preserve">A consortium of archaebacteria belonging to </w:t>
      </w:r>
      <w:proofErr w:type="spellStart"/>
      <w:r w:rsidRPr="00907FF2">
        <w:rPr>
          <w:rFonts w:ascii="Arial" w:hAnsi="Arial" w:cs="Arial"/>
          <w:sz w:val="22"/>
          <w:szCs w:val="22"/>
          <w:lang w:eastAsia="en-IN"/>
        </w:rPr>
        <w:t>methanococcus</w:t>
      </w:r>
      <w:proofErr w:type="spellEnd"/>
      <w:r w:rsidRPr="00907FF2">
        <w:rPr>
          <w:rFonts w:ascii="Arial" w:hAnsi="Arial" w:cs="Arial"/>
          <w:sz w:val="22"/>
          <w:szCs w:val="22"/>
          <w:lang w:eastAsia="en-IN"/>
        </w:rPr>
        <w:t xml:space="preserve"> group is involved in the fourth step and decomposes compounds with a low molecular weight. These bacterial are naturally present in the alimentary canal of ruminants (cattle). They occur to the extent that anaerobic conditions are provided, for instance under water (in marine sediments), in ruminant’s stomach and in marshes. They are obligate anaerobic and very sensitive to environmental changes. </w:t>
      </w:r>
    </w:p>
    <w:p w:rsidR="00907FF2" w:rsidRPr="00553771" w:rsidRDefault="00907FF2" w:rsidP="00553771">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907FF2">
        <w:rPr>
          <w:rFonts w:ascii="Arial" w:hAnsi="Arial" w:cs="Arial"/>
          <w:sz w:val="22"/>
          <w:szCs w:val="22"/>
          <w:lang w:eastAsia="en-IN"/>
        </w:rPr>
        <w:t xml:space="preserve">They have very heterogeneous morphology and a number of common biochemical and molecular-biological properties that distinguish them from all other bacteria. The heat used for maintaining the temperature of the slurry in the hydrolysis tank and the digester tank is recovered in a cooling tank with the help of a heat pump coupled to heat exchangers. </w:t>
      </w:r>
      <w:r w:rsidRPr="00553771">
        <w:rPr>
          <w:rFonts w:ascii="Arial" w:hAnsi="Arial" w:cs="Arial"/>
          <w:sz w:val="22"/>
          <w:szCs w:val="22"/>
          <w:lang w:eastAsia="en-IN"/>
        </w:rPr>
        <w:t>The undigested lingo-cellulosic and hemi-cellulosic materials are then passed to the sludge separator which recovers solid organic fertilizer from it. This fertilizer is dried packed and sold to the farming community.</w:t>
      </w:r>
    </w:p>
    <w:p w:rsidR="00907FF2" w:rsidRPr="00553771" w:rsidRDefault="00907FF2" w:rsidP="009A0ED3">
      <w:pPr>
        <w:pStyle w:val="ListParagraph"/>
        <w:numPr>
          <w:ilvl w:val="0"/>
          <w:numId w:val="37"/>
        </w:numPr>
        <w:autoSpaceDE w:val="0"/>
        <w:autoSpaceDN w:val="0"/>
        <w:adjustRightInd w:val="0"/>
        <w:spacing w:before="240" w:line="360" w:lineRule="auto"/>
        <w:ind w:left="1134" w:right="-143" w:hanging="425"/>
        <w:jc w:val="both"/>
        <w:rPr>
          <w:rFonts w:ascii="Arial" w:hAnsi="Arial" w:cs="Arial"/>
          <w:b/>
          <w:sz w:val="22"/>
          <w:szCs w:val="22"/>
          <w:lang w:eastAsia="en-IN"/>
        </w:rPr>
      </w:pPr>
      <w:r>
        <w:rPr>
          <w:rFonts w:ascii="Arial" w:hAnsi="Arial" w:cs="Arial"/>
          <w:b/>
          <w:sz w:val="22"/>
          <w:szCs w:val="22"/>
          <w:lang w:eastAsia="en-IN"/>
        </w:rPr>
        <w:t xml:space="preserve">BIOGAS GENERATION: </w:t>
      </w:r>
      <w:r w:rsidRPr="00907FF2">
        <w:rPr>
          <w:rFonts w:ascii="Arial" w:hAnsi="Arial" w:cs="Arial"/>
          <w:sz w:val="22"/>
          <w:szCs w:val="22"/>
          <w:lang w:eastAsia="en-IN"/>
        </w:rPr>
        <w:t>The biogas produced is a mixture of methane, carbon dioxide water vapour and small quantities of contaminants such as H2S NH3 and N2. The average composition of biogas is as follows</w:t>
      </w:r>
      <w:r w:rsidR="00553771">
        <w:rPr>
          <w:rFonts w:ascii="Arial" w:hAnsi="Arial" w:cs="Arial"/>
          <w:sz w:val="22"/>
          <w:szCs w:val="22"/>
          <w:lang w:eastAsia="en-IN"/>
        </w:rPr>
        <w:t>:</w:t>
      </w:r>
    </w:p>
    <w:tbl>
      <w:tblPr>
        <w:tblW w:w="7229" w:type="dxa"/>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3118"/>
      </w:tblGrid>
      <w:tr w:rsidR="00553771" w:rsidRPr="00553771" w:rsidTr="00553771">
        <w:trPr>
          <w:trHeight w:val="300"/>
        </w:trPr>
        <w:tc>
          <w:tcPr>
            <w:tcW w:w="4111" w:type="dxa"/>
            <w:shd w:val="clear" w:color="auto" w:fill="002060"/>
            <w:noWrap/>
            <w:vAlign w:val="bottom"/>
          </w:tcPr>
          <w:p w:rsidR="00553771" w:rsidRPr="00553771" w:rsidRDefault="00553771" w:rsidP="00553771">
            <w:pPr>
              <w:spacing w:line="276" w:lineRule="auto"/>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Particular</w:t>
            </w:r>
          </w:p>
        </w:tc>
        <w:tc>
          <w:tcPr>
            <w:tcW w:w="3118" w:type="dxa"/>
            <w:shd w:val="clear" w:color="auto" w:fill="002060"/>
            <w:noWrap/>
            <w:vAlign w:val="bottom"/>
          </w:tcPr>
          <w:p w:rsidR="00553771" w:rsidRPr="00553771" w:rsidRDefault="00553771" w:rsidP="00553771">
            <w:pPr>
              <w:spacing w:line="276" w:lineRule="auto"/>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Concentration</w:t>
            </w:r>
          </w:p>
        </w:tc>
      </w:tr>
      <w:tr w:rsidR="00553771" w:rsidRPr="00553771" w:rsidTr="00553771">
        <w:trPr>
          <w:trHeight w:val="300"/>
        </w:trPr>
        <w:tc>
          <w:tcPr>
            <w:tcW w:w="4111" w:type="dxa"/>
            <w:shd w:val="clear" w:color="auto" w:fill="auto"/>
            <w:noWrap/>
            <w:vAlign w:val="bottom"/>
          </w:tcPr>
          <w:p w:rsidR="00553771" w:rsidRPr="00553771" w:rsidRDefault="00553771" w:rsidP="00553771">
            <w:pPr>
              <w:spacing w:line="276" w:lineRule="auto"/>
              <w:rPr>
                <w:rFonts w:asciiTheme="minorHAnsi" w:hAnsiTheme="minorHAnsi" w:cstheme="minorHAnsi"/>
                <w:color w:val="000000"/>
                <w:sz w:val="22"/>
                <w:szCs w:val="22"/>
              </w:rPr>
            </w:pPr>
            <w:r w:rsidRPr="00553771">
              <w:rPr>
                <w:rFonts w:asciiTheme="minorHAnsi" w:hAnsiTheme="minorHAnsi" w:cstheme="minorHAnsi"/>
                <w:color w:val="000000"/>
                <w:sz w:val="22"/>
                <w:szCs w:val="22"/>
                <w:lang w:val="en-US"/>
              </w:rPr>
              <w:t>Methane (CH4)</w:t>
            </w:r>
          </w:p>
        </w:tc>
        <w:tc>
          <w:tcPr>
            <w:tcW w:w="3118" w:type="dxa"/>
            <w:shd w:val="clear" w:color="auto" w:fill="auto"/>
            <w:noWrap/>
            <w:vAlign w:val="bottom"/>
          </w:tcPr>
          <w:p w:rsidR="00553771" w:rsidRPr="00553771" w:rsidRDefault="00553771" w:rsidP="00553771">
            <w:pPr>
              <w:spacing w:line="276" w:lineRule="auto"/>
              <w:rPr>
                <w:rFonts w:asciiTheme="minorHAnsi" w:hAnsiTheme="minorHAnsi" w:cstheme="minorHAnsi"/>
                <w:color w:val="000000"/>
                <w:sz w:val="22"/>
                <w:szCs w:val="22"/>
              </w:rPr>
            </w:pPr>
            <w:r w:rsidRPr="00553771">
              <w:rPr>
                <w:rFonts w:asciiTheme="minorHAnsi" w:hAnsiTheme="minorHAnsi" w:cstheme="minorHAnsi"/>
                <w:color w:val="000000"/>
                <w:sz w:val="22"/>
                <w:szCs w:val="22"/>
              </w:rPr>
              <w:t>50-60 %</w:t>
            </w:r>
          </w:p>
        </w:tc>
      </w:tr>
      <w:tr w:rsidR="00553771" w:rsidRPr="00553771" w:rsidTr="00553771">
        <w:trPr>
          <w:trHeight w:val="300"/>
        </w:trPr>
        <w:tc>
          <w:tcPr>
            <w:tcW w:w="4111" w:type="dxa"/>
            <w:shd w:val="clear" w:color="auto" w:fill="auto"/>
            <w:noWrap/>
            <w:vAlign w:val="bottom"/>
            <w:hideMark/>
          </w:tcPr>
          <w:p w:rsidR="00553771" w:rsidRPr="00553771" w:rsidRDefault="00553771" w:rsidP="00553771">
            <w:pPr>
              <w:spacing w:line="276" w:lineRule="auto"/>
              <w:rPr>
                <w:rFonts w:asciiTheme="minorHAnsi" w:hAnsiTheme="minorHAnsi" w:cstheme="minorHAnsi"/>
                <w:color w:val="000000"/>
                <w:sz w:val="22"/>
                <w:szCs w:val="22"/>
              </w:rPr>
            </w:pPr>
            <w:r w:rsidRPr="00553771">
              <w:rPr>
                <w:rFonts w:asciiTheme="minorHAnsi" w:hAnsiTheme="minorHAnsi" w:cstheme="minorHAnsi"/>
                <w:color w:val="000000"/>
                <w:sz w:val="22"/>
                <w:szCs w:val="22"/>
                <w:lang w:val="en-US"/>
              </w:rPr>
              <w:t>Carbon dioxide (CO2)</w:t>
            </w:r>
          </w:p>
        </w:tc>
        <w:tc>
          <w:tcPr>
            <w:tcW w:w="3118" w:type="dxa"/>
            <w:shd w:val="clear" w:color="auto" w:fill="auto"/>
            <w:noWrap/>
            <w:vAlign w:val="bottom"/>
            <w:hideMark/>
          </w:tcPr>
          <w:p w:rsidR="00553771" w:rsidRPr="00553771" w:rsidRDefault="00553771" w:rsidP="00553771">
            <w:pPr>
              <w:spacing w:line="276" w:lineRule="auto"/>
              <w:rPr>
                <w:rFonts w:asciiTheme="minorHAnsi" w:hAnsiTheme="minorHAnsi" w:cstheme="minorHAnsi"/>
                <w:color w:val="000000"/>
                <w:sz w:val="22"/>
                <w:szCs w:val="22"/>
              </w:rPr>
            </w:pPr>
            <w:r w:rsidRPr="00553771">
              <w:rPr>
                <w:rFonts w:asciiTheme="minorHAnsi" w:hAnsiTheme="minorHAnsi" w:cstheme="minorHAnsi"/>
                <w:color w:val="000000"/>
                <w:sz w:val="22"/>
                <w:szCs w:val="22"/>
              </w:rPr>
              <w:t xml:space="preserve">36-40 % </w:t>
            </w:r>
          </w:p>
        </w:tc>
      </w:tr>
      <w:tr w:rsidR="00553771" w:rsidRPr="00553771" w:rsidTr="00553771">
        <w:trPr>
          <w:trHeight w:val="300"/>
        </w:trPr>
        <w:tc>
          <w:tcPr>
            <w:tcW w:w="4111" w:type="dxa"/>
            <w:shd w:val="clear" w:color="auto" w:fill="auto"/>
            <w:noWrap/>
            <w:vAlign w:val="bottom"/>
            <w:hideMark/>
          </w:tcPr>
          <w:p w:rsidR="00553771" w:rsidRPr="00553771" w:rsidRDefault="00553771" w:rsidP="00553771">
            <w:pPr>
              <w:spacing w:line="276" w:lineRule="auto"/>
              <w:rPr>
                <w:rFonts w:asciiTheme="minorHAnsi" w:hAnsiTheme="minorHAnsi" w:cstheme="minorHAnsi"/>
                <w:color w:val="000000"/>
                <w:sz w:val="22"/>
                <w:szCs w:val="22"/>
              </w:rPr>
            </w:pPr>
            <w:r w:rsidRPr="00553771">
              <w:rPr>
                <w:rFonts w:asciiTheme="minorHAnsi" w:hAnsiTheme="minorHAnsi" w:cstheme="minorHAnsi"/>
                <w:color w:val="000000"/>
                <w:sz w:val="22"/>
                <w:szCs w:val="22"/>
              </w:rPr>
              <w:t>Water vapour (H2O) saturated mass</w:t>
            </w:r>
          </w:p>
        </w:tc>
        <w:tc>
          <w:tcPr>
            <w:tcW w:w="3118" w:type="dxa"/>
            <w:shd w:val="clear" w:color="auto" w:fill="auto"/>
            <w:noWrap/>
            <w:vAlign w:val="bottom"/>
            <w:hideMark/>
          </w:tcPr>
          <w:p w:rsidR="00553771" w:rsidRPr="00553771" w:rsidRDefault="00553771" w:rsidP="00553771">
            <w:pPr>
              <w:spacing w:line="276" w:lineRule="auto"/>
              <w:rPr>
                <w:rFonts w:asciiTheme="minorHAnsi" w:hAnsiTheme="minorHAnsi" w:cstheme="minorHAnsi"/>
                <w:color w:val="000000"/>
                <w:sz w:val="22"/>
                <w:szCs w:val="22"/>
              </w:rPr>
            </w:pPr>
            <w:r w:rsidRPr="00553771">
              <w:rPr>
                <w:rFonts w:asciiTheme="minorHAnsi" w:hAnsiTheme="minorHAnsi" w:cstheme="minorHAnsi"/>
                <w:color w:val="000000"/>
                <w:sz w:val="22"/>
                <w:szCs w:val="22"/>
              </w:rPr>
              <w:t>3- 4 %</w:t>
            </w:r>
          </w:p>
        </w:tc>
      </w:tr>
      <w:tr w:rsidR="00553771" w:rsidRPr="00553771" w:rsidTr="00553771">
        <w:trPr>
          <w:trHeight w:val="300"/>
        </w:trPr>
        <w:tc>
          <w:tcPr>
            <w:tcW w:w="4111" w:type="dxa"/>
            <w:shd w:val="clear" w:color="auto" w:fill="auto"/>
            <w:noWrap/>
            <w:vAlign w:val="bottom"/>
            <w:hideMark/>
          </w:tcPr>
          <w:p w:rsidR="00553771" w:rsidRPr="00553771" w:rsidRDefault="00553771" w:rsidP="00553771">
            <w:pPr>
              <w:spacing w:line="276" w:lineRule="auto"/>
              <w:rPr>
                <w:rFonts w:asciiTheme="minorHAnsi" w:hAnsiTheme="minorHAnsi" w:cstheme="minorHAnsi"/>
                <w:color w:val="000000"/>
                <w:sz w:val="22"/>
                <w:szCs w:val="22"/>
              </w:rPr>
            </w:pPr>
            <w:r w:rsidRPr="00553771">
              <w:rPr>
                <w:rFonts w:asciiTheme="minorHAnsi" w:hAnsiTheme="minorHAnsi" w:cstheme="minorHAnsi"/>
                <w:color w:val="000000"/>
                <w:sz w:val="22"/>
                <w:szCs w:val="22"/>
              </w:rPr>
              <w:t xml:space="preserve"> Hydrogen sulphide (H2S)</w:t>
            </w:r>
          </w:p>
        </w:tc>
        <w:tc>
          <w:tcPr>
            <w:tcW w:w="3118" w:type="dxa"/>
            <w:shd w:val="clear" w:color="auto" w:fill="auto"/>
            <w:noWrap/>
            <w:vAlign w:val="bottom"/>
            <w:hideMark/>
          </w:tcPr>
          <w:p w:rsidR="00553771" w:rsidRPr="00553771" w:rsidRDefault="00553771" w:rsidP="00553771">
            <w:pPr>
              <w:spacing w:line="276" w:lineRule="auto"/>
              <w:rPr>
                <w:rFonts w:asciiTheme="minorHAnsi" w:hAnsiTheme="minorHAnsi" w:cstheme="minorHAnsi"/>
                <w:color w:val="000000"/>
                <w:sz w:val="22"/>
                <w:szCs w:val="22"/>
              </w:rPr>
            </w:pPr>
            <w:r w:rsidRPr="00553771">
              <w:rPr>
                <w:rFonts w:asciiTheme="minorHAnsi" w:hAnsiTheme="minorHAnsi" w:cstheme="minorHAnsi"/>
                <w:color w:val="000000"/>
                <w:sz w:val="22"/>
                <w:szCs w:val="22"/>
              </w:rPr>
              <w:t>50-2500 PPM</w:t>
            </w:r>
          </w:p>
        </w:tc>
      </w:tr>
      <w:tr w:rsidR="00553771" w:rsidRPr="00553771" w:rsidTr="00553771">
        <w:trPr>
          <w:trHeight w:val="300"/>
        </w:trPr>
        <w:tc>
          <w:tcPr>
            <w:tcW w:w="4111" w:type="dxa"/>
            <w:shd w:val="clear" w:color="auto" w:fill="auto"/>
            <w:noWrap/>
            <w:vAlign w:val="bottom"/>
            <w:hideMark/>
          </w:tcPr>
          <w:p w:rsidR="00553771" w:rsidRPr="00553771" w:rsidRDefault="00553771" w:rsidP="00553771">
            <w:pPr>
              <w:spacing w:line="276" w:lineRule="auto"/>
              <w:rPr>
                <w:rFonts w:asciiTheme="minorHAnsi" w:hAnsiTheme="minorHAnsi" w:cstheme="minorHAnsi"/>
                <w:color w:val="000000"/>
                <w:sz w:val="22"/>
                <w:szCs w:val="22"/>
              </w:rPr>
            </w:pPr>
            <w:r w:rsidRPr="00553771">
              <w:rPr>
                <w:rFonts w:asciiTheme="minorHAnsi" w:hAnsiTheme="minorHAnsi" w:cstheme="minorHAnsi"/>
                <w:color w:val="000000"/>
                <w:sz w:val="22"/>
                <w:szCs w:val="22"/>
                <w:lang w:val="en-US"/>
              </w:rPr>
              <w:t>Ammonia (NH3)</w:t>
            </w:r>
          </w:p>
        </w:tc>
        <w:tc>
          <w:tcPr>
            <w:tcW w:w="3118" w:type="dxa"/>
            <w:shd w:val="clear" w:color="auto" w:fill="auto"/>
            <w:noWrap/>
            <w:vAlign w:val="bottom"/>
            <w:hideMark/>
          </w:tcPr>
          <w:p w:rsidR="00553771" w:rsidRPr="00553771" w:rsidRDefault="00553771" w:rsidP="00553771">
            <w:pPr>
              <w:spacing w:line="276" w:lineRule="auto"/>
              <w:rPr>
                <w:rFonts w:asciiTheme="minorHAnsi" w:hAnsiTheme="minorHAnsi" w:cstheme="minorHAnsi"/>
                <w:color w:val="000000"/>
                <w:sz w:val="22"/>
                <w:szCs w:val="22"/>
              </w:rPr>
            </w:pPr>
            <w:r w:rsidRPr="00553771">
              <w:rPr>
                <w:rFonts w:asciiTheme="minorHAnsi" w:hAnsiTheme="minorHAnsi" w:cstheme="minorHAnsi"/>
                <w:color w:val="000000"/>
                <w:sz w:val="22"/>
                <w:szCs w:val="22"/>
              </w:rPr>
              <w:t>0-300 PPM</w:t>
            </w:r>
          </w:p>
        </w:tc>
      </w:tr>
      <w:tr w:rsidR="00553771" w:rsidRPr="00553771" w:rsidTr="00553771">
        <w:trPr>
          <w:trHeight w:val="300"/>
        </w:trPr>
        <w:tc>
          <w:tcPr>
            <w:tcW w:w="4111" w:type="dxa"/>
            <w:shd w:val="clear" w:color="auto" w:fill="auto"/>
            <w:noWrap/>
            <w:vAlign w:val="bottom"/>
            <w:hideMark/>
          </w:tcPr>
          <w:p w:rsidR="00553771" w:rsidRPr="00553771" w:rsidRDefault="00553771" w:rsidP="00553771">
            <w:pPr>
              <w:spacing w:line="276" w:lineRule="auto"/>
              <w:rPr>
                <w:rFonts w:asciiTheme="minorHAnsi" w:hAnsiTheme="minorHAnsi" w:cstheme="minorHAnsi"/>
                <w:color w:val="000000"/>
                <w:sz w:val="22"/>
                <w:szCs w:val="22"/>
              </w:rPr>
            </w:pPr>
            <w:r w:rsidRPr="00553771">
              <w:rPr>
                <w:rFonts w:asciiTheme="minorHAnsi" w:hAnsiTheme="minorHAnsi" w:cstheme="minorHAnsi"/>
                <w:color w:val="000000"/>
                <w:sz w:val="22"/>
                <w:szCs w:val="22"/>
                <w:lang w:val="en-US"/>
              </w:rPr>
              <w:t>Non-gaseous particulates and oil</w:t>
            </w:r>
          </w:p>
        </w:tc>
        <w:tc>
          <w:tcPr>
            <w:tcW w:w="3118" w:type="dxa"/>
            <w:shd w:val="clear" w:color="auto" w:fill="auto"/>
            <w:noWrap/>
            <w:vAlign w:val="bottom"/>
            <w:hideMark/>
          </w:tcPr>
          <w:p w:rsidR="00553771" w:rsidRPr="00553771" w:rsidRDefault="00553771" w:rsidP="00553771">
            <w:pPr>
              <w:spacing w:line="276" w:lineRule="auto"/>
              <w:rPr>
                <w:rFonts w:asciiTheme="minorHAnsi" w:hAnsiTheme="minorHAnsi" w:cstheme="minorHAnsi"/>
                <w:color w:val="000000"/>
                <w:sz w:val="22"/>
                <w:szCs w:val="22"/>
              </w:rPr>
            </w:pPr>
            <w:r w:rsidRPr="00553771">
              <w:rPr>
                <w:rFonts w:asciiTheme="minorHAnsi" w:hAnsiTheme="minorHAnsi" w:cstheme="minorHAnsi"/>
                <w:color w:val="000000"/>
                <w:sz w:val="22"/>
                <w:szCs w:val="22"/>
              </w:rPr>
              <w:t>Low concentration</w:t>
            </w:r>
          </w:p>
        </w:tc>
      </w:tr>
    </w:tbl>
    <w:p w:rsidR="00553771" w:rsidRPr="00553771" w:rsidRDefault="00553771" w:rsidP="00305A1E">
      <w:pPr>
        <w:pStyle w:val="ListParagraph"/>
        <w:numPr>
          <w:ilvl w:val="0"/>
          <w:numId w:val="37"/>
        </w:numPr>
        <w:autoSpaceDE w:val="0"/>
        <w:autoSpaceDN w:val="0"/>
        <w:adjustRightInd w:val="0"/>
        <w:spacing w:before="240" w:after="240" w:line="360" w:lineRule="auto"/>
        <w:ind w:right="-143"/>
        <w:jc w:val="both"/>
        <w:rPr>
          <w:rFonts w:ascii="Arial" w:hAnsi="Arial" w:cs="Arial"/>
          <w:sz w:val="22"/>
          <w:szCs w:val="22"/>
          <w:lang w:eastAsia="en-IN"/>
        </w:rPr>
      </w:pPr>
      <w:r>
        <w:rPr>
          <w:rFonts w:ascii="Arial" w:hAnsi="Arial" w:cs="Arial"/>
          <w:b/>
          <w:sz w:val="22"/>
          <w:szCs w:val="22"/>
          <w:lang w:eastAsia="en-IN"/>
        </w:rPr>
        <w:lastRenderedPageBreak/>
        <w:t xml:space="preserve">BIOGAS UPGRADATION: </w:t>
      </w:r>
      <w:r w:rsidRPr="008751AE">
        <w:rPr>
          <w:rFonts w:ascii="Arial" w:hAnsi="Arial" w:cs="Arial"/>
          <w:sz w:val="22"/>
          <w:szCs w:val="22"/>
          <w:lang w:eastAsia="en-IN"/>
        </w:rPr>
        <w:t>Biogas</w:t>
      </w:r>
      <w:r w:rsidRPr="00553771">
        <w:rPr>
          <w:rFonts w:ascii="Arial" w:hAnsi="Arial" w:cs="Arial"/>
          <w:b/>
          <w:sz w:val="22"/>
          <w:szCs w:val="22"/>
          <w:lang w:eastAsia="en-IN"/>
        </w:rPr>
        <w:t xml:space="preserve"> </w:t>
      </w:r>
      <w:r w:rsidRPr="00553771">
        <w:rPr>
          <w:rFonts w:ascii="Arial" w:hAnsi="Arial" w:cs="Arial"/>
          <w:sz w:val="22"/>
          <w:szCs w:val="22"/>
          <w:lang w:eastAsia="en-IN"/>
        </w:rPr>
        <w:t>Up gradation is the process of removing impurities like H2S, Moisture and Co2,We are using the process to remove H2S is catalytic removal, moisture removal is in two steps first by chilling process and second by desiccant adsorption process.</w:t>
      </w:r>
      <w:r>
        <w:rPr>
          <w:rFonts w:ascii="Arial" w:hAnsi="Arial" w:cs="Arial"/>
          <w:sz w:val="22"/>
          <w:szCs w:val="22"/>
          <w:lang w:eastAsia="en-IN"/>
        </w:rPr>
        <w:t xml:space="preserve"> </w:t>
      </w:r>
      <w:r w:rsidRPr="00553771">
        <w:rPr>
          <w:rFonts w:ascii="Arial" w:hAnsi="Arial" w:cs="Arial"/>
          <w:sz w:val="22"/>
          <w:szCs w:val="22"/>
          <w:lang w:eastAsia="en-IN"/>
        </w:rPr>
        <w:t>Removal of CO2 is being done by four tower VPSA system, it’s a versatile and a proven technology for gas separation, in this system we are using four steps for removing CO2, are Adsorption, desorption (evacuation by vacuumed), purging and pressurization.</w:t>
      </w:r>
    </w:p>
    <w:p w:rsidR="00553771" w:rsidRDefault="00553771" w:rsidP="00553771">
      <w:pPr>
        <w:pStyle w:val="ListParagraph"/>
        <w:autoSpaceDE w:val="0"/>
        <w:autoSpaceDN w:val="0"/>
        <w:adjustRightInd w:val="0"/>
        <w:spacing w:before="240" w:after="240" w:line="360" w:lineRule="auto"/>
        <w:ind w:left="1571" w:right="-143"/>
        <w:jc w:val="both"/>
        <w:rPr>
          <w:rFonts w:ascii="Arial" w:hAnsi="Arial" w:cs="Arial"/>
          <w:sz w:val="22"/>
          <w:szCs w:val="22"/>
          <w:lang w:eastAsia="en-IN"/>
        </w:rPr>
      </w:pPr>
      <w:r w:rsidRPr="00553771">
        <w:rPr>
          <w:rFonts w:ascii="Arial" w:hAnsi="Arial" w:cs="Arial"/>
          <w:sz w:val="22"/>
          <w:szCs w:val="22"/>
          <w:lang w:eastAsia="en-IN"/>
        </w:rPr>
        <w:t>Adsorption the process of Co2 adsorption on solid surface of porous material called molecular sieve at pressure of 0.7 bra G by Roots type gas Blower, after its saturation this tower will come in desorption in this step the vacuum shall be taken up to minus 0.8 bar by using water ring type vacuum pump, after the completion of the step tower will come in next step call purging during purging the product gas will be purged and final step is depressurization then the tower will be depressurize by equalize with the tower in process and tower purged and then pressurize with product gas.</w:t>
      </w:r>
      <w:r>
        <w:rPr>
          <w:rFonts w:ascii="Arial" w:hAnsi="Arial" w:cs="Arial"/>
          <w:sz w:val="22"/>
          <w:szCs w:val="22"/>
          <w:lang w:eastAsia="en-IN"/>
        </w:rPr>
        <w:t xml:space="preserve"> </w:t>
      </w:r>
    </w:p>
    <w:p w:rsidR="00553771" w:rsidRPr="00553771" w:rsidRDefault="00553771" w:rsidP="00553771">
      <w:pPr>
        <w:pStyle w:val="ListParagraph"/>
        <w:autoSpaceDE w:val="0"/>
        <w:autoSpaceDN w:val="0"/>
        <w:adjustRightInd w:val="0"/>
        <w:spacing w:before="240" w:after="240" w:line="360" w:lineRule="auto"/>
        <w:ind w:left="1571" w:right="-143"/>
        <w:jc w:val="both"/>
        <w:rPr>
          <w:rFonts w:ascii="Arial" w:hAnsi="Arial" w:cs="Arial"/>
          <w:sz w:val="22"/>
          <w:szCs w:val="22"/>
          <w:lang w:eastAsia="en-IN"/>
        </w:rPr>
      </w:pPr>
      <w:r w:rsidRPr="00553771">
        <w:rPr>
          <w:rFonts w:ascii="Arial" w:hAnsi="Arial" w:cs="Arial"/>
          <w:sz w:val="22"/>
          <w:szCs w:val="22"/>
          <w:lang w:eastAsia="en-IN"/>
        </w:rPr>
        <w:t>This process is the cyclic and repeated in cycle of the 5 minutes. System controlled by programmable logical control system through a control panel.</w:t>
      </w:r>
    </w:p>
    <w:p w:rsidR="004C7156" w:rsidRPr="0057037F" w:rsidRDefault="004C7156" w:rsidP="00305A1E">
      <w:pPr>
        <w:pStyle w:val="ListParagraph"/>
        <w:numPr>
          <w:ilvl w:val="0"/>
          <w:numId w:val="35"/>
        </w:numPr>
        <w:autoSpaceDE w:val="0"/>
        <w:autoSpaceDN w:val="0"/>
        <w:adjustRightInd w:val="0"/>
        <w:spacing w:before="240"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 xml:space="preserve">BASIC ARCHITECTURE: </w:t>
      </w:r>
      <w:r w:rsidRPr="001E71EF">
        <w:rPr>
          <w:rFonts w:ascii="Arial" w:hAnsi="Arial" w:cs="Arial"/>
          <w:b/>
          <w:sz w:val="22"/>
          <w:szCs w:val="22"/>
          <w:lang w:eastAsia="en-IN"/>
        </w:rPr>
        <w:t xml:space="preserve">FLOW CHART OF </w:t>
      </w:r>
      <w:r w:rsidR="008751AE">
        <w:rPr>
          <w:rFonts w:ascii="Arial" w:hAnsi="Arial" w:cs="Arial"/>
          <w:b/>
          <w:sz w:val="22"/>
          <w:szCs w:val="22"/>
          <w:lang w:eastAsia="en-IN"/>
        </w:rPr>
        <w:t>THE BIOGAS PLANT</w:t>
      </w:r>
      <w:r w:rsidRPr="001E71EF">
        <w:rPr>
          <w:rFonts w:ascii="Arial" w:hAnsi="Arial" w:cs="Arial"/>
          <w:b/>
          <w:sz w:val="22"/>
          <w:szCs w:val="22"/>
          <w:lang w:eastAsia="en-IN"/>
        </w:rPr>
        <w:t>:</w:t>
      </w:r>
      <w:r>
        <w:rPr>
          <w:rFonts w:ascii="Arial" w:hAnsi="Arial" w:cs="Arial"/>
          <w:b/>
          <w:sz w:val="22"/>
          <w:szCs w:val="22"/>
          <w:lang w:eastAsia="en-IN"/>
        </w:rPr>
        <w:t xml:space="preserve"> </w:t>
      </w:r>
      <w:r>
        <w:rPr>
          <w:rFonts w:ascii="Arial" w:hAnsi="Arial" w:cs="Arial"/>
          <w:sz w:val="22"/>
          <w:szCs w:val="22"/>
          <w:lang w:eastAsia="en-IN"/>
        </w:rPr>
        <w:t>B</w:t>
      </w:r>
      <w:r w:rsidRPr="0057037F">
        <w:rPr>
          <w:rFonts w:ascii="Arial" w:hAnsi="Arial" w:cs="Arial"/>
          <w:sz w:val="22"/>
          <w:szCs w:val="22"/>
          <w:lang w:eastAsia="en-IN"/>
        </w:rPr>
        <w:t>asic process flow of the manufacturing process</w:t>
      </w:r>
      <w:r>
        <w:rPr>
          <w:rFonts w:ascii="Arial" w:hAnsi="Arial" w:cs="Arial"/>
          <w:sz w:val="22"/>
          <w:szCs w:val="22"/>
          <w:lang w:eastAsia="en-IN"/>
        </w:rPr>
        <w:t>:</w:t>
      </w:r>
    </w:p>
    <w:p w:rsidR="004C7156" w:rsidRDefault="008751AE" w:rsidP="008751AE">
      <w:pPr>
        <w:pStyle w:val="ListParagraph"/>
        <w:autoSpaceDE w:val="0"/>
        <w:autoSpaceDN w:val="0"/>
        <w:adjustRightInd w:val="0"/>
        <w:spacing w:line="360" w:lineRule="auto"/>
        <w:ind w:left="709" w:right="-143"/>
        <w:rPr>
          <w:rFonts w:ascii="Arial" w:hAnsi="Arial" w:cs="Arial"/>
          <w:b/>
          <w:sz w:val="22"/>
          <w:szCs w:val="22"/>
          <w:lang w:eastAsia="en-IN"/>
        </w:rPr>
      </w:pPr>
      <w:r>
        <w:rPr>
          <w:rFonts w:ascii="Arial" w:hAnsi="Arial" w:cs="Arial"/>
          <w:b/>
          <w:noProof/>
          <w:sz w:val="22"/>
          <w:szCs w:val="22"/>
          <w:lang w:eastAsia="en-IN"/>
        </w:rPr>
        <w:drawing>
          <wp:inline distT="0" distB="0" distL="0" distR="0">
            <wp:extent cx="5772150" cy="29527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BC230F.tmp"/>
                    <pic:cNvPicPr/>
                  </pic:nvPicPr>
                  <pic:blipFill>
                    <a:blip r:embed="rId42">
                      <a:extLst>
                        <a:ext uri="{28A0092B-C50C-407E-A947-70E740481C1C}">
                          <a14:useLocalDpi xmlns:a14="http://schemas.microsoft.com/office/drawing/2010/main" val="0"/>
                        </a:ext>
                      </a:extLst>
                    </a:blip>
                    <a:stretch>
                      <a:fillRect/>
                    </a:stretch>
                  </pic:blipFill>
                  <pic:spPr>
                    <a:xfrm>
                      <a:off x="0" y="0"/>
                      <a:ext cx="5772150" cy="2952750"/>
                    </a:xfrm>
                    <a:prstGeom prst="rect">
                      <a:avLst/>
                    </a:prstGeom>
                    <a:ln>
                      <a:solidFill>
                        <a:schemeClr val="tx1"/>
                      </a:solidFill>
                    </a:ln>
                  </pic:spPr>
                </pic:pic>
              </a:graphicData>
            </a:graphic>
          </wp:inline>
        </w:drawing>
      </w:r>
    </w:p>
    <w:p w:rsidR="008751AE" w:rsidRDefault="00146460" w:rsidP="00146460">
      <w:pPr>
        <w:pStyle w:val="ListParagraph"/>
        <w:autoSpaceDE w:val="0"/>
        <w:autoSpaceDN w:val="0"/>
        <w:adjustRightInd w:val="0"/>
        <w:spacing w:line="360" w:lineRule="auto"/>
        <w:ind w:left="709" w:right="-285"/>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extent cx="5800725" cy="3800475"/>
            <wp:effectExtent l="19050" t="19050" r="2857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BC7C86.tmp"/>
                    <pic:cNvPicPr/>
                  </pic:nvPicPr>
                  <pic:blipFill>
                    <a:blip r:embed="rId43">
                      <a:extLst>
                        <a:ext uri="{28A0092B-C50C-407E-A947-70E740481C1C}">
                          <a14:useLocalDpi xmlns:a14="http://schemas.microsoft.com/office/drawing/2010/main" val="0"/>
                        </a:ext>
                      </a:extLst>
                    </a:blip>
                    <a:stretch>
                      <a:fillRect/>
                    </a:stretch>
                  </pic:blipFill>
                  <pic:spPr>
                    <a:xfrm>
                      <a:off x="0" y="0"/>
                      <a:ext cx="5800725" cy="3800475"/>
                    </a:xfrm>
                    <a:prstGeom prst="rect">
                      <a:avLst/>
                    </a:prstGeom>
                    <a:ln>
                      <a:solidFill>
                        <a:schemeClr val="tx1"/>
                      </a:solidFill>
                    </a:ln>
                  </pic:spPr>
                </pic:pic>
              </a:graphicData>
            </a:graphic>
          </wp:inline>
        </w:drawing>
      </w:r>
    </w:p>
    <w:p w:rsidR="004C7156" w:rsidRPr="006A55C9" w:rsidRDefault="004C7156" w:rsidP="00663C9F">
      <w:pPr>
        <w:autoSpaceDE w:val="0"/>
        <w:autoSpaceDN w:val="0"/>
        <w:adjustRightInd w:val="0"/>
        <w:spacing w:line="360" w:lineRule="auto"/>
        <w:ind w:left="567"/>
        <w:jc w:val="both"/>
        <w:rPr>
          <w:rFonts w:ascii="Arial" w:hAnsi="Arial" w:cs="Arial"/>
          <w:b/>
          <w:sz w:val="22"/>
          <w:szCs w:val="22"/>
          <w:lang w:eastAsia="en-IN"/>
        </w:rPr>
      </w:pPr>
    </w:p>
    <w:p w:rsidR="00DC42DC" w:rsidRPr="00DC42DC" w:rsidRDefault="00EA7B3C" w:rsidP="00305A1E">
      <w:pPr>
        <w:pStyle w:val="ListParagraph"/>
        <w:numPr>
          <w:ilvl w:val="0"/>
          <w:numId w:val="35"/>
        </w:numPr>
        <w:autoSpaceDE w:val="0"/>
        <w:autoSpaceDN w:val="0"/>
        <w:adjustRightInd w:val="0"/>
        <w:spacing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TECHNICAL SPECIFICATIONS</w:t>
      </w:r>
      <w:r w:rsidR="009B785B">
        <w:rPr>
          <w:rFonts w:ascii="Arial" w:hAnsi="Arial" w:cs="Arial"/>
          <w:b/>
          <w:sz w:val="22"/>
          <w:szCs w:val="22"/>
          <w:lang w:eastAsia="en-IN"/>
        </w:rPr>
        <w:t xml:space="preserve"> OF THE </w:t>
      </w:r>
      <w:r w:rsidR="001E71EF">
        <w:rPr>
          <w:rFonts w:ascii="Arial" w:hAnsi="Arial" w:cs="Arial"/>
          <w:b/>
          <w:sz w:val="22"/>
          <w:szCs w:val="22"/>
          <w:lang w:eastAsia="en-IN"/>
        </w:rPr>
        <w:t xml:space="preserve">PROPOSED </w:t>
      </w:r>
      <w:r w:rsidR="009B785B">
        <w:rPr>
          <w:rFonts w:ascii="Arial" w:hAnsi="Arial" w:cs="Arial"/>
          <w:b/>
          <w:sz w:val="22"/>
          <w:szCs w:val="22"/>
          <w:lang w:eastAsia="en-IN"/>
        </w:rPr>
        <w:t>MAUNUFACTURING FACILITY</w:t>
      </w:r>
      <w:r>
        <w:rPr>
          <w:rFonts w:ascii="Arial" w:hAnsi="Arial" w:cs="Arial"/>
          <w:b/>
          <w:sz w:val="22"/>
          <w:szCs w:val="22"/>
          <w:lang w:eastAsia="en-IN"/>
        </w:rPr>
        <w:t>:</w:t>
      </w:r>
      <w:r w:rsidR="005E7B3E">
        <w:rPr>
          <w:rFonts w:ascii="Arial" w:hAnsi="Arial" w:cs="Arial"/>
          <w:b/>
          <w:sz w:val="22"/>
          <w:szCs w:val="22"/>
          <w:lang w:eastAsia="en-IN"/>
        </w:rPr>
        <w:t xml:space="preserve"> </w:t>
      </w:r>
      <w:r w:rsidR="001322C0" w:rsidRPr="005E7B3E">
        <w:rPr>
          <w:rFonts w:ascii="Arial" w:hAnsi="Arial" w:cs="Arial"/>
          <w:sz w:val="22"/>
          <w:szCs w:val="22"/>
          <w:lang w:eastAsia="en-IN"/>
        </w:rPr>
        <w:t xml:space="preserve">Company has planned to </w:t>
      </w:r>
      <w:r w:rsidR="00DC42DC">
        <w:rPr>
          <w:rFonts w:ascii="Arial" w:hAnsi="Arial" w:cs="Arial"/>
          <w:sz w:val="22"/>
          <w:szCs w:val="22"/>
          <w:lang w:eastAsia="en-IN"/>
        </w:rPr>
        <w:t>set up a Biogas plant to produce 5000 KG per day Bio-CNG and other by-products</w:t>
      </w:r>
      <w:r w:rsidR="008751AE">
        <w:rPr>
          <w:rFonts w:ascii="Arial" w:hAnsi="Arial" w:cs="Arial"/>
          <w:sz w:val="22"/>
          <w:szCs w:val="22"/>
          <w:lang w:eastAsia="en-IN"/>
        </w:rPr>
        <w:t xml:space="preserve"> such as solid and liquid fertilizers</w:t>
      </w:r>
      <w:r w:rsidR="001322C0" w:rsidRPr="005E7B3E">
        <w:rPr>
          <w:rFonts w:ascii="Arial" w:hAnsi="Arial" w:cs="Arial"/>
          <w:sz w:val="22"/>
          <w:szCs w:val="22"/>
          <w:lang w:eastAsia="en-IN"/>
        </w:rPr>
        <w:t>.</w:t>
      </w:r>
      <w:r w:rsidR="008751AE">
        <w:rPr>
          <w:rFonts w:ascii="Arial" w:hAnsi="Arial" w:cs="Arial"/>
          <w:sz w:val="22"/>
          <w:szCs w:val="22"/>
          <w:lang w:eastAsia="en-IN"/>
        </w:rPr>
        <w:t xml:space="preserve"> </w:t>
      </w:r>
      <w:r w:rsidR="008751AE" w:rsidRPr="008751AE">
        <w:rPr>
          <w:rFonts w:ascii="Arial" w:hAnsi="Arial" w:cs="Arial"/>
          <w:sz w:val="22"/>
          <w:szCs w:val="22"/>
          <w:lang w:eastAsia="en-IN"/>
        </w:rPr>
        <w:t>The present Bio-waste to Bio-CNG system operates on a two phase thermophilic process and consists of the following components and equipment</w:t>
      </w:r>
      <w:r w:rsidR="0057037F" w:rsidRPr="005E7B3E">
        <w:rPr>
          <w:rFonts w:ascii="Arial" w:hAnsi="Arial" w:cs="Arial"/>
          <w:sz w:val="22"/>
          <w:szCs w:val="22"/>
          <w:lang w:eastAsia="en-IN"/>
        </w:rPr>
        <w:t xml:space="preserve"> </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4"/>
        <w:gridCol w:w="4678"/>
      </w:tblGrid>
      <w:tr w:rsidR="008751AE" w:rsidRPr="00F769EC" w:rsidTr="008751AE">
        <w:trPr>
          <w:trHeight w:val="300"/>
        </w:trPr>
        <w:tc>
          <w:tcPr>
            <w:tcW w:w="5000" w:type="pct"/>
            <w:gridSpan w:val="2"/>
            <w:shd w:val="clear" w:color="auto" w:fill="002060"/>
            <w:noWrap/>
            <w:vAlign w:val="bottom"/>
          </w:tcPr>
          <w:p w:rsidR="008751AE" w:rsidRPr="00F769EC" w:rsidRDefault="008751AE" w:rsidP="008751AE">
            <w:pPr>
              <w:spacing w:line="276" w:lineRule="auto"/>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MAJOR PLANT COMPONENT</w:t>
            </w:r>
          </w:p>
        </w:tc>
      </w:tr>
      <w:tr w:rsidR="008751AE" w:rsidRPr="00F769EC" w:rsidTr="008751AE">
        <w:trPr>
          <w:trHeight w:val="300"/>
        </w:trPr>
        <w:tc>
          <w:tcPr>
            <w:tcW w:w="2422" w:type="pct"/>
            <w:shd w:val="clear" w:color="auto" w:fill="auto"/>
            <w:noWrap/>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eastAsia="Symbol" w:hAnsi="Calibri" w:cs="Calibri"/>
                <w:color w:val="000000"/>
                <w:sz w:val="22"/>
                <w:szCs w:val="22"/>
                <w:lang w:eastAsia="en-IN"/>
              </w:rPr>
              <w:t>Weighbridge</w:t>
            </w:r>
          </w:p>
        </w:tc>
        <w:tc>
          <w:tcPr>
            <w:tcW w:w="2578" w:type="pct"/>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Gas Meter</w:t>
            </w:r>
          </w:p>
        </w:tc>
      </w:tr>
      <w:tr w:rsidR="008751AE" w:rsidRPr="00F769EC" w:rsidTr="008751AE">
        <w:trPr>
          <w:trHeight w:val="300"/>
        </w:trPr>
        <w:tc>
          <w:tcPr>
            <w:tcW w:w="2422" w:type="pct"/>
            <w:shd w:val="clear" w:color="auto" w:fill="auto"/>
            <w:noWrap/>
            <w:vAlign w:val="bottom"/>
            <w:hideMark/>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Shredder with Grinder</w:t>
            </w:r>
          </w:p>
        </w:tc>
        <w:tc>
          <w:tcPr>
            <w:tcW w:w="2578" w:type="pct"/>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Associated Liquid Piping System For Conveying Substrates And Liquids</w:t>
            </w:r>
          </w:p>
        </w:tc>
      </w:tr>
      <w:tr w:rsidR="008751AE" w:rsidRPr="00F769EC" w:rsidTr="008751AE">
        <w:trPr>
          <w:trHeight w:val="300"/>
        </w:trPr>
        <w:tc>
          <w:tcPr>
            <w:tcW w:w="2422" w:type="pct"/>
            <w:shd w:val="clear" w:color="auto" w:fill="auto"/>
            <w:noWrap/>
            <w:vAlign w:val="bottom"/>
            <w:hideMark/>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Feed Mixer</w:t>
            </w:r>
          </w:p>
        </w:tc>
        <w:tc>
          <w:tcPr>
            <w:tcW w:w="2578" w:type="pct"/>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 xml:space="preserve">Gas Piping System For Conveying Gases To Downstream </w:t>
            </w:r>
            <w:r w:rsidRPr="00F769EC">
              <w:rPr>
                <w:rFonts w:ascii="Calibri" w:hAnsi="Calibri" w:cs="Calibri"/>
                <w:color w:val="000000"/>
                <w:sz w:val="22"/>
                <w:lang w:eastAsia="en-IN"/>
              </w:rPr>
              <w:t>Equipment</w:t>
            </w:r>
          </w:p>
        </w:tc>
      </w:tr>
      <w:tr w:rsidR="008751AE" w:rsidRPr="00F769EC" w:rsidTr="008751AE">
        <w:trPr>
          <w:trHeight w:val="300"/>
        </w:trPr>
        <w:tc>
          <w:tcPr>
            <w:tcW w:w="2422" w:type="pct"/>
            <w:shd w:val="clear" w:color="auto" w:fill="auto"/>
            <w:noWrap/>
            <w:vAlign w:val="bottom"/>
            <w:hideMark/>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Holding/ Mixing Tanks With Stirring Arrangement</w:t>
            </w:r>
          </w:p>
        </w:tc>
        <w:tc>
          <w:tcPr>
            <w:tcW w:w="2578" w:type="pct"/>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MPSA System with Auxiliaries for Separation of the Biogas into Component Gases of Methane and Carbon Dioxide.</w:t>
            </w:r>
          </w:p>
        </w:tc>
      </w:tr>
      <w:tr w:rsidR="008751AE" w:rsidRPr="00F769EC" w:rsidTr="008751AE">
        <w:trPr>
          <w:trHeight w:val="300"/>
        </w:trPr>
        <w:tc>
          <w:tcPr>
            <w:tcW w:w="2422" w:type="pct"/>
            <w:shd w:val="clear" w:color="auto" w:fill="auto"/>
            <w:noWrap/>
            <w:vAlign w:val="bottom"/>
            <w:hideMark/>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Digester Tank with Stirring and Heating Arrangement</w:t>
            </w:r>
          </w:p>
        </w:tc>
        <w:tc>
          <w:tcPr>
            <w:tcW w:w="2578" w:type="pct"/>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Bio-CNG Compressor with Auxiliaries Capacity for Compressing Methane to 200 Bar and Storing In the Cylinders.</w:t>
            </w:r>
          </w:p>
        </w:tc>
      </w:tr>
      <w:tr w:rsidR="008751AE" w:rsidRPr="00F769EC" w:rsidTr="008751AE">
        <w:trPr>
          <w:trHeight w:val="300"/>
        </w:trPr>
        <w:tc>
          <w:tcPr>
            <w:tcW w:w="2422" w:type="pct"/>
            <w:shd w:val="clear" w:color="auto" w:fill="auto"/>
            <w:noWrap/>
            <w:vAlign w:val="bottom"/>
            <w:hideMark/>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Double membrane biogas Balloon</w:t>
            </w:r>
          </w:p>
        </w:tc>
        <w:tc>
          <w:tcPr>
            <w:tcW w:w="2578" w:type="pct"/>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eastAsia="Symbol" w:hAnsi="Calibri" w:cs="Calibri"/>
                <w:color w:val="000000"/>
                <w:sz w:val="22"/>
                <w:szCs w:val="22"/>
                <w:lang w:eastAsia="en-IN"/>
              </w:rPr>
              <w:t>Storage Cylinder Cascades.</w:t>
            </w:r>
          </w:p>
        </w:tc>
      </w:tr>
      <w:tr w:rsidR="008751AE" w:rsidRPr="00F769EC" w:rsidTr="008751AE">
        <w:trPr>
          <w:trHeight w:val="300"/>
        </w:trPr>
        <w:tc>
          <w:tcPr>
            <w:tcW w:w="2422" w:type="pct"/>
            <w:shd w:val="clear" w:color="auto" w:fill="auto"/>
            <w:noWrap/>
            <w:vAlign w:val="bottom"/>
            <w:hideMark/>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Heat Pump With Heat Exchanger</w:t>
            </w:r>
          </w:p>
        </w:tc>
        <w:tc>
          <w:tcPr>
            <w:tcW w:w="2578" w:type="pct"/>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eastAsia="Symbol" w:hAnsi="Calibri" w:cs="Calibri"/>
                <w:color w:val="000000"/>
                <w:sz w:val="22"/>
                <w:szCs w:val="22"/>
                <w:lang w:eastAsia="en-IN"/>
              </w:rPr>
              <w:t>Solid Fertilizer Packaging Plant.</w:t>
            </w:r>
          </w:p>
        </w:tc>
      </w:tr>
      <w:tr w:rsidR="008751AE" w:rsidRPr="00F769EC" w:rsidTr="008751AE">
        <w:trPr>
          <w:trHeight w:val="300"/>
        </w:trPr>
        <w:tc>
          <w:tcPr>
            <w:tcW w:w="2422" w:type="pct"/>
            <w:shd w:val="clear" w:color="auto" w:fill="auto"/>
            <w:noWrap/>
            <w:vAlign w:val="bottom"/>
            <w:hideMark/>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Sludge Separator</w:t>
            </w:r>
          </w:p>
        </w:tc>
        <w:tc>
          <w:tcPr>
            <w:tcW w:w="2578" w:type="pct"/>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eastAsia="Symbol" w:hAnsi="Calibri" w:cs="Calibri"/>
                <w:color w:val="000000"/>
                <w:sz w:val="22"/>
                <w:szCs w:val="22"/>
                <w:lang w:eastAsia="en-IN"/>
              </w:rPr>
              <w:t>Liquid Fertilizer Filling Plant.</w:t>
            </w:r>
          </w:p>
        </w:tc>
      </w:tr>
      <w:tr w:rsidR="008751AE" w:rsidRPr="00F769EC" w:rsidTr="008751AE">
        <w:trPr>
          <w:trHeight w:val="300"/>
        </w:trPr>
        <w:tc>
          <w:tcPr>
            <w:tcW w:w="2422" w:type="pct"/>
            <w:shd w:val="clear" w:color="auto" w:fill="auto"/>
            <w:noWrap/>
            <w:vAlign w:val="bottom"/>
            <w:hideMark/>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Liquid Fertilizer Tank</w:t>
            </w:r>
          </w:p>
        </w:tc>
        <w:tc>
          <w:tcPr>
            <w:tcW w:w="2578" w:type="pct"/>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eastAsia="Symbol" w:hAnsi="Calibri" w:cs="Calibri"/>
                <w:color w:val="000000"/>
                <w:sz w:val="22"/>
                <w:szCs w:val="22"/>
                <w:lang w:eastAsia="en-IN"/>
              </w:rPr>
              <w:t>Bore well with Motor, Piping and Pump</w:t>
            </w:r>
          </w:p>
        </w:tc>
      </w:tr>
      <w:tr w:rsidR="008751AE" w:rsidRPr="00F769EC" w:rsidTr="008751AE">
        <w:trPr>
          <w:trHeight w:val="300"/>
        </w:trPr>
        <w:tc>
          <w:tcPr>
            <w:tcW w:w="2422" w:type="pct"/>
            <w:shd w:val="clear" w:color="auto" w:fill="auto"/>
            <w:noWrap/>
            <w:vAlign w:val="bottom"/>
            <w:hideMark/>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Solid liquid Separator</w:t>
            </w:r>
          </w:p>
        </w:tc>
        <w:tc>
          <w:tcPr>
            <w:tcW w:w="2578" w:type="pct"/>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eastAsia="Symbol" w:hAnsi="Calibri" w:cs="Calibri"/>
                <w:color w:val="000000"/>
                <w:sz w:val="22"/>
                <w:szCs w:val="22"/>
                <w:lang w:eastAsia="en-IN"/>
              </w:rPr>
              <w:t xml:space="preserve">Online gas Monitoring system with </w:t>
            </w:r>
            <w:r w:rsidRPr="00F769EC">
              <w:rPr>
                <w:rFonts w:ascii="Calibri" w:eastAsia="Symbol" w:hAnsi="Calibri" w:cs="Calibri"/>
                <w:color w:val="000000"/>
                <w:sz w:val="22"/>
                <w:lang w:eastAsia="en-IN"/>
              </w:rPr>
              <w:t>Analyser</w:t>
            </w:r>
          </w:p>
        </w:tc>
      </w:tr>
      <w:tr w:rsidR="008751AE" w:rsidRPr="00F769EC" w:rsidTr="00D63490">
        <w:trPr>
          <w:trHeight w:val="300"/>
        </w:trPr>
        <w:tc>
          <w:tcPr>
            <w:tcW w:w="2422" w:type="pct"/>
            <w:shd w:val="clear" w:color="auto" w:fill="auto"/>
            <w:noWrap/>
            <w:vAlign w:val="center"/>
            <w:hideMark/>
          </w:tcPr>
          <w:p w:rsidR="008751AE" w:rsidRPr="00F769EC" w:rsidRDefault="008751AE" w:rsidP="00D63490">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lastRenderedPageBreak/>
              <w:t>Solid Fertilizer Packaging Plant.</w:t>
            </w:r>
          </w:p>
        </w:tc>
        <w:tc>
          <w:tcPr>
            <w:tcW w:w="2578" w:type="pct"/>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eastAsia="Symbol" w:hAnsi="Calibri" w:cs="Calibri"/>
                <w:color w:val="000000"/>
                <w:sz w:val="22"/>
                <w:szCs w:val="22"/>
                <w:lang w:eastAsia="en-IN"/>
              </w:rPr>
              <w:t>Electrical Equipment, Instruments and control system &amp; Automation</w:t>
            </w:r>
          </w:p>
        </w:tc>
      </w:tr>
      <w:tr w:rsidR="008751AE" w:rsidRPr="00F769EC" w:rsidTr="008751AE">
        <w:trPr>
          <w:trHeight w:val="300"/>
        </w:trPr>
        <w:tc>
          <w:tcPr>
            <w:tcW w:w="2422" w:type="pct"/>
            <w:shd w:val="clear" w:color="auto" w:fill="auto"/>
            <w:noWrap/>
            <w:vAlign w:val="bottom"/>
            <w:hideMark/>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hAnsi="Calibri" w:cs="Calibri"/>
                <w:color w:val="000000"/>
                <w:sz w:val="22"/>
                <w:szCs w:val="22"/>
                <w:lang w:eastAsia="en-IN"/>
              </w:rPr>
              <w:t>Gas Blower And Gas Flare</w:t>
            </w:r>
          </w:p>
        </w:tc>
        <w:tc>
          <w:tcPr>
            <w:tcW w:w="2578" w:type="pct"/>
            <w:vAlign w:val="bottom"/>
          </w:tcPr>
          <w:p w:rsidR="008751AE" w:rsidRPr="00F769EC" w:rsidRDefault="008751AE" w:rsidP="008751AE">
            <w:pPr>
              <w:spacing w:line="276" w:lineRule="auto"/>
              <w:rPr>
                <w:rFonts w:ascii="Calibri" w:hAnsi="Calibri" w:cs="Calibri"/>
                <w:color w:val="000000"/>
                <w:sz w:val="22"/>
                <w:szCs w:val="22"/>
                <w:lang w:eastAsia="en-IN"/>
              </w:rPr>
            </w:pPr>
            <w:r w:rsidRPr="00F769EC">
              <w:rPr>
                <w:rFonts w:ascii="Calibri" w:eastAsia="Symbol" w:hAnsi="Calibri" w:cs="Calibri"/>
                <w:color w:val="000000"/>
                <w:sz w:val="22"/>
                <w:szCs w:val="22"/>
                <w:lang w:eastAsia="en-IN"/>
              </w:rPr>
              <w:t>Conveyance vehicle</w:t>
            </w:r>
          </w:p>
        </w:tc>
      </w:tr>
    </w:tbl>
    <w:p w:rsidR="00AF737F" w:rsidRDefault="00AF737F" w:rsidP="00AF737F">
      <w:pPr>
        <w:pStyle w:val="ListParagraph"/>
        <w:autoSpaceDE w:val="0"/>
        <w:autoSpaceDN w:val="0"/>
        <w:adjustRightInd w:val="0"/>
        <w:spacing w:before="240" w:after="240" w:line="360" w:lineRule="auto"/>
        <w:ind w:left="1134" w:right="-143"/>
        <w:jc w:val="center"/>
        <w:rPr>
          <w:rFonts w:ascii="Arial" w:hAnsi="Arial" w:cs="Arial"/>
          <w:b/>
          <w:sz w:val="22"/>
          <w:szCs w:val="22"/>
          <w:u w:val="single"/>
          <w:lang w:eastAsia="en-IN"/>
        </w:rPr>
      </w:pPr>
      <w:r w:rsidRPr="00945B5C">
        <w:rPr>
          <w:rFonts w:ascii="Arial" w:hAnsi="Arial" w:cs="Arial"/>
          <w:b/>
          <w:sz w:val="22"/>
          <w:szCs w:val="22"/>
          <w:u w:val="single"/>
          <w:lang w:eastAsia="en-IN"/>
        </w:rPr>
        <w:t>BIOGAS PLANT TECHNICAL PERFORMANCES</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316"/>
        <w:gridCol w:w="2977"/>
        <w:gridCol w:w="423"/>
        <w:gridCol w:w="1704"/>
        <w:gridCol w:w="423"/>
        <w:gridCol w:w="2270"/>
      </w:tblGrid>
      <w:tr w:rsidR="00AF737F" w:rsidRPr="00667623" w:rsidTr="00AF737F">
        <w:trPr>
          <w:trHeight w:val="300"/>
        </w:trPr>
        <w:tc>
          <w:tcPr>
            <w:tcW w:w="703" w:type="pct"/>
            <w:gridSpan w:val="2"/>
            <w:shd w:val="clear" w:color="000000" w:fill="002060"/>
            <w:vAlign w:val="center"/>
            <w:hideMark/>
          </w:tcPr>
          <w:p w:rsidR="00AF737F" w:rsidRPr="00667623" w:rsidRDefault="00AF737F" w:rsidP="00CD73DF">
            <w:pPr>
              <w:jc w:val="center"/>
              <w:rPr>
                <w:rFonts w:asciiTheme="minorHAnsi" w:hAnsiTheme="minorHAnsi" w:cstheme="minorHAnsi"/>
                <w:b/>
                <w:bCs/>
                <w:color w:val="FFFFFF"/>
                <w:sz w:val="22"/>
                <w:szCs w:val="22"/>
              </w:rPr>
            </w:pPr>
            <w:r w:rsidRPr="00667623">
              <w:rPr>
                <w:rFonts w:asciiTheme="minorHAnsi" w:hAnsiTheme="minorHAnsi" w:cstheme="minorHAnsi"/>
                <w:b/>
                <w:bCs/>
                <w:color w:val="FFFFFF"/>
                <w:sz w:val="22"/>
                <w:szCs w:val="22"/>
                <w:lang w:val="en-US"/>
              </w:rPr>
              <w:t>S. No.</w:t>
            </w:r>
          </w:p>
        </w:tc>
        <w:tc>
          <w:tcPr>
            <w:tcW w:w="1874" w:type="pct"/>
            <w:gridSpan w:val="2"/>
            <w:shd w:val="clear" w:color="000000" w:fill="002060"/>
            <w:vAlign w:val="center"/>
            <w:hideMark/>
          </w:tcPr>
          <w:p w:rsidR="00AF737F" w:rsidRPr="00667623" w:rsidRDefault="00AF737F" w:rsidP="00CD73DF">
            <w:pPr>
              <w:jc w:val="center"/>
              <w:rPr>
                <w:rFonts w:asciiTheme="minorHAnsi" w:hAnsiTheme="minorHAnsi" w:cstheme="minorHAnsi"/>
                <w:b/>
                <w:bCs/>
                <w:color w:val="FFFFFF"/>
                <w:sz w:val="22"/>
                <w:szCs w:val="22"/>
              </w:rPr>
            </w:pPr>
            <w:r w:rsidRPr="00667623">
              <w:rPr>
                <w:rFonts w:asciiTheme="minorHAnsi" w:hAnsiTheme="minorHAnsi" w:cstheme="minorHAnsi"/>
                <w:b/>
                <w:bCs/>
                <w:color w:val="FFFFFF"/>
                <w:sz w:val="22"/>
                <w:szCs w:val="22"/>
                <w:lang w:val="en-US"/>
              </w:rPr>
              <w:t>Characteristics</w:t>
            </w:r>
          </w:p>
        </w:tc>
        <w:tc>
          <w:tcPr>
            <w:tcW w:w="1172" w:type="pct"/>
            <w:gridSpan w:val="2"/>
            <w:shd w:val="clear" w:color="000000" w:fill="002060"/>
            <w:vAlign w:val="center"/>
            <w:hideMark/>
          </w:tcPr>
          <w:p w:rsidR="00AF737F" w:rsidRPr="00667623" w:rsidRDefault="00AF737F" w:rsidP="00CD73DF">
            <w:pPr>
              <w:jc w:val="center"/>
              <w:rPr>
                <w:rFonts w:asciiTheme="minorHAnsi" w:hAnsiTheme="minorHAnsi" w:cstheme="minorHAnsi"/>
                <w:b/>
                <w:bCs/>
                <w:color w:val="FFFFFF"/>
                <w:sz w:val="22"/>
                <w:szCs w:val="22"/>
              </w:rPr>
            </w:pPr>
            <w:r w:rsidRPr="00667623">
              <w:rPr>
                <w:rFonts w:asciiTheme="minorHAnsi" w:hAnsiTheme="minorHAnsi" w:cstheme="minorHAnsi"/>
                <w:b/>
                <w:bCs/>
                <w:color w:val="FFFFFF"/>
                <w:sz w:val="22"/>
                <w:szCs w:val="22"/>
                <w:lang w:val="en-US"/>
              </w:rPr>
              <w:t>Values</w:t>
            </w:r>
          </w:p>
        </w:tc>
        <w:tc>
          <w:tcPr>
            <w:tcW w:w="1250" w:type="pct"/>
            <w:shd w:val="clear" w:color="000000" w:fill="002060"/>
            <w:vAlign w:val="center"/>
            <w:hideMark/>
          </w:tcPr>
          <w:p w:rsidR="00AF737F" w:rsidRPr="00667623" w:rsidRDefault="00AF737F" w:rsidP="00CD73DF">
            <w:pPr>
              <w:jc w:val="center"/>
              <w:rPr>
                <w:rFonts w:asciiTheme="minorHAnsi" w:hAnsiTheme="minorHAnsi" w:cstheme="minorHAnsi"/>
                <w:b/>
                <w:bCs/>
                <w:color w:val="FFFFFF"/>
                <w:sz w:val="22"/>
                <w:szCs w:val="22"/>
              </w:rPr>
            </w:pPr>
            <w:r w:rsidRPr="00667623">
              <w:rPr>
                <w:rFonts w:asciiTheme="minorHAnsi" w:hAnsiTheme="minorHAnsi" w:cstheme="minorHAnsi"/>
                <w:b/>
                <w:bCs/>
                <w:color w:val="FFFFFF"/>
                <w:sz w:val="22"/>
                <w:szCs w:val="22"/>
                <w:lang w:val="en-US"/>
              </w:rPr>
              <w:t>Figures</w:t>
            </w:r>
          </w:p>
        </w:tc>
      </w:tr>
      <w:tr w:rsidR="00AF737F" w:rsidRPr="00667623" w:rsidTr="00AF737F">
        <w:trPr>
          <w:trHeight w:val="30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Quantity of feedstock</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Tons / day</w:t>
            </w:r>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125 to 130</w:t>
            </w:r>
          </w:p>
        </w:tc>
      </w:tr>
      <w:tr w:rsidR="00AF737F" w:rsidRPr="00667623" w:rsidTr="00AF737F">
        <w:trPr>
          <w:trHeight w:val="30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2</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TS% &amp; VS%</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w:t>
            </w:r>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As Per Given Data</w:t>
            </w:r>
          </w:p>
        </w:tc>
      </w:tr>
      <w:tr w:rsidR="00AF737F" w:rsidRPr="00667623" w:rsidTr="00AF737F">
        <w:trPr>
          <w:trHeight w:val="30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3</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Biogas Plant Design Capacity</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M3/ day</w:t>
            </w:r>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14,000</w:t>
            </w:r>
          </w:p>
        </w:tc>
      </w:tr>
      <w:tr w:rsidR="00AF737F" w:rsidRPr="00667623" w:rsidTr="00AF737F">
        <w:trPr>
          <w:trHeight w:val="30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4</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Biogas yield(Generation)</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M3/ day</w:t>
            </w:r>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12,762</w:t>
            </w:r>
          </w:p>
        </w:tc>
      </w:tr>
      <w:tr w:rsidR="00AF737F" w:rsidRPr="00667623" w:rsidTr="00AF737F">
        <w:trPr>
          <w:trHeight w:val="30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5</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Methane content СН4</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w:t>
            </w:r>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55-60</w:t>
            </w:r>
          </w:p>
        </w:tc>
      </w:tr>
      <w:tr w:rsidR="00AF737F" w:rsidRPr="00667623" w:rsidTr="00AF737F">
        <w:trPr>
          <w:trHeight w:val="30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6</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Calorific value</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Cal</w:t>
            </w:r>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4500-4708</w:t>
            </w:r>
          </w:p>
        </w:tc>
      </w:tr>
      <w:tr w:rsidR="00AF737F" w:rsidRPr="00667623" w:rsidTr="00AF737F">
        <w:trPr>
          <w:trHeight w:val="30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7</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Number of digesters</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Pcs.</w:t>
            </w:r>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2</w:t>
            </w:r>
          </w:p>
        </w:tc>
      </w:tr>
      <w:tr w:rsidR="00AF737F" w:rsidRPr="00667623" w:rsidTr="00AF737F">
        <w:trPr>
          <w:trHeight w:val="30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8</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Digester volume (overall)</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M3</w:t>
            </w:r>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7234</w:t>
            </w:r>
          </w:p>
        </w:tc>
      </w:tr>
      <w:tr w:rsidR="00AF737F" w:rsidRPr="00667623" w:rsidTr="00AF737F">
        <w:trPr>
          <w:trHeight w:val="30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9</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Number of gasholders</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Pcs.</w:t>
            </w:r>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2</w:t>
            </w:r>
          </w:p>
        </w:tc>
      </w:tr>
      <w:tr w:rsidR="00AF737F" w:rsidRPr="00667623" w:rsidTr="00AF737F">
        <w:trPr>
          <w:trHeight w:val="30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10</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Temperature in the digester</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0С</w:t>
            </w:r>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36 - 38</w:t>
            </w:r>
          </w:p>
        </w:tc>
      </w:tr>
      <w:tr w:rsidR="00AF737F" w:rsidRPr="00667623" w:rsidTr="00AF737F">
        <w:trPr>
          <w:trHeight w:val="30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11</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Pressure in the digester</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proofErr w:type="spellStart"/>
            <w:r w:rsidRPr="00667623">
              <w:rPr>
                <w:rFonts w:asciiTheme="minorHAnsi" w:hAnsiTheme="minorHAnsi" w:cstheme="minorHAnsi"/>
                <w:color w:val="000000"/>
                <w:sz w:val="22"/>
                <w:szCs w:val="22"/>
                <w:lang w:val="en-US"/>
              </w:rPr>
              <w:t>KPа</w:t>
            </w:r>
            <w:proofErr w:type="spellEnd"/>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0.5</w:t>
            </w:r>
          </w:p>
        </w:tc>
      </w:tr>
      <w:tr w:rsidR="00AF737F" w:rsidRPr="00667623" w:rsidTr="00AF737F">
        <w:trPr>
          <w:trHeight w:val="57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12</w:t>
            </w:r>
          </w:p>
        </w:tc>
        <w:tc>
          <w:tcPr>
            <w:tcW w:w="1874" w:type="pct"/>
            <w:gridSpan w:val="2"/>
            <w:shd w:val="clear" w:color="auto" w:fill="auto"/>
            <w:vAlign w:val="center"/>
            <w:hideMark/>
          </w:tcPr>
          <w:p w:rsidR="00AF737F" w:rsidRPr="00667623" w:rsidRDefault="00AF737F" w:rsidP="00CD73DF">
            <w:pP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Overall dimensions of the digester (diameter / height) Approx.</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proofErr w:type="spellStart"/>
            <w:r w:rsidRPr="00667623">
              <w:rPr>
                <w:rFonts w:asciiTheme="minorHAnsi" w:hAnsiTheme="minorHAnsi" w:cstheme="minorHAnsi"/>
                <w:color w:val="000000"/>
                <w:sz w:val="22"/>
                <w:szCs w:val="22"/>
                <w:lang w:val="en-US"/>
              </w:rPr>
              <w:t>Mtr</w:t>
            </w:r>
            <w:proofErr w:type="spellEnd"/>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32/9</w:t>
            </w:r>
          </w:p>
        </w:tc>
      </w:tr>
      <w:tr w:rsidR="00AF737F" w:rsidRPr="00667623" w:rsidTr="00AF737F">
        <w:trPr>
          <w:trHeight w:val="408"/>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13</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Solid fertilizers yield (70-80% wet)</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T/day</w:t>
            </w:r>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30</w:t>
            </w:r>
          </w:p>
        </w:tc>
      </w:tr>
      <w:tr w:rsidR="00AF737F" w:rsidRPr="00667623" w:rsidTr="00AF737F">
        <w:trPr>
          <w:trHeight w:val="300"/>
        </w:trPr>
        <w:tc>
          <w:tcPr>
            <w:tcW w:w="703"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14</w:t>
            </w:r>
          </w:p>
        </w:tc>
        <w:tc>
          <w:tcPr>
            <w:tcW w:w="187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Liquid fertilizers (99% wet)</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KL/day</w:t>
            </w:r>
          </w:p>
        </w:tc>
        <w:tc>
          <w:tcPr>
            <w:tcW w:w="1250"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100</w:t>
            </w:r>
          </w:p>
        </w:tc>
      </w:tr>
      <w:tr w:rsidR="00AF737F" w:rsidRPr="00667623" w:rsidTr="00AF737F">
        <w:trPr>
          <w:trHeight w:val="404"/>
        </w:trPr>
        <w:tc>
          <w:tcPr>
            <w:tcW w:w="5000" w:type="pct"/>
            <w:gridSpan w:val="7"/>
            <w:shd w:val="clear" w:color="000000" w:fill="002060"/>
            <w:vAlign w:val="center"/>
            <w:hideMark/>
          </w:tcPr>
          <w:p w:rsidR="00AF737F" w:rsidRPr="00667623" w:rsidRDefault="00AF737F" w:rsidP="00CD73DF">
            <w:pPr>
              <w:jc w:val="center"/>
              <w:rPr>
                <w:rFonts w:asciiTheme="minorHAnsi" w:hAnsiTheme="minorHAnsi" w:cstheme="minorHAnsi"/>
                <w:b/>
                <w:bCs/>
                <w:color w:val="FFFFFF"/>
                <w:sz w:val="22"/>
                <w:szCs w:val="22"/>
              </w:rPr>
            </w:pPr>
            <w:r w:rsidRPr="00667623">
              <w:rPr>
                <w:rFonts w:asciiTheme="minorHAnsi" w:hAnsiTheme="minorHAnsi" w:cstheme="minorHAnsi"/>
                <w:b/>
                <w:bCs/>
                <w:color w:val="FFFFFF"/>
                <w:sz w:val="22"/>
                <w:szCs w:val="22"/>
                <w:lang w:val="en-US"/>
              </w:rPr>
              <w:t>Biogas To Bio-CNG plant characteristics</w:t>
            </w:r>
          </w:p>
        </w:tc>
      </w:tr>
      <w:tr w:rsidR="00AF737F" w:rsidRPr="00667623" w:rsidTr="00AF737F">
        <w:trPr>
          <w:trHeight w:val="410"/>
        </w:trPr>
        <w:tc>
          <w:tcPr>
            <w:tcW w:w="529"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15</w:t>
            </w:r>
          </w:p>
        </w:tc>
        <w:tc>
          <w:tcPr>
            <w:tcW w:w="1815"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Biogas Upgrading Capacity</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M3/</w:t>
            </w:r>
            <w:proofErr w:type="spellStart"/>
            <w:r w:rsidRPr="00667623">
              <w:rPr>
                <w:rFonts w:asciiTheme="minorHAnsi" w:hAnsiTheme="minorHAnsi" w:cstheme="minorHAnsi"/>
                <w:color w:val="000000"/>
                <w:sz w:val="22"/>
                <w:szCs w:val="22"/>
                <w:lang w:val="en-US"/>
              </w:rPr>
              <w:t>hr</w:t>
            </w:r>
            <w:proofErr w:type="spellEnd"/>
          </w:p>
        </w:tc>
        <w:tc>
          <w:tcPr>
            <w:tcW w:w="148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700</w:t>
            </w:r>
          </w:p>
        </w:tc>
      </w:tr>
      <w:tr w:rsidR="00AF737F" w:rsidRPr="00667623" w:rsidTr="00AF737F">
        <w:trPr>
          <w:trHeight w:val="402"/>
        </w:trPr>
        <w:tc>
          <w:tcPr>
            <w:tcW w:w="529"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16</w:t>
            </w:r>
          </w:p>
        </w:tc>
        <w:tc>
          <w:tcPr>
            <w:tcW w:w="1815"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Methane</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w:t>
            </w:r>
          </w:p>
        </w:tc>
        <w:tc>
          <w:tcPr>
            <w:tcW w:w="148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&gt;95-96</w:t>
            </w:r>
          </w:p>
        </w:tc>
      </w:tr>
      <w:tr w:rsidR="00AF737F" w:rsidRPr="00667623" w:rsidTr="00AF737F">
        <w:trPr>
          <w:trHeight w:val="436"/>
        </w:trPr>
        <w:tc>
          <w:tcPr>
            <w:tcW w:w="529"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17</w:t>
            </w:r>
          </w:p>
        </w:tc>
        <w:tc>
          <w:tcPr>
            <w:tcW w:w="1815"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Booster Compressor</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M3/</w:t>
            </w:r>
            <w:proofErr w:type="spellStart"/>
            <w:r w:rsidRPr="00667623">
              <w:rPr>
                <w:rFonts w:asciiTheme="minorHAnsi" w:hAnsiTheme="minorHAnsi" w:cstheme="minorHAnsi"/>
                <w:color w:val="000000"/>
                <w:sz w:val="22"/>
                <w:szCs w:val="22"/>
                <w:lang w:val="en-US"/>
              </w:rPr>
              <w:t>hr</w:t>
            </w:r>
            <w:proofErr w:type="spellEnd"/>
          </w:p>
        </w:tc>
        <w:tc>
          <w:tcPr>
            <w:tcW w:w="148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350-400</w:t>
            </w:r>
          </w:p>
        </w:tc>
      </w:tr>
      <w:tr w:rsidR="00AF737F" w:rsidRPr="00667623" w:rsidTr="00AF737F">
        <w:trPr>
          <w:trHeight w:val="607"/>
        </w:trPr>
        <w:tc>
          <w:tcPr>
            <w:tcW w:w="529"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18</w:t>
            </w:r>
          </w:p>
        </w:tc>
        <w:tc>
          <w:tcPr>
            <w:tcW w:w="1815" w:type="pct"/>
            <w:gridSpan w:val="2"/>
            <w:shd w:val="clear" w:color="auto" w:fill="auto"/>
            <w:vAlign w:val="center"/>
            <w:hideMark/>
          </w:tcPr>
          <w:p w:rsidR="00AF737F" w:rsidRPr="00667623" w:rsidRDefault="00AF737F" w:rsidP="00CD73DF">
            <w:pP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electrical power Connected Load (Biogas Project)</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KW</w:t>
            </w:r>
          </w:p>
        </w:tc>
        <w:tc>
          <w:tcPr>
            <w:tcW w:w="148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440</w:t>
            </w:r>
          </w:p>
        </w:tc>
      </w:tr>
      <w:tr w:rsidR="00AF737F" w:rsidRPr="00667623" w:rsidTr="00AF737F">
        <w:trPr>
          <w:trHeight w:val="600"/>
        </w:trPr>
        <w:tc>
          <w:tcPr>
            <w:tcW w:w="529" w:type="pct"/>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19</w:t>
            </w:r>
          </w:p>
        </w:tc>
        <w:tc>
          <w:tcPr>
            <w:tcW w:w="1815"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Total Electrical power Running Load</w:t>
            </w:r>
          </w:p>
        </w:tc>
        <w:tc>
          <w:tcPr>
            <w:tcW w:w="1172"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kW</w:t>
            </w:r>
          </w:p>
        </w:tc>
        <w:tc>
          <w:tcPr>
            <w:tcW w:w="1484" w:type="pct"/>
            <w:gridSpan w:val="2"/>
            <w:shd w:val="clear" w:color="auto" w:fill="auto"/>
            <w:vAlign w:val="center"/>
            <w:hideMark/>
          </w:tcPr>
          <w:p w:rsidR="00AF737F" w:rsidRPr="00667623" w:rsidRDefault="00AF737F" w:rsidP="00CD73DF">
            <w:pPr>
              <w:jc w:val="center"/>
              <w:rPr>
                <w:rFonts w:asciiTheme="minorHAnsi" w:hAnsiTheme="minorHAnsi" w:cstheme="minorHAnsi"/>
                <w:color w:val="000000"/>
                <w:sz w:val="22"/>
                <w:szCs w:val="22"/>
              </w:rPr>
            </w:pPr>
            <w:r w:rsidRPr="00667623">
              <w:rPr>
                <w:rFonts w:asciiTheme="minorHAnsi" w:hAnsiTheme="minorHAnsi" w:cstheme="minorHAnsi"/>
                <w:color w:val="000000"/>
                <w:sz w:val="22"/>
                <w:szCs w:val="22"/>
                <w:lang w:val="en-US"/>
              </w:rPr>
              <w:t>345</w:t>
            </w:r>
          </w:p>
        </w:tc>
      </w:tr>
    </w:tbl>
    <w:p w:rsidR="00AF737F" w:rsidRDefault="00AF737F" w:rsidP="00A27015">
      <w:pPr>
        <w:pStyle w:val="ListParagraph"/>
        <w:autoSpaceDE w:val="0"/>
        <w:autoSpaceDN w:val="0"/>
        <w:adjustRightInd w:val="0"/>
        <w:spacing w:after="240" w:line="360" w:lineRule="auto"/>
        <w:ind w:left="709" w:right="-143"/>
        <w:jc w:val="both"/>
        <w:rPr>
          <w:rFonts w:ascii="Arial" w:hAnsi="Arial" w:cs="Arial"/>
          <w:b/>
          <w:sz w:val="22"/>
          <w:szCs w:val="22"/>
          <w:lang w:eastAsia="en-IN"/>
        </w:rPr>
      </w:pPr>
    </w:p>
    <w:p w:rsidR="00954B7B" w:rsidRDefault="00954B7B" w:rsidP="00305A1E">
      <w:pPr>
        <w:pStyle w:val="ListParagraph"/>
        <w:numPr>
          <w:ilvl w:val="0"/>
          <w:numId w:val="35"/>
        </w:numPr>
        <w:autoSpaceDE w:val="0"/>
        <w:autoSpaceDN w:val="0"/>
        <w:adjustRightInd w:val="0"/>
        <w:spacing w:after="240" w:line="360" w:lineRule="auto"/>
        <w:ind w:left="709" w:right="-143" w:hanging="425"/>
        <w:jc w:val="both"/>
        <w:rPr>
          <w:rFonts w:ascii="Arial" w:hAnsi="Arial" w:cs="Arial"/>
          <w:b/>
          <w:sz w:val="22"/>
          <w:szCs w:val="22"/>
          <w:lang w:eastAsia="en-IN"/>
        </w:rPr>
      </w:pPr>
      <w:r w:rsidRPr="00954B7B">
        <w:rPr>
          <w:rFonts w:ascii="Arial" w:hAnsi="Arial" w:cs="Arial"/>
          <w:b/>
          <w:sz w:val="22"/>
          <w:szCs w:val="22"/>
          <w:lang w:eastAsia="en-IN"/>
        </w:rPr>
        <w:t>TECHNOLOGY USED</w:t>
      </w:r>
      <w:r>
        <w:rPr>
          <w:rFonts w:ascii="Arial" w:hAnsi="Arial" w:cs="Arial"/>
          <w:b/>
          <w:sz w:val="22"/>
          <w:szCs w:val="22"/>
          <w:lang w:eastAsia="en-IN"/>
        </w:rPr>
        <w:t>:</w:t>
      </w:r>
    </w:p>
    <w:p w:rsidR="00D8212D" w:rsidRPr="00D8212D" w:rsidRDefault="00D8212D" w:rsidP="00305A1E">
      <w:pPr>
        <w:pStyle w:val="ListParagraph"/>
        <w:numPr>
          <w:ilvl w:val="0"/>
          <w:numId w:val="36"/>
        </w:numPr>
        <w:autoSpaceDE w:val="0"/>
        <w:autoSpaceDN w:val="0"/>
        <w:adjustRightInd w:val="0"/>
        <w:spacing w:after="240" w:line="360" w:lineRule="auto"/>
        <w:ind w:left="1134" w:right="-143" w:hanging="426"/>
        <w:jc w:val="both"/>
        <w:rPr>
          <w:rFonts w:ascii="Arial" w:hAnsi="Arial" w:cs="Arial"/>
          <w:sz w:val="22"/>
          <w:szCs w:val="22"/>
          <w:lang w:eastAsia="en-IN"/>
        </w:rPr>
      </w:pPr>
      <w:r>
        <w:rPr>
          <w:rFonts w:ascii="Arial" w:hAnsi="Arial" w:cs="Arial"/>
          <w:b/>
          <w:sz w:val="22"/>
          <w:szCs w:val="22"/>
          <w:lang w:eastAsia="en-IN"/>
        </w:rPr>
        <w:t xml:space="preserve">TECHNOLOGY SUPPLIER, EPC: </w:t>
      </w:r>
      <w:r w:rsidRPr="00D8212D">
        <w:rPr>
          <w:rFonts w:ascii="Arial" w:hAnsi="Arial" w:cs="Arial"/>
          <w:sz w:val="22"/>
          <w:szCs w:val="22"/>
          <w:lang w:eastAsia="en-IN"/>
        </w:rPr>
        <w:t xml:space="preserve">The EPC of the Project will be executed by M/s JOG WASTE TO ENERGY PVT. LTD. Registered address- 16/3, </w:t>
      </w:r>
      <w:proofErr w:type="spellStart"/>
      <w:r w:rsidRPr="00D8212D">
        <w:rPr>
          <w:rFonts w:ascii="Arial" w:hAnsi="Arial" w:cs="Arial"/>
          <w:sz w:val="22"/>
          <w:szCs w:val="22"/>
          <w:lang w:eastAsia="en-IN"/>
        </w:rPr>
        <w:t>Shivbhumi</w:t>
      </w:r>
      <w:proofErr w:type="spellEnd"/>
      <w:r w:rsidRPr="00D8212D">
        <w:rPr>
          <w:rFonts w:ascii="Arial" w:hAnsi="Arial" w:cs="Arial"/>
          <w:sz w:val="22"/>
          <w:szCs w:val="22"/>
          <w:lang w:eastAsia="en-IN"/>
        </w:rPr>
        <w:t xml:space="preserve"> Industrial Easte II, Near Indore Highway, </w:t>
      </w:r>
      <w:proofErr w:type="spellStart"/>
      <w:r w:rsidRPr="00D8212D">
        <w:rPr>
          <w:rFonts w:ascii="Arial" w:hAnsi="Arial" w:cs="Arial"/>
          <w:sz w:val="22"/>
          <w:szCs w:val="22"/>
          <w:lang w:eastAsia="en-IN"/>
        </w:rPr>
        <w:t>Gatrad</w:t>
      </w:r>
      <w:proofErr w:type="spellEnd"/>
      <w:r w:rsidRPr="00D8212D">
        <w:rPr>
          <w:rFonts w:ascii="Arial" w:hAnsi="Arial" w:cs="Arial"/>
          <w:sz w:val="22"/>
          <w:szCs w:val="22"/>
          <w:lang w:eastAsia="en-IN"/>
        </w:rPr>
        <w:t xml:space="preserve"> </w:t>
      </w:r>
      <w:proofErr w:type="spellStart"/>
      <w:r w:rsidRPr="00D8212D">
        <w:rPr>
          <w:rFonts w:ascii="Arial" w:hAnsi="Arial" w:cs="Arial"/>
          <w:sz w:val="22"/>
          <w:szCs w:val="22"/>
          <w:lang w:eastAsia="en-IN"/>
        </w:rPr>
        <w:t>Bakrol</w:t>
      </w:r>
      <w:proofErr w:type="spellEnd"/>
      <w:r w:rsidRPr="00D8212D">
        <w:rPr>
          <w:rFonts w:ascii="Arial" w:hAnsi="Arial" w:cs="Arial"/>
          <w:sz w:val="22"/>
          <w:szCs w:val="22"/>
          <w:lang w:eastAsia="en-IN"/>
        </w:rPr>
        <w:t xml:space="preserve"> Road, </w:t>
      </w:r>
      <w:proofErr w:type="spellStart"/>
      <w:r w:rsidRPr="00D8212D">
        <w:rPr>
          <w:rFonts w:ascii="Arial" w:hAnsi="Arial" w:cs="Arial"/>
          <w:sz w:val="22"/>
          <w:szCs w:val="22"/>
          <w:lang w:eastAsia="en-IN"/>
        </w:rPr>
        <w:t>Bakrol</w:t>
      </w:r>
      <w:proofErr w:type="spellEnd"/>
      <w:r w:rsidRPr="00D8212D">
        <w:rPr>
          <w:rFonts w:ascii="Arial" w:hAnsi="Arial" w:cs="Arial"/>
          <w:sz w:val="22"/>
          <w:szCs w:val="22"/>
          <w:lang w:eastAsia="en-IN"/>
        </w:rPr>
        <w:t xml:space="preserve"> Bujarang 382433. Jog Waste To Energy Private Limited is a Private incorporated on 13 June 2016, having Corporate Identification Number is (CIN) U40100GJ2016PTC092443, (GST)-24AADCJ7356G1ZJ and its registration number is 92443. </w:t>
      </w:r>
    </w:p>
    <w:p w:rsidR="00D8212D" w:rsidRDefault="00D8212D" w:rsidP="00D8212D">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D8212D">
        <w:rPr>
          <w:rFonts w:ascii="Arial" w:hAnsi="Arial" w:cs="Arial"/>
          <w:sz w:val="22"/>
          <w:szCs w:val="22"/>
          <w:lang w:eastAsia="en-IN"/>
        </w:rPr>
        <w:t xml:space="preserve">JOG Waste to Energy is a company established with a prime objective of providing cost effective innovative products and services, to cater ever emerging needs of the domain, </w:t>
      </w:r>
      <w:r w:rsidRPr="00D8212D">
        <w:rPr>
          <w:rFonts w:ascii="Arial" w:hAnsi="Arial" w:cs="Arial"/>
          <w:sz w:val="22"/>
          <w:szCs w:val="22"/>
          <w:lang w:eastAsia="en-IN"/>
        </w:rPr>
        <w:lastRenderedPageBreak/>
        <w:t>of solar energy / Biogas and other waste to energy technologies.</w:t>
      </w:r>
      <w:r>
        <w:rPr>
          <w:rFonts w:ascii="Arial" w:hAnsi="Arial" w:cs="Arial"/>
          <w:sz w:val="22"/>
          <w:szCs w:val="22"/>
          <w:lang w:eastAsia="en-IN"/>
        </w:rPr>
        <w:t xml:space="preserve"> </w:t>
      </w:r>
      <w:r w:rsidRPr="00D8212D">
        <w:rPr>
          <w:rFonts w:ascii="Arial" w:hAnsi="Arial" w:cs="Arial"/>
          <w:sz w:val="22"/>
          <w:szCs w:val="22"/>
          <w:lang w:eastAsia="en-IN"/>
        </w:rPr>
        <w:t xml:space="preserve">JOG Waste to Energy provide cost-effective equipment to expert consulting and training in order to set up own Biogas generation &amp; Up-gradation plant. </w:t>
      </w:r>
    </w:p>
    <w:p w:rsidR="00D8212D" w:rsidRPr="00D8212D" w:rsidRDefault="00D8212D" w:rsidP="00D8212D">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D8212D">
        <w:rPr>
          <w:rFonts w:ascii="Arial" w:hAnsi="Arial" w:cs="Arial"/>
          <w:sz w:val="22"/>
          <w:szCs w:val="22"/>
          <w:lang w:eastAsia="en-IN"/>
        </w:rPr>
        <w:t xml:space="preserve">JOGWTE </w:t>
      </w:r>
      <w:r>
        <w:rPr>
          <w:rFonts w:ascii="Arial" w:hAnsi="Arial" w:cs="Arial"/>
          <w:sz w:val="22"/>
          <w:szCs w:val="22"/>
          <w:lang w:eastAsia="en-IN"/>
        </w:rPr>
        <w:t>has the expertise</w:t>
      </w:r>
      <w:r w:rsidRPr="00D8212D">
        <w:rPr>
          <w:rFonts w:ascii="Arial" w:hAnsi="Arial" w:cs="Arial"/>
          <w:sz w:val="22"/>
          <w:szCs w:val="22"/>
          <w:lang w:eastAsia="en-IN"/>
        </w:rPr>
        <w:t xml:space="preserve"> of all the stages of the upgrading process, focus on every stage starting from Raw Biogas collection, Biogas to power project, Biogas cleaning, Biogas drying, Biogas purification, Biogas compression, and finally Biogas Bottling.</w:t>
      </w:r>
    </w:p>
    <w:p w:rsidR="00D8212D" w:rsidRDefault="00AE7DCD" w:rsidP="00945B5C">
      <w:pPr>
        <w:pStyle w:val="ListParagraph"/>
        <w:autoSpaceDE w:val="0"/>
        <w:autoSpaceDN w:val="0"/>
        <w:adjustRightInd w:val="0"/>
        <w:spacing w:after="240" w:line="360" w:lineRule="auto"/>
        <w:ind w:left="1134" w:right="-143"/>
        <w:jc w:val="both"/>
        <w:rPr>
          <w:rFonts w:ascii="Arial" w:hAnsi="Arial" w:cs="Arial"/>
          <w:sz w:val="22"/>
          <w:szCs w:val="22"/>
          <w:lang w:eastAsia="en-IN"/>
        </w:rPr>
      </w:pPr>
      <w:r>
        <w:rPr>
          <w:rFonts w:ascii="Arial" w:hAnsi="Arial" w:cs="Arial"/>
          <w:sz w:val="22"/>
          <w:szCs w:val="22"/>
          <w:lang w:eastAsia="en-IN"/>
        </w:rPr>
        <w:t xml:space="preserve">M/s </w:t>
      </w:r>
      <w:r w:rsidRPr="00D8212D">
        <w:rPr>
          <w:rFonts w:ascii="Arial" w:hAnsi="Arial" w:cs="Arial"/>
          <w:sz w:val="22"/>
          <w:szCs w:val="22"/>
          <w:lang w:eastAsia="en-IN"/>
        </w:rPr>
        <w:t xml:space="preserve">Jog Waste </w:t>
      </w:r>
      <w:proofErr w:type="gramStart"/>
      <w:r w:rsidRPr="00D8212D">
        <w:rPr>
          <w:rFonts w:ascii="Arial" w:hAnsi="Arial" w:cs="Arial"/>
          <w:sz w:val="22"/>
          <w:szCs w:val="22"/>
          <w:lang w:eastAsia="en-IN"/>
        </w:rPr>
        <w:t>To</w:t>
      </w:r>
      <w:proofErr w:type="gramEnd"/>
      <w:r w:rsidRPr="00D8212D">
        <w:rPr>
          <w:rFonts w:ascii="Arial" w:hAnsi="Arial" w:cs="Arial"/>
          <w:sz w:val="22"/>
          <w:szCs w:val="22"/>
          <w:lang w:eastAsia="en-IN"/>
        </w:rPr>
        <w:t xml:space="preserve"> Energy </w:t>
      </w:r>
      <w:r w:rsidR="00D8212D" w:rsidRPr="00D8212D">
        <w:rPr>
          <w:rFonts w:ascii="Arial" w:hAnsi="Arial" w:cs="Arial"/>
          <w:sz w:val="22"/>
          <w:szCs w:val="22"/>
          <w:lang w:eastAsia="en-IN"/>
        </w:rPr>
        <w:t xml:space="preserve">is an established solar venture concentrated on off-framework and on- lattice (with net metering) Solar Power plant applications. </w:t>
      </w:r>
      <w:r w:rsidR="00945B5C">
        <w:rPr>
          <w:rFonts w:ascii="Arial" w:hAnsi="Arial" w:cs="Arial"/>
          <w:sz w:val="22"/>
          <w:szCs w:val="22"/>
          <w:lang w:eastAsia="en-IN"/>
        </w:rPr>
        <w:t>They</w:t>
      </w:r>
      <w:r w:rsidR="00D8212D" w:rsidRPr="00D8212D">
        <w:rPr>
          <w:rFonts w:ascii="Arial" w:hAnsi="Arial" w:cs="Arial"/>
          <w:sz w:val="22"/>
          <w:szCs w:val="22"/>
          <w:lang w:eastAsia="en-IN"/>
        </w:rPr>
        <w:t xml:space="preserve"> give renewable vitality source at a moderate cost</w:t>
      </w:r>
      <w:r w:rsidR="00945B5C">
        <w:rPr>
          <w:rFonts w:ascii="Arial" w:hAnsi="Arial" w:cs="Arial"/>
          <w:sz w:val="22"/>
          <w:szCs w:val="22"/>
          <w:lang w:eastAsia="en-IN"/>
        </w:rPr>
        <w:t xml:space="preserve"> and </w:t>
      </w:r>
      <w:r w:rsidR="00D8212D" w:rsidRPr="00D8212D">
        <w:rPr>
          <w:rFonts w:ascii="Arial" w:hAnsi="Arial" w:cs="Arial"/>
          <w:sz w:val="22"/>
          <w:szCs w:val="22"/>
          <w:lang w:eastAsia="en-IN"/>
        </w:rPr>
        <w:t>the slightest cost control maker on the plant by Solar Energy.</w:t>
      </w:r>
      <w:r w:rsidR="00945B5C">
        <w:rPr>
          <w:rFonts w:ascii="Arial" w:hAnsi="Arial" w:cs="Arial"/>
          <w:sz w:val="22"/>
          <w:szCs w:val="22"/>
          <w:lang w:eastAsia="en-IN"/>
        </w:rPr>
        <w:t xml:space="preserve"> </w:t>
      </w:r>
      <w:r w:rsidR="00D8212D" w:rsidRPr="00945B5C">
        <w:rPr>
          <w:rFonts w:ascii="Arial" w:hAnsi="Arial" w:cs="Arial"/>
          <w:sz w:val="22"/>
          <w:szCs w:val="22"/>
          <w:lang w:eastAsia="en-IN"/>
        </w:rPr>
        <w:t>JOG Waste To Energy Pvt. Ltd. offer On/Off network PV/Thermal Solar Power Plant on long haul settled value contracts to our clients, at costs which much of the times are at or underneath curren</w:t>
      </w:r>
      <w:r w:rsidR="00945B5C">
        <w:rPr>
          <w:rFonts w:ascii="Arial" w:hAnsi="Arial" w:cs="Arial"/>
          <w:sz w:val="22"/>
          <w:szCs w:val="22"/>
          <w:lang w:eastAsia="en-IN"/>
        </w:rPr>
        <w:t>t choices for the</w:t>
      </w:r>
      <w:r w:rsidR="00D8212D" w:rsidRPr="00945B5C">
        <w:rPr>
          <w:rFonts w:ascii="Arial" w:hAnsi="Arial" w:cs="Arial"/>
          <w:sz w:val="22"/>
          <w:szCs w:val="22"/>
          <w:lang w:eastAsia="en-IN"/>
        </w:rPr>
        <w:t xml:space="preserve"> clients.</w:t>
      </w:r>
    </w:p>
    <w:p w:rsidR="00A3105E" w:rsidRPr="00A3105E" w:rsidRDefault="00760712" w:rsidP="00305A1E">
      <w:pPr>
        <w:pStyle w:val="ListParagraph"/>
        <w:numPr>
          <w:ilvl w:val="0"/>
          <w:numId w:val="36"/>
        </w:numPr>
        <w:autoSpaceDE w:val="0"/>
        <w:autoSpaceDN w:val="0"/>
        <w:adjustRightInd w:val="0"/>
        <w:spacing w:after="240" w:line="360" w:lineRule="auto"/>
        <w:ind w:left="1134" w:right="-143" w:hanging="426"/>
        <w:jc w:val="both"/>
        <w:rPr>
          <w:rFonts w:ascii="Arial" w:hAnsi="Arial" w:cs="Arial"/>
          <w:sz w:val="22"/>
          <w:szCs w:val="22"/>
          <w:lang w:eastAsia="en-IN"/>
        </w:rPr>
      </w:pPr>
      <w:r>
        <w:rPr>
          <w:rFonts w:ascii="Arial" w:hAnsi="Arial" w:cs="Arial"/>
          <w:b/>
          <w:sz w:val="22"/>
          <w:szCs w:val="22"/>
          <w:lang w:eastAsia="en-IN"/>
        </w:rPr>
        <w:t>P</w:t>
      </w:r>
      <w:r w:rsidR="00D8212D">
        <w:rPr>
          <w:rFonts w:ascii="Arial" w:hAnsi="Arial" w:cs="Arial"/>
          <w:b/>
          <w:sz w:val="22"/>
          <w:szCs w:val="22"/>
          <w:lang w:eastAsia="en-IN"/>
        </w:rPr>
        <w:t>ROPOSED TECHNOLOGY:</w:t>
      </w:r>
    </w:p>
    <w:p w:rsidR="00A3105E" w:rsidRDefault="00D8212D" w:rsidP="00A3105E">
      <w:pPr>
        <w:pStyle w:val="ListParagraph"/>
        <w:autoSpaceDE w:val="0"/>
        <w:autoSpaceDN w:val="0"/>
        <w:adjustRightInd w:val="0"/>
        <w:spacing w:after="240" w:line="360" w:lineRule="auto"/>
        <w:ind w:left="1134" w:right="-143"/>
        <w:jc w:val="both"/>
        <w:rPr>
          <w:rFonts w:ascii="Arial" w:hAnsi="Arial" w:cs="Arial"/>
          <w:b/>
          <w:sz w:val="22"/>
          <w:szCs w:val="22"/>
          <w:lang w:eastAsia="en-IN"/>
        </w:rPr>
      </w:pPr>
      <w:r w:rsidRPr="00A3105E">
        <w:rPr>
          <w:rFonts w:ascii="Arial" w:hAnsi="Arial" w:cs="Arial"/>
          <w:b/>
          <w:sz w:val="22"/>
          <w:szCs w:val="22"/>
          <w:lang w:eastAsia="en-IN"/>
        </w:rPr>
        <w:t>BIO-METHANATION TECHNOLOGY</w:t>
      </w:r>
      <w:r w:rsidR="00A3105E" w:rsidRPr="00A3105E">
        <w:rPr>
          <w:rFonts w:ascii="Arial" w:hAnsi="Arial" w:cs="Arial"/>
          <w:b/>
          <w:sz w:val="22"/>
          <w:szCs w:val="22"/>
          <w:lang w:eastAsia="en-IN"/>
        </w:rPr>
        <w:t xml:space="preserve">: </w:t>
      </w:r>
    </w:p>
    <w:p w:rsidR="00A3105E" w:rsidRPr="00A3105E" w:rsidRDefault="00A3105E" w:rsidP="00305A1E">
      <w:pPr>
        <w:pStyle w:val="ListParagraph"/>
        <w:numPr>
          <w:ilvl w:val="0"/>
          <w:numId w:val="41"/>
        </w:numPr>
        <w:autoSpaceDE w:val="0"/>
        <w:autoSpaceDN w:val="0"/>
        <w:adjustRightInd w:val="0"/>
        <w:spacing w:after="240" w:line="360" w:lineRule="auto"/>
        <w:ind w:left="1560" w:right="-143" w:hanging="426"/>
        <w:jc w:val="both"/>
        <w:rPr>
          <w:rFonts w:ascii="Arial" w:hAnsi="Arial" w:cs="Arial"/>
          <w:b/>
          <w:sz w:val="22"/>
          <w:szCs w:val="22"/>
          <w:lang w:eastAsia="en-IN"/>
        </w:rPr>
      </w:pPr>
      <w:r w:rsidRPr="00A3105E">
        <w:rPr>
          <w:rFonts w:ascii="Arial" w:hAnsi="Arial" w:cs="Arial"/>
          <w:sz w:val="22"/>
          <w:szCs w:val="22"/>
          <w:lang w:eastAsia="en-IN"/>
        </w:rPr>
        <w:t>The CSTR Mesophilic bio-methanation technology along with its purification system as supplied by JOG WASTE TO ENERGY PVT LTD, Ahmadabad based solution provider, having expertise and collaboration with German specialists in biological degradation of organic wastes.</w:t>
      </w:r>
    </w:p>
    <w:p w:rsidR="00A3105E" w:rsidRPr="00A3105E" w:rsidRDefault="00A3105E" w:rsidP="00305A1E">
      <w:pPr>
        <w:pStyle w:val="ListParagraph"/>
        <w:numPr>
          <w:ilvl w:val="0"/>
          <w:numId w:val="41"/>
        </w:numPr>
        <w:autoSpaceDE w:val="0"/>
        <w:autoSpaceDN w:val="0"/>
        <w:adjustRightInd w:val="0"/>
        <w:spacing w:after="240" w:line="360" w:lineRule="auto"/>
        <w:ind w:left="1560" w:right="-143" w:hanging="426"/>
        <w:jc w:val="both"/>
        <w:rPr>
          <w:rFonts w:ascii="Arial" w:hAnsi="Arial" w:cs="Arial"/>
          <w:b/>
          <w:sz w:val="22"/>
          <w:szCs w:val="22"/>
          <w:lang w:eastAsia="en-IN"/>
        </w:rPr>
      </w:pPr>
      <w:r w:rsidRPr="00A3105E">
        <w:rPr>
          <w:rFonts w:ascii="Arial" w:hAnsi="Arial" w:cs="Arial"/>
          <w:sz w:val="22"/>
          <w:szCs w:val="22"/>
          <w:lang w:eastAsia="en-IN"/>
        </w:rPr>
        <w:t>The manufacturing process uses mesophilic CSTR bio-methanation for ensuring high efficiency in converting substrates to biogas, low environmental footprint and low capital cost of the plant and machinery, and 100% availability of plant independent of local climate and weather conditions.</w:t>
      </w:r>
    </w:p>
    <w:p w:rsidR="00A3105E" w:rsidRPr="00A3105E" w:rsidRDefault="00A3105E" w:rsidP="00305A1E">
      <w:pPr>
        <w:pStyle w:val="ListParagraph"/>
        <w:numPr>
          <w:ilvl w:val="0"/>
          <w:numId w:val="41"/>
        </w:numPr>
        <w:autoSpaceDE w:val="0"/>
        <w:autoSpaceDN w:val="0"/>
        <w:adjustRightInd w:val="0"/>
        <w:spacing w:after="240" w:line="360" w:lineRule="auto"/>
        <w:ind w:left="1560" w:right="-143" w:hanging="426"/>
        <w:jc w:val="both"/>
        <w:rPr>
          <w:rFonts w:ascii="Arial" w:hAnsi="Arial" w:cs="Arial"/>
          <w:b/>
          <w:sz w:val="22"/>
          <w:szCs w:val="22"/>
          <w:lang w:eastAsia="en-IN"/>
        </w:rPr>
      </w:pPr>
      <w:r w:rsidRPr="00A3105E">
        <w:rPr>
          <w:rFonts w:ascii="Arial" w:hAnsi="Arial" w:cs="Arial"/>
          <w:sz w:val="22"/>
          <w:szCs w:val="22"/>
          <w:lang w:eastAsia="en-IN"/>
        </w:rPr>
        <w:t>The plant has a low physical foot print as the hydraulic residence time of the mesophilic plant is just 28-30 days.</w:t>
      </w:r>
    </w:p>
    <w:p w:rsidR="00A3105E" w:rsidRPr="00A3105E" w:rsidRDefault="00A3105E" w:rsidP="00305A1E">
      <w:pPr>
        <w:pStyle w:val="ListParagraph"/>
        <w:numPr>
          <w:ilvl w:val="0"/>
          <w:numId w:val="41"/>
        </w:numPr>
        <w:autoSpaceDE w:val="0"/>
        <w:autoSpaceDN w:val="0"/>
        <w:adjustRightInd w:val="0"/>
        <w:spacing w:after="240" w:line="360" w:lineRule="auto"/>
        <w:ind w:left="1560" w:right="-143" w:hanging="426"/>
        <w:jc w:val="both"/>
        <w:rPr>
          <w:rFonts w:ascii="Arial" w:hAnsi="Arial" w:cs="Arial"/>
          <w:b/>
          <w:sz w:val="22"/>
          <w:szCs w:val="22"/>
          <w:lang w:eastAsia="en-IN"/>
        </w:rPr>
      </w:pPr>
      <w:r w:rsidRPr="00A3105E">
        <w:rPr>
          <w:rFonts w:ascii="Arial" w:hAnsi="Arial" w:cs="Arial"/>
          <w:sz w:val="22"/>
          <w:szCs w:val="22"/>
          <w:lang w:eastAsia="en-IN"/>
        </w:rPr>
        <w:t>The plant operates 24 X 7 throughout the year as the temperature is maintained at 36-40°C, and hence has constant output of biogas independent of the external temperature and climatic conditions. This ensures high plant availability throughout the year.</w:t>
      </w:r>
    </w:p>
    <w:p w:rsidR="00A3105E" w:rsidRPr="00A3105E" w:rsidRDefault="00A3105E" w:rsidP="00305A1E">
      <w:pPr>
        <w:pStyle w:val="ListParagraph"/>
        <w:numPr>
          <w:ilvl w:val="0"/>
          <w:numId w:val="41"/>
        </w:numPr>
        <w:autoSpaceDE w:val="0"/>
        <w:autoSpaceDN w:val="0"/>
        <w:adjustRightInd w:val="0"/>
        <w:spacing w:after="240" w:line="360" w:lineRule="auto"/>
        <w:ind w:left="1560" w:right="-143" w:hanging="426"/>
        <w:jc w:val="both"/>
        <w:rPr>
          <w:rFonts w:ascii="Arial" w:hAnsi="Arial" w:cs="Arial"/>
          <w:b/>
          <w:sz w:val="22"/>
          <w:szCs w:val="22"/>
          <w:lang w:eastAsia="en-IN"/>
        </w:rPr>
      </w:pPr>
      <w:r w:rsidRPr="00A3105E">
        <w:rPr>
          <w:rFonts w:ascii="Arial" w:hAnsi="Arial" w:cs="Arial"/>
          <w:sz w:val="22"/>
          <w:szCs w:val="22"/>
          <w:lang w:eastAsia="en-IN"/>
        </w:rPr>
        <w:t>We do have dedicated team of experts and industry veterans and efficient vendor companies for technology supply and after sale technical support.</w:t>
      </w:r>
    </w:p>
    <w:p w:rsidR="00A3105E" w:rsidRPr="00A3105E" w:rsidRDefault="00A3105E" w:rsidP="00305A1E">
      <w:pPr>
        <w:pStyle w:val="ListParagraph"/>
        <w:numPr>
          <w:ilvl w:val="0"/>
          <w:numId w:val="41"/>
        </w:numPr>
        <w:autoSpaceDE w:val="0"/>
        <w:autoSpaceDN w:val="0"/>
        <w:adjustRightInd w:val="0"/>
        <w:spacing w:after="240" w:line="360" w:lineRule="auto"/>
        <w:ind w:left="1560" w:right="-143" w:hanging="426"/>
        <w:jc w:val="both"/>
        <w:rPr>
          <w:rFonts w:ascii="Arial" w:hAnsi="Arial" w:cs="Arial"/>
          <w:b/>
          <w:sz w:val="22"/>
          <w:szCs w:val="22"/>
          <w:lang w:eastAsia="en-IN"/>
        </w:rPr>
      </w:pPr>
      <w:r w:rsidRPr="00A3105E">
        <w:rPr>
          <w:rFonts w:ascii="Arial" w:hAnsi="Arial" w:cs="Arial"/>
          <w:sz w:val="22"/>
          <w:szCs w:val="22"/>
          <w:lang w:eastAsia="en-IN"/>
        </w:rPr>
        <w:lastRenderedPageBreak/>
        <w:t>The company has a long experience in developing new biological processes and new components for treatment of solid waste and waste water.</w:t>
      </w:r>
    </w:p>
    <w:p w:rsidR="00A3105E" w:rsidRPr="00A3105E" w:rsidRDefault="0089363D" w:rsidP="00305A1E">
      <w:pPr>
        <w:pStyle w:val="ListParagraph"/>
        <w:numPr>
          <w:ilvl w:val="0"/>
          <w:numId w:val="41"/>
        </w:numPr>
        <w:autoSpaceDE w:val="0"/>
        <w:autoSpaceDN w:val="0"/>
        <w:adjustRightInd w:val="0"/>
        <w:spacing w:after="240" w:line="360" w:lineRule="auto"/>
        <w:ind w:left="1560" w:right="-143" w:hanging="426"/>
        <w:jc w:val="both"/>
        <w:rPr>
          <w:rFonts w:ascii="Arial" w:hAnsi="Arial" w:cs="Arial"/>
          <w:b/>
          <w:sz w:val="22"/>
          <w:szCs w:val="22"/>
          <w:lang w:eastAsia="en-IN"/>
        </w:rPr>
      </w:pPr>
      <w:r>
        <w:rPr>
          <w:rFonts w:ascii="Arial" w:hAnsi="Arial" w:cs="Arial"/>
          <w:sz w:val="22"/>
          <w:szCs w:val="22"/>
          <w:lang w:eastAsia="en-IN"/>
        </w:rPr>
        <w:t>JOG Waste To Energy Pvt.</w:t>
      </w:r>
      <w:r w:rsidR="00A3105E" w:rsidRPr="00A3105E">
        <w:rPr>
          <w:rFonts w:ascii="Arial" w:hAnsi="Arial" w:cs="Arial"/>
          <w:sz w:val="22"/>
          <w:szCs w:val="22"/>
          <w:lang w:eastAsia="en-IN"/>
        </w:rPr>
        <w:t xml:space="preserve"> Ltd. will provide the complete plant on turnkey basis. We </w:t>
      </w:r>
      <w:r>
        <w:rPr>
          <w:rFonts w:ascii="Arial" w:hAnsi="Arial" w:cs="Arial"/>
          <w:sz w:val="22"/>
          <w:szCs w:val="22"/>
          <w:lang w:eastAsia="en-IN"/>
        </w:rPr>
        <w:t>here at JOG Waste to Energy Pvt.</w:t>
      </w:r>
      <w:r w:rsidR="00A3105E" w:rsidRPr="00A3105E">
        <w:rPr>
          <w:rFonts w:ascii="Arial" w:hAnsi="Arial" w:cs="Arial"/>
          <w:sz w:val="22"/>
          <w:szCs w:val="22"/>
          <w:lang w:eastAsia="en-IN"/>
        </w:rPr>
        <w:t xml:space="preserve"> Ltd. adopt frugal engineering and whole system design as the guiding lights and procure only critical </w:t>
      </w:r>
      <w:r w:rsidRPr="00A3105E">
        <w:rPr>
          <w:rFonts w:ascii="Arial" w:hAnsi="Arial" w:cs="Arial"/>
          <w:sz w:val="22"/>
          <w:szCs w:val="22"/>
          <w:lang w:eastAsia="en-IN"/>
        </w:rPr>
        <w:t>equipment</w:t>
      </w:r>
      <w:r w:rsidR="00A3105E" w:rsidRPr="00A3105E">
        <w:rPr>
          <w:rFonts w:ascii="Arial" w:hAnsi="Arial" w:cs="Arial"/>
          <w:sz w:val="22"/>
          <w:szCs w:val="22"/>
          <w:lang w:eastAsia="en-IN"/>
        </w:rPr>
        <w:t xml:space="preserve"> from trusted suppliers, while the balance of plant is procured/ engineered locally, thus saving costs and time for implementation.</w:t>
      </w:r>
    </w:p>
    <w:p w:rsidR="00A3105E" w:rsidRDefault="00A3105E" w:rsidP="00A3105E">
      <w:pPr>
        <w:pStyle w:val="ListParagraph"/>
        <w:autoSpaceDE w:val="0"/>
        <w:autoSpaceDN w:val="0"/>
        <w:adjustRightInd w:val="0"/>
        <w:spacing w:after="240" w:line="360" w:lineRule="auto"/>
        <w:ind w:left="1134" w:right="-143"/>
        <w:jc w:val="both"/>
        <w:rPr>
          <w:rFonts w:ascii="Arial" w:hAnsi="Arial" w:cs="Arial"/>
          <w:b/>
          <w:sz w:val="22"/>
          <w:szCs w:val="22"/>
          <w:lang w:eastAsia="en-IN"/>
        </w:rPr>
      </w:pPr>
      <w:r w:rsidRPr="00A3105E">
        <w:rPr>
          <w:rFonts w:ascii="Arial" w:hAnsi="Arial" w:cs="Arial"/>
          <w:b/>
          <w:sz w:val="22"/>
          <w:szCs w:val="22"/>
          <w:lang w:eastAsia="en-IN"/>
        </w:rPr>
        <w:t xml:space="preserve">BIO-GAS UP-GRADATION TECHNOLOGY: </w:t>
      </w:r>
    </w:p>
    <w:p w:rsidR="00A3105E" w:rsidRDefault="00A3105E" w:rsidP="00305A1E">
      <w:pPr>
        <w:pStyle w:val="ListParagraph"/>
        <w:numPr>
          <w:ilvl w:val="0"/>
          <w:numId w:val="41"/>
        </w:numPr>
        <w:autoSpaceDE w:val="0"/>
        <w:autoSpaceDN w:val="0"/>
        <w:adjustRightInd w:val="0"/>
        <w:spacing w:after="240" w:line="360" w:lineRule="auto"/>
        <w:ind w:left="1560" w:right="-143" w:hanging="426"/>
        <w:jc w:val="both"/>
        <w:rPr>
          <w:rFonts w:ascii="Arial" w:hAnsi="Arial" w:cs="Arial"/>
          <w:sz w:val="22"/>
          <w:szCs w:val="22"/>
          <w:lang w:eastAsia="en-IN"/>
        </w:rPr>
      </w:pPr>
      <w:r w:rsidRPr="00A3105E">
        <w:rPr>
          <w:rFonts w:ascii="Arial" w:hAnsi="Arial" w:cs="Arial"/>
          <w:sz w:val="22"/>
          <w:szCs w:val="22"/>
          <w:lang w:eastAsia="en-IN"/>
        </w:rPr>
        <w:t>The biogas so generated is separated into bio methane and CO2 using PSA system that recover approximately over 96-98% of the methane form biogas at methane purity 95-96%.</w:t>
      </w:r>
    </w:p>
    <w:p w:rsidR="00A3105E" w:rsidRDefault="00A3105E" w:rsidP="00305A1E">
      <w:pPr>
        <w:pStyle w:val="ListParagraph"/>
        <w:numPr>
          <w:ilvl w:val="0"/>
          <w:numId w:val="41"/>
        </w:numPr>
        <w:autoSpaceDE w:val="0"/>
        <w:autoSpaceDN w:val="0"/>
        <w:adjustRightInd w:val="0"/>
        <w:spacing w:after="240" w:line="360" w:lineRule="auto"/>
        <w:ind w:left="1560" w:right="-143" w:hanging="426"/>
        <w:jc w:val="both"/>
        <w:rPr>
          <w:rFonts w:ascii="Arial" w:hAnsi="Arial" w:cs="Arial"/>
          <w:sz w:val="22"/>
          <w:szCs w:val="22"/>
          <w:lang w:eastAsia="en-IN"/>
        </w:rPr>
      </w:pPr>
      <w:r w:rsidRPr="00A3105E">
        <w:rPr>
          <w:rFonts w:ascii="Arial" w:hAnsi="Arial" w:cs="Arial"/>
          <w:sz w:val="22"/>
          <w:szCs w:val="22"/>
          <w:lang w:eastAsia="en-IN"/>
        </w:rPr>
        <w:t>The separated bio methane is compressed to 250 bar g using high efficiency compressor and filled in cascades of standard cylinders of 75 Litre of water capacity. The gas is directly supplied to IOCL CNG Pump Outlets/ consumers as automobile fuel at a retail outlet in the market areas, using state of art gas dispensers.</w:t>
      </w:r>
    </w:p>
    <w:p w:rsidR="00A3105E" w:rsidRDefault="00A3105E" w:rsidP="00305A1E">
      <w:pPr>
        <w:pStyle w:val="ListParagraph"/>
        <w:numPr>
          <w:ilvl w:val="0"/>
          <w:numId w:val="41"/>
        </w:numPr>
        <w:autoSpaceDE w:val="0"/>
        <w:autoSpaceDN w:val="0"/>
        <w:adjustRightInd w:val="0"/>
        <w:spacing w:after="240" w:line="360" w:lineRule="auto"/>
        <w:ind w:left="1560" w:right="-143" w:hanging="426"/>
        <w:jc w:val="both"/>
        <w:rPr>
          <w:rFonts w:ascii="Arial" w:hAnsi="Arial" w:cs="Arial"/>
          <w:sz w:val="22"/>
          <w:szCs w:val="22"/>
          <w:lang w:eastAsia="en-IN"/>
        </w:rPr>
      </w:pPr>
      <w:r w:rsidRPr="00A3105E">
        <w:rPr>
          <w:rFonts w:ascii="Arial" w:hAnsi="Arial" w:cs="Arial"/>
          <w:sz w:val="22"/>
          <w:szCs w:val="22"/>
          <w:lang w:eastAsia="en-IN"/>
        </w:rPr>
        <w:t>The separated CO2 is released to the atmosphere.</w:t>
      </w:r>
    </w:p>
    <w:p w:rsidR="00A3105E" w:rsidRDefault="00A3105E" w:rsidP="00305A1E">
      <w:pPr>
        <w:pStyle w:val="ListParagraph"/>
        <w:numPr>
          <w:ilvl w:val="0"/>
          <w:numId w:val="41"/>
        </w:numPr>
        <w:autoSpaceDE w:val="0"/>
        <w:autoSpaceDN w:val="0"/>
        <w:adjustRightInd w:val="0"/>
        <w:spacing w:after="240" w:line="360" w:lineRule="auto"/>
        <w:ind w:left="1560" w:right="-143" w:hanging="426"/>
        <w:jc w:val="both"/>
        <w:rPr>
          <w:rFonts w:ascii="Arial" w:hAnsi="Arial" w:cs="Arial"/>
          <w:sz w:val="22"/>
          <w:szCs w:val="22"/>
          <w:lang w:eastAsia="en-IN"/>
        </w:rPr>
      </w:pPr>
      <w:r w:rsidRPr="00A3105E">
        <w:rPr>
          <w:rFonts w:ascii="Arial" w:hAnsi="Arial" w:cs="Arial"/>
          <w:sz w:val="22"/>
          <w:szCs w:val="22"/>
          <w:lang w:eastAsia="en-IN"/>
        </w:rPr>
        <w:t>Most of the water used for the process is recovered and recycled from the biogas slurry, to cut down the requirement of make-up water for process requirement, thus reducing the water footprint of the project.</w:t>
      </w:r>
    </w:p>
    <w:p w:rsidR="00A3105E" w:rsidRPr="00A3105E" w:rsidRDefault="00A3105E" w:rsidP="00305A1E">
      <w:pPr>
        <w:pStyle w:val="ListParagraph"/>
        <w:numPr>
          <w:ilvl w:val="0"/>
          <w:numId w:val="41"/>
        </w:numPr>
        <w:autoSpaceDE w:val="0"/>
        <w:autoSpaceDN w:val="0"/>
        <w:adjustRightInd w:val="0"/>
        <w:spacing w:after="240" w:line="360" w:lineRule="auto"/>
        <w:ind w:left="1560" w:right="-143" w:hanging="426"/>
        <w:jc w:val="both"/>
        <w:rPr>
          <w:rFonts w:ascii="Arial" w:hAnsi="Arial" w:cs="Arial"/>
          <w:sz w:val="22"/>
          <w:szCs w:val="22"/>
          <w:lang w:eastAsia="en-IN"/>
        </w:rPr>
      </w:pPr>
      <w:r w:rsidRPr="00A3105E">
        <w:rPr>
          <w:rFonts w:ascii="Arial" w:hAnsi="Arial" w:cs="Arial"/>
          <w:sz w:val="22"/>
          <w:szCs w:val="22"/>
          <w:lang w:eastAsia="en-IN"/>
        </w:rPr>
        <w:t>All the macro and micro nutrients in the feedstock are recovered in the form of solid and liquid fertilizers, with ultra-filtration and reverse osmosis process plants, thus forming a virtuous closed loop.</w:t>
      </w:r>
    </w:p>
    <w:p w:rsidR="00C04EDE" w:rsidRDefault="0089363D" w:rsidP="00305A1E">
      <w:pPr>
        <w:pStyle w:val="ListParagraph"/>
        <w:numPr>
          <w:ilvl w:val="0"/>
          <w:numId w:val="36"/>
        </w:numPr>
        <w:autoSpaceDE w:val="0"/>
        <w:autoSpaceDN w:val="0"/>
        <w:adjustRightInd w:val="0"/>
        <w:spacing w:after="240" w:line="360" w:lineRule="auto"/>
        <w:ind w:left="1134" w:right="-143" w:hanging="426"/>
        <w:jc w:val="both"/>
        <w:rPr>
          <w:rFonts w:ascii="Arial" w:hAnsi="Arial" w:cs="Arial"/>
          <w:sz w:val="22"/>
          <w:szCs w:val="22"/>
          <w:lang w:eastAsia="en-IN"/>
        </w:rPr>
      </w:pPr>
      <w:r>
        <w:rPr>
          <w:rFonts w:ascii="Arial" w:hAnsi="Arial" w:cs="Arial"/>
          <w:b/>
          <w:sz w:val="22"/>
          <w:szCs w:val="22"/>
          <w:lang w:eastAsia="en-IN"/>
        </w:rPr>
        <w:t xml:space="preserve">PROCESS TECHNOLOGY: </w:t>
      </w:r>
      <w:r w:rsidRPr="0089363D">
        <w:rPr>
          <w:rFonts w:ascii="Arial" w:hAnsi="Arial" w:cs="Arial"/>
          <w:sz w:val="22"/>
          <w:szCs w:val="22"/>
          <w:lang w:eastAsia="en-IN"/>
        </w:rPr>
        <w:t xml:space="preserve">Biomass is one of the main resources employed within renewable energy, making use of waste streams from agriculture, industrial processes and municipal wastes. Besides using waste sources, biomass clearly has advantages due to low cost, zero carbon footprint and high plant utilization factors compared to other renewable and conventional energy technologies. </w:t>
      </w:r>
    </w:p>
    <w:p w:rsidR="00C04EDE" w:rsidRDefault="0089363D"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C04EDE">
        <w:rPr>
          <w:rFonts w:ascii="Arial" w:hAnsi="Arial" w:cs="Arial"/>
          <w:sz w:val="22"/>
          <w:szCs w:val="22"/>
          <w:lang w:eastAsia="en-IN"/>
        </w:rPr>
        <w:t>Globally, energy trapped in biomass is more than the combined known reserve of oil, gas and coal. With large quantities of biomass available in INDIA in dispersed and decentralized mode in a wide variety of forms across a range of agro climatic conditions, biomass is expected to become increasingly important over time.</w:t>
      </w:r>
    </w:p>
    <w:p w:rsidR="00C04EDE" w:rsidRDefault="0089363D"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C04EDE">
        <w:rPr>
          <w:rFonts w:ascii="Arial" w:hAnsi="Arial" w:cs="Arial"/>
          <w:sz w:val="22"/>
          <w:szCs w:val="22"/>
          <w:lang w:eastAsia="en-IN"/>
        </w:rPr>
        <w:lastRenderedPageBreak/>
        <w:t xml:space="preserve">There are three temperature ranges in which bio methanation takes place mesophilic (35-38°C) and thermophilic (40 - 55°C) in this project about 10-15 MT/ day of cattle dung will be co-digested with about 120 MT/ day of Sugarcane Press Mud ,which may be collected from nearby Sugar industries. </w:t>
      </w:r>
    </w:p>
    <w:p w:rsidR="00C04EDE" w:rsidRDefault="0089363D"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C04EDE">
        <w:rPr>
          <w:rFonts w:ascii="Arial" w:hAnsi="Arial" w:cs="Arial"/>
          <w:sz w:val="22"/>
          <w:szCs w:val="22"/>
          <w:lang w:eastAsia="en-IN"/>
        </w:rPr>
        <w:t>The pH and C: N ratios will be adjusted and the entire hydrolyser and digester are thermally insulated and heated to 35-38°C with a heat pump to provide the required temperature for thermophilic bacteria to thrive and maximize biogas output.</w:t>
      </w:r>
    </w:p>
    <w:p w:rsidR="00997A74" w:rsidRDefault="0089363D" w:rsidP="00997A74">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C04EDE">
        <w:rPr>
          <w:rFonts w:ascii="Arial" w:hAnsi="Arial" w:cs="Arial"/>
          <w:sz w:val="22"/>
          <w:szCs w:val="22"/>
          <w:lang w:eastAsia="en-IN"/>
        </w:rPr>
        <w:t>The present project proposes to employ two stage thermophilic processes using a continuous stirred tank reactor configuration to optimize plant size and conversion efficiency.</w:t>
      </w:r>
    </w:p>
    <w:p w:rsidR="00C04EDE" w:rsidRPr="00997A74" w:rsidRDefault="00C04EDE" w:rsidP="00997A74">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997A74">
        <w:rPr>
          <w:rFonts w:ascii="Arial" w:hAnsi="Arial" w:cs="Arial"/>
          <w:b/>
          <w:sz w:val="22"/>
          <w:szCs w:val="22"/>
          <w:lang w:eastAsia="en-IN"/>
        </w:rPr>
        <w:t>WEIGHT BRIDGE:</w:t>
      </w:r>
      <w:r w:rsidRPr="00997A74">
        <w:rPr>
          <w:rFonts w:ascii="Arial" w:hAnsi="Arial" w:cs="Arial"/>
          <w:sz w:val="22"/>
          <w:szCs w:val="22"/>
          <w:lang w:eastAsia="en-IN"/>
        </w:rPr>
        <w:t xml:space="preserve"> Weight as a measure of a quantity has several benefits. Unlike volumetric measurement, weight can measure quantity without the use of a correction factor for the material's bulk density, weighing does not require contact with the material and with the correct system weighing is fast, accurate and objective, particularly in long-run situations where errors in individual measurements can be neglected.</w:t>
      </w:r>
    </w:p>
    <w:p w:rsidR="00DB6AE9" w:rsidRDefault="009A0ED3"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997A74">
        <w:rPr>
          <w:rFonts w:ascii="Arial" w:hAnsi="Arial" w:cs="Arial"/>
          <w:b/>
          <w:noProof/>
          <w:sz w:val="22"/>
          <w:szCs w:val="22"/>
          <w:lang w:eastAsia="en-IN"/>
        </w:rPr>
        <w:drawing>
          <wp:anchor distT="0" distB="0" distL="0" distR="0" simplePos="0" relativeHeight="251638272" behindDoc="0" locked="0" layoutInCell="1" allowOverlap="1" wp14:anchorId="3355D938" wp14:editId="7F7B0D1D">
            <wp:simplePos x="0" y="0"/>
            <wp:positionH relativeFrom="margin">
              <wp:posOffset>751692</wp:posOffset>
            </wp:positionH>
            <wp:positionV relativeFrom="page">
              <wp:posOffset>5824589</wp:posOffset>
            </wp:positionV>
            <wp:extent cx="5429250" cy="2876550"/>
            <wp:effectExtent l="19050" t="19050" r="19050" b="19050"/>
            <wp:wrapNone/>
            <wp:docPr id="1"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0.jpeg"/>
                    <pic:cNvPicPr/>
                  </pic:nvPicPr>
                  <pic:blipFill>
                    <a:blip r:embed="rId44" cstate="print">
                      <a:extLst>
                        <a:ext uri="{BEBA8EAE-BF5A-486C-A8C5-ECC9F3942E4B}">
                          <a14:imgProps xmlns:a14="http://schemas.microsoft.com/office/drawing/2010/main">
                            <a14:imgLayer r:embed="rId45">
                              <a14:imgEffect>
                                <a14:sharpenSoften amount="25000"/>
                              </a14:imgEffect>
                              <a14:imgEffect>
                                <a14:saturation sat="300000"/>
                              </a14:imgEffect>
                            </a14:imgLayer>
                          </a14:imgProps>
                        </a:ext>
                      </a:extLst>
                    </a:blip>
                    <a:stretch>
                      <a:fillRect/>
                    </a:stretch>
                  </pic:blipFill>
                  <pic:spPr>
                    <a:xfrm>
                      <a:off x="0" y="0"/>
                      <a:ext cx="5429250" cy="28765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DB6AE9" w:rsidRPr="00DB6AE9">
        <w:rPr>
          <w:rFonts w:ascii="Arial" w:hAnsi="Arial" w:cs="Arial"/>
          <w:sz w:val="22"/>
          <w:szCs w:val="22"/>
          <w:lang w:eastAsia="en-IN"/>
        </w:rPr>
        <w:t>One of the most common weighing systems used in the bulk transportation industry is the weighbridge. Weighbridges are used throughout the world as a way of quickly assessing the weight that a truck or train is carrying.</w:t>
      </w:r>
    </w:p>
    <w:p w:rsidR="00AE7DCD" w:rsidRDefault="00AE7DCD"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p>
    <w:p w:rsidR="00AE7DCD" w:rsidRDefault="00AE7DCD"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p>
    <w:p w:rsidR="00AE7DCD" w:rsidRDefault="00AE7DCD"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p>
    <w:p w:rsidR="00AE7DCD" w:rsidRDefault="00AE7DCD"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p>
    <w:p w:rsidR="00AE7DCD" w:rsidRDefault="00AE7DCD"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p>
    <w:p w:rsidR="00AE7DCD" w:rsidRDefault="00AE7DCD"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p>
    <w:p w:rsidR="00AE7DCD" w:rsidRDefault="00AE7DCD"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p>
    <w:p w:rsidR="00DB6AE9" w:rsidRDefault="00DB6AE9" w:rsidP="00801533">
      <w:pPr>
        <w:pStyle w:val="ListParagraph"/>
        <w:autoSpaceDE w:val="0"/>
        <w:autoSpaceDN w:val="0"/>
        <w:adjustRightInd w:val="0"/>
        <w:spacing w:line="360" w:lineRule="auto"/>
        <w:ind w:left="1134" w:right="-143"/>
        <w:jc w:val="both"/>
        <w:rPr>
          <w:rFonts w:ascii="Arial" w:hAnsi="Arial" w:cs="Arial"/>
          <w:sz w:val="22"/>
          <w:szCs w:val="22"/>
          <w:lang w:eastAsia="en-IN"/>
        </w:rPr>
      </w:pPr>
      <w:r w:rsidRPr="00DB6AE9">
        <w:rPr>
          <w:rFonts w:ascii="Arial" w:hAnsi="Arial" w:cs="Arial"/>
          <w:sz w:val="22"/>
          <w:szCs w:val="22"/>
          <w:lang w:eastAsia="en-IN"/>
        </w:rPr>
        <w:t xml:space="preserve">Their basic configuration is almost the same. All needs sensors, junction box, printer, weighing instrument, nowadays weighbridge can match with computer and weighing software. When a weight is applied to the platform, a portion of the load is transmitted to each load cell. Each load cell sends an electrical signal to the weigh controller via the </w:t>
      </w:r>
      <w:r w:rsidRPr="00DB6AE9">
        <w:rPr>
          <w:rFonts w:ascii="Arial" w:hAnsi="Arial" w:cs="Arial"/>
          <w:sz w:val="22"/>
          <w:szCs w:val="22"/>
          <w:lang w:eastAsia="en-IN"/>
        </w:rPr>
        <w:lastRenderedPageBreak/>
        <w:t>junction box which sums the signals from a number of cells. The weigh controller converts the summed signals to a weight reading.</w:t>
      </w:r>
    </w:p>
    <w:p w:rsidR="00801533" w:rsidRDefault="00801533" w:rsidP="00801533">
      <w:pPr>
        <w:pStyle w:val="ListParagraph"/>
        <w:autoSpaceDE w:val="0"/>
        <w:autoSpaceDN w:val="0"/>
        <w:adjustRightInd w:val="0"/>
        <w:spacing w:line="360" w:lineRule="auto"/>
        <w:ind w:left="1134" w:right="-143"/>
        <w:jc w:val="both"/>
        <w:rPr>
          <w:rFonts w:ascii="Arial" w:hAnsi="Arial" w:cs="Arial"/>
          <w:sz w:val="22"/>
          <w:szCs w:val="22"/>
          <w:lang w:eastAsia="en-IN"/>
        </w:rPr>
      </w:pPr>
    </w:p>
    <w:tbl>
      <w:tblPr>
        <w:tblStyle w:val="TableGrid"/>
        <w:tblW w:w="8720" w:type="dxa"/>
        <w:tblInd w:w="1242" w:type="dxa"/>
        <w:tblLook w:val="04A0" w:firstRow="1" w:lastRow="0" w:firstColumn="1" w:lastColumn="0" w:noHBand="0" w:noVBand="1"/>
      </w:tblPr>
      <w:tblGrid>
        <w:gridCol w:w="4111"/>
        <w:gridCol w:w="2410"/>
        <w:gridCol w:w="2199"/>
      </w:tblGrid>
      <w:tr w:rsidR="00DB6AE9" w:rsidRPr="00DB6AE9" w:rsidTr="00DB6AE9">
        <w:trPr>
          <w:trHeight w:val="300"/>
        </w:trPr>
        <w:tc>
          <w:tcPr>
            <w:tcW w:w="8720" w:type="dxa"/>
            <w:gridSpan w:val="3"/>
            <w:shd w:val="clear" w:color="auto" w:fill="002060"/>
          </w:tcPr>
          <w:p w:rsidR="00DB6AE9" w:rsidRPr="00DB6AE9" w:rsidRDefault="00DB6AE9" w:rsidP="00DB6AE9">
            <w:pPr>
              <w:pStyle w:val="ListParagraph"/>
              <w:autoSpaceDE w:val="0"/>
              <w:autoSpaceDN w:val="0"/>
              <w:adjustRightInd w:val="0"/>
              <w:ind w:left="0" w:right="-143"/>
              <w:jc w:val="center"/>
              <w:rPr>
                <w:rFonts w:asciiTheme="minorHAnsi" w:hAnsiTheme="minorHAnsi" w:cstheme="minorHAnsi"/>
                <w:b/>
                <w:sz w:val="22"/>
                <w:szCs w:val="22"/>
                <w:lang w:eastAsia="en-IN"/>
              </w:rPr>
            </w:pPr>
            <w:r w:rsidRPr="00DB6AE9">
              <w:rPr>
                <w:rFonts w:asciiTheme="minorHAnsi" w:hAnsiTheme="minorHAnsi" w:cstheme="minorHAnsi"/>
                <w:b/>
                <w:sz w:val="22"/>
                <w:szCs w:val="22"/>
                <w:lang w:eastAsia="en-IN"/>
              </w:rPr>
              <w:t>PRINCIPLE OF OPERATION</w:t>
            </w:r>
          </w:p>
        </w:tc>
      </w:tr>
      <w:tr w:rsidR="00DB6AE9" w:rsidRPr="00DB6AE9" w:rsidTr="00A063EB">
        <w:trPr>
          <w:trHeight w:val="404"/>
        </w:trPr>
        <w:tc>
          <w:tcPr>
            <w:tcW w:w="4111" w:type="dxa"/>
            <w:shd w:val="clear" w:color="auto" w:fill="8DB3E2" w:themeFill="text2" w:themeFillTint="66"/>
          </w:tcPr>
          <w:p w:rsidR="00DB6AE9" w:rsidRPr="00DB6AE9" w:rsidRDefault="00DB6AE9" w:rsidP="00DB6AE9">
            <w:pPr>
              <w:pStyle w:val="ListParagraph"/>
              <w:autoSpaceDE w:val="0"/>
              <w:autoSpaceDN w:val="0"/>
              <w:adjustRightInd w:val="0"/>
              <w:ind w:left="0" w:right="-143"/>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Feeding</w:t>
            </w:r>
          </w:p>
        </w:tc>
        <w:tc>
          <w:tcPr>
            <w:tcW w:w="2410" w:type="dxa"/>
            <w:shd w:val="clear" w:color="auto" w:fill="8DB3E2" w:themeFill="text2" w:themeFillTint="66"/>
          </w:tcPr>
          <w:p w:rsidR="00DB6AE9" w:rsidRPr="00DB6AE9" w:rsidRDefault="00DB6AE9" w:rsidP="00DB6AE9">
            <w:pPr>
              <w:pStyle w:val="ListParagraph"/>
              <w:autoSpaceDE w:val="0"/>
              <w:autoSpaceDN w:val="0"/>
              <w:adjustRightInd w:val="0"/>
              <w:ind w:left="0" w:right="-143"/>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Coarse Crushing</w:t>
            </w:r>
          </w:p>
        </w:tc>
        <w:tc>
          <w:tcPr>
            <w:tcW w:w="2199" w:type="dxa"/>
            <w:shd w:val="clear" w:color="auto" w:fill="8DB3E2" w:themeFill="text2" w:themeFillTint="66"/>
          </w:tcPr>
          <w:p w:rsidR="00DB6AE9" w:rsidRPr="00DB6AE9" w:rsidRDefault="00DB6AE9" w:rsidP="00DB6AE9">
            <w:pPr>
              <w:pStyle w:val="ListParagraph"/>
              <w:autoSpaceDE w:val="0"/>
              <w:autoSpaceDN w:val="0"/>
              <w:adjustRightInd w:val="0"/>
              <w:ind w:left="0" w:right="-143"/>
              <w:jc w:val="center"/>
              <w:rPr>
                <w:rFonts w:asciiTheme="minorHAnsi" w:hAnsiTheme="minorHAnsi" w:cstheme="minorHAnsi"/>
                <w:b/>
                <w:sz w:val="22"/>
                <w:szCs w:val="22"/>
                <w:lang w:eastAsia="en-IN"/>
              </w:rPr>
            </w:pPr>
            <w:r w:rsidRPr="00DB6AE9">
              <w:rPr>
                <w:rFonts w:asciiTheme="minorHAnsi" w:hAnsiTheme="minorHAnsi" w:cstheme="minorHAnsi"/>
                <w:b/>
                <w:sz w:val="22"/>
                <w:szCs w:val="22"/>
                <w:lang w:eastAsia="en-IN"/>
              </w:rPr>
              <w:t>Fine-comminution</w:t>
            </w:r>
          </w:p>
        </w:tc>
      </w:tr>
      <w:tr w:rsidR="00DB6AE9" w:rsidRPr="00DB6AE9" w:rsidTr="00A063EB">
        <w:trPr>
          <w:trHeight w:val="404"/>
        </w:trPr>
        <w:tc>
          <w:tcPr>
            <w:tcW w:w="4111" w:type="dxa"/>
          </w:tcPr>
          <w:p w:rsidR="00DB6AE9" w:rsidRPr="00DB6AE9" w:rsidRDefault="00DB6AE9" w:rsidP="00DB6AE9">
            <w:pPr>
              <w:pStyle w:val="ListParagraph"/>
              <w:autoSpaceDE w:val="0"/>
              <w:autoSpaceDN w:val="0"/>
              <w:adjustRightInd w:val="0"/>
              <w:ind w:left="0"/>
              <w:jc w:val="both"/>
              <w:rPr>
                <w:rFonts w:asciiTheme="minorHAnsi" w:hAnsiTheme="minorHAnsi" w:cstheme="minorHAnsi"/>
                <w:sz w:val="22"/>
                <w:szCs w:val="22"/>
                <w:lang w:eastAsia="en-IN"/>
              </w:rPr>
            </w:pPr>
            <w:r w:rsidRPr="00DB6AE9">
              <w:rPr>
                <w:rFonts w:asciiTheme="minorHAnsi" w:hAnsiTheme="minorHAnsi" w:cstheme="minorHAnsi"/>
                <w:sz w:val="22"/>
                <w:szCs w:val="22"/>
                <w:lang w:eastAsia="en-IN"/>
              </w:rPr>
              <w:t>Feeding devices are applied in case to feed shredders with light or bulky materials. Apart from the standard feeding devices, also special designs are possible that, adapted to the relevant feeding materials, effect an optimal feeding.</w:t>
            </w:r>
          </w:p>
        </w:tc>
        <w:tc>
          <w:tcPr>
            <w:tcW w:w="2410" w:type="dxa"/>
          </w:tcPr>
          <w:p w:rsidR="00DB6AE9" w:rsidRPr="00DB6AE9" w:rsidRDefault="00DB6AE9" w:rsidP="00DB6AE9">
            <w:pPr>
              <w:pStyle w:val="ListParagraph"/>
              <w:autoSpaceDE w:val="0"/>
              <w:autoSpaceDN w:val="0"/>
              <w:adjustRightInd w:val="0"/>
              <w:ind w:left="0"/>
              <w:jc w:val="both"/>
              <w:rPr>
                <w:rFonts w:asciiTheme="minorHAnsi" w:hAnsiTheme="minorHAnsi" w:cstheme="minorHAnsi"/>
                <w:sz w:val="22"/>
                <w:szCs w:val="22"/>
                <w:lang w:eastAsia="en-IN"/>
              </w:rPr>
            </w:pPr>
            <w:r w:rsidRPr="00DB6AE9">
              <w:rPr>
                <w:rFonts w:asciiTheme="minorHAnsi" w:hAnsiTheme="minorHAnsi" w:cstheme="minorHAnsi"/>
                <w:sz w:val="22"/>
                <w:szCs w:val="22"/>
                <w:lang w:eastAsia="en-IN"/>
              </w:rPr>
              <w:t>The size reduction can be coarse or medium course, in two or four shaft design, as a single- stage or multi-stage system.</w:t>
            </w:r>
          </w:p>
        </w:tc>
        <w:tc>
          <w:tcPr>
            <w:tcW w:w="2199" w:type="dxa"/>
          </w:tcPr>
          <w:p w:rsidR="00DB6AE9" w:rsidRPr="00DB6AE9" w:rsidRDefault="00DB6AE9" w:rsidP="00DB6AE9">
            <w:pPr>
              <w:pStyle w:val="ListParagraph"/>
              <w:autoSpaceDE w:val="0"/>
              <w:autoSpaceDN w:val="0"/>
              <w:adjustRightInd w:val="0"/>
              <w:ind w:left="0" w:right="-35"/>
              <w:jc w:val="both"/>
              <w:rPr>
                <w:rFonts w:asciiTheme="minorHAnsi" w:hAnsiTheme="minorHAnsi" w:cstheme="minorHAnsi"/>
                <w:sz w:val="22"/>
                <w:szCs w:val="22"/>
                <w:lang w:eastAsia="en-IN"/>
              </w:rPr>
            </w:pPr>
            <w:r w:rsidRPr="00DB6AE9">
              <w:rPr>
                <w:rFonts w:asciiTheme="minorHAnsi" w:hAnsiTheme="minorHAnsi" w:cstheme="minorHAnsi"/>
                <w:sz w:val="22"/>
                <w:szCs w:val="22"/>
                <w:lang w:eastAsia="en-IN"/>
              </w:rPr>
              <w:t>Granulating systems for an additional shredding if a fine particle size reduction is to be achieved.</w:t>
            </w:r>
          </w:p>
        </w:tc>
      </w:tr>
    </w:tbl>
    <w:p w:rsidR="00DB6AE9" w:rsidRDefault="00DB6AE9" w:rsidP="001F5681">
      <w:pPr>
        <w:pStyle w:val="ListParagraph"/>
        <w:autoSpaceDE w:val="0"/>
        <w:autoSpaceDN w:val="0"/>
        <w:adjustRightInd w:val="0"/>
        <w:spacing w:line="360" w:lineRule="auto"/>
        <w:ind w:left="1134" w:right="-143"/>
        <w:jc w:val="both"/>
        <w:rPr>
          <w:rFonts w:ascii="Arial" w:hAnsi="Arial" w:cs="Arial"/>
          <w:sz w:val="22"/>
          <w:szCs w:val="22"/>
          <w:lang w:eastAsia="en-IN"/>
        </w:rPr>
      </w:pPr>
    </w:p>
    <w:p w:rsidR="00DB6AE9" w:rsidRDefault="00DB6AE9"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1F5681">
        <w:rPr>
          <w:rFonts w:ascii="Arial" w:hAnsi="Arial" w:cs="Arial"/>
          <w:b/>
          <w:sz w:val="22"/>
          <w:szCs w:val="22"/>
          <w:lang w:eastAsia="en-IN"/>
        </w:rPr>
        <w:t>FEEDING PROCESS:</w:t>
      </w:r>
      <w:r>
        <w:rPr>
          <w:rFonts w:ascii="Arial" w:hAnsi="Arial" w:cs="Arial"/>
          <w:sz w:val="22"/>
          <w:szCs w:val="22"/>
          <w:lang w:eastAsia="en-IN"/>
        </w:rPr>
        <w:t xml:space="preserve"> </w:t>
      </w:r>
      <w:r w:rsidR="001F5681" w:rsidRPr="001F5681">
        <w:rPr>
          <w:rFonts w:ascii="Arial" w:hAnsi="Arial" w:cs="Arial"/>
          <w:sz w:val="22"/>
          <w:szCs w:val="22"/>
          <w:lang w:eastAsia="en-IN"/>
        </w:rPr>
        <w:t>The bio mass will be put into a Feed preparation pit. A top mounted mixer, which will mix different feed stocks and bring it to unpacked, fluffy and consistency. From time to time it releases small quantities of feedstock into an open mouth pump. This screw pump joins an additional quantity of liquid with the biomass and pushes it forward. The liquid itself comes in the beginning of the daily preparation period from a Fertilizer pit or sometimes directly from digester. The mixture of feedstock will be pumped into the digester.</w:t>
      </w:r>
    </w:p>
    <w:p w:rsidR="001F5681" w:rsidRDefault="001F5681" w:rsidP="001F5681">
      <w:pPr>
        <w:pStyle w:val="ListParagraph"/>
        <w:autoSpaceDE w:val="0"/>
        <w:autoSpaceDN w:val="0"/>
        <w:adjustRightInd w:val="0"/>
        <w:spacing w:line="360" w:lineRule="auto"/>
        <w:ind w:left="1134" w:right="-143"/>
        <w:jc w:val="both"/>
        <w:rPr>
          <w:rFonts w:ascii="Arial" w:hAnsi="Arial" w:cs="Arial"/>
          <w:sz w:val="22"/>
          <w:szCs w:val="22"/>
          <w:lang w:eastAsia="en-IN"/>
        </w:rPr>
      </w:pPr>
      <w:r w:rsidRPr="001F5681">
        <w:rPr>
          <w:rFonts w:ascii="Arial" w:hAnsi="Arial" w:cs="Arial"/>
          <w:sz w:val="22"/>
          <w:szCs w:val="22"/>
          <w:lang w:eastAsia="en-IN"/>
        </w:rPr>
        <w:t>The Fertilizer pit and the Feed prep pit are complete of the same design. Digester is comprised of a standing cylindrical tank of reinforced concrete with a net volume of 7,200 M3 of digesters. Digesters are also covered with a double membrane gas roof with inbuilt gas storage capacity. This will reduce emission as well as it increases the gas storage capacity of the whole system</w:t>
      </w:r>
      <w:r>
        <w:rPr>
          <w:rFonts w:ascii="Arial" w:hAnsi="Arial" w:cs="Arial"/>
          <w:sz w:val="22"/>
          <w:szCs w:val="22"/>
          <w:lang w:eastAsia="en-IN"/>
        </w:rPr>
        <w:t>.</w:t>
      </w:r>
    </w:p>
    <w:p w:rsidR="001F5681" w:rsidRPr="001F5681" w:rsidRDefault="009A0ED3" w:rsidP="00C04EDE">
      <w:pPr>
        <w:pStyle w:val="ListParagraph"/>
        <w:autoSpaceDE w:val="0"/>
        <w:autoSpaceDN w:val="0"/>
        <w:adjustRightInd w:val="0"/>
        <w:spacing w:after="240" w:line="360" w:lineRule="auto"/>
        <w:ind w:left="1134" w:right="-143"/>
        <w:jc w:val="both"/>
        <w:rPr>
          <w:rFonts w:ascii="Arial" w:hAnsi="Arial" w:cs="Arial"/>
          <w:b/>
          <w:sz w:val="22"/>
          <w:szCs w:val="22"/>
          <w:lang w:eastAsia="en-IN"/>
        </w:rPr>
      </w:pPr>
      <w:r>
        <w:rPr>
          <w:noProof/>
          <w:lang w:eastAsia="en-IN"/>
        </w:rPr>
        <w:drawing>
          <wp:anchor distT="0" distB="0" distL="0" distR="0" simplePos="0" relativeHeight="251623936" behindDoc="0" locked="0" layoutInCell="1" allowOverlap="1" wp14:anchorId="0CFED81D" wp14:editId="27B57B79">
            <wp:simplePos x="0" y="0"/>
            <wp:positionH relativeFrom="page">
              <wp:posOffset>4273846</wp:posOffset>
            </wp:positionH>
            <wp:positionV relativeFrom="page">
              <wp:posOffset>6591521</wp:posOffset>
            </wp:positionV>
            <wp:extent cx="2562225" cy="1495425"/>
            <wp:effectExtent l="0" t="0" r="9525" b="9525"/>
            <wp:wrapNone/>
            <wp:docPr id="26"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2.jpeg"/>
                    <pic:cNvPicPr/>
                  </pic:nvPicPr>
                  <pic:blipFill>
                    <a:blip r:embed="rId46" cstate="print"/>
                    <a:stretch>
                      <a:fillRect/>
                    </a:stretch>
                  </pic:blipFill>
                  <pic:spPr>
                    <a:xfrm>
                      <a:off x="0" y="0"/>
                      <a:ext cx="2562225" cy="149542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0" distR="0" simplePos="0" relativeHeight="251619840" behindDoc="0" locked="0" layoutInCell="1" allowOverlap="1" wp14:anchorId="6BE00857" wp14:editId="0CACE633">
            <wp:simplePos x="0" y="0"/>
            <wp:positionH relativeFrom="page">
              <wp:posOffset>1249045</wp:posOffset>
            </wp:positionH>
            <wp:positionV relativeFrom="page">
              <wp:posOffset>6594534</wp:posOffset>
            </wp:positionV>
            <wp:extent cx="2724150" cy="1524000"/>
            <wp:effectExtent l="0" t="0" r="0" b="0"/>
            <wp:wrapNone/>
            <wp:docPr id="1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1.jpeg"/>
                    <pic:cNvPicPr/>
                  </pic:nvPicPr>
                  <pic:blipFill>
                    <a:blip r:embed="rId47" cstate="print"/>
                    <a:stretch>
                      <a:fillRect/>
                    </a:stretch>
                  </pic:blipFill>
                  <pic:spPr>
                    <a:xfrm>
                      <a:off x="0" y="0"/>
                      <a:ext cx="2724150" cy="1524000"/>
                    </a:xfrm>
                    <a:prstGeom prst="rect">
                      <a:avLst/>
                    </a:prstGeom>
                  </pic:spPr>
                </pic:pic>
              </a:graphicData>
            </a:graphic>
            <wp14:sizeRelH relativeFrom="margin">
              <wp14:pctWidth>0</wp14:pctWidth>
            </wp14:sizeRelH>
            <wp14:sizeRelV relativeFrom="margin">
              <wp14:pctHeight>0</wp14:pctHeight>
            </wp14:sizeRelV>
          </wp:anchor>
        </w:drawing>
      </w:r>
      <w:r w:rsidR="00C42E3B">
        <w:rPr>
          <w:rFonts w:ascii="Arial" w:hAnsi="Arial" w:cs="Arial"/>
          <w:b/>
          <w:sz w:val="22"/>
          <w:szCs w:val="22"/>
          <w:lang w:eastAsia="en-IN"/>
        </w:rPr>
        <w:t xml:space="preserve">           </w:t>
      </w:r>
      <w:r w:rsidR="001F5681" w:rsidRPr="00C42E3B">
        <w:rPr>
          <w:rFonts w:ascii="Arial" w:hAnsi="Arial" w:cs="Arial"/>
          <w:b/>
          <w:sz w:val="22"/>
          <w:szCs w:val="22"/>
          <w:shd w:val="clear" w:color="auto" w:fill="002060"/>
          <w:lang w:eastAsia="en-IN"/>
        </w:rPr>
        <w:t>Substrate Supply Pump</w:t>
      </w:r>
      <w:r w:rsidR="001F5681">
        <w:rPr>
          <w:rFonts w:ascii="Arial" w:hAnsi="Arial" w:cs="Arial"/>
          <w:b/>
          <w:sz w:val="22"/>
          <w:szCs w:val="22"/>
          <w:lang w:eastAsia="en-IN"/>
        </w:rPr>
        <w:t xml:space="preserve"> </w:t>
      </w:r>
      <w:r w:rsidR="00C42E3B">
        <w:rPr>
          <w:rFonts w:ascii="Arial" w:hAnsi="Arial" w:cs="Arial"/>
          <w:b/>
          <w:sz w:val="22"/>
          <w:szCs w:val="22"/>
          <w:lang w:eastAsia="en-IN"/>
        </w:rPr>
        <w:t xml:space="preserve">                                    </w:t>
      </w:r>
      <w:r w:rsidR="001F5681" w:rsidRPr="00C42E3B">
        <w:rPr>
          <w:rFonts w:ascii="Arial" w:hAnsi="Arial" w:cs="Arial"/>
          <w:b/>
          <w:sz w:val="22"/>
          <w:szCs w:val="22"/>
          <w:shd w:val="clear" w:color="auto" w:fill="002060"/>
          <w:lang w:eastAsia="en-IN"/>
        </w:rPr>
        <w:t>Preliminary (Mixing) Tank</w:t>
      </w:r>
    </w:p>
    <w:p w:rsidR="003E2C5B" w:rsidRDefault="003E2C5B" w:rsidP="003E2C5B">
      <w:pPr>
        <w:pStyle w:val="ListParagraph"/>
        <w:autoSpaceDE w:val="0"/>
        <w:autoSpaceDN w:val="0"/>
        <w:adjustRightInd w:val="0"/>
        <w:spacing w:before="240" w:line="360" w:lineRule="auto"/>
        <w:ind w:left="1134" w:right="-143"/>
        <w:jc w:val="both"/>
        <w:rPr>
          <w:rFonts w:ascii="Arial" w:hAnsi="Arial" w:cs="Arial"/>
          <w:sz w:val="22"/>
          <w:szCs w:val="22"/>
          <w:lang w:eastAsia="en-IN"/>
        </w:rPr>
      </w:pPr>
    </w:p>
    <w:p w:rsidR="003E2C5B" w:rsidRDefault="003E2C5B" w:rsidP="003E2C5B">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p>
    <w:p w:rsidR="003E2C5B" w:rsidRDefault="003E2C5B" w:rsidP="003E2C5B">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p>
    <w:p w:rsidR="003E2C5B" w:rsidRDefault="003E2C5B" w:rsidP="003E2C5B">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p>
    <w:p w:rsidR="00C04EDE" w:rsidRDefault="00C42E3B" w:rsidP="003E2C5B">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C42E3B">
        <w:rPr>
          <w:rFonts w:ascii="Arial" w:hAnsi="Arial" w:cs="Arial"/>
          <w:sz w:val="22"/>
          <w:szCs w:val="22"/>
          <w:lang w:eastAsia="en-IN"/>
        </w:rPr>
        <w:t>Feed preparation pit are fully mixed by high quality agitators. Whilst its way from the Feed preparation pit to the digester, the biomass passes through and additional chopper to refine the whole mixture for better pumping, piping and mixing consistence. This way of maintaining an acceptable fluid viscosity even of high dry matter containing. Mixtures will also reduce the demand of electrical self-consumption of the plant.</w:t>
      </w:r>
    </w:p>
    <w:p w:rsidR="00C42E3B" w:rsidRDefault="00C42E3B" w:rsidP="00C04EDE">
      <w:pPr>
        <w:pStyle w:val="ListParagraph"/>
        <w:autoSpaceDE w:val="0"/>
        <w:autoSpaceDN w:val="0"/>
        <w:adjustRightInd w:val="0"/>
        <w:spacing w:after="240" w:line="360" w:lineRule="auto"/>
        <w:ind w:left="1134" w:right="-143"/>
        <w:jc w:val="both"/>
        <w:rPr>
          <w:rFonts w:ascii="Arial" w:hAnsi="Arial" w:cs="Arial"/>
          <w:b/>
          <w:sz w:val="22"/>
          <w:szCs w:val="22"/>
          <w:lang w:eastAsia="en-IN"/>
        </w:rPr>
      </w:pPr>
      <w:r w:rsidRPr="00C42E3B">
        <w:rPr>
          <w:rFonts w:ascii="Arial" w:hAnsi="Arial" w:cs="Arial"/>
          <w:b/>
          <w:sz w:val="22"/>
          <w:szCs w:val="22"/>
          <w:lang w:eastAsia="en-IN"/>
        </w:rPr>
        <w:lastRenderedPageBreak/>
        <w:t>ANAEROBIC DIGESTER DESIGN AND SIZING SUITABLE FOR MULTI-FEEDSTOCK:</w:t>
      </w:r>
      <w:r>
        <w:rPr>
          <w:rFonts w:ascii="Arial" w:hAnsi="Arial" w:cs="Arial"/>
          <w:b/>
          <w:sz w:val="22"/>
          <w:szCs w:val="22"/>
          <w:lang w:eastAsia="en-IN"/>
        </w:rPr>
        <w:t xml:space="preserve"> </w:t>
      </w:r>
    </w:p>
    <w:p w:rsidR="00C42E3B" w:rsidRDefault="009A0ED3" w:rsidP="00C42E3B">
      <w:pPr>
        <w:pStyle w:val="ListParagraph"/>
        <w:autoSpaceDE w:val="0"/>
        <w:autoSpaceDN w:val="0"/>
        <w:adjustRightInd w:val="0"/>
        <w:spacing w:line="360" w:lineRule="auto"/>
        <w:ind w:left="1134" w:right="-143"/>
        <w:jc w:val="both"/>
        <w:rPr>
          <w:rFonts w:ascii="Arial" w:hAnsi="Arial" w:cs="Arial"/>
          <w:sz w:val="22"/>
          <w:szCs w:val="22"/>
          <w:lang w:eastAsia="en-IN"/>
        </w:rPr>
      </w:pPr>
      <w:r>
        <w:rPr>
          <w:noProof/>
          <w:lang w:eastAsia="en-IN"/>
        </w:rPr>
        <w:drawing>
          <wp:anchor distT="0" distB="0" distL="0" distR="0" simplePos="0" relativeHeight="251632128" behindDoc="0" locked="0" layoutInCell="1" allowOverlap="1" wp14:anchorId="7F8809F5" wp14:editId="20F30739">
            <wp:simplePos x="0" y="0"/>
            <wp:positionH relativeFrom="page">
              <wp:posOffset>4029075</wp:posOffset>
            </wp:positionH>
            <wp:positionV relativeFrom="page">
              <wp:posOffset>2476500</wp:posOffset>
            </wp:positionV>
            <wp:extent cx="2714625" cy="1619250"/>
            <wp:effectExtent l="0" t="0" r="9525" b="0"/>
            <wp:wrapNone/>
            <wp:docPr id="28"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3.jpeg"/>
                    <pic:cNvPicPr/>
                  </pic:nvPicPr>
                  <pic:blipFill>
                    <a:blip r:embed="rId48" cstate="print"/>
                    <a:stretch>
                      <a:fillRect/>
                    </a:stretch>
                  </pic:blipFill>
                  <pic:spPr>
                    <a:xfrm>
                      <a:off x="0" y="0"/>
                      <a:ext cx="2714625" cy="161925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0" distR="0" simplePos="0" relativeHeight="251709952" behindDoc="0" locked="0" layoutInCell="1" allowOverlap="1" wp14:anchorId="3841D49E" wp14:editId="5086780E">
            <wp:simplePos x="0" y="0"/>
            <wp:positionH relativeFrom="page">
              <wp:posOffset>1362075</wp:posOffset>
            </wp:positionH>
            <wp:positionV relativeFrom="page">
              <wp:posOffset>2476500</wp:posOffset>
            </wp:positionV>
            <wp:extent cx="2619375" cy="1619250"/>
            <wp:effectExtent l="0" t="0" r="9525" b="0"/>
            <wp:wrapNone/>
            <wp:docPr id="32"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4.jpeg"/>
                    <pic:cNvPicPr/>
                  </pic:nvPicPr>
                  <pic:blipFill>
                    <a:blip r:embed="rId49" cstate="print"/>
                    <a:stretch>
                      <a:fillRect/>
                    </a:stretch>
                  </pic:blipFill>
                  <pic:spPr>
                    <a:xfrm>
                      <a:off x="0" y="0"/>
                      <a:ext cx="2619375" cy="1619250"/>
                    </a:xfrm>
                    <a:prstGeom prst="rect">
                      <a:avLst/>
                    </a:prstGeom>
                  </pic:spPr>
                </pic:pic>
              </a:graphicData>
            </a:graphic>
            <wp14:sizeRelH relativeFrom="margin">
              <wp14:pctWidth>0</wp14:pctWidth>
            </wp14:sizeRelH>
            <wp14:sizeRelV relativeFrom="margin">
              <wp14:pctHeight>0</wp14:pctHeight>
            </wp14:sizeRelV>
          </wp:anchor>
        </w:drawing>
      </w:r>
      <w:r w:rsidR="00C42E3B" w:rsidRPr="00C42E3B">
        <w:rPr>
          <w:rFonts w:ascii="Arial" w:hAnsi="Arial" w:cs="Arial"/>
          <w:sz w:val="22"/>
          <w:szCs w:val="22"/>
          <w:lang w:eastAsia="en-IN"/>
        </w:rPr>
        <w:t>The feeding of the anaerobic digester will work as a semi-automatic storage flow- process, by which the biomass is guided into the digester from the feed prep pit per day. Any process of pumping from, and to any containment will be monitored by level switches.</w:t>
      </w:r>
      <w:r w:rsidR="003E2C5B" w:rsidRPr="003E2C5B">
        <w:rPr>
          <w:noProof/>
          <w:sz w:val="20"/>
          <w:lang w:eastAsia="en-IN"/>
        </w:rPr>
        <w:t xml:space="preserve"> </w:t>
      </w:r>
    </w:p>
    <w:p w:rsidR="00C42E3B" w:rsidRDefault="00C42E3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9A0ED3"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r>
        <w:rPr>
          <w:noProof/>
          <w:sz w:val="20"/>
          <w:lang w:eastAsia="en-IN"/>
        </w:rPr>
        <w:drawing>
          <wp:anchor distT="0" distB="0" distL="114300" distR="114300" simplePos="0" relativeHeight="251667968" behindDoc="0" locked="0" layoutInCell="1" allowOverlap="1">
            <wp:simplePos x="0" y="0"/>
            <wp:positionH relativeFrom="column">
              <wp:posOffset>688340</wp:posOffset>
            </wp:positionH>
            <wp:positionV relativeFrom="paragraph">
              <wp:posOffset>222885</wp:posOffset>
            </wp:positionV>
            <wp:extent cx="5419725" cy="2361565"/>
            <wp:effectExtent l="0" t="0" r="9525" b="635"/>
            <wp:wrapNone/>
            <wp:docPr id="33"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5.jpe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19725" cy="2361565"/>
                    </a:xfrm>
                    <a:prstGeom prst="rect">
                      <a:avLst/>
                    </a:prstGeom>
                  </pic:spPr>
                </pic:pic>
              </a:graphicData>
            </a:graphic>
          </wp:anchor>
        </w:drawing>
      </w:r>
    </w:p>
    <w:p w:rsidR="00AE7DCD" w:rsidRDefault="00AE7DCD"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AE7DCD" w:rsidRDefault="00AE7DCD"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3E2C5B" w:rsidRDefault="003E2C5B" w:rsidP="00C42E3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C42E3B" w:rsidRPr="00C42E3B" w:rsidRDefault="00C42E3B" w:rsidP="00C42E3B">
      <w:pPr>
        <w:pStyle w:val="ListParagraph"/>
        <w:shd w:val="clear" w:color="auto" w:fill="002060"/>
        <w:autoSpaceDE w:val="0"/>
        <w:autoSpaceDN w:val="0"/>
        <w:adjustRightInd w:val="0"/>
        <w:spacing w:after="240" w:line="360" w:lineRule="auto"/>
        <w:ind w:left="1134" w:right="-1"/>
        <w:jc w:val="center"/>
        <w:rPr>
          <w:rFonts w:ascii="Arial" w:hAnsi="Arial" w:cs="Arial"/>
          <w:b/>
          <w:sz w:val="22"/>
          <w:szCs w:val="22"/>
          <w:lang w:eastAsia="en-IN"/>
        </w:rPr>
      </w:pPr>
      <w:r w:rsidRPr="00C42E3B">
        <w:rPr>
          <w:rFonts w:ascii="Arial" w:hAnsi="Arial" w:cs="Arial"/>
          <w:b/>
          <w:sz w:val="22"/>
          <w:szCs w:val="22"/>
          <w:lang w:eastAsia="en-IN"/>
        </w:rPr>
        <w:t>CSTR Technology based Anaerobic Digester</w:t>
      </w:r>
    </w:p>
    <w:p w:rsidR="00C42E3B" w:rsidRPr="00C42E3B" w:rsidRDefault="00C42E3B" w:rsidP="00C42E3B">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C42E3B">
        <w:rPr>
          <w:rFonts w:ascii="Arial" w:hAnsi="Arial" w:cs="Arial"/>
          <w:sz w:val="22"/>
          <w:szCs w:val="22"/>
          <w:lang w:eastAsia="en-IN"/>
        </w:rPr>
        <w:t>The Digesters are mounted with quality side entry agitators and will be operated in a mesophilic (35˚C ± 2) temperature range. This leads to a stable process and an economical optimized demand for process heat and 30 days of retention time. So, a maximum gas yields.</w:t>
      </w:r>
    </w:p>
    <w:p w:rsidR="00C42E3B" w:rsidRPr="00C42E3B" w:rsidRDefault="00C42E3B" w:rsidP="00C42E3B">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C42E3B">
        <w:rPr>
          <w:rFonts w:ascii="Arial" w:hAnsi="Arial" w:cs="Arial"/>
          <w:sz w:val="22"/>
          <w:szCs w:val="22"/>
          <w:lang w:eastAsia="en-IN"/>
        </w:rPr>
        <w:t>The digester is comprised of a standing cylindrical tank of reinforced concrete with a net volume of 12,700 M3 including a freeboard head space for gas release. The Digester is covered with a double membrane gas roof.</w:t>
      </w:r>
    </w:p>
    <w:p w:rsidR="00C42E3B" w:rsidRDefault="00C42E3B" w:rsidP="00D71AF8">
      <w:pPr>
        <w:pStyle w:val="ListParagraph"/>
        <w:autoSpaceDE w:val="0"/>
        <w:autoSpaceDN w:val="0"/>
        <w:adjustRightInd w:val="0"/>
        <w:spacing w:line="360" w:lineRule="auto"/>
        <w:ind w:left="1134" w:right="-143"/>
        <w:jc w:val="both"/>
        <w:rPr>
          <w:rFonts w:ascii="Arial" w:hAnsi="Arial" w:cs="Arial"/>
          <w:sz w:val="22"/>
          <w:szCs w:val="22"/>
          <w:lang w:eastAsia="en-IN"/>
        </w:rPr>
      </w:pPr>
      <w:r w:rsidRPr="00C42E3B">
        <w:rPr>
          <w:rFonts w:ascii="Arial" w:hAnsi="Arial" w:cs="Arial"/>
          <w:sz w:val="22"/>
          <w:szCs w:val="22"/>
          <w:lang w:eastAsia="en-IN"/>
        </w:rPr>
        <w:t>The solids that are fed into the Digestion System for decomposition or degradation of the Volatile Solids (VS) (Organic Dry Matter) present inside the feed substrate (Bio mass). The degradation is done in the digester. Bio mass is guided into digester by the</w:t>
      </w:r>
      <w:r>
        <w:rPr>
          <w:rFonts w:ascii="Arial" w:hAnsi="Arial" w:cs="Arial"/>
          <w:sz w:val="22"/>
          <w:szCs w:val="22"/>
          <w:lang w:eastAsia="en-IN"/>
        </w:rPr>
        <w:t xml:space="preserve"> </w:t>
      </w:r>
      <w:r w:rsidR="00D71AF8" w:rsidRPr="00D71AF8">
        <w:rPr>
          <w:rFonts w:ascii="Arial" w:hAnsi="Arial" w:cs="Arial"/>
          <w:sz w:val="22"/>
          <w:szCs w:val="22"/>
          <w:lang w:eastAsia="en-IN"/>
        </w:rPr>
        <w:t xml:space="preserve">pumping </w:t>
      </w:r>
      <w:r w:rsidR="00D71AF8" w:rsidRPr="00D71AF8">
        <w:rPr>
          <w:rFonts w:ascii="Arial" w:hAnsi="Arial" w:cs="Arial"/>
          <w:sz w:val="22"/>
          <w:szCs w:val="22"/>
          <w:lang w:eastAsia="en-IN"/>
        </w:rPr>
        <w:lastRenderedPageBreak/>
        <w:t xml:space="preserve">system several times per day. Additionally, re-circulated slurry will be pumped into the </w:t>
      </w:r>
      <w:r w:rsidR="009A0ED3">
        <w:rPr>
          <w:noProof/>
          <w:lang w:eastAsia="en-IN"/>
        </w:rPr>
        <w:drawing>
          <wp:anchor distT="0" distB="0" distL="0" distR="0" simplePos="0" relativeHeight="251687424" behindDoc="0" locked="0" layoutInCell="1" allowOverlap="1" wp14:anchorId="51131CCC" wp14:editId="65449FAB">
            <wp:simplePos x="0" y="0"/>
            <wp:positionH relativeFrom="page">
              <wp:posOffset>1403365</wp:posOffset>
            </wp:positionH>
            <wp:positionV relativeFrom="page">
              <wp:posOffset>1367155</wp:posOffset>
            </wp:positionV>
            <wp:extent cx="2828925" cy="1885950"/>
            <wp:effectExtent l="0" t="0" r="9525" b="0"/>
            <wp:wrapNone/>
            <wp:docPr id="36"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8.jpeg"/>
                    <pic:cNvPicPr/>
                  </pic:nvPicPr>
                  <pic:blipFill>
                    <a:blip r:embed="rId51" cstate="print"/>
                    <a:stretch>
                      <a:fillRect/>
                    </a:stretch>
                  </pic:blipFill>
                  <pic:spPr>
                    <a:xfrm>
                      <a:off x="0" y="0"/>
                      <a:ext cx="2828925" cy="1885950"/>
                    </a:xfrm>
                    <a:prstGeom prst="rect">
                      <a:avLst/>
                    </a:prstGeom>
                  </pic:spPr>
                </pic:pic>
              </a:graphicData>
            </a:graphic>
            <wp14:sizeRelH relativeFrom="margin">
              <wp14:pctWidth>0</wp14:pctWidth>
            </wp14:sizeRelH>
            <wp14:sizeRelV relativeFrom="margin">
              <wp14:pctHeight>0</wp14:pctHeight>
            </wp14:sizeRelV>
          </wp:anchor>
        </w:drawing>
      </w:r>
      <w:r w:rsidR="009A0ED3">
        <w:rPr>
          <w:noProof/>
          <w:lang w:eastAsia="en-IN"/>
        </w:rPr>
        <w:drawing>
          <wp:anchor distT="0" distB="0" distL="0" distR="0" simplePos="0" relativeHeight="251701760" behindDoc="0" locked="0" layoutInCell="1" allowOverlap="1" wp14:anchorId="5EFB30E1" wp14:editId="658F210C">
            <wp:simplePos x="0" y="0"/>
            <wp:positionH relativeFrom="page">
              <wp:posOffset>4359910</wp:posOffset>
            </wp:positionH>
            <wp:positionV relativeFrom="page">
              <wp:posOffset>1371600</wp:posOffset>
            </wp:positionV>
            <wp:extent cx="2486025" cy="1895475"/>
            <wp:effectExtent l="0" t="0" r="9525" b="9525"/>
            <wp:wrapNone/>
            <wp:docPr id="3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9.jpeg"/>
                    <pic:cNvPicPr/>
                  </pic:nvPicPr>
                  <pic:blipFill>
                    <a:blip r:embed="rId52" cstate="print"/>
                    <a:stretch>
                      <a:fillRect/>
                    </a:stretch>
                  </pic:blipFill>
                  <pic:spPr>
                    <a:xfrm>
                      <a:off x="0" y="0"/>
                      <a:ext cx="2486025" cy="1895475"/>
                    </a:xfrm>
                    <a:prstGeom prst="rect">
                      <a:avLst/>
                    </a:prstGeom>
                  </pic:spPr>
                </pic:pic>
              </a:graphicData>
            </a:graphic>
            <wp14:sizeRelH relativeFrom="margin">
              <wp14:pctWidth>0</wp14:pctWidth>
            </wp14:sizeRelH>
            <wp14:sizeRelV relativeFrom="margin">
              <wp14:pctHeight>0</wp14:pctHeight>
            </wp14:sizeRelV>
          </wp:anchor>
        </w:drawing>
      </w:r>
      <w:r w:rsidR="00D71AF8" w:rsidRPr="00D71AF8">
        <w:rPr>
          <w:rFonts w:ascii="Arial" w:hAnsi="Arial" w:cs="Arial"/>
          <w:sz w:val="22"/>
          <w:szCs w:val="22"/>
          <w:lang w:eastAsia="en-IN"/>
        </w:rPr>
        <w:t>digesters. The treated sludge will be pumped to the liquid fertilizer.</w:t>
      </w:r>
    </w:p>
    <w:p w:rsidR="003E2C5B" w:rsidRDefault="003E2C5B" w:rsidP="00D71AF8">
      <w:pPr>
        <w:pStyle w:val="ListParagraph"/>
        <w:autoSpaceDE w:val="0"/>
        <w:autoSpaceDN w:val="0"/>
        <w:adjustRightInd w:val="0"/>
        <w:spacing w:line="360" w:lineRule="auto"/>
        <w:ind w:left="1134" w:right="-143"/>
        <w:jc w:val="both"/>
        <w:rPr>
          <w:rFonts w:ascii="Arial" w:hAnsi="Arial" w:cs="Arial"/>
          <w:sz w:val="22"/>
          <w:szCs w:val="22"/>
          <w:lang w:eastAsia="en-IN"/>
        </w:rPr>
      </w:pPr>
    </w:p>
    <w:p w:rsidR="003E2C5B" w:rsidRDefault="003E2C5B" w:rsidP="00D71AF8">
      <w:pPr>
        <w:pStyle w:val="ListParagraph"/>
        <w:autoSpaceDE w:val="0"/>
        <w:autoSpaceDN w:val="0"/>
        <w:adjustRightInd w:val="0"/>
        <w:spacing w:line="360" w:lineRule="auto"/>
        <w:ind w:left="1134" w:right="-143"/>
        <w:jc w:val="both"/>
        <w:rPr>
          <w:noProof/>
          <w:shd w:val="clear" w:color="auto" w:fill="92D050"/>
          <w:lang w:eastAsia="en-IN"/>
        </w:rPr>
      </w:pPr>
    </w:p>
    <w:p w:rsidR="003E2C5B" w:rsidRDefault="003E2C5B" w:rsidP="00D71AF8">
      <w:pPr>
        <w:pStyle w:val="ListParagraph"/>
        <w:autoSpaceDE w:val="0"/>
        <w:autoSpaceDN w:val="0"/>
        <w:adjustRightInd w:val="0"/>
        <w:spacing w:line="360" w:lineRule="auto"/>
        <w:ind w:left="1134" w:right="-143"/>
        <w:jc w:val="both"/>
        <w:rPr>
          <w:rFonts w:ascii="Arial" w:hAnsi="Arial" w:cs="Arial"/>
          <w:sz w:val="22"/>
          <w:szCs w:val="22"/>
          <w:lang w:eastAsia="en-IN"/>
        </w:rPr>
      </w:pPr>
    </w:p>
    <w:p w:rsidR="003E2C5B" w:rsidRDefault="003E2C5B" w:rsidP="00D71AF8">
      <w:pPr>
        <w:pStyle w:val="ListParagraph"/>
        <w:autoSpaceDE w:val="0"/>
        <w:autoSpaceDN w:val="0"/>
        <w:adjustRightInd w:val="0"/>
        <w:spacing w:line="360" w:lineRule="auto"/>
        <w:ind w:left="1134" w:right="-143"/>
        <w:jc w:val="both"/>
        <w:rPr>
          <w:rFonts w:ascii="Arial" w:hAnsi="Arial" w:cs="Arial"/>
          <w:sz w:val="22"/>
          <w:szCs w:val="22"/>
          <w:lang w:eastAsia="en-IN"/>
        </w:rPr>
      </w:pPr>
    </w:p>
    <w:p w:rsidR="003E2C5B" w:rsidRDefault="003E2C5B" w:rsidP="00D71AF8">
      <w:pPr>
        <w:pStyle w:val="ListParagraph"/>
        <w:autoSpaceDE w:val="0"/>
        <w:autoSpaceDN w:val="0"/>
        <w:adjustRightInd w:val="0"/>
        <w:spacing w:line="360" w:lineRule="auto"/>
        <w:ind w:left="1134" w:right="-143"/>
        <w:jc w:val="both"/>
        <w:rPr>
          <w:rFonts w:ascii="Arial" w:hAnsi="Arial" w:cs="Arial"/>
          <w:sz w:val="22"/>
          <w:szCs w:val="22"/>
          <w:lang w:eastAsia="en-IN"/>
        </w:rPr>
      </w:pPr>
    </w:p>
    <w:p w:rsidR="003E2C5B" w:rsidRDefault="003E2C5B" w:rsidP="00D71AF8">
      <w:pPr>
        <w:pStyle w:val="ListParagraph"/>
        <w:autoSpaceDE w:val="0"/>
        <w:autoSpaceDN w:val="0"/>
        <w:adjustRightInd w:val="0"/>
        <w:spacing w:line="360" w:lineRule="auto"/>
        <w:ind w:left="1134" w:right="-143"/>
        <w:jc w:val="both"/>
        <w:rPr>
          <w:rFonts w:ascii="Arial" w:hAnsi="Arial" w:cs="Arial"/>
          <w:sz w:val="22"/>
          <w:szCs w:val="22"/>
          <w:lang w:eastAsia="en-IN"/>
        </w:rPr>
      </w:pPr>
    </w:p>
    <w:p w:rsidR="003E2C5B" w:rsidRDefault="003E2C5B" w:rsidP="00D71AF8">
      <w:pPr>
        <w:pStyle w:val="ListParagraph"/>
        <w:autoSpaceDE w:val="0"/>
        <w:autoSpaceDN w:val="0"/>
        <w:adjustRightInd w:val="0"/>
        <w:spacing w:line="360" w:lineRule="auto"/>
        <w:ind w:left="1134" w:right="-143"/>
        <w:jc w:val="both"/>
        <w:rPr>
          <w:rFonts w:ascii="Arial" w:hAnsi="Arial" w:cs="Arial"/>
          <w:sz w:val="22"/>
          <w:szCs w:val="22"/>
          <w:lang w:eastAsia="en-IN"/>
        </w:rPr>
      </w:pPr>
    </w:p>
    <w:p w:rsidR="003E2C5B" w:rsidRDefault="003E2C5B" w:rsidP="00D71AF8">
      <w:pPr>
        <w:pStyle w:val="ListParagraph"/>
        <w:autoSpaceDE w:val="0"/>
        <w:autoSpaceDN w:val="0"/>
        <w:adjustRightInd w:val="0"/>
        <w:spacing w:line="360" w:lineRule="auto"/>
        <w:ind w:left="1134" w:right="-143"/>
        <w:jc w:val="both"/>
        <w:rPr>
          <w:rFonts w:ascii="Arial" w:hAnsi="Arial" w:cs="Arial"/>
          <w:sz w:val="22"/>
          <w:szCs w:val="22"/>
          <w:lang w:eastAsia="en-IN"/>
        </w:rPr>
      </w:pPr>
    </w:p>
    <w:p w:rsidR="00D71AF8" w:rsidRPr="00D71AF8" w:rsidRDefault="00D71AF8" w:rsidP="00D71AF8">
      <w:pPr>
        <w:pStyle w:val="ListParagraph"/>
        <w:shd w:val="clear" w:color="auto" w:fill="002060"/>
        <w:autoSpaceDE w:val="0"/>
        <w:autoSpaceDN w:val="0"/>
        <w:adjustRightInd w:val="0"/>
        <w:spacing w:after="240" w:line="360" w:lineRule="auto"/>
        <w:ind w:left="1134" w:right="-143"/>
        <w:jc w:val="center"/>
        <w:rPr>
          <w:rFonts w:ascii="Arial" w:hAnsi="Arial" w:cs="Arial"/>
          <w:b/>
          <w:sz w:val="22"/>
          <w:szCs w:val="22"/>
          <w:lang w:eastAsia="en-IN"/>
        </w:rPr>
      </w:pPr>
      <w:r w:rsidRPr="00D71AF8">
        <w:rPr>
          <w:rFonts w:ascii="Arial" w:hAnsi="Arial" w:cs="Arial"/>
          <w:b/>
          <w:sz w:val="22"/>
          <w:szCs w:val="22"/>
          <w:lang w:eastAsia="en-IN"/>
        </w:rPr>
        <w:t>Side Entry Type Agitator (Mixer)</w:t>
      </w:r>
    </w:p>
    <w:p w:rsidR="00C42E3B" w:rsidRDefault="00153011" w:rsidP="00C04EDE">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153011">
        <w:rPr>
          <w:rFonts w:ascii="Arial" w:hAnsi="Arial" w:cs="Arial"/>
          <w:sz w:val="22"/>
          <w:szCs w:val="22"/>
          <w:lang w:eastAsia="en-IN"/>
        </w:rPr>
        <w:t>As described above, the digester is fully mixed by high quality side entry agitators and will be operated in a mesophilic temperature Range. This combination leads to a stable process with good mechanization results and a minimized effort as far as area requirements and digester volume are concerned. On the other hand, it aims at maximum gas yield which results in maximum greenhouse gas reduction.</w:t>
      </w:r>
    </w:p>
    <w:p w:rsidR="00153011" w:rsidRDefault="009A0ED3" w:rsidP="00153011">
      <w:pPr>
        <w:pStyle w:val="ListParagraph"/>
        <w:autoSpaceDE w:val="0"/>
        <w:autoSpaceDN w:val="0"/>
        <w:adjustRightInd w:val="0"/>
        <w:spacing w:line="360" w:lineRule="auto"/>
        <w:ind w:left="1134" w:right="-143"/>
        <w:jc w:val="both"/>
        <w:rPr>
          <w:rFonts w:ascii="Arial" w:hAnsi="Arial" w:cs="Arial"/>
          <w:sz w:val="22"/>
          <w:szCs w:val="22"/>
          <w:lang w:eastAsia="en-IN"/>
        </w:rPr>
      </w:pPr>
      <w:r w:rsidRPr="00F3275D">
        <w:rPr>
          <w:noProof/>
          <w:shd w:val="clear" w:color="auto" w:fill="92D050"/>
          <w:lang w:eastAsia="en-IN"/>
        </w:rPr>
        <w:drawing>
          <wp:anchor distT="0" distB="0" distL="0" distR="0" simplePos="0" relativeHeight="251671040" behindDoc="0" locked="0" layoutInCell="1" allowOverlap="1" wp14:anchorId="55826FF0" wp14:editId="080D28C0">
            <wp:simplePos x="0" y="0"/>
            <wp:positionH relativeFrom="page">
              <wp:posOffset>4356691</wp:posOffset>
            </wp:positionH>
            <wp:positionV relativeFrom="page">
              <wp:posOffset>6276975</wp:posOffset>
            </wp:positionV>
            <wp:extent cx="2533650" cy="1628775"/>
            <wp:effectExtent l="0" t="0" r="0" b="9525"/>
            <wp:wrapNone/>
            <wp:docPr id="35"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7.jpeg"/>
                    <pic:cNvPicPr/>
                  </pic:nvPicPr>
                  <pic:blipFill>
                    <a:blip r:embed="rId53" cstate="print"/>
                    <a:stretch>
                      <a:fillRect/>
                    </a:stretch>
                  </pic:blipFill>
                  <pic:spPr>
                    <a:xfrm>
                      <a:off x="0" y="0"/>
                      <a:ext cx="2533650" cy="1628775"/>
                    </a:xfrm>
                    <a:prstGeom prst="rect">
                      <a:avLst/>
                    </a:prstGeom>
                  </pic:spPr>
                </pic:pic>
              </a:graphicData>
            </a:graphic>
            <wp14:sizeRelH relativeFrom="margin">
              <wp14:pctWidth>0</wp14:pctWidth>
            </wp14:sizeRelH>
            <wp14:sizeRelV relativeFrom="margin">
              <wp14:pctHeight>0</wp14:pctHeight>
            </wp14:sizeRelV>
          </wp:anchor>
        </w:drawing>
      </w:r>
      <w:r w:rsidRPr="00F3275D">
        <w:rPr>
          <w:noProof/>
          <w:shd w:val="clear" w:color="auto" w:fill="92D050"/>
          <w:lang w:eastAsia="en-IN"/>
        </w:rPr>
        <w:drawing>
          <wp:anchor distT="0" distB="0" distL="0" distR="0" simplePos="0" relativeHeight="251588096" behindDoc="0" locked="0" layoutInCell="1" allowOverlap="1" wp14:anchorId="46161ED7" wp14:editId="59A9FFF6">
            <wp:simplePos x="0" y="0"/>
            <wp:positionH relativeFrom="page">
              <wp:posOffset>1407928</wp:posOffset>
            </wp:positionH>
            <wp:positionV relativeFrom="page">
              <wp:posOffset>6273652</wp:posOffset>
            </wp:positionV>
            <wp:extent cx="2847975" cy="1562100"/>
            <wp:effectExtent l="0" t="0" r="9525" b="0"/>
            <wp:wrapNone/>
            <wp:docPr id="34"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6.jpeg"/>
                    <pic:cNvPicPr/>
                  </pic:nvPicPr>
                  <pic:blipFill>
                    <a:blip r:embed="rId54" cstate="print"/>
                    <a:stretch>
                      <a:fillRect/>
                    </a:stretch>
                  </pic:blipFill>
                  <pic:spPr>
                    <a:xfrm>
                      <a:off x="0" y="0"/>
                      <a:ext cx="2847975" cy="1562100"/>
                    </a:xfrm>
                    <a:prstGeom prst="rect">
                      <a:avLst/>
                    </a:prstGeom>
                  </pic:spPr>
                </pic:pic>
              </a:graphicData>
            </a:graphic>
            <wp14:sizeRelH relativeFrom="margin">
              <wp14:pctWidth>0</wp14:pctWidth>
            </wp14:sizeRelH>
            <wp14:sizeRelV relativeFrom="margin">
              <wp14:pctHeight>0</wp14:pctHeight>
            </wp14:sizeRelV>
          </wp:anchor>
        </w:drawing>
      </w:r>
      <w:r w:rsidR="00153011" w:rsidRPr="00153011">
        <w:rPr>
          <w:rFonts w:ascii="Arial" w:hAnsi="Arial" w:cs="Arial"/>
          <w:b/>
          <w:sz w:val="22"/>
          <w:szCs w:val="22"/>
          <w:lang w:eastAsia="en-IN"/>
        </w:rPr>
        <w:t xml:space="preserve">BIO GAS STORAGE: </w:t>
      </w:r>
      <w:r w:rsidR="00153011" w:rsidRPr="00153011">
        <w:rPr>
          <w:rFonts w:ascii="Arial" w:hAnsi="Arial" w:cs="Arial"/>
          <w:sz w:val="22"/>
          <w:szCs w:val="22"/>
          <w:lang w:eastAsia="en-IN"/>
        </w:rPr>
        <w:t>The digester as well as the feed preparation pit is installed with a top dome covering. The digester is covered with Double membrane balloon and an approximate pressure of 4-5 Milli Bar Gas Pressure is maintained.</w:t>
      </w:r>
      <w:r w:rsidR="00153011">
        <w:rPr>
          <w:rFonts w:ascii="Arial" w:hAnsi="Arial" w:cs="Arial"/>
          <w:sz w:val="22"/>
          <w:szCs w:val="22"/>
          <w:lang w:eastAsia="en-IN"/>
        </w:rPr>
        <w:t xml:space="preserve"> </w:t>
      </w:r>
      <w:r w:rsidR="00153011" w:rsidRPr="00153011">
        <w:rPr>
          <w:rFonts w:ascii="Arial" w:hAnsi="Arial" w:cs="Arial"/>
          <w:sz w:val="22"/>
          <w:szCs w:val="22"/>
          <w:lang w:eastAsia="en-IN"/>
        </w:rPr>
        <w:t>The technology used in CSTR (continuously stirred reactors.) The Agitators will be installed inside the digester to ensure extremely homogenous mixing of the slurry.</w:t>
      </w:r>
    </w:p>
    <w:p w:rsidR="003E2C5B" w:rsidRDefault="003E2C5B" w:rsidP="00153011">
      <w:pPr>
        <w:pStyle w:val="ListParagraph"/>
        <w:autoSpaceDE w:val="0"/>
        <w:autoSpaceDN w:val="0"/>
        <w:adjustRightInd w:val="0"/>
        <w:spacing w:line="360" w:lineRule="auto"/>
        <w:ind w:left="1134" w:right="-143"/>
        <w:jc w:val="both"/>
        <w:rPr>
          <w:rFonts w:ascii="Arial" w:hAnsi="Arial" w:cs="Arial"/>
          <w:sz w:val="22"/>
          <w:szCs w:val="22"/>
          <w:lang w:eastAsia="en-IN"/>
        </w:rPr>
      </w:pPr>
    </w:p>
    <w:p w:rsidR="003E2C5B" w:rsidRDefault="003E2C5B" w:rsidP="00153011">
      <w:pPr>
        <w:pStyle w:val="ListParagraph"/>
        <w:autoSpaceDE w:val="0"/>
        <w:autoSpaceDN w:val="0"/>
        <w:adjustRightInd w:val="0"/>
        <w:spacing w:line="360" w:lineRule="auto"/>
        <w:ind w:left="1134" w:right="-143"/>
        <w:jc w:val="both"/>
        <w:rPr>
          <w:rFonts w:ascii="Arial" w:hAnsi="Arial" w:cs="Arial"/>
          <w:sz w:val="22"/>
          <w:szCs w:val="22"/>
          <w:lang w:eastAsia="en-IN"/>
        </w:rPr>
      </w:pPr>
    </w:p>
    <w:p w:rsidR="003E2C5B" w:rsidRDefault="003E2C5B" w:rsidP="00153011">
      <w:pPr>
        <w:pStyle w:val="ListParagraph"/>
        <w:autoSpaceDE w:val="0"/>
        <w:autoSpaceDN w:val="0"/>
        <w:adjustRightInd w:val="0"/>
        <w:spacing w:line="360" w:lineRule="auto"/>
        <w:ind w:left="1134" w:right="-143"/>
        <w:jc w:val="both"/>
        <w:rPr>
          <w:rFonts w:ascii="Arial" w:hAnsi="Arial" w:cs="Arial"/>
          <w:sz w:val="22"/>
          <w:szCs w:val="22"/>
          <w:lang w:eastAsia="en-IN"/>
        </w:rPr>
      </w:pPr>
    </w:p>
    <w:p w:rsidR="003E2C5B" w:rsidRDefault="003E2C5B" w:rsidP="00153011">
      <w:pPr>
        <w:pStyle w:val="ListParagraph"/>
        <w:autoSpaceDE w:val="0"/>
        <w:autoSpaceDN w:val="0"/>
        <w:adjustRightInd w:val="0"/>
        <w:spacing w:line="360" w:lineRule="auto"/>
        <w:ind w:left="1134" w:right="-143"/>
        <w:jc w:val="both"/>
        <w:rPr>
          <w:rFonts w:ascii="Arial" w:hAnsi="Arial" w:cs="Arial"/>
          <w:sz w:val="22"/>
          <w:szCs w:val="22"/>
          <w:lang w:eastAsia="en-IN"/>
        </w:rPr>
      </w:pPr>
    </w:p>
    <w:p w:rsidR="003E2C5B" w:rsidRDefault="003E2C5B" w:rsidP="00153011">
      <w:pPr>
        <w:pStyle w:val="ListParagraph"/>
        <w:autoSpaceDE w:val="0"/>
        <w:autoSpaceDN w:val="0"/>
        <w:adjustRightInd w:val="0"/>
        <w:spacing w:line="360" w:lineRule="auto"/>
        <w:ind w:left="1134" w:right="-143"/>
        <w:jc w:val="both"/>
        <w:rPr>
          <w:rFonts w:ascii="Arial" w:hAnsi="Arial" w:cs="Arial"/>
          <w:sz w:val="22"/>
          <w:szCs w:val="22"/>
          <w:lang w:eastAsia="en-IN"/>
        </w:rPr>
      </w:pPr>
    </w:p>
    <w:p w:rsidR="003E2C5B" w:rsidRDefault="003E2C5B" w:rsidP="00153011">
      <w:pPr>
        <w:pStyle w:val="ListParagraph"/>
        <w:autoSpaceDE w:val="0"/>
        <w:autoSpaceDN w:val="0"/>
        <w:adjustRightInd w:val="0"/>
        <w:spacing w:line="360" w:lineRule="auto"/>
        <w:ind w:left="1134" w:right="-143"/>
        <w:jc w:val="both"/>
        <w:rPr>
          <w:rFonts w:ascii="Arial" w:hAnsi="Arial" w:cs="Arial"/>
          <w:sz w:val="22"/>
          <w:szCs w:val="22"/>
          <w:lang w:eastAsia="en-IN"/>
        </w:rPr>
      </w:pPr>
    </w:p>
    <w:p w:rsidR="003E2C5B" w:rsidRDefault="003E2C5B" w:rsidP="00153011">
      <w:pPr>
        <w:pStyle w:val="ListParagraph"/>
        <w:autoSpaceDE w:val="0"/>
        <w:autoSpaceDN w:val="0"/>
        <w:adjustRightInd w:val="0"/>
        <w:spacing w:line="360" w:lineRule="auto"/>
        <w:ind w:left="1134" w:right="-143"/>
        <w:jc w:val="both"/>
        <w:rPr>
          <w:rFonts w:ascii="Arial" w:hAnsi="Arial" w:cs="Arial"/>
          <w:sz w:val="22"/>
          <w:szCs w:val="22"/>
          <w:lang w:eastAsia="en-IN"/>
        </w:rPr>
      </w:pPr>
    </w:p>
    <w:p w:rsidR="00153011" w:rsidRPr="00635017" w:rsidRDefault="00635017" w:rsidP="00635017">
      <w:pPr>
        <w:pStyle w:val="ListParagraph"/>
        <w:shd w:val="clear" w:color="auto" w:fill="002060"/>
        <w:autoSpaceDE w:val="0"/>
        <w:autoSpaceDN w:val="0"/>
        <w:adjustRightInd w:val="0"/>
        <w:spacing w:after="240" w:line="360" w:lineRule="auto"/>
        <w:ind w:left="1134" w:right="-143"/>
        <w:jc w:val="center"/>
        <w:rPr>
          <w:rFonts w:ascii="Arial" w:hAnsi="Arial" w:cs="Arial"/>
          <w:b/>
          <w:sz w:val="22"/>
          <w:szCs w:val="22"/>
          <w:lang w:eastAsia="en-IN"/>
        </w:rPr>
      </w:pPr>
      <w:r w:rsidRPr="00635017">
        <w:rPr>
          <w:rFonts w:ascii="Arial" w:hAnsi="Arial" w:cs="Arial"/>
          <w:b/>
          <w:sz w:val="22"/>
          <w:szCs w:val="22"/>
          <w:lang w:eastAsia="en-IN"/>
        </w:rPr>
        <w:t>Gas Storage -Double membrane Balloon</w:t>
      </w:r>
    </w:p>
    <w:p w:rsidR="006A07DD" w:rsidRPr="006A07DD" w:rsidRDefault="006A07DD" w:rsidP="006A07DD">
      <w:pPr>
        <w:pStyle w:val="ListParagraph"/>
        <w:autoSpaceDE w:val="0"/>
        <w:autoSpaceDN w:val="0"/>
        <w:adjustRightInd w:val="0"/>
        <w:spacing w:line="360" w:lineRule="auto"/>
        <w:ind w:left="1134" w:right="-143"/>
        <w:jc w:val="both"/>
        <w:rPr>
          <w:rFonts w:ascii="Arial" w:hAnsi="Arial" w:cs="Arial"/>
          <w:sz w:val="22"/>
          <w:szCs w:val="22"/>
          <w:lang w:eastAsia="en-IN"/>
        </w:rPr>
      </w:pPr>
      <w:r w:rsidRPr="006A07DD">
        <w:rPr>
          <w:rFonts w:ascii="Arial" w:hAnsi="Arial" w:cs="Arial"/>
          <w:sz w:val="22"/>
          <w:szCs w:val="22"/>
          <w:lang w:eastAsia="en-IN"/>
        </w:rPr>
        <w:t>The digested feed material has VS content in it to produce a gas comprising of maximum pure biogas and the rest of containing of CO2 and H2S. This gas is called biogas. After digestion the feed material is taken for further storage. This technology ensures that the maximum biodegradable feedstock is degraded and maximum efficiency is attained out of the biogas generation plant.</w:t>
      </w:r>
    </w:p>
    <w:p w:rsidR="00EA3E11" w:rsidRPr="00EA3E11" w:rsidRDefault="00C63983" w:rsidP="007A218D">
      <w:pPr>
        <w:pStyle w:val="ListParagraph"/>
        <w:autoSpaceDE w:val="0"/>
        <w:autoSpaceDN w:val="0"/>
        <w:adjustRightInd w:val="0"/>
        <w:spacing w:before="240" w:line="360" w:lineRule="auto"/>
        <w:ind w:left="1134" w:right="-143"/>
        <w:jc w:val="both"/>
        <w:rPr>
          <w:rFonts w:ascii="Arial" w:hAnsi="Arial" w:cs="Arial"/>
          <w:sz w:val="22"/>
          <w:szCs w:val="22"/>
          <w:lang w:eastAsia="en-IN"/>
        </w:rPr>
      </w:pPr>
      <w:r>
        <w:rPr>
          <w:rFonts w:ascii="Arial" w:hAnsi="Arial" w:cs="Arial"/>
          <w:b/>
          <w:sz w:val="22"/>
          <w:szCs w:val="22"/>
          <w:lang w:eastAsia="en-IN"/>
        </w:rPr>
        <w:lastRenderedPageBreak/>
        <w:t xml:space="preserve">MPSA BASED </w:t>
      </w:r>
      <w:r w:rsidR="006A07DD" w:rsidRPr="006A07DD">
        <w:rPr>
          <w:rFonts w:ascii="Arial" w:hAnsi="Arial" w:cs="Arial"/>
          <w:b/>
          <w:sz w:val="22"/>
          <w:szCs w:val="22"/>
          <w:lang w:eastAsia="en-IN"/>
        </w:rPr>
        <w:t>BIOGAS</w:t>
      </w:r>
      <w:r w:rsidR="006A07DD" w:rsidRPr="006A07DD">
        <w:rPr>
          <w:rFonts w:ascii="Arial" w:hAnsi="Arial" w:cs="Arial"/>
          <w:b/>
          <w:sz w:val="22"/>
          <w:szCs w:val="22"/>
          <w:lang w:eastAsia="en-IN"/>
        </w:rPr>
        <w:tab/>
        <w:t>UP-GRADATION/PURIFICATION TECHNOLOGY:</w:t>
      </w:r>
      <w:r>
        <w:rPr>
          <w:rFonts w:ascii="Arial" w:hAnsi="Arial" w:cs="Arial"/>
          <w:b/>
          <w:sz w:val="22"/>
          <w:szCs w:val="22"/>
          <w:lang w:eastAsia="en-IN"/>
        </w:rPr>
        <w:t xml:space="preserve"> </w:t>
      </w:r>
      <w:r w:rsidR="00EA3E11" w:rsidRPr="00EA3E11">
        <w:rPr>
          <w:rFonts w:ascii="Arial" w:hAnsi="Arial" w:cs="Arial"/>
          <w:sz w:val="22"/>
          <w:szCs w:val="22"/>
          <w:lang w:eastAsia="en-IN"/>
        </w:rPr>
        <w:t>Biogas is the bio fuel having number of impurities in it, which may create problems for man, machine and environments if consume directly for heating, power generation or cylinder filling. So we need to remove all the impurities as per the gas application norms and standards governed by the controlling agencies or equipment manufacturers.</w:t>
      </w:r>
    </w:p>
    <w:p w:rsidR="00EA3E11" w:rsidRPr="00EA3E11" w:rsidRDefault="00EA3E11" w:rsidP="00EA3E11">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EA3E11">
        <w:rPr>
          <w:rFonts w:ascii="Arial" w:hAnsi="Arial" w:cs="Arial"/>
          <w:sz w:val="22"/>
          <w:szCs w:val="22"/>
          <w:lang w:eastAsia="en-IN"/>
        </w:rPr>
        <w:t>The system which we are going to design for cylinder filling, so we have to follow the Norms of PESO for all constituents present in the final product which will be filled in cylinders.</w:t>
      </w:r>
      <w:r>
        <w:rPr>
          <w:rFonts w:ascii="Arial" w:hAnsi="Arial" w:cs="Arial"/>
          <w:sz w:val="22"/>
          <w:szCs w:val="22"/>
          <w:lang w:eastAsia="en-IN"/>
        </w:rPr>
        <w:t xml:space="preserve"> </w:t>
      </w:r>
      <w:r w:rsidRPr="00EA3E11">
        <w:rPr>
          <w:rFonts w:ascii="Arial" w:hAnsi="Arial" w:cs="Arial"/>
          <w:sz w:val="22"/>
          <w:szCs w:val="22"/>
          <w:lang w:eastAsia="en-IN"/>
        </w:rPr>
        <w:t xml:space="preserve">As per given input data of the gas by user, </w:t>
      </w:r>
      <w:r>
        <w:rPr>
          <w:rFonts w:ascii="Arial" w:hAnsi="Arial" w:cs="Arial"/>
          <w:sz w:val="22"/>
          <w:szCs w:val="22"/>
          <w:lang w:eastAsia="en-IN"/>
        </w:rPr>
        <w:t>company</w:t>
      </w:r>
      <w:r w:rsidRPr="00EA3E11">
        <w:rPr>
          <w:rFonts w:ascii="Arial" w:hAnsi="Arial" w:cs="Arial"/>
          <w:sz w:val="22"/>
          <w:szCs w:val="22"/>
          <w:lang w:eastAsia="en-IN"/>
        </w:rPr>
        <w:t xml:space="preserve"> </w:t>
      </w:r>
      <w:r>
        <w:rPr>
          <w:rFonts w:ascii="Arial" w:hAnsi="Arial" w:cs="Arial"/>
          <w:sz w:val="22"/>
          <w:szCs w:val="22"/>
          <w:lang w:eastAsia="en-IN"/>
        </w:rPr>
        <w:t>will</w:t>
      </w:r>
      <w:r w:rsidRPr="00EA3E11">
        <w:rPr>
          <w:rFonts w:ascii="Arial" w:hAnsi="Arial" w:cs="Arial"/>
          <w:sz w:val="22"/>
          <w:szCs w:val="22"/>
          <w:lang w:eastAsia="en-IN"/>
        </w:rPr>
        <w:t xml:space="preserve"> process as per the following steps to get the desired quality of product gas.</w:t>
      </w:r>
    </w:p>
    <w:p w:rsidR="00EA3E11" w:rsidRDefault="00EA3E11" w:rsidP="00305A1E">
      <w:pPr>
        <w:pStyle w:val="ListParagraph"/>
        <w:numPr>
          <w:ilvl w:val="0"/>
          <w:numId w:val="42"/>
        </w:numPr>
        <w:autoSpaceDE w:val="0"/>
        <w:autoSpaceDN w:val="0"/>
        <w:adjustRightInd w:val="0"/>
        <w:spacing w:line="360" w:lineRule="auto"/>
        <w:ind w:left="1560" w:right="-143" w:hanging="426"/>
        <w:jc w:val="both"/>
        <w:rPr>
          <w:rFonts w:ascii="Arial" w:hAnsi="Arial" w:cs="Arial"/>
          <w:sz w:val="22"/>
          <w:szCs w:val="22"/>
          <w:lang w:eastAsia="en-IN"/>
        </w:rPr>
      </w:pPr>
      <w:r w:rsidRPr="00EA3E11">
        <w:rPr>
          <w:rFonts w:ascii="Arial" w:hAnsi="Arial" w:cs="Arial"/>
          <w:sz w:val="22"/>
          <w:szCs w:val="22"/>
          <w:lang w:eastAsia="en-IN"/>
        </w:rPr>
        <w:t>Pre cleaning or H2S removal.</w:t>
      </w:r>
    </w:p>
    <w:p w:rsidR="00EA3E11" w:rsidRDefault="00EA3E11" w:rsidP="00305A1E">
      <w:pPr>
        <w:pStyle w:val="ListParagraph"/>
        <w:numPr>
          <w:ilvl w:val="0"/>
          <w:numId w:val="42"/>
        </w:numPr>
        <w:autoSpaceDE w:val="0"/>
        <w:autoSpaceDN w:val="0"/>
        <w:adjustRightInd w:val="0"/>
        <w:spacing w:line="360" w:lineRule="auto"/>
        <w:ind w:left="1560" w:right="-143" w:hanging="426"/>
        <w:jc w:val="both"/>
        <w:rPr>
          <w:rFonts w:ascii="Arial" w:hAnsi="Arial" w:cs="Arial"/>
          <w:sz w:val="22"/>
          <w:szCs w:val="22"/>
          <w:lang w:eastAsia="en-IN"/>
        </w:rPr>
      </w:pPr>
      <w:r w:rsidRPr="00EA3E11">
        <w:rPr>
          <w:rFonts w:ascii="Arial" w:hAnsi="Arial" w:cs="Arial"/>
          <w:sz w:val="22"/>
          <w:szCs w:val="22"/>
          <w:lang w:eastAsia="en-IN"/>
        </w:rPr>
        <w:t>Pressurization and dehydration.</w:t>
      </w:r>
    </w:p>
    <w:p w:rsidR="00EA3E11" w:rsidRDefault="00EA3E11" w:rsidP="00305A1E">
      <w:pPr>
        <w:pStyle w:val="ListParagraph"/>
        <w:numPr>
          <w:ilvl w:val="0"/>
          <w:numId w:val="42"/>
        </w:numPr>
        <w:autoSpaceDE w:val="0"/>
        <w:autoSpaceDN w:val="0"/>
        <w:adjustRightInd w:val="0"/>
        <w:spacing w:line="360" w:lineRule="auto"/>
        <w:ind w:left="1560" w:right="-143" w:hanging="426"/>
        <w:jc w:val="both"/>
        <w:rPr>
          <w:rFonts w:ascii="Arial" w:hAnsi="Arial" w:cs="Arial"/>
          <w:sz w:val="22"/>
          <w:szCs w:val="22"/>
          <w:lang w:eastAsia="en-IN"/>
        </w:rPr>
      </w:pPr>
      <w:r w:rsidRPr="00EA3E11">
        <w:rPr>
          <w:rFonts w:ascii="Arial" w:hAnsi="Arial" w:cs="Arial"/>
          <w:sz w:val="22"/>
          <w:szCs w:val="22"/>
          <w:lang w:eastAsia="en-IN"/>
        </w:rPr>
        <w:t>Co2 removal.</w:t>
      </w:r>
    </w:p>
    <w:p w:rsidR="00EA3E11" w:rsidRDefault="00EA3E11" w:rsidP="00305A1E">
      <w:pPr>
        <w:pStyle w:val="ListParagraph"/>
        <w:numPr>
          <w:ilvl w:val="0"/>
          <w:numId w:val="42"/>
        </w:numPr>
        <w:autoSpaceDE w:val="0"/>
        <w:autoSpaceDN w:val="0"/>
        <w:adjustRightInd w:val="0"/>
        <w:spacing w:line="360" w:lineRule="auto"/>
        <w:ind w:left="1560" w:right="-143" w:hanging="426"/>
        <w:jc w:val="both"/>
        <w:rPr>
          <w:rFonts w:ascii="Arial" w:hAnsi="Arial" w:cs="Arial"/>
          <w:sz w:val="22"/>
          <w:szCs w:val="22"/>
          <w:lang w:eastAsia="en-IN"/>
        </w:rPr>
      </w:pPr>
      <w:r w:rsidRPr="00EA3E11">
        <w:rPr>
          <w:rFonts w:ascii="Arial" w:hAnsi="Arial" w:cs="Arial"/>
          <w:sz w:val="22"/>
          <w:szCs w:val="22"/>
          <w:lang w:eastAsia="en-IN"/>
        </w:rPr>
        <w:t>Methane recovery from exhaust stream.</w:t>
      </w:r>
    </w:p>
    <w:p w:rsidR="00EA3E11" w:rsidRDefault="00EA3E11" w:rsidP="00305A1E">
      <w:pPr>
        <w:pStyle w:val="ListParagraph"/>
        <w:numPr>
          <w:ilvl w:val="0"/>
          <w:numId w:val="42"/>
        </w:numPr>
        <w:autoSpaceDE w:val="0"/>
        <w:autoSpaceDN w:val="0"/>
        <w:adjustRightInd w:val="0"/>
        <w:spacing w:line="360" w:lineRule="auto"/>
        <w:ind w:left="1560" w:right="-143" w:hanging="426"/>
        <w:jc w:val="both"/>
        <w:rPr>
          <w:rFonts w:ascii="Arial" w:hAnsi="Arial" w:cs="Arial"/>
          <w:sz w:val="22"/>
          <w:szCs w:val="22"/>
          <w:lang w:eastAsia="en-IN"/>
        </w:rPr>
      </w:pPr>
      <w:r w:rsidRPr="00EA3E11">
        <w:rPr>
          <w:rFonts w:ascii="Arial" w:hAnsi="Arial" w:cs="Arial"/>
          <w:sz w:val="22"/>
          <w:szCs w:val="22"/>
          <w:lang w:eastAsia="en-IN"/>
        </w:rPr>
        <w:t>Gas analysis and control system</w:t>
      </w:r>
    </w:p>
    <w:p w:rsidR="003E2C5B" w:rsidRDefault="003E2C5B" w:rsidP="003E2C5B">
      <w:pPr>
        <w:autoSpaceDE w:val="0"/>
        <w:autoSpaceDN w:val="0"/>
        <w:adjustRightInd w:val="0"/>
        <w:spacing w:line="360" w:lineRule="auto"/>
        <w:ind w:right="-143"/>
        <w:jc w:val="both"/>
        <w:rPr>
          <w:rFonts w:ascii="Arial" w:hAnsi="Arial" w:cs="Arial"/>
          <w:sz w:val="22"/>
          <w:szCs w:val="22"/>
          <w:lang w:eastAsia="en-IN"/>
        </w:rPr>
      </w:pPr>
    </w:p>
    <w:p w:rsidR="003E2C5B" w:rsidRDefault="009A0ED3" w:rsidP="003E2C5B">
      <w:pPr>
        <w:autoSpaceDE w:val="0"/>
        <w:autoSpaceDN w:val="0"/>
        <w:adjustRightInd w:val="0"/>
        <w:spacing w:line="360" w:lineRule="auto"/>
        <w:ind w:right="-143"/>
        <w:jc w:val="both"/>
        <w:rPr>
          <w:rFonts w:ascii="Arial" w:hAnsi="Arial" w:cs="Arial"/>
          <w:sz w:val="22"/>
          <w:szCs w:val="22"/>
          <w:lang w:eastAsia="en-IN"/>
        </w:rPr>
      </w:pPr>
      <w:r>
        <w:rPr>
          <w:rFonts w:ascii="Arial" w:hAnsi="Arial" w:cs="Arial"/>
          <w:noProof/>
          <w:sz w:val="22"/>
          <w:szCs w:val="22"/>
          <w:lang w:eastAsia="en-IN"/>
        </w:rPr>
        <mc:AlternateContent>
          <mc:Choice Requires="wpg">
            <w:drawing>
              <wp:anchor distT="0" distB="0" distL="0" distR="0" simplePos="0" relativeHeight="251702784" behindDoc="0" locked="0" layoutInCell="1" allowOverlap="1">
                <wp:simplePos x="0" y="0"/>
                <wp:positionH relativeFrom="page">
                  <wp:posOffset>1309370</wp:posOffset>
                </wp:positionH>
                <wp:positionV relativeFrom="page">
                  <wp:posOffset>4743450</wp:posOffset>
                </wp:positionV>
                <wp:extent cx="5448300" cy="2038350"/>
                <wp:effectExtent l="0" t="0" r="0" b="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0" cy="2038350"/>
                          <a:chOff x="1582" y="345"/>
                          <a:chExt cx="9030" cy="3657"/>
                        </a:xfrm>
                      </wpg:grpSpPr>
                      <pic:pic xmlns:pic="http://schemas.openxmlformats.org/drawingml/2006/picture">
                        <pic:nvPicPr>
                          <pic:cNvPr id="4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1595" y="409"/>
                            <a:ext cx="3544" cy="34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5893" y="344"/>
                            <a:ext cx="4715" cy="3443"/>
                          </a:xfrm>
                          <a:prstGeom prst="rect">
                            <a:avLst/>
                          </a:prstGeom>
                          <a:noFill/>
                          <a:extLst>
                            <a:ext uri="{909E8E84-426E-40DD-AFC4-6F175D3DCCD1}">
                              <a14:hiddenFill xmlns:a14="http://schemas.microsoft.com/office/drawing/2010/main">
                                <a:solidFill>
                                  <a:srgbClr val="FFFFFF"/>
                                </a:solidFill>
                              </a14:hiddenFill>
                            </a:ext>
                          </a:extLst>
                        </pic:spPr>
                      </pic:pic>
                      <wps:wsp>
                        <wps:cNvPr id="42" name="Freeform 5"/>
                        <wps:cNvSpPr>
                          <a:spLocks/>
                        </wps:cNvSpPr>
                        <wps:spPr bwMode="auto">
                          <a:xfrm>
                            <a:off x="1581" y="3597"/>
                            <a:ext cx="9030" cy="403"/>
                          </a:xfrm>
                          <a:custGeom>
                            <a:avLst/>
                            <a:gdLst>
                              <a:gd name="T0" fmla="+- 0 10612 1582"/>
                              <a:gd name="T1" fmla="*/ T0 w 9030"/>
                              <a:gd name="T2" fmla="+- 0 3598 3598"/>
                              <a:gd name="T3" fmla="*/ 3598 h 403"/>
                              <a:gd name="T4" fmla="+- 0 5891 1582"/>
                              <a:gd name="T5" fmla="*/ T4 w 9030"/>
                              <a:gd name="T6" fmla="+- 0 3598 3598"/>
                              <a:gd name="T7" fmla="*/ 3598 h 403"/>
                              <a:gd name="T8" fmla="+- 0 1582 1582"/>
                              <a:gd name="T9" fmla="*/ T8 w 9030"/>
                              <a:gd name="T10" fmla="+- 0 3598 3598"/>
                              <a:gd name="T11" fmla="*/ 3598 h 403"/>
                              <a:gd name="T12" fmla="+- 0 1582 1582"/>
                              <a:gd name="T13" fmla="*/ T12 w 9030"/>
                              <a:gd name="T14" fmla="+- 0 4001 3598"/>
                              <a:gd name="T15" fmla="*/ 4001 h 403"/>
                              <a:gd name="T16" fmla="+- 0 5891 1582"/>
                              <a:gd name="T17" fmla="*/ T16 w 9030"/>
                              <a:gd name="T18" fmla="+- 0 4001 3598"/>
                              <a:gd name="T19" fmla="*/ 4001 h 403"/>
                              <a:gd name="T20" fmla="+- 0 10612 1582"/>
                              <a:gd name="T21" fmla="*/ T20 w 9030"/>
                              <a:gd name="T22" fmla="+- 0 4001 3598"/>
                              <a:gd name="T23" fmla="*/ 4001 h 403"/>
                              <a:gd name="T24" fmla="+- 0 10612 1582"/>
                              <a:gd name="T25" fmla="*/ T24 w 9030"/>
                              <a:gd name="T26" fmla="+- 0 3598 3598"/>
                              <a:gd name="T27" fmla="*/ 3598 h 403"/>
                            </a:gdLst>
                            <a:ahLst/>
                            <a:cxnLst>
                              <a:cxn ang="0">
                                <a:pos x="T1" y="T3"/>
                              </a:cxn>
                              <a:cxn ang="0">
                                <a:pos x="T5" y="T7"/>
                              </a:cxn>
                              <a:cxn ang="0">
                                <a:pos x="T9" y="T11"/>
                              </a:cxn>
                              <a:cxn ang="0">
                                <a:pos x="T13" y="T15"/>
                              </a:cxn>
                              <a:cxn ang="0">
                                <a:pos x="T17" y="T19"/>
                              </a:cxn>
                              <a:cxn ang="0">
                                <a:pos x="T21" y="T23"/>
                              </a:cxn>
                              <a:cxn ang="0">
                                <a:pos x="T25" y="T27"/>
                              </a:cxn>
                            </a:cxnLst>
                            <a:rect l="0" t="0" r="r" b="b"/>
                            <a:pathLst>
                              <a:path w="9030" h="403">
                                <a:moveTo>
                                  <a:pt x="9030" y="0"/>
                                </a:moveTo>
                                <a:lnTo>
                                  <a:pt x="4309" y="0"/>
                                </a:lnTo>
                                <a:lnTo>
                                  <a:pt x="0" y="0"/>
                                </a:lnTo>
                                <a:lnTo>
                                  <a:pt x="0" y="403"/>
                                </a:lnTo>
                                <a:lnTo>
                                  <a:pt x="4309" y="403"/>
                                </a:lnTo>
                                <a:lnTo>
                                  <a:pt x="9030" y="403"/>
                                </a:lnTo>
                                <a:lnTo>
                                  <a:pt x="90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Text Box 6"/>
                        <wps:cNvSpPr txBox="1">
                          <a:spLocks noChangeArrowheads="1"/>
                        </wps:cNvSpPr>
                        <wps:spPr bwMode="auto">
                          <a:xfrm>
                            <a:off x="1814" y="3674"/>
                            <a:ext cx="391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531B" w:rsidRDefault="002B531B" w:rsidP="00B97579">
                              <w:pPr>
                                <w:spacing w:line="266" w:lineRule="exact"/>
                                <w:rPr>
                                  <w:b/>
                                </w:rPr>
                              </w:pPr>
                              <w:r w:rsidRPr="00CF2D65">
                                <w:rPr>
                                  <w:rFonts w:ascii="Arial" w:hAnsi="Arial" w:cs="Arial"/>
                                  <w:b/>
                                  <w:sz w:val="22"/>
                                </w:rPr>
                                <w:t>H2S</w:t>
                              </w:r>
                              <w:r w:rsidRPr="00CF2D65">
                                <w:rPr>
                                  <w:rFonts w:ascii="Arial" w:hAnsi="Arial" w:cs="Arial"/>
                                  <w:b/>
                                  <w:spacing w:val="-2"/>
                                  <w:sz w:val="22"/>
                                </w:rPr>
                                <w:t xml:space="preserve"> </w:t>
                              </w:r>
                              <w:r w:rsidRPr="00CF2D65">
                                <w:rPr>
                                  <w:rFonts w:ascii="Arial" w:hAnsi="Arial" w:cs="Arial"/>
                                  <w:b/>
                                  <w:sz w:val="22"/>
                                </w:rPr>
                                <w:t>Removal</w:t>
                              </w:r>
                              <w:r w:rsidRPr="00CF2D65">
                                <w:rPr>
                                  <w:rFonts w:ascii="Arial" w:hAnsi="Arial" w:cs="Arial"/>
                                  <w:b/>
                                  <w:spacing w:val="-2"/>
                                  <w:sz w:val="22"/>
                                </w:rPr>
                                <w:t xml:space="preserve"> </w:t>
                              </w:r>
                              <w:r w:rsidRPr="00CF2D65">
                                <w:rPr>
                                  <w:rFonts w:ascii="Arial" w:hAnsi="Arial" w:cs="Arial"/>
                                  <w:b/>
                                  <w:sz w:val="22"/>
                                </w:rPr>
                                <w:t>-Biogas</w:t>
                              </w:r>
                              <w:r w:rsidRPr="00CF2D65">
                                <w:rPr>
                                  <w:rFonts w:ascii="Arial" w:hAnsi="Arial" w:cs="Arial"/>
                                  <w:b/>
                                  <w:spacing w:val="-1"/>
                                  <w:sz w:val="22"/>
                                </w:rPr>
                                <w:t xml:space="preserve"> </w:t>
                              </w:r>
                              <w:r w:rsidRPr="00CF2D65">
                                <w:rPr>
                                  <w:rFonts w:ascii="Arial" w:hAnsi="Arial" w:cs="Arial"/>
                                  <w:b/>
                                  <w:sz w:val="22"/>
                                </w:rPr>
                                <w:t>cleaning</w:t>
                              </w:r>
                              <w:r w:rsidRPr="00CF2D65">
                                <w:rPr>
                                  <w:b/>
                                  <w:spacing w:val="-1"/>
                                  <w:sz w:val="22"/>
                                </w:rPr>
                                <w:t xml:space="preserve"> </w:t>
                              </w:r>
                              <w:r>
                                <w:rPr>
                                  <w:b/>
                                </w:rPr>
                                <w:t>system</w:t>
                              </w:r>
                            </w:p>
                          </w:txbxContent>
                        </wps:txbx>
                        <wps:bodyPr rot="0" vert="horz" wrap="square" lIns="0" tIns="0" rIns="0" bIns="0" anchor="t" anchorCtr="0" upright="1">
                          <a:noAutofit/>
                        </wps:bodyPr>
                      </wps:wsp>
                      <wps:wsp>
                        <wps:cNvPr id="45" name="Text Box 7"/>
                        <wps:cNvSpPr txBox="1">
                          <a:spLocks noChangeArrowheads="1"/>
                        </wps:cNvSpPr>
                        <wps:spPr bwMode="auto">
                          <a:xfrm>
                            <a:off x="6184" y="3674"/>
                            <a:ext cx="3473"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531B" w:rsidRDefault="002B531B" w:rsidP="00B97579">
                              <w:pPr>
                                <w:spacing w:line="266" w:lineRule="exact"/>
                                <w:rPr>
                                  <w:b/>
                                </w:rPr>
                              </w:pPr>
                              <w:r w:rsidRPr="00CF2D65">
                                <w:rPr>
                                  <w:rFonts w:ascii="Arial" w:hAnsi="Arial" w:cs="Arial"/>
                                  <w:b/>
                                  <w:sz w:val="22"/>
                                </w:rPr>
                                <w:t>Moisture</w:t>
                              </w:r>
                              <w:r w:rsidRPr="00CF2D65">
                                <w:rPr>
                                  <w:rFonts w:ascii="Arial" w:hAnsi="Arial" w:cs="Arial"/>
                                  <w:b/>
                                  <w:spacing w:val="-2"/>
                                  <w:sz w:val="22"/>
                                </w:rPr>
                                <w:t xml:space="preserve"> </w:t>
                              </w:r>
                              <w:r w:rsidRPr="00CF2D65">
                                <w:rPr>
                                  <w:rFonts w:ascii="Arial" w:hAnsi="Arial" w:cs="Arial"/>
                                  <w:b/>
                                  <w:sz w:val="22"/>
                                </w:rPr>
                                <w:t>&amp;</w:t>
                              </w:r>
                              <w:r w:rsidRPr="00CF2D65">
                                <w:rPr>
                                  <w:rFonts w:ascii="Arial" w:hAnsi="Arial" w:cs="Arial"/>
                                  <w:b/>
                                  <w:spacing w:val="-1"/>
                                  <w:sz w:val="22"/>
                                </w:rPr>
                                <w:t xml:space="preserve"> </w:t>
                              </w:r>
                              <w:r w:rsidRPr="00CF2D65">
                                <w:rPr>
                                  <w:rFonts w:ascii="Arial" w:hAnsi="Arial" w:cs="Arial"/>
                                  <w:b/>
                                  <w:sz w:val="22"/>
                                </w:rPr>
                                <w:t>Co2</w:t>
                              </w:r>
                              <w:r w:rsidRPr="00CF2D65">
                                <w:rPr>
                                  <w:rFonts w:ascii="Arial" w:hAnsi="Arial" w:cs="Arial"/>
                                  <w:b/>
                                  <w:spacing w:val="-1"/>
                                  <w:sz w:val="22"/>
                                </w:rPr>
                                <w:t xml:space="preserve"> </w:t>
                              </w:r>
                              <w:r w:rsidRPr="00CF2D65">
                                <w:rPr>
                                  <w:rFonts w:ascii="Arial" w:hAnsi="Arial" w:cs="Arial"/>
                                  <w:b/>
                                  <w:sz w:val="22"/>
                                </w:rPr>
                                <w:t>Removal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 o:spid="_x0000_s1026" style="position:absolute;left:0;text-align:left;margin-left:103.1pt;margin-top:373.5pt;width:429pt;height:160.5pt;z-index:251702784;mso-wrap-distance-left:0;mso-wrap-distance-right:0;mso-position-horizontal-relative:page;mso-position-vertical-relative:page" coordorigin="1582,345" coordsize="9030,365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1595;top:409;width:3544;height:3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">
                  <v:imagedata r:id="rId57" o:title=""/>
                </v:shape>
                <v:shape id="Picture 4" o:spid="_x0000_s1028" type="#_x0000_t75" style="position:absolute;left:5893;top:344;width:4715;height:3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">
                  <v:imagedata r:id="rId58" o:title=""/>
                </v:shape>
                <v:shape id="Freeform 5" o:spid="_x0000_s1029" style="position:absolute;left:1581;top:3597;width:9030;height:403;visibility:visible;mso-wrap-style:square;v-text-anchor:top" coordsize="9030,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" path="m9030,l4309,,,,,403r4309,l9030,403,9030,xe" stroked="f">
                  <v:path arrowok="t" o:connecttype="custom" o:connectlocs="9030,3598;4309,3598;0,3598;0,4001;4309,4001;9030,4001;9030,3598" o:connectangles="0,0,0,0,0,0,0"/>
                </v:shape>
                <v:shapetype id="_x0000_t202" coordsize="21600,21600" o:spt="202" path="m,l,21600r21600,l21600,xe">
                  <v:stroke joinstyle="miter"/>
                  <v:path gradientshapeok="t" o:connecttype="rect"/>
                </v:shapetype>
                <v:shape id="Text Box 6" o:spid="_x0000_s1030" type="#_x0000_t202" style="position:absolute;left:1814;top:3674;width:3914;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rsidR="002B531B" w:rsidRDefault="002B531B" w:rsidP="00B97579">
                        <w:pPr>
                          <w:spacing w:line="266" w:lineRule="exact"/>
                          <w:rPr>
                            <w:b/>
                          </w:rPr>
                        </w:pPr>
                        <w:r w:rsidRPr="00CF2D65">
                          <w:rPr>
                            <w:rFonts w:ascii="Arial" w:hAnsi="Arial" w:cs="Arial"/>
                            <w:b/>
                            <w:sz w:val="22"/>
                          </w:rPr>
                          <w:t>H2S</w:t>
                        </w:r>
                        <w:r w:rsidRPr="00CF2D65">
                          <w:rPr>
                            <w:rFonts w:ascii="Arial" w:hAnsi="Arial" w:cs="Arial"/>
                            <w:b/>
                            <w:spacing w:val="-2"/>
                            <w:sz w:val="22"/>
                          </w:rPr>
                          <w:t xml:space="preserve"> </w:t>
                        </w:r>
                        <w:r w:rsidRPr="00CF2D65">
                          <w:rPr>
                            <w:rFonts w:ascii="Arial" w:hAnsi="Arial" w:cs="Arial"/>
                            <w:b/>
                            <w:sz w:val="22"/>
                          </w:rPr>
                          <w:t>Removal</w:t>
                        </w:r>
                        <w:r w:rsidRPr="00CF2D65">
                          <w:rPr>
                            <w:rFonts w:ascii="Arial" w:hAnsi="Arial" w:cs="Arial"/>
                            <w:b/>
                            <w:spacing w:val="-2"/>
                            <w:sz w:val="22"/>
                          </w:rPr>
                          <w:t xml:space="preserve"> </w:t>
                        </w:r>
                        <w:r w:rsidRPr="00CF2D65">
                          <w:rPr>
                            <w:rFonts w:ascii="Arial" w:hAnsi="Arial" w:cs="Arial"/>
                            <w:b/>
                            <w:sz w:val="22"/>
                          </w:rPr>
                          <w:t>-Biogas</w:t>
                        </w:r>
                        <w:r w:rsidRPr="00CF2D65">
                          <w:rPr>
                            <w:rFonts w:ascii="Arial" w:hAnsi="Arial" w:cs="Arial"/>
                            <w:b/>
                            <w:spacing w:val="-1"/>
                            <w:sz w:val="22"/>
                          </w:rPr>
                          <w:t xml:space="preserve"> </w:t>
                        </w:r>
                        <w:r w:rsidRPr="00CF2D65">
                          <w:rPr>
                            <w:rFonts w:ascii="Arial" w:hAnsi="Arial" w:cs="Arial"/>
                            <w:b/>
                            <w:sz w:val="22"/>
                          </w:rPr>
                          <w:t>cleaning</w:t>
                        </w:r>
                        <w:r w:rsidRPr="00CF2D65">
                          <w:rPr>
                            <w:b/>
                            <w:spacing w:val="-1"/>
                            <w:sz w:val="22"/>
                          </w:rPr>
                          <w:t xml:space="preserve"> </w:t>
                        </w:r>
                        <w:r>
                          <w:rPr>
                            <w:b/>
                          </w:rPr>
                          <w:t>system</w:t>
                        </w:r>
                      </w:p>
                    </w:txbxContent>
                  </v:textbox>
                </v:shape>
                <v:shape id="Text Box 7" o:spid="_x0000_s1031" type="#_x0000_t202" style="position:absolute;left:6184;top:3674;width:3473;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rsidR="002B531B" w:rsidRDefault="002B531B" w:rsidP="00B97579">
                        <w:pPr>
                          <w:spacing w:line="266" w:lineRule="exact"/>
                          <w:rPr>
                            <w:b/>
                          </w:rPr>
                        </w:pPr>
                        <w:r w:rsidRPr="00CF2D65">
                          <w:rPr>
                            <w:rFonts w:ascii="Arial" w:hAnsi="Arial" w:cs="Arial"/>
                            <w:b/>
                            <w:sz w:val="22"/>
                          </w:rPr>
                          <w:t>Moisture</w:t>
                        </w:r>
                        <w:r w:rsidRPr="00CF2D65">
                          <w:rPr>
                            <w:rFonts w:ascii="Arial" w:hAnsi="Arial" w:cs="Arial"/>
                            <w:b/>
                            <w:spacing w:val="-2"/>
                            <w:sz w:val="22"/>
                          </w:rPr>
                          <w:t xml:space="preserve"> </w:t>
                        </w:r>
                        <w:r w:rsidRPr="00CF2D65">
                          <w:rPr>
                            <w:rFonts w:ascii="Arial" w:hAnsi="Arial" w:cs="Arial"/>
                            <w:b/>
                            <w:sz w:val="22"/>
                          </w:rPr>
                          <w:t>&amp;</w:t>
                        </w:r>
                        <w:r w:rsidRPr="00CF2D65">
                          <w:rPr>
                            <w:rFonts w:ascii="Arial" w:hAnsi="Arial" w:cs="Arial"/>
                            <w:b/>
                            <w:spacing w:val="-1"/>
                            <w:sz w:val="22"/>
                          </w:rPr>
                          <w:t xml:space="preserve"> </w:t>
                        </w:r>
                        <w:r w:rsidRPr="00CF2D65">
                          <w:rPr>
                            <w:rFonts w:ascii="Arial" w:hAnsi="Arial" w:cs="Arial"/>
                            <w:b/>
                            <w:sz w:val="22"/>
                          </w:rPr>
                          <w:t>Co2</w:t>
                        </w:r>
                        <w:r w:rsidRPr="00CF2D65">
                          <w:rPr>
                            <w:rFonts w:ascii="Arial" w:hAnsi="Arial" w:cs="Arial"/>
                            <w:b/>
                            <w:spacing w:val="-1"/>
                            <w:sz w:val="22"/>
                          </w:rPr>
                          <w:t xml:space="preserve"> </w:t>
                        </w:r>
                        <w:r w:rsidRPr="00CF2D65">
                          <w:rPr>
                            <w:rFonts w:ascii="Arial" w:hAnsi="Arial" w:cs="Arial"/>
                            <w:b/>
                            <w:sz w:val="22"/>
                          </w:rPr>
                          <w:t>Removal</w:t>
                        </w:r>
                      </w:p>
                    </w:txbxContent>
                  </v:textbox>
                </v:shape>
                <w10:wrap anchorx="page" anchory="page"/>
              </v:group>
            </w:pict>
          </mc:Fallback>
        </mc:AlternateContent>
      </w:r>
    </w:p>
    <w:p w:rsidR="003E2C5B" w:rsidRDefault="003E2C5B" w:rsidP="003E2C5B">
      <w:pPr>
        <w:autoSpaceDE w:val="0"/>
        <w:autoSpaceDN w:val="0"/>
        <w:adjustRightInd w:val="0"/>
        <w:spacing w:line="360" w:lineRule="auto"/>
        <w:ind w:right="-143"/>
        <w:jc w:val="both"/>
        <w:rPr>
          <w:rFonts w:ascii="Arial" w:hAnsi="Arial" w:cs="Arial"/>
          <w:sz w:val="22"/>
          <w:szCs w:val="22"/>
          <w:lang w:eastAsia="en-IN"/>
        </w:rPr>
      </w:pPr>
    </w:p>
    <w:p w:rsidR="003E2C5B" w:rsidRDefault="003E2C5B" w:rsidP="003E2C5B">
      <w:pPr>
        <w:autoSpaceDE w:val="0"/>
        <w:autoSpaceDN w:val="0"/>
        <w:adjustRightInd w:val="0"/>
        <w:spacing w:line="360" w:lineRule="auto"/>
        <w:ind w:right="-143"/>
        <w:jc w:val="both"/>
        <w:rPr>
          <w:rFonts w:ascii="Arial" w:hAnsi="Arial" w:cs="Arial"/>
          <w:sz w:val="22"/>
          <w:szCs w:val="22"/>
          <w:lang w:eastAsia="en-IN"/>
        </w:rPr>
      </w:pPr>
    </w:p>
    <w:p w:rsidR="003E2C5B" w:rsidRDefault="003E2C5B" w:rsidP="003E2C5B">
      <w:pPr>
        <w:autoSpaceDE w:val="0"/>
        <w:autoSpaceDN w:val="0"/>
        <w:adjustRightInd w:val="0"/>
        <w:spacing w:line="360" w:lineRule="auto"/>
        <w:ind w:right="-143"/>
        <w:jc w:val="both"/>
        <w:rPr>
          <w:rFonts w:ascii="Arial" w:hAnsi="Arial" w:cs="Arial"/>
          <w:sz w:val="22"/>
          <w:szCs w:val="22"/>
          <w:lang w:eastAsia="en-IN"/>
        </w:rPr>
      </w:pPr>
    </w:p>
    <w:p w:rsidR="003E2C5B" w:rsidRDefault="003E2C5B" w:rsidP="003E2C5B">
      <w:pPr>
        <w:autoSpaceDE w:val="0"/>
        <w:autoSpaceDN w:val="0"/>
        <w:adjustRightInd w:val="0"/>
        <w:spacing w:line="360" w:lineRule="auto"/>
        <w:ind w:right="-143"/>
        <w:jc w:val="both"/>
        <w:rPr>
          <w:rFonts w:ascii="Arial" w:hAnsi="Arial" w:cs="Arial"/>
          <w:sz w:val="22"/>
          <w:szCs w:val="22"/>
          <w:lang w:eastAsia="en-IN"/>
        </w:rPr>
      </w:pPr>
    </w:p>
    <w:p w:rsidR="003E2C5B" w:rsidRDefault="003E2C5B" w:rsidP="003E2C5B">
      <w:pPr>
        <w:autoSpaceDE w:val="0"/>
        <w:autoSpaceDN w:val="0"/>
        <w:adjustRightInd w:val="0"/>
        <w:spacing w:line="360" w:lineRule="auto"/>
        <w:ind w:right="-143"/>
        <w:jc w:val="both"/>
        <w:rPr>
          <w:rFonts w:ascii="Arial" w:hAnsi="Arial" w:cs="Arial"/>
          <w:sz w:val="22"/>
          <w:szCs w:val="22"/>
          <w:lang w:eastAsia="en-IN"/>
        </w:rPr>
      </w:pPr>
    </w:p>
    <w:p w:rsidR="003E2C5B" w:rsidRPr="003E2C5B" w:rsidRDefault="003E2C5B" w:rsidP="003E2C5B">
      <w:pPr>
        <w:autoSpaceDE w:val="0"/>
        <w:autoSpaceDN w:val="0"/>
        <w:adjustRightInd w:val="0"/>
        <w:spacing w:line="360" w:lineRule="auto"/>
        <w:ind w:right="-143"/>
        <w:jc w:val="both"/>
        <w:rPr>
          <w:rFonts w:ascii="Arial" w:hAnsi="Arial" w:cs="Arial"/>
          <w:sz w:val="22"/>
          <w:szCs w:val="22"/>
          <w:lang w:eastAsia="en-IN"/>
        </w:rPr>
      </w:pPr>
    </w:p>
    <w:p w:rsidR="00B97579" w:rsidRDefault="00B97579" w:rsidP="00B97579">
      <w:pPr>
        <w:pStyle w:val="ListParagraph"/>
        <w:autoSpaceDE w:val="0"/>
        <w:autoSpaceDN w:val="0"/>
        <w:adjustRightInd w:val="0"/>
        <w:spacing w:line="360" w:lineRule="auto"/>
        <w:ind w:left="1560" w:right="-143"/>
        <w:jc w:val="both"/>
        <w:rPr>
          <w:rFonts w:ascii="Arial" w:hAnsi="Arial" w:cs="Arial"/>
          <w:sz w:val="22"/>
          <w:szCs w:val="22"/>
          <w:lang w:eastAsia="en-IN"/>
        </w:rPr>
      </w:pPr>
    </w:p>
    <w:p w:rsidR="003E2C5B" w:rsidRDefault="003E2C5B" w:rsidP="00562FDB">
      <w:pPr>
        <w:pStyle w:val="ListParagraph"/>
        <w:autoSpaceDE w:val="0"/>
        <w:autoSpaceDN w:val="0"/>
        <w:adjustRightInd w:val="0"/>
        <w:spacing w:line="360" w:lineRule="auto"/>
        <w:ind w:left="1134" w:right="-143"/>
        <w:jc w:val="both"/>
        <w:rPr>
          <w:rFonts w:ascii="Arial" w:hAnsi="Arial" w:cs="Arial"/>
          <w:b/>
          <w:sz w:val="22"/>
          <w:szCs w:val="22"/>
          <w:lang w:eastAsia="en-IN"/>
        </w:rPr>
      </w:pPr>
    </w:p>
    <w:p w:rsidR="00B97579" w:rsidRDefault="00562FDB" w:rsidP="00CF2D65">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562FDB">
        <w:rPr>
          <w:rFonts w:ascii="Arial" w:hAnsi="Arial" w:cs="Arial"/>
          <w:b/>
          <w:sz w:val="22"/>
          <w:szCs w:val="22"/>
          <w:lang w:eastAsia="en-IN"/>
        </w:rPr>
        <w:t>DESIGN BASIS FOR BIOGAS UP-GRADATION UNIT:</w:t>
      </w:r>
      <w:r>
        <w:rPr>
          <w:rFonts w:ascii="Arial" w:hAnsi="Arial" w:cs="Arial"/>
          <w:b/>
          <w:sz w:val="22"/>
          <w:szCs w:val="22"/>
          <w:lang w:eastAsia="en-IN"/>
        </w:rPr>
        <w:t xml:space="preserve"> </w:t>
      </w:r>
      <w:r w:rsidRPr="00562FDB">
        <w:rPr>
          <w:rFonts w:ascii="Arial" w:hAnsi="Arial" w:cs="Arial"/>
          <w:sz w:val="22"/>
          <w:szCs w:val="22"/>
          <w:lang w:eastAsia="en-IN"/>
        </w:rPr>
        <w:t>The composition of biogas and plant load characteristics is indicated in the tables below:</w:t>
      </w:r>
    </w:p>
    <w:p w:rsidR="003A0578" w:rsidRPr="003A0578" w:rsidRDefault="003A0578" w:rsidP="00562FDB">
      <w:pPr>
        <w:pStyle w:val="ListParagraph"/>
        <w:autoSpaceDE w:val="0"/>
        <w:autoSpaceDN w:val="0"/>
        <w:adjustRightInd w:val="0"/>
        <w:spacing w:line="360" w:lineRule="auto"/>
        <w:ind w:left="1134" w:right="-143"/>
        <w:jc w:val="both"/>
        <w:rPr>
          <w:rFonts w:ascii="Arial" w:hAnsi="Arial" w:cs="Arial"/>
          <w:sz w:val="8"/>
          <w:szCs w:val="22"/>
          <w:lang w:eastAsia="en-IN"/>
        </w:rPr>
      </w:pPr>
    </w:p>
    <w:p w:rsidR="00562FDB" w:rsidRDefault="00562FDB" w:rsidP="00CF2D65">
      <w:pPr>
        <w:pStyle w:val="ListParagraph"/>
        <w:autoSpaceDE w:val="0"/>
        <w:autoSpaceDN w:val="0"/>
        <w:adjustRightInd w:val="0"/>
        <w:spacing w:after="240" w:line="360" w:lineRule="auto"/>
        <w:ind w:left="1134" w:right="-143"/>
        <w:jc w:val="center"/>
        <w:rPr>
          <w:rFonts w:ascii="Arial" w:hAnsi="Arial" w:cs="Arial"/>
          <w:b/>
          <w:sz w:val="22"/>
          <w:szCs w:val="22"/>
          <w:u w:val="single"/>
          <w:lang w:eastAsia="en-IN"/>
        </w:rPr>
      </w:pPr>
      <w:r w:rsidRPr="00562FDB">
        <w:rPr>
          <w:rFonts w:ascii="Arial" w:hAnsi="Arial" w:cs="Arial"/>
          <w:b/>
          <w:sz w:val="22"/>
          <w:szCs w:val="22"/>
          <w:u w:val="single"/>
          <w:lang w:eastAsia="en-IN"/>
        </w:rPr>
        <w:t>INLET GAS FLOW AND COMPOSITION</w:t>
      </w:r>
    </w:p>
    <w:p w:rsidR="003A0578" w:rsidRPr="003A0578" w:rsidRDefault="003A0578" w:rsidP="003A0578">
      <w:pPr>
        <w:pStyle w:val="ListParagraph"/>
        <w:autoSpaceDE w:val="0"/>
        <w:autoSpaceDN w:val="0"/>
        <w:adjustRightInd w:val="0"/>
        <w:spacing w:line="360" w:lineRule="auto"/>
        <w:ind w:left="1134" w:right="-143"/>
        <w:jc w:val="center"/>
        <w:rPr>
          <w:rFonts w:ascii="Arial" w:hAnsi="Arial" w:cs="Arial"/>
          <w:b/>
          <w:sz w:val="4"/>
          <w:szCs w:val="22"/>
          <w:u w:val="single"/>
          <w:lang w:eastAsia="en-IN"/>
        </w:rPr>
      </w:pPr>
    </w:p>
    <w:tbl>
      <w:tblPr>
        <w:tblW w:w="8647"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3"/>
        <w:gridCol w:w="4394"/>
      </w:tblGrid>
      <w:tr w:rsidR="00562FDB" w:rsidRPr="00562FDB" w:rsidTr="003A0578">
        <w:trPr>
          <w:trHeight w:val="273"/>
        </w:trPr>
        <w:tc>
          <w:tcPr>
            <w:tcW w:w="8647" w:type="dxa"/>
            <w:gridSpan w:val="2"/>
            <w:shd w:val="clear" w:color="auto" w:fill="002060"/>
          </w:tcPr>
          <w:p w:rsidR="00562FDB" w:rsidRPr="00562FDB" w:rsidRDefault="00562FDB" w:rsidP="00475A78">
            <w:pPr>
              <w:pStyle w:val="TableParagraph"/>
              <w:spacing w:line="253" w:lineRule="exact"/>
              <w:ind w:left="1339" w:right="1324"/>
              <w:jc w:val="center"/>
              <w:rPr>
                <w:rFonts w:asciiTheme="minorHAnsi" w:hAnsiTheme="minorHAnsi" w:cstheme="minorHAnsi"/>
                <w:b/>
              </w:rPr>
            </w:pPr>
            <w:r w:rsidRPr="00562FDB">
              <w:rPr>
                <w:rFonts w:asciiTheme="minorHAnsi" w:hAnsiTheme="minorHAnsi" w:cstheme="minorHAnsi"/>
                <w:b/>
                <w:color w:val="FFFFFF"/>
              </w:rPr>
              <w:t>INLET GAS SPECIFICATION</w:t>
            </w:r>
          </w:p>
        </w:tc>
      </w:tr>
      <w:tr w:rsidR="00562FDB" w:rsidRPr="00562FDB" w:rsidTr="003A0578">
        <w:trPr>
          <w:trHeight w:val="354"/>
        </w:trPr>
        <w:tc>
          <w:tcPr>
            <w:tcW w:w="4253" w:type="dxa"/>
          </w:tcPr>
          <w:p w:rsidR="00562FDB" w:rsidRPr="00562FDB" w:rsidRDefault="00562FDB" w:rsidP="00475A78">
            <w:pPr>
              <w:pStyle w:val="TableParagraph"/>
              <w:spacing w:line="273" w:lineRule="exact"/>
              <w:ind w:left="110"/>
              <w:rPr>
                <w:rFonts w:asciiTheme="minorHAnsi" w:hAnsiTheme="minorHAnsi" w:cstheme="minorHAnsi"/>
              </w:rPr>
            </w:pPr>
            <w:r w:rsidRPr="00562FDB">
              <w:rPr>
                <w:rFonts w:asciiTheme="minorHAnsi" w:hAnsiTheme="minorHAnsi" w:cstheme="minorHAnsi"/>
              </w:rPr>
              <w:t>B-GAS</w:t>
            </w:r>
            <w:r w:rsidRPr="00562FDB">
              <w:rPr>
                <w:rFonts w:asciiTheme="minorHAnsi" w:hAnsiTheme="minorHAnsi" w:cstheme="minorHAnsi"/>
                <w:spacing w:val="-2"/>
              </w:rPr>
              <w:t xml:space="preserve"> </w:t>
            </w:r>
            <w:r w:rsidRPr="00562FDB">
              <w:rPr>
                <w:rFonts w:asciiTheme="minorHAnsi" w:hAnsiTheme="minorHAnsi" w:cstheme="minorHAnsi"/>
              </w:rPr>
              <w:t>inlet</w:t>
            </w:r>
            <w:r w:rsidRPr="00562FDB">
              <w:rPr>
                <w:rFonts w:asciiTheme="minorHAnsi" w:hAnsiTheme="minorHAnsi" w:cstheme="minorHAnsi"/>
                <w:spacing w:val="-1"/>
              </w:rPr>
              <w:t xml:space="preserve"> </w:t>
            </w:r>
            <w:r w:rsidRPr="00562FDB">
              <w:rPr>
                <w:rFonts w:asciiTheme="minorHAnsi" w:hAnsiTheme="minorHAnsi" w:cstheme="minorHAnsi"/>
              </w:rPr>
              <w:t>flow</w:t>
            </w:r>
          </w:p>
        </w:tc>
        <w:tc>
          <w:tcPr>
            <w:tcW w:w="4394" w:type="dxa"/>
          </w:tcPr>
          <w:p w:rsidR="00562FDB" w:rsidRPr="00562FDB" w:rsidRDefault="00562FDB" w:rsidP="00475A78">
            <w:pPr>
              <w:pStyle w:val="TableParagraph"/>
              <w:spacing w:line="273" w:lineRule="exact"/>
              <w:ind w:left="668" w:right="665"/>
              <w:jc w:val="center"/>
              <w:rPr>
                <w:rFonts w:asciiTheme="minorHAnsi" w:hAnsiTheme="minorHAnsi" w:cstheme="minorHAnsi"/>
              </w:rPr>
            </w:pPr>
            <w:r w:rsidRPr="00562FDB">
              <w:rPr>
                <w:rFonts w:asciiTheme="minorHAnsi" w:hAnsiTheme="minorHAnsi" w:cstheme="minorHAnsi"/>
              </w:rPr>
              <w:t>700</w:t>
            </w:r>
            <w:r w:rsidRPr="00562FDB">
              <w:rPr>
                <w:rFonts w:asciiTheme="minorHAnsi" w:hAnsiTheme="minorHAnsi" w:cstheme="minorHAnsi"/>
                <w:spacing w:val="-1"/>
              </w:rPr>
              <w:t xml:space="preserve"> </w:t>
            </w:r>
            <w:r w:rsidRPr="00562FDB">
              <w:rPr>
                <w:rFonts w:asciiTheme="minorHAnsi" w:hAnsiTheme="minorHAnsi" w:cstheme="minorHAnsi"/>
              </w:rPr>
              <w:t>M</w:t>
            </w:r>
            <w:r w:rsidRPr="00562FDB">
              <w:rPr>
                <w:rFonts w:asciiTheme="minorHAnsi" w:hAnsiTheme="minorHAnsi" w:cstheme="minorHAnsi"/>
                <w:vertAlign w:val="superscript"/>
              </w:rPr>
              <w:t>3</w:t>
            </w:r>
            <w:r w:rsidRPr="00562FDB">
              <w:rPr>
                <w:rFonts w:asciiTheme="minorHAnsi" w:hAnsiTheme="minorHAnsi" w:cstheme="minorHAnsi"/>
              </w:rPr>
              <w:t>/</w:t>
            </w:r>
            <w:proofErr w:type="spellStart"/>
            <w:r w:rsidRPr="00562FDB">
              <w:rPr>
                <w:rFonts w:asciiTheme="minorHAnsi" w:hAnsiTheme="minorHAnsi" w:cstheme="minorHAnsi"/>
              </w:rPr>
              <w:t>hr</w:t>
            </w:r>
            <w:proofErr w:type="spellEnd"/>
          </w:p>
        </w:tc>
      </w:tr>
      <w:tr w:rsidR="00562FDB" w:rsidRPr="00562FDB" w:rsidTr="003A0578">
        <w:trPr>
          <w:trHeight w:val="277"/>
        </w:trPr>
        <w:tc>
          <w:tcPr>
            <w:tcW w:w="4253" w:type="dxa"/>
          </w:tcPr>
          <w:p w:rsidR="00562FDB" w:rsidRPr="00562FDB" w:rsidRDefault="00562FDB" w:rsidP="00475A78">
            <w:pPr>
              <w:pStyle w:val="TableParagraph"/>
              <w:spacing w:line="258" w:lineRule="exact"/>
              <w:ind w:left="110"/>
              <w:rPr>
                <w:rFonts w:asciiTheme="minorHAnsi" w:hAnsiTheme="minorHAnsi" w:cstheme="minorHAnsi"/>
              </w:rPr>
            </w:pPr>
            <w:r w:rsidRPr="00562FDB">
              <w:rPr>
                <w:rFonts w:asciiTheme="minorHAnsi" w:hAnsiTheme="minorHAnsi" w:cstheme="minorHAnsi"/>
              </w:rPr>
              <w:t>B-GAS</w:t>
            </w:r>
            <w:r w:rsidRPr="00562FDB">
              <w:rPr>
                <w:rFonts w:asciiTheme="minorHAnsi" w:hAnsiTheme="minorHAnsi" w:cstheme="minorHAnsi"/>
                <w:spacing w:val="-1"/>
              </w:rPr>
              <w:t xml:space="preserve"> </w:t>
            </w:r>
            <w:r w:rsidRPr="00562FDB">
              <w:rPr>
                <w:rFonts w:asciiTheme="minorHAnsi" w:hAnsiTheme="minorHAnsi" w:cstheme="minorHAnsi"/>
              </w:rPr>
              <w:t>inlet</w:t>
            </w:r>
            <w:r w:rsidRPr="00562FDB">
              <w:rPr>
                <w:rFonts w:asciiTheme="minorHAnsi" w:hAnsiTheme="minorHAnsi" w:cstheme="minorHAnsi"/>
                <w:spacing w:val="-1"/>
              </w:rPr>
              <w:t xml:space="preserve"> </w:t>
            </w:r>
            <w:r w:rsidRPr="00562FDB">
              <w:rPr>
                <w:rFonts w:asciiTheme="minorHAnsi" w:hAnsiTheme="minorHAnsi" w:cstheme="minorHAnsi"/>
              </w:rPr>
              <w:t>pressure</w:t>
            </w:r>
          </w:p>
        </w:tc>
        <w:tc>
          <w:tcPr>
            <w:tcW w:w="4394" w:type="dxa"/>
          </w:tcPr>
          <w:p w:rsidR="00562FDB" w:rsidRPr="00562FDB" w:rsidRDefault="00562FDB" w:rsidP="00475A78">
            <w:pPr>
              <w:pStyle w:val="TableParagraph"/>
              <w:spacing w:line="258" w:lineRule="exact"/>
              <w:ind w:left="668" w:right="665"/>
              <w:jc w:val="center"/>
              <w:rPr>
                <w:rFonts w:asciiTheme="minorHAnsi" w:hAnsiTheme="minorHAnsi" w:cstheme="minorHAnsi"/>
              </w:rPr>
            </w:pPr>
            <w:r w:rsidRPr="00562FDB">
              <w:rPr>
                <w:rFonts w:asciiTheme="minorHAnsi" w:hAnsiTheme="minorHAnsi" w:cstheme="minorHAnsi"/>
              </w:rPr>
              <w:t>ATM</w:t>
            </w:r>
          </w:p>
        </w:tc>
      </w:tr>
      <w:tr w:rsidR="00562FDB" w:rsidRPr="00562FDB" w:rsidTr="003A0578">
        <w:trPr>
          <w:trHeight w:val="273"/>
        </w:trPr>
        <w:tc>
          <w:tcPr>
            <w:tcW w:w="4253" w:type="dxa"/>
          </w:tcPr>
          <w:p w:rsidR="00562FDB" w:rsidRPr="00562FDB" w:rsidRDefault="00562FDB" w:rsidP="00475A78">
            <w:pPr>
              <w:pStyle w:val="TableParagraph"/>
              <w:spacing w:line="253" w:lineRule="exact"/>
              <w:ind w:left="110"/>
              <w:rPr>
                <w:rFonts w:asciiTheme="minorHAnsi" w:hAnsiTheme="minorHAnsi" w:cstheme="minorHAnsi"/>
              </w:rPr>
            </w:pPr>
            <w:r w:rsidRPr="00562FDB">
              <w:rPr>
                <w:rFonts w:asciiTheme="minorHAnsi" w:hAnsiTheme="minorHAnsi" w:cstheme="minorHAnsi"/>
              </w:rPr>
              <w:t>B-GAS</w:t>
            </w:r>
            <w:r w:rsidRPr="00562FDB">
              <w:rPr>
                <w:rFonts w:asciiTheme="minorHAnsi" w:hAnsiTheme="minorHAnsi" w:cstheme="minorHAnsi"/>
                <w:spacing w:val="-1"/>
              </w:rPr>
              <w:t xml:space="preserve"> </w:t>
            </w:r>
            <w:r w:rsidRPr="00562FDB">
              <w:rPr>
                <w:rFonts w:asciiTheme="minorHAnsi" w:hAnsiTheme="minorHAnsi" w:cstheme="minorHAnsi"/>
              </w:rPr>
              <w:t>Pressure</w:t>
            </w:r>
            <w:r w:rsidRPr="00562FDB">
              <w:rPr>
                <w:rFonts w:asciiTheme="minorHAnsi" w:hAnsiTheme="minorHAnsi" w:cstheme="minorHAnsi"/>
                <w:spacing w:val="-2"/>
              </w:rPr>
              <w:t xml:space="preserve"> </w:t>
            </w:r>
            <w:r w:rsidRPr="00562FDB">
              <w:rPr>
                <w:rFonts w:asciiTheme="minorHAnsi" w:hAnsiTheme="minorHAnsi" w:cstheme="minorHAnsi"/>
              </w:rPr>
              <w:t>by</w:t>
            </w:r>
            <w:r w:rsidRPr="00562FDB">
              <w:rPr>
                <w:rFonts w:asciiTheme="minorHAnsi" w:hAnsiTheme="minorHAnsi" w:cstheme="minorHAnsi"/>
                <w:spacing w:val="-1"/>
              </w:rPr>
              <w:t xml:space="preserve"> </w:t>
            </w:r>
            <w:r w:rsidRPr="00562FDB">
              <w:rPr>
                <w:rFonts w:asciiTheme="minorHAnsi" w:hAnsiTheme="minorHAnsi" w:cstheme="minorHAnsi"/>
              </w:rPr>
              <w:t>After</w:t>
            </w:r>
            <w:r w:rsidRPr="00562FDB">
              <w:rPr>
                <w:rFonts w:asciiTheme="minorHAnsi" w:hAnsiTheme="minorHAnsi" w:cstheme="minorHAnsi"/>
                <w:spacing w:val="-1"/>
              </w:rPr>
              <w:t xml:space="preserve"> </w:t>
            </w:r>
            <w:r w:rsidRPr="00562FDB">
              <w:rPr>
                <w:rFonts w:asciiTheme="minorHAnsi" w:hAnsiTheme="minorHAnsi" w:cstheme="minorHAnsi"/>
              </w:rPr>
              <w:t>Blower</w:t>
            </w:r>
          </w:p>
        </w:tc>
        <w:tc>
          <w:tcPr>
            <w:tcW w:w="4394" w:type="dxa"/>
          </w:tcPr>
          <w:p w:rsidR="00562FDB" w:rsidRPr="00562FDB" w:rsidRDefault="00562FDB" w:rsidP="00475A78">
            <w:pPr>
              <w:pStyle w:val="TableParagraph"/>
              <w:spacing w:line="253" w:lineRule="exact"/>
              <w:ind w:left="668" w:right="665"/>
              <w:jc w:val="center"/>
              <w:rPr>
                <w:rFonts w:asciiTheme="minorHAnsi" w:hAnsiTheme="minorHAnsi" w:cstheme="minorHAnsi"/>
              </w:rPr>
            </w:pPr>
            <w:r w:rsidRPr="00562FDB">
              <w:rPr>
                <w:rFonts w:asciiTheme="minorHAnsi" w:hAnsiTheme="minorHAnsi" w:cstheme="minorHAnsi"/>
              </w:rPr>
              <w:t>Up</w:t>
            </w:r>
            <w:r w:rsidRPr="00562FDB">
              <w:rPr>
                <w:rFonts w:asciiTheme="minorHAnsi" w:hAnsiTheme="minorHAnsi" w:cstheme="minorHAnsi"/>
                <w:spacing w:val="-1"/>
              </w:rPr>
              <w:t xml:space="preserve"> </w:t>
            </w:r>
            <w:r w:rsidRPr="00562FDB">
              <w:rPr>
                <w:rFonts w:asciiTheme="minorHAnsi" w:hAnsiTheme="minorHAnsi" w:cstheme="minorHAnsi"/>
              </w:rPr>
              <w:t>to 0.8 Bar G</w:t>
            </w:r>
          </w:p>
        </w:tc>
      </w:tr>
      <w:tr w:rsidR="00562FDB" w:rsidRPr="00562FDB" w:rsidTr="003A0578">
        <w:trPr>
          <w:trHeight w:val="352"/>
        </w:trPr>
        <w:tc>
          <w:tcPr>
            <w:tcW w:w="8647" w:type="dxa"/>
            <w:gridSpan w:val="2"/>
            <w:shd w:val="clear" w:color="auto" w:fill="002060"/>
          </w:tcPr>
          <w:p w:rsidR="00562FDB" w:rsidRPr="00562FDB" w:rsidRDefault="00562FDB" w:rsidP="00475A78">
            <w:pPr>
              <w:pStyle w:val="TableParagraph"/>
              <w:spacing w:before="20"/>
              <w:ind w:left="1339" w:right="1324"/>
              <w:jc w:val="center"/>
              <w:rPr>
                <w:rFonts w:asciiTheme="minorHAnsi" w:hAnsiTheme="minorHAnsi" w:cstheme="minorHAnsi"/>
                <w:b/>
              </w:rPr>
            </w:pPr>
            <w:r w:rsidRPr="00562FDB">
              <w:rPr>
                <w:rFonts w:asciiTheme="minorHAnsi" w:hAnsiTheme="minorHAnsi" w:cstheme="minorHAnsi"/>
                <w:b/>
                <w:color w:val="FFFFFF"/>
              </w:rPr>
              <w:t>B-GAS</w:t>
            </w:r>
            <w:r w:rsidRPr="00562FDB">
              <w:rPr>
                <w:rFonts w:asciiTheme="minorHAnsi" w:hAnsiTheme="minorHAnsi" w:cstheme="minorHAnsi"/>
                <w:b/>
                <w:color w:val="FFFFFF"/>
                <w:spacing w:val="-1"/>
              </w:rPr>
              <w:t xml:space="preserve"> </w:t>
            </w:r>
            <w:r w:rsidRPr="00562FDB">
              <w:rPr>
                <w:rFonts w:asciiTheme="minorHAnsi" w:hAnsiTheme="minorHAnsi" w:cstheme="minorHAnsi"/>
                <w:b/>
                <w:color w:val="FFFFFF"/>
              </w:rPr>
              <w:t>COMPOSITION</w:t>
            </w:r>
          </w:p>
        </w:tc>
      </w:tr>
      <w:tr w:rsidR="00562FDB" w:rsidRPr="00562FDB" w:rsidTr="003A0578">
        <w:trPr>
          <w:trHeight w:val="277"/>
        </w:trPr>
        <w:tc>
          <w:tcPr>
            <w:tcW w:w="4253" w:type="dxa"/>
          </w:tcPr>
          <w:p w:rsidR="00562FDB" w:rsidRPr="00562FDB" w:rsidRDefault="00562FDB" w:rsidP="00475A78">
            <w:pPr>
              <w:pStyle w:val="TableParagraph"/>
              <w:spacing w:line="258" w:lineRule="exact"/>
              <w:ind w:left="110"/>
              <w:rPr>
                <w:rFonts w:asciiTheme="minorHAnsi" w:hAnsiTheme="minorHAnsi" w:cstheme="minorHAnsi"/>
              </w:rPr>
            </w:pPr>
            <w:r w:rsidRPr="00562FDB">
              <w:rPr>
                <w:rFonts w:asciiTheme="minorHAnsi" w:hAnsiTheme="minorHAnsi" w:cstheme="minorHAnsi"/>
              </w:rPr>
              <w:t>Methane</w:t>
            </w:r>
          </w:p>
        </w:tc>
        <w:tc>
          <w:tcPr>
            <w:tcW w:w="4394" w:type="dxa"/>
          </w:tcPr>
          <w:p w:rsidR="00562FDB" w:rsidRPr="00562FDB" w:rsidRDefault="00562FDB" w:rsidP="00475A78">
            <w:pPr>
              <w:pStyle w:val="TableParagraph"/>
              <w:spacing w:line="258" w:lineRule="exact"/>
              <w:ind w:left="683" w:right="665"/>
              <w:jc w:val="center"/>
              <w:rPr>
                <w:rFonts w:asciiTheme="minorHAnsi" w:hAnsiTheme="minorHAnsi" w:cstheme="minorHAnsi"/>
              </w:rPr>
            </w:pPr>
            <w:r w:rsidRPr="00562FDB">
              <w:rPr>
                <w:rFonts w:asciiTheme="minorHAnsi" w:hAnsiTheme="minorHAnsi" w:cstheme="minorHAnsi"/>
              </w:rPr>
              <w:t>55-60 %</w:t>
            </w:r>
          </w:p>
        </w:tc>
      </w:tr>
      <w:tr w:rsidR="00562FDB" w:rsidRPr="00562FDB" w:rsidTr="003A0578">
        <w:trPr>
          <w:trHeight w:val="287"/>
        </w:trPr>
        <w:tc>
          <w:tcPr>
            <w:tcW w:w="4253" w:type="dxa"/>
          </w:tcPr>
          <w:p w:rsidR="00562FDB" w:rsidRPr="00562FDB" w:rsidRDefault="00562FDB" w:rsidP="00475A78">
            <w:pPr>
              <w:pStyle w:val="TableParagraph"/>
              <w:spacing w:line="268" w:lineRule="exact"/>
              <w:ind w:left="110"/>
              <w:rPr>
                <w:rFonts w:asciiTheme="minorHAnsi" w:hAnsiTheme="minorHAnsi" w:cstheme="minorHAnsi"/>
              </w:rPr>
            </w:pPr>
            <w:r w:rsidRPr="00562FDB">
              <w:rPr>
                <w:rFonts w:asciiTheme="minorHAnsi" w:hAnsiTheme="minorHAnsi" w:cstheme="minorHAnsi"/>
              </w:rPr>
              <w:t>Carbon</w:t>
            </w:r>
            <w:r w:rsidRPr="00562FDB">
              <w:rPr>
                <w:rFonts w:asciiTheme="minorHAnsi" w:hAnsiTheme="minorHAnsi" w:cstheme="minorHAnsi"/>
                <w:spacing w:val="-1"/>
              </w:rPr>
              <w:t xml:space="preserve"> </w:t>
            </w:r>
            <w:r w:rsidRPr="00562FDB">
              <w:rPr>
                <w:rFonts w:asciiTheme="minorHAnsi" w:hAnsiTheme="minorHAnsi" w:cstheme="minorHAnsi"/>
              </w:rPr>
              <w:t>Dioxide</w:t>
            </w:r>
          </w:p>
        </w:tc>
        <w:tc>
          <w:tcPr>
            <w:tcW w:w="4394" w:type="dxa"/>
          </w:tcPr>
          <w:p w:rsidR="00562FDB" w:rsidRPr="00562FDB" w:rsidRDefault="00562FDB" w:rsidP="00475A78">
            <w:pPr>
              <w:pStyle w:val="TableParagraph"/>
              <w:spacing w:line="268" w:lineRule="exact"/>
              <w:ind w:left="683" w:right="665"/>
              <w:jc w:val="center"/>
              <w:rPr>
                <w:rFonts w:asciiTheme="minorHAnsi" w:hAnsiTheme="minorHAnsi" w:cstheme="minorHAnsi"/>
              </w:rPr>
            </w:pPr>
            <w:r w:rsidRPr="00562FDB">
              <w:rPr>
                <w:rFonts w:asciiTheme="minorHAnsi" w:hAnsiTheme="minorHAnsi" w:cstheme="minorHAnsi"/>
              </w:rPr>
              <w:t>35-40 %</w:t>
            </w:r>
          </w:p>
        </w:tc>
      </w:tr>
      <w:tr w:rsidR="00562FDB" w:rsidRPr="00562FDB" w:rsidTr="003A0578">
        <w:trPr>
          <w:trHeight w:val="273"/>
        </w:trPr>
        <w:tc>
          <w:tcPr>
            <w:tcW w:w="4253" w:type="dxa"/>
          </w:tcPr>
          <w:p w:rsidR="00562FDB" w:rsidRPr="00562FDB" w:rsidRDefault="00562FDB" w:rsidP="00475A78">
            <w:pPr>
              <w:pStyle w:val="TableParagraph"/>
              <w:spacing w:line="253" w:lineRule="exact"/>
              <w:ind w:left="110"/>
              <w:rPr>
                <w:rFonts w:asciiTheme="minorHAnsi" w:hAnsiTheme="minorHAnsi" w:cstheme="minorHAnsi"/>
              </w:rPr>
            </w:pPr>
            <w:r w:rsidRPr="00562FDB">
              <w:rPr>
                <w:rFonts w:asciiTheme="minorHAnsi" w:hAnsiTheme="minorHAnsi" w:cstheme="minorHAnsi"/>
              </w:rPr>
              <w:t>Hydrogen</w:t>
            </w:r>
            <w:r w:rsidRPr="00562FDB">
              <w:rPr>
                <w:rFonts w:asciiTheme="minorHAnsi" w:hAnsiTheme="minorHAnsi" w:cstheme="minorHAnsi"/>
                <w:spacing w:val="-2"/>
              </w:rPr>
              <w:t xml:space="preserve"> </w:t>
            </w:r>
            <w:proofErr w:type="spellStart"/>
            <w:r w:rsidRPr="00562FDB">
              <w:rPr>
                <w:rFonts w:asciiTheme="minorHAnsi" w:hAnsiTheme="minorHAnsi" w:cstheme="minorHAnsi"/>
              </w:rPr>
              <w:t>Sulphide</w:t>
            </w:r>
            <w:proofErr w:type="spellEnd"/>
          </w:p>
        </w:tc>
        <w:tc>
          <w:tcPr>
            <w:tcW w:w="4394" w:type="dxa"/>
          </w:tcPr>
          <w:p w:rsidR="00562FDB" w:rsidRPr="00562FDB" w:rsidRDefault="00562FDB" w:rsidP="00475A78">
            <w:pPr>
              <w:pStyle w:val="TableParagraph"/>
              <w:spacing w:line="253" w:lineRule="exact"/>
              <w:ind w:left="684" w:right="665"/>
              <w:jc w:val="center"/>
              <w:rPr>
                <w:rFonts w:asciiTheme="minorHAnsi" w:hAnsiTheme="minorHAnsi" w:cstheme="minorHAnsi"/>
              </w:rPr>
            </w:pPr>
            <w:r w:rsidRPr="00562FDB">
              <w:rPr>
                <w:rFonts w:asciiTheme="minorHAnsi" w:hAnsiTheme="minorHAnsi" w:cstheme="minorHAnsi"/>
              </w:rPr>
              <w:t>2000 PPM (±</w:t>
            </w:r>
            <w:r w:rsidRPr="00562FDB">
              <w:rPr>
                <w:rFonts w:asciiTheme="minorHAnsi" w:hAnsiTheme="minorHAnsi" w:cstheme="minorHAnsi"/>
                <w:spacing w:val="-1"/>
              </w:rPr>
              <w:t xml:space="preserve"> </w:t>
            </w:r>
            <w:r w:rsidRPr="00562FDB">
              <w:rPr>
                <w:rFonts w:asciiTheme="minorHAnsi" w:hAnsiTheme="minorHAnsi" w:cstheme="minorHAnsi"/>
              </w:rPr>
              <w:t>500 PPM)</w:t>
            </w:r>
          </w:p>
        </w:tc>
      </w:tr>
      <w:tr w:rsidR="00562FDB" w:rsidRPr="00562FDB" w:rsidTr="003A0578">
        <w:trPr>
          <w:trHeight w:val="277"/>
        </w:trPr>
        <w:tc>
          <w:tcPr>
            <w:tcW w:w="4253" w:type="dxa"/>
          </w:tcPr>
          <w:p w:rsidR="00562FDB" w:rsidRPr="00562FDB" w:rsidRDefault="00562FDB" w:rsidP="00475A78">
            <w:pPr>
              <w:pStyle w:val="TableParagraph"/>
              <w:spacing w:line="258" w:lineRule="exact"/>
              <w:ind w:left="110"/>
              <w:rPr>
                <w:rFonts w:asciiTheme="minorHAnsi" w:hAnsiTheme="minorHAnsi" w:cstheme="minorHAnsi"/>
              </w:rPr>
            </w:pPr>
            <w:r w:rsidRPr="00562FDB">
              <w:rPr>
                <w:rFonts w:asciiTheme="minorHAnsi" w:hAnsiTheme="minorHAnsi" w:cstheme="minorHAnsi"/>
                <w:position w:val="2"/>
              </w:rPr>
              <w:lastRenderedPageBreak/>
              <w:t>H</w:t>
            </w:r>
            <w:r w:rsidRPr="00562FDB">
              <w:rPr>
                <w:rFonts w:asciiTheme="minorHAnsi" w:hAnsiTheme="minorHAnsi" w:cstheme="minorHAnsi"/>
              </w:rPr>
              <w:t>2</w:t>
            </w:r>
            <w:r w:rsidRPr="00562FDB">
              <w:rPr>
                <w:rFonts w:asciiTheme="minorHAnsi" w:hAnsiTheme="minorHAnsi" w:cstheme="minorHAnsi"/>
                <w:position w:val="2"/>
              </w:rPr>
              <w:t>0</w:t>
            </w:r>
          </w:p>
        </w:tc>
        <w:tc>
          <w:tcPr>
            <w:tcW w:w="4394" w:type="dxa"/>
          </w:tcPr>
          <w:p w:rsidR="00562FDB" w:rsidRPr="00562FDB" w:rsidRDefault="00562FDB" w:rsidP="00475A78">
            <w:pPr>
              <w:pStyle w:val="TableParagraph"/>
              <w:spacing w:line="258" w:lineRule="exact"/>
              <w:ind w:left="683" w:right="665"/>
              <w:jc w:val="center"/>
              <w:rPr>
                <w:rFonts w:asciiTheme="minorHAnsi" w:hAnsiTheme="minorHAnsi" w:cstheme="minorHAnsi"/>
              </w:rPr>
            </w:pPr>
            <w:r w:rsidRPr="00562FDB">
              <w:rPr>
                <w:rFonts w:asciiTheme="minorHAnsi" w:hAnsiTheme="minorHAnsi" w:cstheme="minorHAnsi"/>
              </w:rPr>
              <w:t>Saturated</w:t>
            </w:r>
            <w:r w:rsidRPr="00562FDB">
              <w:rPr>
                <w:rFonts w:asciiTheme="minorHAnsi" w:hAnsiTheme="minorHAnsi" w:cstheme="minorHAnsi"/>
                <w:spacing w:val="-1"/>
              </w:rPr>
              <w:t xml:space="preserve"> </w:t>
            </w:r>
            <w:r w:rsidRPr="00562FDB">
              <w:rPr>
                <w:rFonts w:asciiTheme="minorHAnsi" w:hAnsiTheme="minorHAnsi" w:cstheme="minorHAnsi"/>
              </w:rPr>
              <w:t>(3 to</w:t>
            </w:r>
            <w:r w:rsidRPr="00562FDB">
              <w:rPr>
                <w:rFonts w:asciiTheme="minorHAnsi" w:hAnsiTheme="minorHAnsi" w:cstheme="minorHAnsi"/>
                <w:spacing w:val="-1"/>
              </w:rPr>
              <w:t xml:space="preserve"> </w:t>
            </w:r>
            <w:r w:rsidRPr="00562FDB">
              <w:rPr>
                <w:rFonts w:asciiTheme="minorHAnsi" w:hAnsiTheme="minorHAnsi" w:cstheme="minorHAnsi"/>
              </w:rPr>
              <w:t>4 %</w:t>
            </w:r>
            <w:r w:rsidRPr="00562FDB">
              <w:rPr>
                <w:rFonts w:asciiTheme="minorHAnsi" w:hAnsiTheme="minorHAnsi" w:cstheme="minorHAnsi"/>
                <w:spacing w:val="-1"/>
              </w:rPr>
              <w:t xml:space="preserve"> </w:t>
            </w:r>
            <w:r w:rsidRPr="00562FDB">
              <w:rPr>
                <w:rFonts w:asciiTheme="minorHAnsi" w:hAnsiTheme="minorHAnsi" w:cstheme="minorHAnsi"/>
              </w:rPr>
              <w:t>)</w:t>
            </w:r>
          </w:p>
        </w:tc>
      </w:tr>
      <w:tr w:rsidR="00562FDB" w:rsidRPr="00562FDB" w:rsidTr="003A0578">
        <w:trPr>
          <w:trHeight w:val="273"/>
        </w:trPr>
        <w:tc>
          <w:tcPr>
            <w:tcW w:w="4253" w:type="dxa"/>
          </w:tcPr>
          <w:p w:rsidR="00562FDB" w:rsidRPr="00562FDB" w:rsidRDefault="00562FDB" w:rsidP="00475A78">
            <w:pPr>
              <w:pStyle w:val="TableParagraph"/>
              <w:spacing w:line="253" w:lineRule="exact"/>
              <w:ind w:left="110"/>
              <w:rPr>
                <w:rFonts w:asciiTheme="minorHAnsi" w:hAnsiTheme="minorHAnsi" w:cstheme="minorHAnsi"/>
              </w:rPr>
            </w:pPr>
            <w:r w:rsidRPr="00562FDB">
              <w:rPr>
                <w:rFonts w:asciiTheme="minorHAnsi" w:hAnsiTheme="minorHAnsi" w:cstheme="minorHAnsi"/>
              </w:rPr>
              <w:t>Nitrogen</w:t>
            </w:r>
            <w:r w:rsidRPr="00562FDB">
              <w:rPr>
                <w:rFonts w:asciiTheme="minorHAnsi" w:hAnsiTheme="minorHAnsi" w:cstheme="minorHAnsi"/>
                <w:spacing w:val="-1"/>
              </w:rPr>
              <w:t xml:space="preserve"> </w:t>
            </w:r>
            <w:r w:rsidRPr="00562FDB">
              <w:rPr>
                <w:rFonts w:asciiTheme="minorHAnsi" w:hAnsiTheme="minorHAnsi" w:cstheme="minorHAnsi"/>
              </w:rPr>
              <w:t>&amp;</w:t>
            </w:r>
            <w:r w:rsidRPr="00562FDB">
              <w:rPr>
                <w:rFonts w:asciiTheme="minorHAnsi" w:hAnsiTheme="minorHAnsi" w:cstheme="minorHAnsi"/>
                <w:spacing w:val="-1"/>
              </w:rPr>
              <w:t xml:space="preserve"> </w:t>
            </w:r>
            <w:r w:rsidRPr="00562FDB">
              <w:rPr>
                <w:rFonts w:asciiTheme="minorHAnsi" w:hAnsiTheme="minorHAnsi" w:cstheme="minorHAnsi"/>
              </w:rPr>
              <w:t>Oxygen</w:t>
            </w:r>
          </w:p>
        </w:tc>
        <w:tc>
          <w:tcPr>
            <w:tcW w:w="4394" w:type="dxa"/>
          </w:tcPr>
          <w:p w:rsidR="00562FDB" w:rsidRPr="00562FDB" w:rsidRDefault="00562FDB" w:rsidP="00475A78">
            <w:pPr>
              <w:pStyle w:val="TableParagraph"/>
              <w:spacing w:line="253" w:lineRule="exact"/>
              <w:ind w:left="683" w:right="665"/>
              <w:jc w:val="center"/>
              <w:rPr>
                <w:rFonts w:asciiTheme="minorHAnsi" w:hAnsiTheme="minorHAnsi" w:cstheme="minorHAnsi"/>
              </w:rPr>
            </w:pPr>
            <w:r w:rsidRPr="00562FDB">
              <w:rPr>
                <w:rFonts w:asciiTheme="minorHAnsi" w:hAnsiTheme="minorHAnsi" w:cstheme="minorHAnsi"/>
              </w:rPr>
              <w:t>&lt; 2</w:t>
            </w:r>
            <w:r w:rsidRPr="00562FDB">
              <w:rPr>
                <w:rFonts w:asciiTheme="minorHAnsi" w:hAnsiTheme="minorHAnsi" w:cstheme="minorHAnsi"/>
                <w:spacing w:val="-1"/>
              </w:rPr>
              <w:t xml:space="preserve"> </w:t>
            </w:r>
            <w:r w:rsidRPr="00562FDB">
              <w:rPr>
                <w:rFonts w:asciiTheme="minorHAnsi" w:hAnsiTheme="minorHAnsi" w:cstheme="minorHAnsi"/>
              </w:rPr>
              <w:t>%</w:t>
            </w:r>
          </w:p>
        </w:tc>
      </w:tr>
    </w:tbl>
    <w:p w:rsidR="003E2C5B" w:rsidRDefault="003E2C5B" w:rsidP="003A0578">
      <w:pPr>
        <w:pStyle w:val="ListParagraph"/>
        <w:autoSpaceDE w:val="0"/>
        <w:autoSpaceDN w:val="0"/>
        <w:adjustRightInd w:val="0"/>
        <w:spacing w:line="360" w:lineRule="auto"/>
        <w:ind w:left="1134" w:right="-143"/>
        <w:jc w:val="center"/>
        <w:rPr>
          <w:rFonts w:ascii="Arial" w:hAnsi="Arial" w:cs="Arial"/>
          <w:b/>
          <w:sz w:val="22"/>
          <w:szCs w:val="22"/>
          <w:u w:val="single"/>
          <w:lang w:eastAsia="en-IN"/>
        </w:rPr>
      </w:pPr>
    </w:p>
    <w:p w:rsidR="00562FDB" w:rsidRDefault="003A0578" w:rsidP="003A0578">
      <w:pPr>
        <w:pStyle w:val="ListParagraph"/>
        <w:autoSpaceDE w:val="0"/>
        <w:autoSpaceDN w:val="0"/>
        <w:adjustRightInd w:val="0"/>
        <w:spacing w:line="360" w:lineRule="auto"/>
        <w:ind w:left="1134" w:right="-143"/>
        <w:jc w:val="center"/>
        <w:rPr>
          <w:rFonts w:ascii="Arial" w:hAnsi="Arial" w:cs="Arial"/>
          <w:b/>
          <w:sz w:val="22"/>
          <w:szCs w:val="22"/>
          <w:u w:val="single"/>
          <w:lang w:eastAsia="en-IN"/>
        </w:rPr>
      </w:pPr>
      <w:r>
        <w:rPr>
          <w:rFonts w:ascii="Arial" w:hAnsi="Arial" w:cs="Arial"/>
          <w:b/>
          <w:sz w:val="22"/>
          <w:szCs w:val="22"/>
          <w:u w:val="single"/>
          <w:lang w:eastAsia="en-IN"/>
        </w:rPr>
        <w:t>OUTLET GAS FLOW AND COMPOSITION</w:t>
      </w:r>
    </w:p>
    <w:p w:rsidR="003A0578" w:rsidRPr="003A0578" w:rsidRDefault="003A0578" w:rsidP="003A0578">
      <w:pPr>
        <w:pStyle w:val="ListParagraph"/>
        <w:autoSpaceDE w:val="0"/>
        <w:autoSpaceDN w:val="0"/>
        <w:adjustRightInd w:val="0"/>
        <w:spacing w:line="360" w:lineRule="auto"/>
        <w:ind w:left="1134" w:right="-143"/>
        <w:jc w:val="center"/>
        <w:rPr>
          <w:rFonts w:ascii="Arial" w:hAnsi="Arial" w:cs="Arial"/>
          <w:b/>
          <w:sz w:val="2"/>
          <w:szCs w:val="22"/>
          <w:u w:val="single"/>
          <w:lang w:eastAsia="en-IN"/>
        </w:rPr>
      </w:pPr>
    </w:p>
    <w:tbl>
      <w:tblPr>
        <w:tblW w:w="8647"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28"/>
        <w:gridCol w:w="4519"/>
      </w:tblGrid>
      <w:tr w:rsidR="003A0578" w:rsidRPr="003A0578" w:rsidTr="003A0578">
        <w:trPr>
          <w:trHeight w:val="278"/>
        </w:trPr>
        <w:tc>
          <w:tcPr>
            <w:tcW w:w="8647" w:type="dxa"/>
            <w:gridSpan w:val="2"/>
            <w:shd w:val="clear" w:color="auto" w:fill="002060"/>
          </w:tcPr>
          <w:p w:rsidR="003A0578" w:rsidRPr="003A0578" w:rsidRDefault="003A0578" w:rsidP="00475A78">
            <w:pPr>
              <w:pStyle w:val="TableParagraph"/>
              <w:spacing w:line="258" w:lineRule="exact"/>
              <w:ind w:left="1339" w:right="1324"/>
              <w:jc w:val="center"/>
              <w:rPr>
                <w:rFonts w:asciiTheme="minorHAnsi" w:hAnsiTheme="minorHAnsi" w:cstheme="minorHAnsi"/>
                <w:b/>
              </w:rPr>
            </w:pPr>
            <w:r w:rsidRPr="003A0578">
              <w:rPr>
                <w:rFonts w:asciiTheme="minorHAnsi" w:hAnsiTheme="minorHAnsi" w:cstheme="minorHAnsi"/>
                <w:b/>
                <w:color w:val="FFFFFF"/>
              </w:rPr>
              <w:t>Outlet Gas Specification</w:t>
            </w:r>
          </w:p>
        </w:tc>
      </w:tr>
      <w:tr w:rsidR="003A0578" w:rsidRPr="003A0578" w:rsidTr="003A0578">
        <w:trPr>
          <w:trHeight w:val="350"/>
        </w:trPr>
        <w:tc>
          <w:tcPr>
            <w:tcW w:w="4128" w:type="dxa"/>
          </w:tcPr>
          <w:p w:rsidR="003A0578" w:rsidRPr="003A0578" w:rsidRDefault="003A0578" w:rsidP="00475A78">
            <w:pPr>
              <w:pStyle w:val="TableParagraph"/>
              <w:spacing w:line="273" w:lineRule="exact"/>
              <w:ind w:left="110"/>
              <w:rPr>
                <w:rFonts w:asciiTheme="minorHAnsi" w:hAnsiTheme="minorHAnsi" w:cstheme="minorHAnsi"/>
              </w:rPr>
            </w:pPr>
            <w:r w:rsidRPr="003A0578">
              <w:rPr>
                <w:rFonts w:asciiTheme="minorHAnsi" w:hAnsiTheme="minorHAnsi" w:cstheme="minorHAnsi"/>
              </w:rPr>
              <w:t>B-GAS</w:t>
            </w:r>
            <w:r w:rsidRPr="003A0578">
              <w:rPr>
                <w:rFonts w:asciiTheme="minorHAnsi" w:hAnsiTheme="minorHAnsi" w:cstheme="minorHAnsi"/>
                <w:spacing w:val="-1"/>
              </w:rPr>
              <w:t xml:space="preserve"> </w:t>
            </w:r>
            <w:r w:rsidRPr="003A0578">
              <w:rPr>
                <w:rFonts w:asciiTheme="minorHAnsi" w:hAnsiTheme="minorHAnsi" w:cstheme="minorHAnsi"/>
              </w:rPr>
              <w:t>OUTLET flow</w:t>
            </w:r>
          </w:p>
        </w:tc>
        <w:tc>
          <w:tcPr>
            <w:tcW w:w="4519" w:type="dxa"/>
          </w:tcPr>
          <w:p w:rsidR="003A0578" w:rsidRPr="003A0578" w:rsidRDefault="003A0578" w:rsidP="00475A78">
            <w:pPr>
              <w:pStyle w:val="TableParagraph"/>
              <w:spacing w:line="273" w:lineRule="exact"/>
              <w:ind w:left="668" w:right="665"/>
              <w:jc w:val="center"/>
              <w:rPr>
                <w:rFonts w:asciiTheme="minorHAnsi" w:hAnsiTheme="minorHAnsi" w:cstheme="minorHAnsi"/>
              </w:rPr>
            </w:pPr>
            <w:r w:rsidRPr="003A0578">
              <w:rPr>
                <w:rFonts w:asciiTheme="minorHAnsi" w:hAnsiTheme="minorHAnsi" w:cstheme="minorHAnsi"/>
              </w:rPr>
              <w:t>350</w:t>
            </w:r>
            <w:r w:rsidRPr="003A0578">
              <w:rPr>
                <w:rFonts w:asciiTheme="minorHAnsi" w:hAnsiTheme="minorHAnsi" w:cstheme="minorHAnsi"/>
                <w:spacing w:val="-1"/>
              </w:rPr>
              <w:t xml:space="preserve"> </w:t>
            </w:r>
            <w:r w:rsidRPr="003A0578">
              <w:rPr>
                <w:rFonts w:asciiTheme="minorHAnsi" w:hAnsiTheme="minorHAnsi" w:cstheme="minorHAnsi"/>
              </w:rPr>
              <w:t>- 400 M3/</w:t>
            </w:r>
            <w:proofErr w:type="spellStart"/>
            <w:r w:rsidRPr="003A0578">
              <w:rPr>
                <w:rFonts w:asciiTheme="minorHAnsi" w:hAnsiTheme="minorHAnsi" w:cstheme="minorHAnsi"/>
              </w:rPr>
              <w:t>hr</w:t>
            </w:r>
            <w:proofErr w:type="spellEnd"/>
          </w:p>
        </w:tc>
      </w:tr>
      <w:tr w:rsidR="003A0578" w:rsidRPr="003A0578" w:rsidTr="003A0578">
        <w:trPr>
          <w:trHeight w:val="277"/>
        </w:trPr>
        <w:tc>
          <w:tcPr>
            <w:tcW w:w="4128" w:type="dxa"/>
          </w:tcPr>
          <w:p w:rsidR="003A0578" w:rsidRPr="003A0578" w:rsidRDefault="003A0578" w:rsidP="00475A78">
            <w:pPr>
              <w:pStyle w:val="TableParagraph"/>
              <w:spacing w:before="1" w:line="257" w:lineRule="exact"/>
              <w:ind w:left="110"/>
              <w:rPr>
                <w:rFonts w:asciiTheme="minorHAnsi" w:hAnsiTheme="minorHAnsi" w:cstheme="minorHAnsi"/>
              </w:rPr>
            </w:pPr>
            <w:r w:rsidRPr="003A0578">
              <w:rPr>
                <w:rFonts w:asciiTheme="minorHAnsi" w:hAnsiTheme="minorHAnsi" w:cstheme="minorHAnsi"/>
              </w:rPr>
              <w:t>B-GAS</w:t>
            </w:r>
            <w:r w:rsidRPr="003A0578">
              <w:rPr>
                <w:rFonts w:asciiTheme="minorHAnsi" w:hAnsiTheme="minorHAnsi" w:cstheme="minorHAnsi"/>
                <w:spacing w:val="-1"/>
              </w:rPr>
              <w:t xml:space="preserve"> </w:t>
            </w:r>
            <w:r w:rsidRPr="003A0578">
              <w:rPr>
                <w:rFonts w:asciiTheme="minorHAnsi" w:hAnsiTheme="minorHAnsi" w:cstheme="minorHAnsi"/>
              </w:rPr>
              <w:t>OUTLET  pressure</w:t>
            </w:r>
          </w:p>
        </w:tc>
        <w:tc>
          <w:tcPr>
            <w:tcW w:w="4519" w:type="dxa"/>
          </w:tcPr>
          <w:p w:rsidR="003A0578" w:rsidRPr="003A0578" w:rsidRDefault="003A0578" w:rsidP="00475A78">
            <w:pPr>
              <w:pStyle w:val="TableParagraph"/>
              <w:spacing w:before="1" w:line="257" w:lineRule="exact"/>
              <w:ind w:left="1393"/>
              <w:rPr>
                <w:rFonts w:asciiTheme="minorHAnsi" w:hAnsiTheme="minorHAnsi" w:cstheme="minorHAnsi"/>
              </w:rPr>
            </w:pPr>
            <w:r>
              <w:rPr>
                <w:rFonts w:asciiTheme="minorHAnsi" w:hAnsiTheme="minorHAnsi" w:cstheme="minorHAnsi"/>
              </w:rPr>
              <w:t xml:space="preserve">   </w:t>
            </w:r>
            <w:r w:rsidRPr="003A0578">
              <w:rPr>
                <w:rFonts w:asciiTheme="minorHAnsi" w:hAnsiTheme="minorHAnsi" w:cstheme="minorHAnsi"/>
              </w:rPr>
              <w:t>0.2</w:t>
            </w:r>
            <w:r w:rsidRPr="003A0578">
              <w:rPr>
                <w:rFonts w:asciiTheme="minorHAnsi" w:hAnsiTheme="minorHAnsi" w:cstheme="minorHAnsi"/>
                <w:spacing w:val="-1"/>
              </w:rPr>
              <w:t xml:space="preserve"> </w:t>
            </w:r>
            <w:r w:rsidRPr="003A0578">
              <w:rPr>
                <w:rFonts w:asciiTheme="minorHAnsi" w:hAnsiTheme="minorHAnsi" w:cstheme="minorHAnsi"/>
              </w:rPr>
              <w:t>- 0.4 Bar G</w:t>
            </w:r>
          </w:p>
        </w:tc>
      </w:tr>
      <w:tr w:rsidR="003A0578" w:rsidRPr="003A0578" w:rsidTr="008828A5">
        <w:trPr>
          <w:trHeight w:val="313"/>
        </w:trPr>
        <w:tc>
          <w:tcPr>
            <w:tcW w:w="8647" w:type="dxa"/>
            <w:gridSpan w:val="2"/>
            <w:shd w:val="clear" w:color="auto" w:fill="002060"/>
          </w:tcPr>
          <w:p w:rsidR="003A0578" w:rsidRPr="003A0578" w:rsidRDefault="003A0578" w:rsidP="00475A78">
            <w:pPr>
              <w:pStyle w:val="TableParagraph"/>
              <w:spacing w:before="63"/>
              <w:ind w:left="1339" w:right="1324"/>
              <w:jc w:val="center"/>
              <w:rPr>
                <w:rFonts w:asciiTheme="minorHAnsi" w:hAnsiTheme="minorHAnsi" w:cstheme="minorHAnsi"/>
                <w:b/>
              </w:rPr>
            </w:pPr>
            <w:r w:rsidRPr="003A0578">
              <w:rPr>
                <w:rFonts w:asciiTheme="minorHAnsi" w:hAnsiTheme="minorHAnsi" w:cstheme="minorHAnsi"/>
                <w:b/>
                <w:color w:val="FFFFFF"/>
              </w:rPr>
              <w:t>B-GAS</w:t>
            </w:r>
            <w:r w:rsidRPr="003A0578">
              <w:rPr>
                <w:rFonts w:asciiTheme="minorHAnsi" w:hAnsiTheme="minorHAnsi" w:cstheme="minorHAnsi"/>
                <w:b/>
                <w:color w:val="FFFFFF"/>
                <w:spacing w:val="-1"/>
              </w:rPr>
              <w:t xml:space="preserve"> </w:t>
            </w:r>
            <w:r w:rsidRPr="003A0578">
              <w:rPr>
                <w:rFonts w:asciiTheme="minorHAnsi" w:hAnsiTheme="minorHAnsi" w:cstheme="minorHAnsi"/>
                <w:b/>
                <w:color w:val="FFFFFF"/>
              </w:rPr>
              <w:t>COMPOSITION</w:t>
            </w:r>
            <w:r w:rsidRPr="003A0578">
              <w:rPr>
                <w:rFonts w:asciiTheme="minorHAnsi" w:hAnsiTheme="minorHAnsi" w:cstheme="minorHAnsi"/>
                <w:b/>
                <w:color w:val="FFFFFF"/>
                <w:spacing w:val="-1"/>
              </w:rPr>
              <w:t xml:space="preserve"> </w:t>
            </w:r>
            <w:r w:rsidRPr="003A0578">
              <w:rPr>
                <w:rFonts w:asciiTheme="minorHAnsi" w:hAnsiTheme="minorHAnsi" w:cstheme="minorHAnsi"/>
                <w:b/>
                <w:color w:val="FFFFFF"/>
              </w:rPr>
              <w:t>(As Per</w:t>
            </w:r>
            <w:r w:rsidRPr="003A0578">
              <w:rPr>
                <w:rFonts w:asciiTheme="minorHAnsi" w:hAnsiTheme="minorHAnsi" w:cstheme="minorHAnsi"/>
                <w:b/>
                <w:color w:val="FFFFFF"/>
                <w:spacing w:val="-2"/>
              </w:rPr>
              <w:t xml:space="preserve"> </w:t>
            </w:r>
            <w:r w:rsidRPr="003A0578">
              <w:rPr>
                <w:rFonts w:asciiTheme="minorHAnsi" w:hAnsiTheme="minorHAnsi" w:cstheme="minorHAnsi"/>
                <w:b/>
                <w:color w:val="FFFFFF"/>
              </w:rPr>
              <w:t>BIS</w:t>
            </w:r>
            <w:r w:rsidRPr="003A0578">
              <w:rPr>
                <w:rFonts w:asciiTheme="minorHAnsi" w:hAnsiTheme="minorHAnsi" w:cstheme="minorHAnsi"/>
                <w:b/>
                <w:color w:val="FFFFFF"/>
                <w:spacing w:val="-1"/>
              </w:rPr>
              <w:t xml:space="preserve"> </w:t>
            </w:r>
            <w:r w:rsidRPr="003A0578">
              <w:rPr>
                <w:rFonts w:asciiTheme="minorHAnsi" w:hAnsiTheme="minorHAnsi" w:cstheme="minorHAnsi"/>
                <w:b/>
                <w:color w:val="FFFFFF"/>
              </w:rPr>
              <w:t>STD</w:t>
            </w:r>
            <w:r w:rsidRPr="003A0578">
              <w:rPr>
                <w:rFonts w:asciiTheme="minorHAnsi" w:hAnsiTheme="minorHAnsi" w:cstheme="minorHAnsi"/>
                <w:b/>
                <w:color w:val="FFFFFF"/>
                <w:spacing w:val="-1"/>
              </w:rPr>
              <w:t xml:space="preserve"> </w:t>
            </w:r>
            <w:r w:rsidRPr="003A0578">
              <w:rPr>
                <w:rFonts w:asciiTheme="minorHAnsi" w:hAnsiTheme="minorHAnsi" w:cstheme="minorHAnsi"/>
                <w:b/>
                <w:color w:val="FFFFFF"/>
              </w:rPr>
              <w:t>16087:2016)</w:t>
            </w:r>
          </w:p>
        </w:tc>
      </w:tr>
      <w:tr w:rsidR="003A0578" w:rsidRPr="003A0578" w:rsidTr="003A0578">
        <w:trPr>
          <w:trHeight w:val="273"/>
        </w:trPr>
        <w:tc>
          <w:tcPr>
            <w:tcW w:w="4128" w:type="dxa"/>
          </w:tcPr>
          <w:p w:rsidR="003A0578" w:rsidRPr="003A0578" w:rsidRDefault="003A0578" w:rsidP="00475A78">
            <w:pPr>
              <w:pStyle w:val="TableParagraph"/>
              <w:spacing w:line="253" w:lineRule="exact"/>
              <w:ind w:left="110"/>
              <w:rPr>
                <w:rFonts w:asciiTheme="minorHAnsi" w:hAnsiTheme="minorHAnsi" w:cstheme="minorHAnsi"/>
              </w:rPr>
            </w:pPr>
            <w:r w:rsidRPr="003A0578">
              <w:rPr>
                <w:rFonts w:asciiTheme="minorHAnsi" w:hAnsiTheme="minorHAnsi" w:cstheme="minorHAnsi"/>
              </w:rPr>
              <w:t>Methane</w:t>
            </w:r>
          </w:p>
        </w:tc>
        <w:tc>
          <w:tcPr>
            <w:tcW w:w="4519" w:type="dxa"/>
          </w:tcPr>
          <w:p w:rsidR="003A0578" w:rsidRPr="003A0578" w:rsidRDefault="003A0578" w:rsidP="00475A78">
            <w:pPr>
              <w:pStyle w:val="TableParagraph"/>
              <w:spacing w:line="253" w:lineRule="exact"/>
              <w:ind w:left="683" w:right="665"/>
              <w:jc w:val="center"/>
              <w:rPr>
                <w:rFonts w:asciiTheme="minorHAnsi" w:hAnsiTheme="minorHAnsi" w:cstheme="minorHAnsi"/>
              </w:rPr>
            </w:pPr>
            <w:r w:rsidRPr="003A0578">
              <w:rPr>
                <w:rFonts w:asciiTheme="minorHAnsi" w:hAnsiTheme="minorHAnsi" w:cstheme="minorHAnsi"/>
              </w:rPr>
              <w:t xml:space="preserve">&gt; 95% (+ </w:t>
            </w:r>
            <w:r w:rsidRPr="003A0578">
              <w:rPr>
                <w:rFonts w:asciiTheme="minorHAnsi" w:hAnsiTheme="minorHAnsi" w:cstheme="minorHAnsi"/>
                <w:b/>
              </w:rPr>
              <w:t>-</w:t>
            </w:r>
            <w:r w:rsidRPr="003A0578">
              <w:rPr>
                <w:rFonts w:asciiTheme="minorHAnsi" w:hAnsiTheme="minorHAnsi" w:cstheme="minorHAnsi"/>
              </w:rPr>
              <w:t>1%)</w:t>
            </w:r>
          </w:p>
        </w:tc>
      </w:tr>
      <w:tr w:rsidR="003A0578" w:rsidRPr="003A0578" w:rsidTr="003A0578">
        <w:trPr>
          <w:trHeight w:val="287"/>
        </w:trPr>
        <w:tc>
          <w:tcPr>
            <w:tcW w:w="4128" w:type="dxa"/>
          </w:tcPr>
          <w:p w:rsidR="003A0578" w:rsidRPr="003A0578" w:rsidRDefault="003A0578" w:rsidP="00475A78">
            <w:pPr>
              <w:pStyle w:val="TableParagraph"/>
              <w:spacing w:before="1" w:line="266" w:lineRule="exact"/>
              <w:ind w:left="110"/>
              <w:rPr>
                <w:rFonts w:asciiTheme="minorHAnsi" w:hAnsiTheme="minorHAnsi" w:cstheme="minorHAnsi"/>
              </w:rPr>
            </w:pPr>
            <w:r w:rsidRPr="003A0578">
              <w:rPr>
                <w:rFonts w:asciiTheme="minorHAnsi" w:hAnsiTheme="minorHAnsi" w:cstheme="minorHAnsi"/>
              </w:rPr>
              <w:t>Carbon</w:t>
            </w:r>
            <w:r w:rsidRPr="003A0578">
              <w:rPr>
                <w:rFonts w:asciiTheme="minorHAnsi" w:hAnsiTheme="minorHAnsi" w:cstheme="minorHAnsi"/>
                <w:spacing w:val="-1"/>
              </w:rPr>
              <w:t xml:space="preserve"> </w:t>
            </w:r>
            <w:r w:rsidRPr="003A0578">
              <w:rPr>
                <w:rFonts w:asciiTheme="minorHAnsi" w:hAnsiTheme="minorHAnsi" w:cstheme="minorHAnsi"/>
              </w:rPr>
              <w:t>Dioxide</w:t>
            </w:r>
          </w:p>
        </w:tc>
        <w:tc>
          <w:tcPr>
            <w:tcW w:w="4519" w:type="dxa"/>
          </w:tcPr>
          <w:p w:rsidR="003A0578" w:rsidRPr="003A0578" w:rsidRDefault="003A0578" w:rsidP="00475A78">
            <w:pPr>
              <w:pStyle w:val="TableParagraph"/>
              <w:spacing w:before="1" w:line="266" w:lineRule="exact"/>
              <w:ind w:left="684" w:right="665"/>
              <w:jc w:val="center"/>
              <w:rPr>
                <w:rFonts w:asciiTheme="minorHAnsi" w:hAnsiTheme="minorHAnsi" w:cstheme="minorHAnsi"/>
              </w:rPr>
            </w:pPr>
            <w:r w:rsidRPr="003A0578">
              <w:rPr>
                <w:rFonts w:asciiTheme="minorHAnsi" w:hAnsiTheme="minorHAnsi" w:cstheme="minorHAnsi"/>
              </w:rPr>
              <w:t>&lt; 4%</w:t>
            </w:r>
          </w:p>
        </w:tc>
      </w:tr>
      <w:tr w:rsidR="003A0578" w:rsidRPr="003A0578" w:rsidTr="003A0578">
        <w:trPr>
          <w:trHeight w:val="278"/>
        </w:trPr>
        <w:tc>
          <w:tcPr>
            <w:tcW w:w="4128" w:type="dxa"/>
          </w:tcPr>
          <w:p w:rsidR="003A0578" w:rsidRPr="003A0578" w:rsidRDefault="003A0578" w:rsidP="00475A78">
            <w:pPr>
              <w:pStyle w:val="TableParagraph"/>
              <w:spacing w:line="258" w:lineRule="exact"/>
              <w:ind w:left="110"/>
              <w:rPr>
                <w:rFonts w:asciiTheme="minorHAnsi" w:hAnsiTheme="minorHAnsi" w:cstheme="minorHAnsi"/>
              </w:rPr>
            </w:pPr>
            <w:r w:rsidRPr="003A0578">
              <w:rPr>
                <w:rFonts w:asciiTheme="minorHAnsi" w:hAnsiTheme="minorHAnsi" w:cstheme="minorHAnsi"/>
              </w:rPr>
              <w:t>Hydrogen</w:t>
            </w:r>
            <w:r w:rsidRPr="003A0578">
              <w:rPr>
                <w:rFonts w:asciiTheme="minorHAnsi" w:hAnsiTheme="minorHAnsi" w:cstheme="minorHAnsi"/>
                <w:spacing w:val="-2"/>
              </w:rPr>
              <w:t xml:space="preserve"> </w:t>
            </w:r>
            <w:proofErr w:type="spellStart"/>
            <w:r w:rsidRPr="003A0578">
              <w:rPr>
                <w:rFonts w:asciiTheme="minorHAnsi" w:hAnsiTheme="minorHAnsi" w:cstheme="minorHAnsi"/>
              </w:rPr>
              <w:t>Sulphide</w:t>
            </w:r>
            <w:proofErr w:type="spellEnd"/>
          </w:p>
        </w:tc>
        <w:tc>
          <w:tcPr>
            <w:tcW w:w="4519" w:type="dxa"/>
          </w:tcPr>
          <w:p w:rsidR="003A0578" w:rsidRPr="003A0578" w:rsidRDefault="003A0578" w:rsidP="00475A78">
            <w:pPr>
              <w:pStyle w:val="TableParagraph"/>
              <w:spacing w:line="258" w:lineRule="exact"/>
              <w:ind w:left="684" w:right="665"/>
              <w:jc w:val="center"/>
              <w:rPr>
                <w:rFonts w:asciiTheme="minorHAnsi" w:hAnsiTheme="minorHAnsi" w:cstheme="minorHAnsi"/>
              </w:rPr>
            </w:pPr>
            <w:r w:rsidRPr="003A0578">
              <w:rPr>
                <w:rFonts w:asciiTheme="minorHAnsi" w:hAnsiTheme="minorHAnsi" w:cstheme="minorHAnsi"/>
              </w:rPr>
              <w:t>&lt;</w:t>
            </w:r>
            <w:r w:rsidRPr="003A0578">
              <w:rPr>
                <w:rFonts w:asciiTheme="minorHAnsi" w:hAnsiTheme="minorHAnsi" w:cstheme="minorHAnsi"/>
                <w:spacing w:val="-1"/>
              </w:rPr>
              <w:t xml:space="preserve"> </w:t>
            </w:r>
            <w:r w:rsidRPr="003A0578">
              <w:rPr>
                <w:rFonts w:asciiTheme="minorHAnsi" w:hAnsiTheme="minorHAnsi" w:cstheme="minorHAnsi"/>
              </w:rPr>
              <w:t>8 PPM (±5 PPM)</w:t>
            </w:r>
          </w:p>
        </w:tc>
      </w:tr>
      <w:tr w:rsidR="003A0578" w:rsidRPr="003A0578" w:rsidTr="003A0578">
        <w:trPr>
          <w:trHeight w:val="273"/>
        </w:trPr>
        <w:tc>
          <w:tcPr>
            <w:tcW w:w="4128" w:type="dxa"/>
          </w:tcPr>
          <w:p w:rsidR="003A0578" w:rsidRPr="003A0578" w:rsidRDefault="003A0578" w:rsidP="00475A78">
            <w:pPr>
              <w:pStyle w:val="TableParagraph"/>
              <w:spacing w:line="253" w:lineRule="exact"/>
              <w:ind w:left="110"/>
              <w:rPr>
                <w:rFonts w:asciiTheme="minorHAnsi" w:hAnsiTheme="minorHAnsi" w:cstheme="minorHAnsi"/>
              </w:rPr>
            </w:pPr>
            <w:r w:rsidRPr="003A0578">
              <w:rPr>
                <w:rFonts w:asciiTheme="minorHAnsi" w:hAnsiTheme="minorHAnsi" w:cstheme="minorHAnsi"/>
              </w:rPr>
              <w:t>H20</w:t>
            </w:r>
          </w:p>
        </w:tc>
        <w:tc>
          <w:tcPr>
            <w:tcW w:w="4519" w:type="dxa"/>
          </w:tcPr>
          <w:p w:rsidR="003A0578" w:rsidRPr="003A0578" w:rsidRDefault="003A0578" w:rsidP="00475A78">
            <w:pPr>
              <w:pStyle w:val="TableParagraph"/>
              <w:spacing w:line="253" w:lineRule="exact"/>
              <w:ind w:left="684" w:right="665"/>
              <w:jc w:val="center"/>
              <w:rPr>
                <w:rFonts w:asciiTheme="minorHAnsi" w:hAnsiTheme="minorHAnsi" w:cstheme="minorHAnsi"/>
              </w:rPr>
            </w:pPr>
            <w:r w:rsidRPr="003A0578">
              <w:rPr>
                <w:rFonts w:asciiTheme="minorHAnsi" w:hAnsiTheme="minorHAnsi" w:cstheme="minorHAnsi"/>
              </w:rPr>
              <w:t>Dew</w:t>
            </w:r>
            <w:r w:rsidRPr="003A0578">
              <w:rPr>
                <w:rFonts w:asciiTheme="minorHAnsi" w:hAnsiTheme="minorHAnsi" w:cstheme="minorHAnsi"/>
                <w:spacing w:val="-1"/>
              </w:rPr>
              <w:t xml:space="preserve"> </w:t>
            </w:r>
            <w:r w:rsidRPr="003A0578">
              <w:rPr>
                <w:rFonts w:asciiTheme="minorHAnsi" w:hAnsiTheme="minorHAnsi" w:cstheme="minorHAnsi"/>
              </w:rPr>
              <w:t>Point</w:t>
            </w:r>
            <w:r w:rsidRPr="003A0578">
              <w:rPr>
                <w:rFonts w:asciiTheme="minorHAnsi" w:hAnsiTheme="minorHAnsi" w:cstheme="minorHAnsi"/>
                <w:spacing w:val="-1"/>
              </w:rPr>
              <w:t xml:space="preserve"> </w:t>
            </w:r>
            <w:r w:rsidRPr="003A0578">
              <w:rPr>
                <w:rFonts w:asciiTheme="minorHAnsi" w:hAnsiTheme="minorHAnsi" w:cstheme="minorHAnsi"/>
              </w:rPr>
              <w:t>(–)65°C or</w:t>
            </w:r>
            <w:r w:rsidRPr="003A0578">
              <w:rPr>
                <w:rFonts w:asciiTheme="minorHAnsi" w:hAnsiTheme="minorHAnsi" w:cstheme="minorHAnsi"/>
                <w:spacing w:val="-1"/>
              </w:rPr>
              <w:t xml:space="preserve"> </w:t>
            </w:r>
            <w:r w:rsidRPr="003A0578">
              <w:rPr>
                <w:rFonts w:asciiTheme="minorHAnsi" w:hAnsiTheme="minorHAnsi" w:cstheme="minorHAnsi"/>
              </w:rPr>
              <w:t>5 PPM</w:t>
            </w:r>
          </w:p>
        </w:tc>
      </w:tr>
      <w:tr w:rsidR="003A0578" w:rsidRPr="003A0578" w:rsidTr="003A0578">
        <w:trPr>
          <w:trHeight w:val="277"/>
        </w:trPr>
        <w:tc>
          <w:tcPr>
            <w:tcW w:w="4128" w:type="dxa"/>
          </w:tcPr>
          <w:p w:rsidR="003A0578" w:rsidRPr="003A0578" w:rsidRDefault="003A0578" w:rsidP="00475A78">
            <w:pPr>
              <w:pStyle w:val="TableParagraph"/>
              <w:spacing w:before="1" w:line="257" w:lineRule="exact"/>
              <w:ind w:left="110"/>
              <w:rPr>
                <w:rFonts w:asciiTheme="minorHAnsi" w:hAnsiTheme="minorHAnsi" w:cstheme="minorHAnsi"/>
              </w:rPr>
            </w:pPr>
            <w:r w:rsidRPr="003A0578">
              <w:rPr>
                <w:rFonts w:asciiTheme="minorHAnsi" w:hAnsiTheme="minorHAnsi" w:cstheme="minorHAnsi"/>
              </w:rPr>
              <w:t>Nitrogen</w:t>
            </w:r>
            <w:r w:rsidRPr="003A0578">
              <w:rPr>
                <w:rFonts w:asciiTheme="minorHAnsi" w:hAnsiTheme="minorHAnsi" w:cstheme="minorHAnsi"/>
                <w:spacing w:val="-1"/>
              </w:rPr>
              <w:t xml:space="preserve"> </w:t>
            </w:r>
            <w:r w:rsidRPr="003A0578">
              <w:rPr>
                <w:rFonts w:asciiTheme="minorHAnsi" w:hAnsiTheme="minorHAnsi" w:cstheme="minorHAnsi"/>
              </w:rPr>
              <w:t>&amp;</w:t>
            </w:r>
            <w:r w:rsidRPr="003A0578">
              <w:rPr>
                <w:rFonts w:asciiTheme="minorHAnsi" w:hAnsiTheme="minorHAnsi" w:cstheme="minorHAnsi"/>
                <w:spacing w:val="-1"/>
              </w:rPr>
              <w:t xml:space="preserve"> </w:t>
            </w:r>
            <w:r w:rsidRPr="003A0578">
              <w:rPr>
                <w:rFonts w:asciiTheme="minorHAnsi" w:hAnsiTheme="minorHAnsi" w:cstheme="minorHAnsi"/>
              </w:rPr>
              <w:t>Oxygen</w:t>
            </w:r>
          </w:p>
        </w:tc>
        <w:tc>
          <w:tcPr>
            <w:tcW w:w="4519" w:type="dxa"/>
          </w:tcPr>
          <w:p w:rsidR="003A0578" w:rsidRPr="003A0578" w:rsidRDefault="003A0578" w:rsidP="00475A78">
            <w:pPr>
              <w:pStyle w:val="TableParagraph"/>
              <w:spacing w:before="1" w:line="257" w:lineRule="exact"/>
              <w:ind w:left="683" w:right="665"/>
              <w:jc w:val="center"/>
              <w:rPr>
                <w:rFonts w:asciiTheme="minorHAnsi" w:hAnsiTheme="minorHAnsi" w:cstheme="minorHAnsi"/>
              </w:rPr>
            </w:pPr>
            <w:r w:rsidRPr="003A0578">
              <w:rPr>
                <w:rFonts w:asciiTheme="minorHAnsi" w:hAnsiTheme="minorHAnsi" w:cstheme="minorHAnsi"/>
              </w:rPr>
              <w:t>Balance</w:t>
            </w:r>
          </w:p>
        </w:tc>
      </w:tr>
    </w:tbl>
    <w:p w:rsidR="003A0578" w:rsidRDefault="003A0578" w:rsidP="00267063">
      <w:pPr>
        <w:pStyle w:val="ListParagraph"/>
        <w:autoSpaceDE w:val="0"/>
        <w:autoSpaceDN w:val="0"/>
        <w:adjustRightInd w:val="0"/>
        <w:spacing w:line="360" w:lineRule="auto"/>
        <w:ind w:left="1134" w:right="-143"/>
        <w:rPr>
          <w:rFonts w:ascii="Arial" w:hAnsi="Arial" w:cs="Arial"/>
          <w:b/>
          <w:sz w:val="22"/>
          <w:szCs w:val="22"/>
          <w:u w:val="single"/>
          <w:lang w:eastAsia="en-IN"/>
        </w:rPr>
      </w:pPr>
    </w:p>
    <w:p w:rsidR="00267063" w:rsidRDefault="00267063" w:rsidP="00267063">
      <w:pPr>
        <w:pStyle w:val="ListParagraph"/>
        <w:autoSpaceDE w:val="0"/>
        <w:autoSpaceDN w:val="0"/>
        <w:adjustRightInd w:val="0"/>
        <w:spacing w:line="360" w:lineRule="auto"/>
        <w:ind w:left="1134" w:right="-143"/>
        <w:jc w:val="both"/>
        <w:rPr>
          <w:rFonts w:ascii="Arial" w:hAnsi="Arial" w:cs="Arial"/>
          <w:sz w:val="22"/>
          <w:szCs w:val="22"/>
          <w:lang w:eastAsia="en-IN"/>
        </w:rPr>
      </w:pPr>
      <w:r w:rsidRPr="00267063">
        <w:rPr>
          <w:rFonts w:ascii="Arial" w:hAnsi="Arial" w:cs="Arial"/>
          <w:b/>
          <w:sz w:val="22"/>
          <w:szCs w:val="22"/>
          <w:lang w:eastAsia="en-IN"/>
        </w:rPr>
        <w:t>BIO-CNG BOOSTER COMPRESSOR</w:t>
      </w:r>
      <w:r>
        <w:rPr>
          <w:rFonts w:ascii="Arial" w:hAnsi="Arial" w:cs="Arial"/>
          <w:b/>
          <w:sz w:val="22"/>
          <w:szCs w:val="22"/>
          <w:lang w:eastAsia="en-IN"/>
        </w:rPr>
        <w:t xml:space="preserve">: </w:t>
      </w:r>
      <w:r w:rsidRPr="00267063">
        <w:rPr>
          <w:rFonts w:ascii="Arial" w:hAnsi="Arial" w:cs="Arial"/>
          <w:sz w:val="22"/>
          <w:szCs w:val="22"/>
          <w:lang w:eastAsia="en-IN"/>
        </w:rPr>
        <w:t>For transportation and storage, Bio CNG must be compressed up to 250 bars to save space. This application requires compressors and lubricants specifically designed for this use. Air compressors have been used in industry for well over 100 years because air as a resource is safe, flexible, clean and convenient. These machines have evolved into highly reliable pieces of equipment that are almost indispensable in many of the applications they serve.</w:t>
      </w:r>
    </w:p>
    <w:p w:rsidR="00267063" w:rsidRPr="00267063" w:rsidRDefault="005874CD" w:rsidP="005874CD">
      <w:pPr>
        <w:pStyle w:val="ListParagraph"/>
        <w:autoSpaceDE w:val="0"/>
        <w:autoSpaceDN w:val="0"/>
        <w:adjustRightInd w:val="0"/>
        <w:spacing w:line="360" w:lineRule="auto"/>
        <w:ind w:left="1134" w:right="-143"/>
        <w:jc w:val="center"/>
        <w:rPr>
          <w:rFonts w:ascii="Arial" w:hAnsi="Arial" w:cs="Arial"/>
          <w:b/>
          <w:sz w:val="22"/>
          <w:szCs w:val="22"/>
          <w:lang w:eastAsia="en-IN"/>
        </w:rPr>
      </w:pPr>
      <w:r>
        <w:rPr>
          <w:noProof/>
          <w:lang w:eastAsia="en-IN"/>
        </w:rPr>
        <w:drawing>
          <wp:inline distT="0" distB="0" distL="0" distR="0" wp14:anchorId="43F011C6">
            <wp:extent cx="3895725" cy="1590675"/>
            <wp:effectExtent l="0" t="0" r="9525" b="9525"/>
            <wp:docPr id="46"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2.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895725" cy="1590675"/>
                    </a:xfrm>
                    <a:prstGeom prst="rect">
                      <a:avLst/>
                    </a:prstGeom>
                  </pic:spPr>
                </pic:pic>
              </a:graphicData>
            </a:graphic>
          </wp:inline>
        </w:drawing>
      </w:r>
    </w:p>
    <w:p w:rsidR="008828A5" w:rsidRDefault="00F53650" w:rsidP="008828A5">
      <w:pPr>
        <w:pStyle w:val="ListParagraph"/>
        <w:autoSpaceDE w:val="0"/>
        <w:autoSpaceDN w:val="0"/>
        <w:adjustRightInd w:val="0"/>
        <w:spacing w:before="240" w:line="360" w:lineRule="auto"/>
        <w:ind w:left="1134" w:right="-143"/>
        <w:jc w:val="both"/>
        <w:rPr>
          <w:rFonts w:ascii="Arial" w:hAnsi="Arial" w:cs="Arial"/>
          <w:sz w:val="22"/>
          <w:szCs w:val="22"/>
          <w:lang w:eastAsia="en-IN"/>
        </w:rPr>
      </w:pPr>
      <w:r>
        <w:rPr>
          <w:rFonts w:ascii="Arial" w:hAnsi="Arial" w:cs="Arial"/>
          <w:b/>
          <w:sz w:val="22"/>
          <w:szCs w:val="22"/>
          <w:lang w:eastAsia="en-IN"/>
        </w:rPr>
        <w:t xml:space="preserve">ORGANIC </w:t>
      </w:r>
      <w:r w:rsidRPr="00F53650">
        <w:rPr>
          <w:rFonts w:ascii="Arial" w:hAnsi="Arial" w:cs="Arial"/>
          <w:b/>
          <w:sz w:val="22"/>
          <w:szCs w:val="22"/>
          <w:lang w:eastAsia="en-IN"/>
        </w:rPr>
        <w:t>FERTILIZER</w:t>
      </w:r>
      <w:r>
        <w:rPr>
          <w:rFonts w:ascii="Arial" w:hAnsi="Arial" w:cs="Arial"/>
          <w:b/>
          <w:sz w:val="22"/>
          <w:szCs w:val="22"/>
          <w:lang w:eastAsia="en-IN"/>
        </w:rPr>
        <w:t xml:space="preserve"> </w:t>
      </w:r>
      <w:r w:rsidRPr="00F53650">
        <w:rPr>
          <w:rFonts w:ascii="Arial" w:hAnsi="Arial" w:cs="Arial"/>
          <w:b/>
          <w:sz w:val="22"/>
          <w:szCs w:val="22"/>
          <w:lang w:eastAsia="en-IN"/>
        </w:rPr>
        <w:t>PLANT</w:t>
      </w:r>
      <w:r>
        <w:rPr>
          <w:rFonts w:ascii="Arial" w:hAnsi="Arial" w:cs="Arial"/>
          <w:b/>
          <w:sz w:val="22"/>
          <w:szCs w:val="22"/>
          <w:lang w:eastAsia="en-IN"/>
        </w:rPr>
        <w:t xml:space="preserve"> </w:t>
      </w:r>
      <w:r w:rsidRPr="00F53650">
        <w:rPr>
          <w:rFonts w:ascii="Arial" w:hAnsi="Arial" w:cs="Arial"/>
          <w:b/>
          <w:sz w:val="22"/>
          <w:szCs w:val="22"/>
          <w:lang w:eastAsia="en-IN"/>
        </w:rPr>
        <w:t>(SOLID</w:t>
      </w:r>
      <w:r>
        <w:rPr>
          <w:rFonts w:ascii="Arial" w:hAnsi="Arial" w:cs="Arial"/>
          <w:b/>
          <w:sz w:val="22"/>
          <w:szCs w:val="22"/>
          <w:lang w:eastAsia="en-IN"/>
        </w:rPr>
        <w:t xml:space="preserve"> </w:t>
      </w:r>
      <w:r w:rsidRPr="00F53650">
        <w:rPr>
          <w:rFonts w:ascii="Arial" w:hAnsi="Arial" w:cs="Arial"/>
          <w:b/>
          <w:sz w:val="22"/>
          <w:szCs w:val="22"/>
          <w:lang w:eastAsia="en-IN"/>
        </w:rPr>
        <w:t>LIQUID</w:t>
      </w:r>
      <w:r>
        <w:rPr>
          <w:rFonts w:ascii="Arial" w:hAnsi="Arial" w:cs="Arial"/>
          <w:b/>
          <w:sz w:val="22"/>
          <w:szCs w:val="22"/>
          <w:lang w:eastAsia="en-IN"/>
        </w:rPr>
        <w:t xml:space="preserve"> </w:t>
      </w:r>
      <w:r w:rsidRPr="00F53650">
        <w:rPr>
          <w:rFonts w:ascii="Arial" w:hAnsi="Arial" w:cs="Arial"/>
          <w:b/>
          <w:sz w:val="22"/>
          <w:szCs w:val="22"/>
          <w:lang w:eastAsia="en-IN"/>
        </w:rPr>
        <w:t>SEPARATION SYSTEM)</w:t>
      </w:r>
      <w:r>
        <w:rPr>
          <w:rFonts w:ascii="Arial" w:hAnsi="Arial" w:cs="Arial"/>
          <w:b/>
          <w:sz w:val="22"/>
          <w:szCs w:val="22"/>
          <w:lang w:eastAsia="en-IN"/>
        </w:rPr>
        <w:t xml:space="preserve">: </w:t>
      </w:r>
      <w:r w:rsidRPr="00F53650">
        <w:rPr>
          <w:rFonts w:ascii="Arial" w:hAnsi="Arial" w:cs="Arial"/>
          <w:sz w:val="22"/>
          <w:szCs w:val="22"/>
          <w:lang w:eastAsia="en-IN"/>
        </w:rPr>
        <w:t>For each Digester the effluent would be of the order of some amount with 5.5</w:t>
      </w:r>
      <w:r>
        <w:rPr>
          <w:rFonts w:ascii="Arial" w:hAnsi="Arial" w:cs="Arial"/>
          <w:sz w:val="22"/>
          <w:szCs w:val="22"/>
          <w:lang w:eastAsia="en-IN"/>
        </w:rPr>
        <w:t xml:space="preserve"> </w:t>
      </w:r>
      <w:r w:rsidRPr="00F53650">
        <w:rPr>
          <w:rFonts w:ascii="Arial" w:hAnsi="Arial" w:cs="Arial"/>
          <w:sz w:val="22"/>
          <w:szCs w:val="22"/>
          <w:lang w:eastAsia="en-IN"/>
        </w:rPr>
        <w:t xml:space="preserve">- 7% TS. The Digester Effluent has wide ranging use as organic fertilizer including for farming. But have preferential applications for, short cycle, forage/energy crops, &amp; horticulture products farming. The effluent from the Biogas Digester is sent to the organic fertilizer unit where the solids &amp; the liquid are separated. </w:t>
      </w:r>
    </w:p>
    <w:p w:rsidR="00F53650" w:rsidRPr="008828A5" w:rsidRDefault="00F53650" w:rsidP="008828A5">
      <w:pPr>
        <w:pStyle w:val="ListParagraph"/>
        <w:autoSpaceDE w:val="0"/>
        <w:autoSpaceDN w:val="0"/>
        <w:adjustRightInd w:val="0"/>
        <w:spacing w:before="240" w:line="360" w:lineRule="auto"/>
        <w:ind w:left="1134" w:right="-143"/>
        <w:jc w:val="both"/>
        <w:rPr>
          <w:rFonts w:ascii="Arial" w:hAnsi="Arial" w:cs="Arial"/>
          <w:b/>
          <w:sz w:val="22"/>
          <w:szCs w:val="22"/>
          <w:lang w:eastAsia="en-IN"/>
        </w:rPr>
      </w:pPr>
      <w:r w:rsidRPr="00F53650">
        <w:rPr>
          <w:rFonts w:ascii="Arial" w:hAnsi="Arial" w:cs="Arial"/>
          <w:sz w:val="22"/>
          <w:szCs w:val="22"/>
          <w:lang w:eastAsia="en-IN"/>
        </w:rPr>
        <w:t>The separated solids can be used as organic fertilizer by further processing such as composting.</w:t>
      </w:r>
      <w:r w:rsidR="008828A5">
        <w:rPr>
          <w:rFonts w:ascii="Arial" w:hAnsi="Arial" w:cs="Arial"/>
          <w:sz w:val="22"/>
          <w:szCs w:val="22"/>
          <w:lang w:eastAsia="en-IN"/>
        </w:rPr>
        <w:t xml:space="preserve"> </w:t>
      </w:r>
      <w:r w:rsidRPr="008828A5">
        <w:rPr>
          <w:rFonts w:ascii="Arial" w:hAnsi="Arial" w:cs="Arial"/>
          <w:sz w:val="22"/>
          <w:szCs w:val="22"/>
          <w:lang w:eastAsia="en-IN"/>
        </w:rPr>
        <w:t xml:space="preserve">The Separator separates water from solids. It operates continuously and automatically according to the press screw separator principle and separates thin and viscous compounds. The solid matter / liquid compound are pumped from the inlet </w:t>
      </w:r>
      <w:r w:rsidRPr="008828A5">
        <w:rPr>
          <w:rFonts w:ascii="Arial" w:hAnsi="Arial" w:cs="Arial"/>
          <w:sz w:val="22"/>
          <w:szCs w:val="22"/>
          <w:lang w:eastAsia="en-IN"/>
        </w:rPr>
        <w:lastRenderedPageBreak/>
        <w:t>chamber by the press screw into the horizontal screen. Some of the water flows due to the force of gravity through the screen.</w:t>
      </w:r>
    </w:p>
    <w:p w:rsidR="00F53650" w:rsidRDefault="005874CD" w:rsidP="008828A5">
      <w:pPr>
        <w:pStyle w:val="ListParagraph"/>
        <w:autoSpaceDE w:val="0"/>
        <w:autoSpaceDN w:val="0"/>
        <w:adjustRightInd w:val="0"/>
        <w:spacing w:before="240" w:line="360" w:lineRule="auto"/>
        <w:ind w:left="1134" w:right="-143"/>
        <w:jc w:val="both"/>
        <w:rPr>
          <w:rFonts w:ascii="Arial" w:hAnsi="Arial" w:cs="Arial"/>
          <w:sz w:val="22"/>
          <w:szCs w:val="22"/>
          <w:lang w:eastAsia="en-IN"/>
        </w:rPr>
      </w:pPr>
      <w:r>
        <w:rPr>
          <w:noProof/>
          <w:lang w:eastAsia="en-IN"/>
        </w:rPr>
        <w:drawing>
          <wp:anchor distT="0" distB="0" distL="0" distR="0" simplePos="0" relativeHeight="251612672" behindDoc="0" locked="0" layoutInCell="1" allowOverlap="1" wp14:anchorId="6FD4C2B8" wp14:editId="503EF704">
            <wp:simplePos x="0" y="0"/>
            <wp:positionH relativeFrom="page">
              <wp:posOffset>4659468</wp:posOffset>
            </wp:positionH>
            <wp:positionV relativeFrom="page">
              <wp:posOffset>2938145</wp:posOffset>
            </wp:positionV>
            <wp:extent cx="2143125" cy="1952625"/>
            <wp:effectExtent l="0" t="0" r="9525" b="9525"/>
            <wp:wrapNone/>
            <wp:docPr id="54"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4.png"/>
                    <pic:cNvPicPr/>
                  </pic:nvPicPr>
                  <pic:blipFill>
                    <a:blip r:embed="rId60" cstate="print"/>
                    <a:stretch>
                      <a:fillRect/>
                    </a:stretch>
                  </pic:blipFill>
                  <pic:spPr>
                    <a:xfrm>
                      <a:off x="0" y="0"/>
                      <a:ext cx="2143125" cy="195262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0" distR="0" simplePos="0" relativeHeight="251602432" behindDoc="0" locked="0" layoutInCell="1" allowOverlap="1" wp14:anchorId="04D17A09" wp14:editId="734358E6">
            <wp:simplePos x="0" y="0"/>
            <wp:positionH relativeFrom="page">
              <wp:posOffset>1396173</wp:posOffset>
            </wp:positionH>
            <wp:positionV relativeFrom="page">
              <wp:posOffset>2938012</wp:posOffset>
            </wp:positionV>
            <wp:extent cx="3208655" cy="1943100"/>
            <wp:effectExtent l="0" t="0" r="0" b="0"/>
            <wp:wrapNone/>
            <wp:docPr id="47"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3.jpeg"/>
                    <pic:cNvPicPr/>
                  </pic:nvPicPr>
                  <pic:blipFill>
                    <a:blip r:embed="rId61" cstate="print"/>
                    <a:stretch>
                      <a:fillRect/>
                    </a:stretch>
                  </pic:blipFill>
                  <pic:spPr>
                    <a:xfrm>
                      <a:off x="0" y="0"/>
                      <a:ext cx="3208655" cy="1943100"/>
                    </a:xfrm>
                    <a:prstGeom prst="rect">
                      <a:avLst/>
                    </a:prstGeom>
                  </pic:spPr>
                </pic:pic>
              </a:graphicData>
            </a:graphic>
            <wp14:sizeRelV relativeFrom="margin">
              <wp14:pctHeight>0</wp14:pctHeight>
            </wp14:sizeRelV>
          </wp:anchor>
        </w:drawing>
      </w:r>
      <w:r w:rsidR="00F53650" w:rsidRPr="008828A5">
        <w:rPr>
          <w:rFonts w:ascii="Arial" w:hAnsi="Arial" w:cs="Arial"/>
          <w:sz w:val="22"/>
          <w:szCs w:val="22"/>
          <w:lang w:eastAsia="en-IN"/>
        </w:rPr>
        <w:t>The press screw conveys the rest of the water with solid particles (also smallest particles) into the press zone in the last section of the screen. Here a permanent regenerative, compact solid matter is generated and is then pressed out through the outlet of the machine, which can be easily filled into containers. The separated fluid slows through the outlet underneath the machine. On the grounds of narrow tolerance the inside of the screen is permanently kept clean.</w:t>
      </w:r>
    </w:p>
    <w:p w:rsidR="00CF2D65" w:rsidRDefault="00CF2D65" w:rsidP="008828A5">
      <w:pPr>
        <w:pStyle w:val="ListParagraph"/>
        <w:autoSpaceDE w:val="0"/>
        <w:autoSpaceDN w:val="0"/>
        <w:adjustRightInd w:val="0"/>
        <w:spacing w:before="240" w:line="360" w:lineRule="auto"/>
        <w:ind w:left="1134" w:right="-143"/>
        <w:jc w:val="both"/>
        <w:rPr>
          <w:rFonts w:ascii="Arial" w:hAnsi="Arial" w:cs="Arial"/>
          <w:sz w:val="22"/>
          <w:szCs w:val="22"/>
          <w:lang w:eastAsia="en-IN"/>
        </w:rPr>
      </w:pPr>
    </w:p>
    <w:p w:rsidR="00CF2D65" w:rsidRDefault="00CF2D65" w:rsidP="008828A5">
      <w:pPr>
        <w:pStyle w:val="ListParagraph"/>
        <w:autoSpaceDE w:val="0"/>
        <w:autoSpaceDN w:val="0"/>
        <w:adjustRightInd w:val="0"/>
        <w:spacing w:before="240" w:line="360" w:lineRule="auto"/>
        <w:ind w:left="1134" w:right="-143"/>
        <w:jc w:val="both"/>
        <w:rPr>
          <w:rFonts w:ascii="Arial" w:hAnsi="Arial" w:cs="Arial"/>
          <w:sz w:val="22"/>
          <w:szCs w:val="22"/>
          <w:lang w:eastAsia="en-IN"/>
        </w:rPr>
      </w:pPr>
    </w:p>
    <w:p w:rsidR="005874CD" w:rsidRDefault="005874CD" w:rsidP="008828A5">
      <w:pPr>
        <w:pStyle w:val="ListParagraph"/>
        <w:autoSpaceDE w:val="0"/>
        <w:autoSpaceDN w:val="0"/>
        <w:adjustRightInd w:val="0"/>
        <w:spacing w:before="240" w:line="360" w:lineRule="auto"/>
        <w:ind w:left="1134" w:right="-143"/>
        <w:jc w:val="both"/>
        <w:rPr>
          <w:rFonts w:ascii="Arial" w:hAnsi="Arial" w:cs="Arial"/>
          <w:sz w:val="22"/>
          <w:szCs w:val="22"/>
          <w:lang w:eastAsia="en-IN"/>
        </w:rPr>
      </w:pPr>
    </w:p>
    <w:p w:rsidR="005874CD" w:rsidRDefault="005874CD" w:rsidP="008828A5">
      <w:pPr>
        <w:pStyle w:val="ListParagraph"/>
        <w:autoSpaceDE w:val="0"/>
        <w:autoSpaceDN w:val="0"/>
        <w:adjustRightInd w:val="0"/>
        <w:spacing w:before="240" w:line="360" w:lineRule="auto"/>
        <w:ind w:left="1134" w:right="-143"/>
        <w:jc w:val="both"/>
        <w:rPr>
          <w:rFonts w:ascii="Arial" w:hAnsi="Arial" w:cs="Arial"/>
          <w:sz w:val="22"/>
          <w:szCs w:val="22"/>
          <w:lang w:eastAsia="en-IN"/>
        </w:rPr>
      </w:pPr>
    </w:p>
    <w:p w:rsidR="005874CD" w:rsidRDefault="005874CD" w:rsidP="008828A5">
      <w:pPr>
        <w:pStyle w:val="ListParagraph"/>
        <w:autoSpaceDE w:val="0"/>
        <w:autoSpaceDN w:val="0"/>
        <w:adjustRightInd w:val="0"/>
        <w:spacing w:before="240" w:line="360" w:lineRule="auto"/>
        <w:ind w:left="1134" w:right="-143"/>
        <w:jc w:val="both"/>
        <w:rPr>
          <w:rFonts w:ascii="Arial" w:hAnsi="Arial" w:cs="Arial"/>
          <w:sz w:val="22"/>
          <w:szCs w:val="22"/>
          <w:lang w:eastAsia="en-IN"/>
        </w:rPr>
      </w:pPr>
    </w:p>
    <w:p w:rsidR="00F53650" w:rsidRPr="00F53650" w:rsidRDefault="00F53650" w:rsidP="00F53650">
      <w:pPr>
        <w:pStyle w:val="ListParagraph"/>
        <w:shd w:val="clear" w:color="auto" w:fill="002060"/>
        <w:autoSpaceDE w:val="0"/>
        <w:autoSpaceDN w:val="0"/>
        <w:adjustRightInd w:val="0"/>
        <w:spacing w:line="360" w:lineRule="auto"/>
        <w:ind w:left="1134" w:right="-143"/>
        <w:jc w:val="center"/>
        <w:rPr>
          <w:rFonts w:ascii="Arial" w:hAnsi="Arial" w:cs="Arial"/>
          <w:b/>
          <w:sz w:val="22"/>
          <w:szCs w:val="22"/>
          <w:lang w:eastAsia="en-IN"/>
        </w:rPr>
      </w:pPr>
      <w:r w:rsidRPr="00F53650">
        <w:rPr>
          <w:rFonts w:ascii="Arial" w:hAnsi="Arial" w:cs="Arial"/>
          <w:b/>
          <w:sz w:val="22"/>
          <w:szCs w:val="22"/>
          <w:lang w:eastAsia="en-IN"/>
        </w:rPr>
        <w:t>Solid liquid Separator Plant</w:t>
      </w:r>
    </w:p>
    <w:p w:rsidR="00F53650" w:rsidRDefault="00F53650" w:rsidP="00F53650">
      <w:pPr>
        <w:pStyle w:val="ListParagraph"/>
        <w:autoSpaceDE w:val="0"/>
        <w:autoSpaceDN w:val="0"/>
        <w:adjustRightInd w:val="0"/>
        <w:spacing w:line="360" w:lineRule="auto"/>
        <w:ind w:left="1134" w:right="-143"/>
        <w:jc w:val="both"/>
        <w:rPr>
          <w:rFonts w:ascii="Arial" w:hAnsi="Arial" w:cs="Arial"/>
          <w:b/>
          <w:sz w:val="22"/>
          <w:szCs w:val="22"/>
          <w:lang w:eastAsia="en-IN"/>
        </w:rPr>
      </w:pPr>
    </w:p>
    <w:p w:rsidR="008828A5" w:rsidRDefault="00F53650" w:rsidP="00F53650">
      <w:pPr>
        <w:pStyle w:val="ListParagraph"/>
        <w:autoSpaceDE w:val="0"/>
        <w:autoSpaceDN w:val="0"/>
        <w:adjustRightInd w:val="0"/>
        <w:spacing w:line="360" w:lineRule="auto"/>
        <w:ind w:left="1134" w:right="-143"/>
        <w:jc w:val="both"/>
        <w:rPr>
          <w:rFonts w:ascii="Arial" w:hAnsi="Arial" w:cs="Arial"/>
          <w:sz w:val="22"/>
          <w:szCs w:val="22"/>
          <w:lang w:eastAsia="en-IN"/>
        </w:rPr>
      </w:pPr>
      <w:r w:rsidRPr="00F53650">
        <w:rPr>
          <w:rFonts w:ascii="Arial" w:hAnsi="Arial" w:cs="Arial"/>
          <w:b/>
          <w:sz w:val="22"/>
          <w:szCs w:val="22"/>
          <w:lang w:eastAsia="en-IN"/>
        </w:rPr>
        <w:t>AUTOMATICS AND ELECTRIC EQUIPMENT</w:t>
      </w:r>
      <w:r>
        <w:rPr>
          <w:rFonts w:ascii="Arial" w:hAnsi="Arial" w:cs="Arial"/>
          <w:b/>
          <w:sz w:val="22"/>
          <w:szCs w:val="22"/>
          <w:lang w:eastAsia="en-IN"/>
        </w:rPr>
        <w:t xml:space="preserve">: </w:t>
      </w:r>
      <w:r w:rsidRPr="00F53650">
        <w:rPr>
          <w:rFonts w:ascii="Arial" w:hAnsi="Arial" w:cs="Arial"/>
          <w:sz w:val="22"/>
          <w:szCs w:val="22"/>
          <w:lang w:eastAsia="en-IN"/>
        </w:rPr>
        <w:t>Process control equipment is used for the supervision and regulation of the operation of the plant and for the limitation of damage. In case of emergency, for example, breakdown of the electrical power supply, the biogas plant is automatically transferred to safe operating conditions by the process instrumentation. Necessary electrically driven devices are supplied with emergency power. Automatic system allows to supervise the plant parameters in real time and to recognize and correct aberrations immediately; to run the plant on its optimum and thereby to save resources and costs; to make recordings for the electronic journal of operation parameters. Automatic system consists of control cabinet, sensors for parameter control of technological process and execution devices. Control cabinet is designed on the basis of industrial controller with using periphery distributing system and operator panel Touch with touch-sensitive control. Communications is executed physical interface RS-485.</w:t>
      </w:r>
    </w:p>
    <w:p w:rsidR="00CF2D65" w:rsidRDefault="00CF2D65" w:rsidP="00F53650">
      <w:pPr>
        <w:pStyle w:val="ListParagraph"/>
        <w:autoSpaceDE w:val="0"/>
        <w:autoSpaceDN w:val="0"/>
        <w:adjustRightInd w:val="0"/>
        <w:spacing w:line="360" w:lineRule="auto"/>
        <w:ind w:left="1134" w:right="-143"/>
        <w:jc w:val="both"/>
        <w:rPr>
          <w:rFonts w:ascii="Arial" w:hAnsi="Arial" w:cs="Arial"/>
          <w:sz w:val="22"/>
          <w:szCs w:val="22"/>
          <w:lang w:eastAsia="en-IN"/>
        </w:rPr>
      </w:pPr>
    </w:p>
    <w:p w:rsidR="00CF2D65" w:rsidRDefault="005874CD" w:rsidP="005874CD">
      <w:pPr>
        <w:pStyle w:val="ListParagraph"/>
        <w:autoSpaceDE w:val="0"/>
        <w:autoSpaceDN w:val="0"/>
        <w:adjustRightInd w:val="0"/>
        <w:spacing w:line="360" w:lineRule="auto"/>
        <w:ind w:left="1134" w:right="-285"/>
        <w:jc w:val="both"/>
        <w:rPr>
          <w:rFonts w:ascii="Arial" w:hAnsi="Arial" w:cs="Arial"/>
          <w:sz w:val="22"/>
          <w:szCs w:val="22"/>
          <w:lang w:eastAsia="en-IN"/>
        </w:rPr>
      </w:pPr>
      <w:r>
        <w:rPr>
          <w:noProof/>
          <w:lang w:eastAsia="en-IN"/>
        </w:rPr>
        <w:lastRenderedPageBreak/>
        <w:drawing>
          <wp:inline distT="0" distB="0" distL="0" distR="0" wp14:anchorId="7156F0C6">
            <wp:extent cx="2647950" cy="1722475"/>
            <wp:effectExtent l="0" t="0" r="0" b="0"/>
            <wp:docPr id="5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5.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50160" cy="1723912"/>
                    </a:xfrm>
                    <a:prstGeom prst="rect">
                      <a:avLst/>
                    </a:prstGeom>
                  </pic:spPr>
                </pic:pic>
              </a:graphicData>
            </a:graphic>
          </wp:inline>
        </w:drawing>
      </w:r>
      <w:r>
        <w:rPr>
          <w:noProof/>
          <w:lang w:eastAsia="en-IN"/>
        </w:rPr>
        <w:drawing>
          <wp:inline distT="0" distB="0" distL="0" distR="0" wp14:anchorId="4652ED11">
            <wp:extent cx="2809875" cy="1669311"/>
            <wp:effectExtent l="0" t="0" r="0" b="7620"/>
            <wp:docPr id="56"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6.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12608" cy="1670935"/>
                    </a:xfrm>
                    <a:prstGeom prst="rect">
                      <a:avLst/>
                    </a:prstGeom>
                  </pic:spPr>
                </pic:pic>
              </a:graphicData>
            </a:graphic>
          </wp:inline>
        </w:drawing>
      </w:r>
    </w:p>
    <w:p w:rsidR="008828A5" w:rsidRPr="008828A5" w:rsidRDefault="008828A5" w:rsidP="008828A5">
      <w:pPr>
        <w:shd w:val="clear" w:color="auto" w:fill="002060"/>
        <w:tabs>
          <w:tab w:val="left" w:pos="1110"/>
        </w:tabs>
        <w:ind w:left="1134" w:right="-143"/>
        <w:jc w:val="center"/>
        <w:rPr>
          <w:b/>
          <w:lang w:eastAsia="en-IN"/>
        </w:rPr>
      </w:pPr>
      <w:r w:rsidRPr="008828A5">
        <w:rPr>
          <w:rFonts w:ascii="Arial" w:hAnsi="Arial" w:cs="Arial"/>
          <w:b/>
          <w:sz w:val="22"/>
          <w:szCs w:val="22"/>
          <w:shd w:val="clear" w:color="auto" w:fill="002060"/>
          <w:lang w:eastAsia="en-IN"/>
        </w:rPr>
        <w:t>ELECTRIC EQUIPMENT</w:t>
      </w:r>
    </w:p>
    <w:p w:rsidR="008828A5" w:rsidRDefault="008828A5" w:rsidP="008828A5">
      <w:pPr>
        <w:pStyle w:val="ListParagraph"/>
        <w:autoSpaceDE w:val="0"/>
        <w:autoSpaceDN w:val="0"/>
        <w:adjustRightInd w:val="0"/>
        <w:spacing w:line="360" w:lineRule="auto"/>
        <w:ind w:left="1134" w:right="-143"/>
        <w:jc w:val="both"/>
        <w:rPr>
          <w:rFonts w:ascii="Arial" w:hAnsi="Arial" w:cs="Arial"/>
          <w:sz w:val="22"/>
          <w:szCs w:val="22"/>
          <w:lang w:eastAsia="en-IN"/>
        </w:rPr>
      </w:pPr>
      <w:r w:rsidRPr="008828A5">
        <w:rPr>
          <w:rFonts w:ascii="Arial" w:hAnsi="Arial" w:cs="Arial"/>
          <w:sz w:val="22"/>
          <w:szCs w:val="22"/>
          <w:lang w:eastAsia="en-IN"/>
        </w:rPr>
        <w:t>Upper part has power box, central, and front-end processor. Below periphery distributing system is installed with input – output unit. In lower part the interface relay and clips are installed for connecting execution devices. All plant is operated by 1 or 2 operator.</w:t>
      </w:r>
    </w:p>
    <w:p w:rsidR="008828A5" w:rsidRPr="008828A5" w:rsidRDefault="008828A5" w:rsidP="008828A5">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8828A5">
        <w:rPr>
          <w:rFonts w:ascii="Arial" w:hAnsi="Arial" w:cs="Arial"/>
          <w:b/>
          <w:sz w:val="22"/>
          <w:szCs w:val="22"/>
          <w:lang w:eastAsia="en-IN"/>
        </w:rPr>
        <w:t xml:space="preserve">CNG STORAGE SYSTEM FOR COMPRESSED BIOGAS/BIOCNG: </w:t>
      </w:r>
      <w:r>
        <w:rPr>
          <w:rFonts w:ascii="Arial" w:hAnsi="Arial" w:cs="Arial"/>
          <w:sz w:val="22"/>
          <w:szCs w:val="22"/>
          <w:lang w:eastAsia="en-IN"/>
        </w:rPr>
        <w:t xml:space="preserve">Having more than </w:t>
      </w:r>
      <w:r w:rsidRPr="008828A5">
        <w:rPr>
          <w:rFonts w:ascii="Arial" w:hAnsi="Arial" w:cs="Arial"/>
          <w:sz w:val="22"/>
          <w:szCs w:val="22"/>
          <w:lang w:eastAsia="en-IN"/>
        </w:rPr>
        <w:t>10 years of experience and expertise</w:t>
      </w:r>
      <w:r>
        <w:rPr>
          <w:rFonts w:ascii="Arial" w:hAnsi="Arial" w:cs="Arial"/>
          <w:sz w:val="22"/>
          <w:szCs w:val="22"/>
          <w:lang w:eastAsia="en-IN"/>
        </w:rPr>
        <w:t xml:space="preserve">, </w:t>
      </w:r>
      <w:r w:rsidRPr="008828A5">
        <w:rPr>
          <w:rFonts w:ascii="Arial" w:hAnsi="Arial" w:cs="Arial"/>
          <w:sz w:val="22"/>
          <w:szCs w:val="22"/>
          <w:lang w:eastAsia="en-IN"/>
        </w:rPr>
        <w:t xml:space="preserve">Jog waste To Energy Pvt Ltd </w:t>
      </w:r>
      <w:r w:rsidR="00E52623">
        <w:rPr>
          <w:rFonts w:ascii="Arial" w:hAnsi="Arial" w:cs="Arial"/>
          <w:sz w:val="22"/>
          <w:szCs w:val="22"/>
          <w:lang w:eastAsia="en-IN"/>
        </w:rPr>
        <w:t>is</w:t>
      </w:r>
      <w:r w:rsidRPr="008828A5">
        <w:rPr>
          <w:rFonts w:ascii="Arial" w:hAnsi="Arial" w:cs="Arial"/>
          <w:sz w:val="22"/>
          <w:szCs w:val="22"/>
          <w:lang w:eastAsia="en-IN"/>
        </w:rPr>
        <w:t xml:space="preserve"> e</w:t>
      </w:r>
      <w:r w:rsidR="00E52623">
        <w:rPr>
          <w:rFonts w:ascii="Arial" w:hAnsi="Arial" w:cs="Arial"/>
          <w:sz w:val="22"/>
          <w:szCs w:val="22"/>
          <w:lang w:eastAsia="en-IN"/>
        </w:rPr>
        <w:t>merging</w:t>
      </w:r>
      <w:r w:rsidRPr="008828A5">
        <w:rPr>
          <w:rFonts w:ascii="Arial" w:hAnsi="Arial" w:cs="Arial"/>
          <w:sz w:val="22"/>
          <w:szCs w:val="22"/>
          <w:lang w:eastAsia="en-IN"/>
        </w:rPr>
        <w:t xml:space="preserve"> as one of the leading names in manufacturing, exporting and supplying of CBG Storage Cascades &amp; related equipment’s. Fully equipped with the latest machinery for production with all required safety accessories and necessary approvals as required.</w:t>
      </w:r>
    </w:p>
    <w:p w:rsidR="00E52623" w:rsidRDefault="00E52623" w:rsidP="008828A5">
      <w:pPr>
        <w:pStyle w:val="ListParagraph"/>
        <w:autoSpaceDE w:val="0"/>
        <w:autoSpaceDN w:val="0"/>
        <w:adjustRightInd w:val="0"/>
        <w:spacing w:before="240" w:line="360" w:lineRule="auto"/>
        <w:ind w:left="1134" w:right="-143"/>
        <w:jc w:val="both"/>
        <w:rPr>
          <w:rFonts w:ascii="Arial" w:hAnsi="Arial" w:cs="Arial"/>
          <w:sz w:val="22"/>
          <w:szCs w:val="22"/>
          <w:lang w:eastAsia="en-IN"/>
        </w:rPr>
      </w:pPr>
      <w:r>
        <w:rPr>
          <w:rFonts w:ascii="Arial" w:hAnsi="Arial" w:cs="Arial"/>
          <w:sz w:val="22"/>
          <w:szCs w:val="22"/>
          <w:lang w:eastAsia="en-IN"/>
        </w:rPr>
        <w:t xml:space="preserve">As per information provided to us, </w:t>
      </w:r>
      <w:r w:rsidR="008828A5" w:rsidRPr="008828A5">
        <w:rPr>
          <w:rFonts w:ascii="Arial" w:hAnsi="Arial" w:cs="Arial"/>
          <w:sz w:val="22"/>
          <w:szCs w:val="22"/>
          <w:lang w:eastAsia="en-IN"/>
        </w:rPr>
        <w:t xml:space="preserve">Compressed Biogas Cylinder designs are </w:t>
      </w:r>
      <w:r>
        <w:rPr>
          <w:rFonts w:ascii="Arial" w:hAnsi="Arial" w:cs="Arial"/>
          <w:sz w:val="22"/>
          <w:szCs w:val="22"/>
          <w:lang w:eastAsia="en-IN"/>
        </w:rPr>
        <w:t xml:space="preserve">built as per the </w:t>
      </w:r>
      <w:r w:rsidR="008828A5" w:rsidRPr="008828A5">
        <w:rPr>
          <w:rFonts w:ascii="Arial" w:hAnsi="Arial" w:cs="Arial"/>
          <w:sz w:val="22"/>
          <w:szCs w:val="22"/>
          <w:lang w:eastAsia="en-IN"/>
        </w:rPr>
        <w:t xml:space="preserve">customer’s requirements and specifications prescribed by the Indian or International Standards. Design calculation and drawings are duly verified by BIS and finally approved by the Petroleum and Explosives Safety Organisation (PESO), Nagpur. </w:t>
      </w:r>
    </w:p>
    <w:p w:rsidR="008828A5" w:rsidRDefault="008828A5" w:rsidP="008828A5">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8828A5">
        <w:rPr>
          <w:rFonts w:ascii="Arial" w:hAnsi="Arial" w:cs="Arial"/>
          <w:sz w:val="22"/>
          <w:szCs w:val="22"/>
          <w:lang w:eastAsia="en-IN"/>
        </w:rPr>
        <w:t>The industrial cylinders for domestic market are manufactured as per IS-7285 standard whereas the CNG cylinders for on-board usage in automobiles are manufactured as per IS-15490, both the standards are duly certified by Bureau of Indian Standards (ISI) and later approved by Petroleum and Explosives Safety Organisation (PESO), Govt. of India.</w:t>
      </w:r>
    </w:p>
    <w:p w:rsidR="00E52623" w:rsidRPr="008828A5" w:rsidRDefault="00E52623" w:rsidP="00E52623">
      <w:pPr>
        <w:pStyle w:val="ListParagraph"/>
        <w:autoSpaceDE w:val="0"/>
        <w:autoSpaceDN w:val="0"/>
        <w:adjustRightInd w:val="0"/>
        <w:spacing w:line="360" w:lineRule="auto"/>
        <w:ind w:left="1134" w:right="-143"/>
        <w:jc w:val="center"/>
        <w:rPr>
          <w:rFonts w:ascii="Arial" w:hAnsi="Arial" w:cs="Arial"/>
          <w:sz w:val="22"/>
          <w:szCs w:val="22"/>
          <w:lang w:eastAsia="en-IN"/>
        </w:rPr>
      </w:pPr>
      <w:r>
        <w:rPr>
          <w:rFonts w:ascii="Arial" w:hAnsi="Arial" w:cs="Arial"/>
          <w:noProof/>
          <w:sz w:val="22"/>
          <w:szCs w:val="22"/>
          <w:lang w:eastAsia="en-IN"/>
        </w:rPr>
        <w:drawing>
          <wp:inline distT="0" distB="0" distL="0" distR="0">
            <wp:extent cx="4581525" cy="165735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7C933A.tmp"/>
                    <pic:cNvPicPr/>
                  </pic:nvPicPr>
                  <pic:blipFill rotWithShape="1">
                    <a:blip r:embed="rId64">
                      <a:extLst>
                        <a:ext uri="{28A0092B-C50C-407E-A947-70E740481C1C}">
                          <a14:useLocalDpi xmlns:a14="http://schemas.microsoft.com/office/drawing/2010/main" val="0"/>
                        </a:ext>
                      </a:extLst>
                    </a:blip>
                    <a:srcRect l="1616" t="7582" r="1212"/>
                    <a:stretch/>
                  </pic:blipFill>
                  <pic:spPr bwMode="auto">
                    <a:xfrm>
                      <a:off x="0" y="0"/>
                      <a:ext cx="4582186" cy="1657589"/>
                    </a:xfrm>
                    <a:prstGeom prst="rect">
                      <a:avLst/>
                    </a:prstGeom>
                    <a:ln>
                      <a:noFill/>
                    </a:ln>
                    <a:extLst>
                      <a:ext uri="{53640926-AAD7-44D8-BBD7-CCE9431645EC}">
                        <a14:shadowObscured xmlns:a14="http://schemas.microsoft.com/office/drawing/2010/main"/>
                      </a:ext>
                    </a:extLst>
                  </pic:spPr>
                </pic:pic>
              </a:graphicData>
            </a:graphic>
          </wp:inline>
        </w:drawing>
      </w:r>
    </w:p>
    <w:p w:rsidR="008828A5" w:rsidRPr="00E52623" w:rsidRDefault="00E52623" w:rsidP="00E52623">
      <w:pPr>
        <w:shd w:val="clear" w:color="auto" w:fill="002060"/>
        <w:ind w:left="1134" w:right="-143"/>
        <w:jc w:val="center"/>
        <w:rPr>
          <w:rFonts w:ascii="Arial" w:hAnsi="Arial" w:cs="Arial"/>
          <w:b/>
          <w:sz w:val="22"/>
          <w:szCs w:val="22"/>
          <w:lang w:eastAsia="en-IN"/>
        </w:rPr>
      </w:pPr>
      <w:r w:rsidRPr="00E52623">
        <w:rPr>
          <w:rFonts w:ascii="Arial" w:hAnsi="Arial" w:cs="Arial"/>
          <w:b/>
          <w:sz w:val="22"/>
          <w:szCs w:val="22"/>
          <w:lang w:eastAsia="en-IN"/>
        </w:rPr>
        <w:t>Bio-CNG CASCADE</w:t>
      </w:r>
    </w:p>
    <w:p w:rsidR="00954B7B" w:rsidRDefault="007624E5" w:rsidP="00B75ABD">
      <w:pPr>
        <w:pStyle w:val="ListParagraph"/>
        <w:numPr>
          <w:ilvl w:val="0"/>
          <w:numId w:val="36"/>
        </w:numPr>
        <w:autoSpaceDE w:val="0"/>
        <w:autoSpaceDN w:val="0"/>
        <w:adjustRightInd w:val="0"/>
        <w:spacing w:before="240" w:after="240" w:line="360" w:lineRule="auto"/>
        <w:ind w:left="1134" w:right="-143" w:hanging="426"/>
        <w:jc w:val="both"/>
        <w:rPr>
          <w:rFonts w:ascii="Arial" w:hAnsi="Arial" w:cs="Arial"/>
          <w:sz w:val="22"/>
          <w:szCs w:val="22"/>
          <w:lang w:eastAsia="en-IN"/>
        </w:rPr>
      </w:pPr>
      <w:r>
        <w:rPr>
          <w:rFonts w:ascii="Arial" w:hAnsi="Arial" w:cs="Arial"/>
          <w:b/>
          <w:sz w:val="22"/>
          <w:szCs w:val="22"/>
          <w:lang w:eastAsia="en-IN"/>
        </w:rPr>
        <w:t>TECHNOLOGICAL ASSESSMENT</w:t>
      </w:r>
      <w:r w:rsidR="00954B7B" w:rsidRPr="00954B7B">
        <w:rPr>
          <w:rFonts w:ascii="Arial" w:hAnsi="Arial" w:cs="Arial"/>
          <w:b/>
          <w:sz w:val="22"/>
          <w:szCs w:val="22"/>
          <w:lang w:eastAsia="en-IN"/>
        </w:rPr>
        <w:t>:</w:t>
      </w:r>
      <w:r w:rsidR="00954B7B">
        <w:rPr>
          <w:rFonts w:ascii="Arial" w:hAnsi="Arial" w:cs="Arial"/>
          <w:b/>
          <w:sz w:val="22"/>
          <w:szCs w:val="22"/>
          <w:lang w:eastAsia="en-IN"/>
        </w:rPr>
        <w:t xml:space="preserve"> </w:t>
      </w:r>
      <w:r w:rsidR="00180CB2">
        <w:rPr>
          <w:rFonts w:ascii="Arial" w:hAnsi="Arial" w:cs="Arial"/>
          <w:sz w:val="22"/>
          <w:szCs w:val="22"/>
          <w:lang w:eastAsia="en-IN"/>
        </w:rPr>
        <w:t>Below table shows the technology of major equipment of the proposed plant along with specification:</w:t>
      </w:r>
    </w:p>
    <w:tbl>
      <w:tblPr>
        <w:tblW w:w="8647"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647"/>
      </w:tblGrid>
      <w:tr w:rsidR="00DC72E8" w:rsidRPr="00DC72E8" w:rsidTr="00DC72E8">
        <w:trPr>
          <w:trHeight w:val="359"/>
        </w:trPr>
        <w:tc>
          <w:tcPr>
            <w:tcW w:w="8647" w:type="dxa"/>
            <w:shd w:val="clear" w:color="auto" w:fill="002060"/>
          </w:tcPr>
          <w:p w:rsidR="00DC72E8" w:rsidRPr="00DC72E8" w:rsidRDefault="00DC72E8" w:rsidP="00CD73DF">
            <w:pPr>
              <w:pStyle w:val="TableParagraph"/>
              <w:spacing w:before="53"/>
              <w:ind w:left="110"/>
              <w:rPr>
                <w:rFonts w:asciiTheme="minorHAnsi" w:hAnsiTheme="minorHAnsi" w:cstheme="minorHAnsi"/>
                <w:b/>
              </w:rPr>
            </w:pPr>
            <w:r w:rsidRPr="00DC72E8">
              <w:rPr>
                <w:rFonts w:asciiTheme="minorHAnsi" w:hAnsiTheme="minorHAnsi" w:cstheme="minorHAnsi"/>
                <w:b/>
                <w:color w:val="FFFFFF" w:themeColor="background1"/>
                <w:w w:val="115"/>
              </w:rPr>
              <w:lastRenderedPageBreak/>
              <w:t>Weighbridge</w:t>
            </w:r>
            <w:r w:rsidRPr="00DC72E8">
              <w:rPr>
                <w:rFonts w:asciiTheme="minorHAnsi" w:hAnsiTheme="minorHAnsi" w:cstheme="minorHAnsi"/>
                <w:b/>
                <w:color w:val="FFFFFF" w:themeColor="background1"/>
                <w:spacing w:val="-33"/>
                <w:w w:val="115"/>
              </w:rPr>
              <w:t xml:space="preserve"> </w:t>
            </w:r>
            <w:r w:rsidRPr="00DC72E8">
              <w:rPr>
                <w:rFonts w:asciiTheme="minorHAnsi" w:hAnsiTheme="minorHAnsi" w:cstheme="minorHAnsi"/>
                <w:b/>
                <w:color w:val="FFFFFF" w:themeColor="background1"/>
                <w:w w:val="115"/>
              </w:rPr>
              <w:t>-</w:t>
            </w:r>
            <w:r w:rsidRPr="00DC72E8">
              <w:rPr>
                <w:rFonts w:asciiTheme="minorHAnsi" w:hAnsiTheme="minorHAnsi" w:cstheme="minorHAnsi"/>
                <w:b/>
                <w:color w:val="FFFFFF" w:themeColor="background1"/>
                <w:spacing w:val="-32"/>
                <w:w w:val="115"/>
              </w:rPr>
              <w:t xml:space="preserve"> </w:t>
            </w:r>
            <w:r w:rsidRPr="00DC72E8">
              <w:rPr>
                <w:rFonts w:asciiTheme="minorHAnsi" w:hAnsiTheme="minorHAnsi" w:cstheme="minorHAnsi"/>
                <w:b/>
                <w:color w:val="FFFFFF" w:themeColor="background1"/>
                <w:w w:val="115"/>
              </w:rPr>
              <w:t>40</w:t>
            </w:r>
            <w:r w:rsidRPr="00DC72E8">
              <w:rPr>
                <w:rFonts w:asciiTheme="minorHAnsi" w:hAnsiTheme="minorHAnsi" w:cstheme="minorHAnsi"/>
                <w:b/>
                <w:color w:val="FFFFFF" w:themeColor="background1"/>
                <w:spacing w:val="-32"/>
                <w:w w:val="115"/>
              </w:rPr>
              <w:t xml:space="preserve"> </w:t>
            </w:r>
            <w:r w:rsidRPr="00DC72E8">
              <w:rPr>
                <w:rFonts w:asciiTheme="minorHAnsi" w:hAnsiTheme="minorHAnsi" w:cstheme="minorHAnsi"/>
                <w:b/>
                <w:color w:val="FFFFFF" w:themeColor="background1"/>
                <w:w w:val="115"/>
              </w:rPr>
              <w:t>Ton</w:t>
            </w:r>
          </w:p>
        </w:tc>
      </w:tr>
      <w:tr w:rsidR="00DC72E8" w:rsidRPr="00DC72E8" w:rsidTr="00DC72E8">
        <w:trPr>
          <w:trHeight w:val="2028"/>
        </w:trPr>
        <w:tc>
          <w:tcPr>
            <w:tcW w:w="8647" w:type="dxa"/>
          </w:tcPr>
          <w:p w:rsidR="00DC72E8" w:rsidRDefault="00DC72E8" w:rsidP="00305A1E">
            <w:pPr>
              <w:pStyle w:val="TableParagraph"/>
              <w:numPr>
                <w:ilvl w:val="0"/>
                <w:numId w:val="52"/>
              </w:numPr>
              <w:tabs>
                <w:tab w:val="left" w:pos="457"/>
              </w:tabs>
              <w:spacing w:before="21" w:line="232" w:lineRule="auto"/>
              <w:ind w:left="567" w:right="283"/>
              <w:jc w:val="both"/>
              <w:rPr>
                <w:rFonts w:asciiTheme="minorHAnsi" w:hAnsiTheme="minorHAnsi" w:cstheme="minorHAnsi"/>
              </w:rPr>
            </w:pPr>
            <w:r w:rsidRPr="00DC72E8">
              <w:rPr>
                <w:rFonts w:asciiTheme="minorHAnsi" w:hAnsiTheme="minorHAnsi" w:cstheme="minorHAnsi"/>
              </w:rPr>
              <w:t>Design, fabrication, supply, installation, testing &amp; commissioning of Fully</w:t>
            </w:r>
            <w:r w:rsidRPr="00DC72E8">
              <w:rPr>
                <w:rFonts w:asciiTheme="minorHAnsi" w:hAnsiTheme="minorHAnsi" w:cstheme="minorHAnsi"/>
                <w:spacing w:val="-64"/>
              </w:rPr>
              <w:t xml:space="preserve"> </w:t>
            </w:r>
            <w:r w:rsidRPr="00DC72E8">
              <w:rPr>
                <w:rFonts w:asciiTheme="minorHAnsi" w:hAnsiTheme="minorHAnsi" w:cstheme="minorHAnsi"/>
              </w:rPr>
              <w:t>Welded Modular Type Weighbridge of 40 tons, Indicator, Load</w:t>
            </w:r>
            <w:r w:rsidRPr="00DC72E8">
              <w:rPr>
                <w:rFonts w:asciiTheme="minorHAnsi" w:hAnsiTheme="minorHAnsi" w:cstheme="minorHAnsi"/>
                <w:spacing w:val="1"/>
              </w:rPr>
              <w:t xml:space="preserve"> </w:t>
            </w:r>
            <w:r w:rsidRPr="00DC72E8">
              <w:rPr>
                <w:rFonts w:asciiTheme="minorHAnsi" w:hAnsiTheme="minorHAnsi" w:cstheme="minorHAnsi"/>
              </w:rPr>
              <w:t>Cells,</w:t>
            </w:r>
            <w:r w:rsidRPr="00DC72E8">
              <w:rPr>
                <w:rFonts w:asciiTheme="minorHAnsi" w:hAnsiTheme="minorHAnsi" w:cstheme="minorHAnsi"/>
                <w:spacing w:val="1"/>
              </w:rPr>
              <w:t xml:space="preserve"> </w:t>
            </w:r>
            <w:r w:rsidRPr="00DC72E8">
              <w:rPr>
                <w:rFonts w:asciiTheme="minorHAnsi" w:hAnsiTheme="minorHAnsi" w:cstheme="minorHAnsi"/>
              </w:rPr>
              <w:t>Platform,</w:t>
            </w:r>
            <w:r w:rsidRPr="00DC72E8">
              <w:rPr>
                <w:rFonts w:asciiTheme="minorHAnsi" w:hAnsiTheme="minorHAnsi" w:cstheme="minorHAnsi"/>
                <w:spacing w:val="-11"/>
              </w:rPr>
              <w:t xml:space="preserve"> </w:t>
            </w:r>
            <w:r w:rsidRPr="00DC72E8">
              <w:rPr>
                <w:rFonts w:asciiTheme="minorHAnsi" w:hAnsiTheme="minorHAnsi" w:cstheme="minorHAnsi"/>
              </w:rPr>
              <w:t>LED</w:t>
            </w:r>
            <w:r w:rsidRPr="00DC72E8">
              <w:rPr>
                <w:rFonts w:asciiTheme="minorHAnsi" w:hAnsiTheme="minorHAnsi" w:cstheme="minorHAnsi"/>
                <w:spacing w:val="-12"/>
              </w:rPr>
              <w:t xml:space="preserve"> </w:t>
            </w:r>
            <w:r w:rsidRPr="00DC72E8">
              <w:rPr>
                <w:rFonts w:asciiTheme="minorHAnsi" w:hAnsiTheme="minorHAnsi" w:cstheme="minorHAnsi"/>
              </w:rPr>
              <w:t>display,</w:t>
            </w:r>
            <w:r w:rsidRPr="00DC72E8">
              <w:rPr>
                <w:rFonts w:asciiTheme="minorHAnsi" w:hAnsiTheme="minorHAnsi" w:cstheme="minorHAnsi"/>
                <w:spacing w:val="-10"/>
              </w:rPr>
              <w:t xml:space="preserve"> </w:t>
            </w:r>
            <w:r w:rsidRPr="00DC72E8">
              <w:rPr>
                <w:rFonts w:asciiTheme="minorHAnsi" w:hAnsiTheme="minorHAnsi" w:cstheme="minorHAnsi"/>
              </w:rPr>
              <w:t>suitable</w:t>
            </w:r>
            <w:r w:rsidRPr="00DC72E8">
              <w:rPr>
                <w:rFonts w:asciiTheme="minorHAnsi" w:hAnsiTheme="minorHAnsi" w:cstheme="minorHAnsi"/>
                <w:spacing w:val="-12"/>
              </w:rPr>
              <w:t xml:space="preserve"> </w:t>
            </w:r>
            <w:r w:rsidRPr="00DC72E8">
              <w:rPr>
                <w:rFonts w:asciiTheme="minorHAnsi" w:hAnsiTheme="minorHAnsi" w:cstheme="minorHAnsi"/>
              </w:rPr>
              <w:t>software.</w:t>
            </w:r>
          </w:p>
          <w:p w:rsidR="00DC72E8" w:rsidRDefault="00DC72E8" w:rsidP="00305A1E">
            <w:pPr>
              <w:pStyle w:val="TableParagraph"/>
              <w:numPr>
                <w:ilvl w:val="0"/>
                <w:numId w:val="52"/>
              </w:numPr>
              <w:tabs>
                <w:tab w:val="left" w:pos="457"/>
              </w:tabs>
              <w:spacing w:before="21" w:line="232" w:lineRule="auto"/>
              <w:ind w:left="567" w:right="283"/>
              <w:jc w:val="both"/>
              <w:rPr>
                <w:rFonts w:asciiTheme="minorHAnsi" w:hAnsiTheme="minorHAnsi" w:cstheme="minorHAnsi"/>
              </w:rPr>
            </w:pPr>
            <w:r w:rsidRPr="00DC72E8">
              <w:rPr>
                <w:rFonts w:asciiTheme="minorHAnsi" w:hAnsiTheme="minorHAnsi" w:cstheme="minorHAnsi"/>
                <w:w w:val="105"/>
              </w:rPr>
              <w:t>The job shall be undertaken on turnkey basis covering mechanical,</w:t>
            </w:r>
            <w:r w:rsidRPr="00DC72E8">
              <w:rPr>
                <w:rFonts w:asciiTheme="minorHAnsi" w:hAnsiTheme="minorHAnsi" w:cstheme="minorHAnsi"/>
                <w:spacing w:val="1"/>
                <w:w w:val="105"/>
              </w:rPr>
              <w:t xml:space="preserve"> </w:t>
            </w:r>
            <w:r w:rsidRPr="00DC72E8">
              <w:rPr>
                <w:rFonts w:asciiTheme="minorHAnsi" w:hAnsiTheme="minorHAnsi" w:cstheme="minorHAnsi"/>
              </w:rPr>
              <w:t>Electrical &amp; electronic works including supply of all required material for</w:t>
            </w:r>
            <w:r w:rsidRPr="00DC72E8">
              <w:rPr>
                <w:rFonts w:asciiTheme="minorHAnsi" w:hAnsiTheme="minorHAnsi" w:cstheme="minorHAnsi"/>
                <w:spacing w:val="1"/>
              </w:rPr>
              <w:t xml:space="preserve"> </w:t>
            </w:r>
            <w:r w:rsidRPr="00DC72E8">
              <w:rPr>
                <w:rFonts w:asciiTheme="minorHAnsi" w:hAnsiTheme="minorHAnsi" w:cstheme="minorHAnsi"/>
                <w:w w:val="105"/>
              </w:rPr>
              <w:t>electrical</w:t>
            </w:r>
            <w:r w:rsidRPr="00DC72E8">
              <w:rPr>
                <w:rFonts w:asciiTheme="minorHAnsi" w:hAnsiTheme="minorHAnsi" w:cstheme="minorHAnsi"/>
                <w:spacing w:val="-16"/>
                <w:w w:val="105"/>
              </w:rPr>
              <w:t xml:space="preserve"> </w:t>
            </w:r>
            <w:r w:rsidRPr="00DC72E8">
              <w:rPr>
                <w:rFonts w:asciiTheme="minorHAnsi" w:hAnsiTheme="minorHAnsi" w:cstheme="minorHAnsi"/>
                <w:w w:val="105"/>
              </w:rPr>
              <w:t>works</w:t>
            </w:r>
            <w:r w:rsidRPr="00DC72E8">
              <w:rPr>
                <w:rFonts w:asciiTheme="minorHAnsi" w:hAnsiTheme="minorHAnsi" w:cstheme="minorHAnsi"/>
                <w:spacing w:val="-15"/>
                <w:w w:val="105"/>
              </w:rPr>
              <w:t xml:space="preserve"> </w:t>
            </w:r>
            <w:r w:rsidRPr="00DC72E8">
              <w:rPr>
                <w:rFonts w:asciiTheme="minorHAnsi" w:hAnsiTheme="minorHAnsi" w:cstheme="minorHAnsi"/>
                <w:w w:val="105"/>
              </w:rPr>
              <w:t>including</w:t>
            </w:r>
            <w:r w:rsidRPr="00DC72E8">
              <w:rPr>
                <w:rFonts w:asciiTheme="minorHAnsi" w:hAnsiTheme="minorHAnsi" w:cstheme="minorHAnsi"/>
                <w:spacing w:val="-17"/>
                <w:w w:val="105"/>
              </w:rPr>
              <w:t xml:space="preserve"> </w:t>
            </w:r>
            <w:r w:rsidRPr="00DC72E8">
              <w:rPr>
                <w:rFonts w:asciiTheme="minorHAnsi" w:hAnsiTheme="minorHAnsi" w:cstheme="minorHAnsi"/>
                <w:w w:val="105"/>
              </w:rPr>
              <w:t>earthing.</w:t>
            </w:r>
          </w:p>
          <w:p w:rsidR="00DC72E8" w:rsidRPr="00DC72E8" w:rsidRDefault="00DC72E8" w:rsidP="00305A1E">
            <w:pPr>
              <w:pStyle w:val="TableParagraph"/>
              <w:numPr>
                <w:ilvl w:val="0"/>
                <w:numId w:val="52"/>
              </w:numPr>
              <w:tabs>
                <w:tab w:val="left" w:pos="457"/>
              </w:tabs>
              <w:spacing w:before="21" w:line="232" w:lineRule="auto"/>
              <w:ind w:left="567" w:right="283"/>
              <w:jc w:val="both"/>
              <w:rPr>
                <w:rFonts w:asciiTheme="minorHAnsi" w:hAnsiTheme="minorHAnsi" w:cstheme="minorHAnsi"/>
              </w:rPr>
            </w:pPr>
            <w:r w:rsidRPr="00DC72E8">
              <w:rPr>
                <w:rFonts w:asciiTheme="minorHAnsi" w:hAnsiTheme="minorHAnsi" w:cstheme="minorHAnsi"/>
                <w:w w:val="105"/>
              </w:rPr>
              <w:t>Making</w:t>
            </w:r>
            <w:r w:rsidRPr="00DC72E8">
              <w:rPr>
                <w:rFonts w:asciiTheme="minorHAnsi" w:hAnsiTheme="minorHAnsi" w:cstheme="minorHAnsi"/>
                <w:spacing w:val="-11"/>
                <w:w w:val="105"/>
              </w:rPr>
              <w:t xml:space="preserve"> </w:t>
            </w:r>
            <w:r w:rsidRPr="00DC72E8">
              <w:rPr>
                <w:rFonts w:asciiTheme="minorHAnsi" w:hAnsiTheme="minorHAnsi" w:cstheme="minorHAnsi"/>
                <w:w w:val="105"/>
              </w:rPr>
              <w:t>of</w:t>
            </w:r>
            <w:r w:rsidRPr="00DC72E8">
              <w:rPr>
                <w:rFonts w:asciiTheme="minorHAnsi" w:hAnsiTheme="minorHAnsi" w:cstheme="minorHAnsi"/>
                <w:spacing w:val="-10"/>
                <w:w w:val="105"/>
              </w:rPr>
              <w:t xml:space="preserve"> </w:t>
            </w:r>
            <w:r w:rsidRPr="00DC72E8">
              <w:rPr>
                <w:rFonts w:asciiTheme="minorHAnsi" w:hAnsiTheme="minorHAnsi" w:cstheme="minorHAnsi"/>
                <w:w w:val="105"/>
              </w:rPr>
              <w:t>approach</w:t>
            </w:r>
            <w:r w:rsidRPr="00DC72E8">
              <w:rPr>
                <w:rFonts w:asciiTheme="minorHAnsi" w:hAnsiTheme="minorHAnsi" w:cstheme="minorHAnsi"/>
                <w:spacing w:val="-11"/>
                <w:w w:val="105"/>
              </w:rPr>
              <w:t xml:space="preserve"> </w:t>
            </w:r>
            <w:r w:rsidRPr="00DC72E8">
              <w:rPr>
                <w:rFonts w:asciiTheme="minorHAnsi" w:hAnsiTheme="minorHAnsi" w:cstheme="minorHAnsi"/>
                <w:w w:val="105"/>
              </w:rPr>
              <w:t>ramps</w:t>
            </w:r>
            <w:r w:rsidRPr="00DC72E8">
              <w:rPr>
                <w:rFonts w:asciiTheme="minorHAnsi" w:hAnsiTheme="minorHAnsi" w:cstheme="minorHAnsi"/>
                <w:spacing w:val="-10"/>
                <w:w w:val="105"/>
              </w:rPr>
              <w:t xml:space="preserve"> </w:t>
            </w:r>
            <w:r w:rsidRPr="00DC72E8">
              <w:rPr>
                <w:rFonts w:asciiTheme="minorHAnsi" w:hAnsiTheme="minorHAnsi" w:cstheme="minorHAnsi"/>
                <w:w w:val="105"/>
              </w:rPr>
              <w:t>to</w:t>
            </w:r>
            <w:r w:rsidRPr="00DC72E8">
              <w:rPr>
                <w:rFonts w:asciiTheme="minorHAnsi" w:hAnsiTheme="minorHAnsi" w:cstheme="minorHAnsi"/>
                <w:spacing w:val="-11"/>
                <w:w w:val="105"/>
              </w:rPr>
              <w:t xml:space="preserve"> </w:t>
            </w:r>
            <w:r w:rsidRPr="00DC72E8">
              <w:rPr>
                <w:rFonts w:asciiTheme="minorHAnsi" w:hAnsiTheme="minorHAnsi" w:cstheme="minorHAnsi"/>
                <w:w w:val="105"/>
              </w:rPr>
              <w:t>weighbridge</w:t>
            </w:r>
            <w:r w:rsidRPr="00DC72E8">
              <w:rPr>
                <w:rFonts w:asciiTheme="minorHAnsi" w:hAnsiTheme="minorHAnsi" w:cstheme="minorHAnsi"/>
                <w:spacing w:val="-10"/>
                <w:w w:val="105"/>
              </w:rPr>
              <w:t xml:space="preserve"> </w:t>
            </w:r>
            <w:r w:rsidRPr="00DC72E8">
              <w:rPr>
                <w:rFonts w:asciiTheme="minorHAnsi" w:hAnsiTheme="minorHAnsi" w:cstheme="minorHAnsi"/>
                <w:w w:val="105"/>
              </w:rPr>
              <w:t>shall</w:t>
            </w:r>
            <w:r w:rsidRPr="00DC72E8">
              <w:rPr>
                <w:rFonts w:asciiTheme="minorHAnsi" w:hAnsiTheme="minorHAnsi" w:cstheme="minorHAnsi"/>
                <w:spacing w:val="-11"/>
                <w:w w:val="105"/>
              </w:rPr>
              <w:t xml:space="preserve"> </w:t>
            </w:r>
            <w:r w:rsidRPr="00DC72E8">
              <w:rPr>
                <w:rFonts w:asciiTheme="minorHAnsi" w:hAnsiTheme="minorHAnsi" w:cstheme="minorHAnsi"/>
                <w:w w:val="105"/>
              </w:rPr>
              <w:t>also</w:t>
            </w:r>
            <w:r w:rsidRPr="00DC72E8">
              <w:rPr>
                <w:rFonts w:asciiTheme="minorHAnsi" w:hAnsiTheme="minorHAnsi" w:cstheme="minorHAnsi"/>
                <w:spacing w:val="-10"/>
                <w:w w:val="105"/>
              </w:rPr>
              <w:t xml:space="preserve"> </w:t>
            </w:r>
            <w:r w:rsidRPr="00DC72E8">
              <w:rPr>
                <w:rFonts w:asciiTheme="minorHAnsi" w:hAnsiTheme="minorHAnsi" w:cstheme="minorHAnsi"/>
                <w:w w:val="105"/>
              </w:rPr>
              <w:t>be</w:t>
            </w:r>
            <w:r w:rsidRPr="00DC72E8">
              <w:rPr>
                <w:rFonts w:asciiTheme="minorHAnsi" w:hAnsiTheme="minorHAnsi" w:cstheme="minorHAnsi"/>
                <w:spacing w:val="-12"/>
                <w:w w:val="105"/>
              </w:rPr>
              <w:t xml:space="preserve"> </w:t>
            </w:r>
            <w:r w:rsidRPr="00DC72E8">
              <w:rPr>
                <w:rFonts w:asciiTheme="minorHAnsi" w:hAnsiTheme="minorHAnsi" w:cstheme="minorHAnsi"/>
                <w:w w:val="105"/>
              </w:rPr>
              <w:t>included</w:t>
            </w:r>
            <w:r w:rsidRPr="00DC72E8">
              <w:rPr>
                <w:rFonts w:asciiTheme="minorHAnsi" w:hAnsiTheme="minorHAnsi" w:cstheme="minorHAnsi"/>
                <w:spacing w:val="-11"/>
                <w:w w:val="105"/>
              </w:rPr>
              <w:t xml:space="preserve"> </w:t>
            </w:r>
            <w:r w:rsidRPr="00DC72E8">
              <w:rPr>
                <w:rFonts w:asciiTheme="minorHAnsi" w:hAnsiTheme="minorHAnsi" w:cstheme="minorHAnsi"/>
                <w:w w:val="105"/>
              </w:rPr>
              <w:t>in</w:t>
            </w:r>
            <w:r w:rsidRPr="00DC72E8">
              <w:rPr>
                <w:rFonts w:asciiTheme="minorHAnsi" w:hAnsiTheme="minorHAnsi" w:cstheme="minorHAnsi"/>
                <w:spacing w:val="-10"/>
                <w:w w:val="105"/>
              </w:rPr>
              <w:t xml:space="preserve"> </w:t>
            </w:r>
            <w:r w:rsidRPr="00DC72E8">
              <w:rPr>
                <w:rFonts w:asciiTheme="minorHAnsi" w:hAnsiTheme="minorHAnsi" w:cstheme="minorHAnsi"/>
                <w:w w:val="105"/>
              </w:rPr>
              <w:t>the</w:t>
            </w:r>
            <w:r>
              <w:rPr>
                <w:rFonts w:asciiTheme="minorHAnsi" w:hAnsiTheme="minorHAnsi" w:cstheme="minorHAnsi"/>
              </w:rPr>
              <w:t xml:space="preserve"> </w:t>
            </w:r>
            <w:r w:rsidRPr="00DC72E8">
              <w:rPr>
                <w:rFonts w:asciiTheme="minorHAnsi" w:hAnsiTheme="minorHAnsi" w:cstheme="minorHAnsi"/>
                <w:w w:val="105"/>
              </w:rPr>
              <w:t>Scope.</w:t>
            </w:r>
          </w:p>
        </w:tc>
      </w:tr>
      <w:tr w:rsidR="00DC72E8" w:rsidRPr="00DC72E8" w:rsidTr="00DC72E8">
        <w:trPr>
          <w:trHeight w:val="2680"/>
        </w:trPr>
        <w:tc>
          <w:tcPr>
            <w:tcW w:w="8647" w:type="dxa"/>
          </w:tcPr>
          <w:p w:rsidR="00DC72E8" w:rsidRPr="00DC72E8" w:rsidRDefault="00DC72E8" w:rsidP="00DC72E8">
            <w:pPr>
              <w:pStyle w:val="TableParagraph"/>
              <w:spacing w:before="47"/>
              <w:ind w:left="110"/>
              <w:jc w:val="center"/>
              <w:rPr>
                <w:rFonts w:asciiTheme="minorHAnsi" w:hAnsiTheme="minorHAnsi" w:cstheme="minorHAnsi"/>
                <w:b/>
              </w:rPr>
            </w:pPr>
            <w:r w:rsidRPr="00DC72E8">
              <w:rPr>
                <w:rFonts w:asciiTheme="minorHAnsi" w:hAnsiTheme="minorHAnsi" w:cstheme="minorHAnsi"/>
                <w:b/>
                <w:w w:val="105"/>
              </w:rPr>
              <w:t>TECHNICAL</w:t>
            </w:r>
            <w:r w:rsidRPr="00DC72E8">
              <w:rPr>
                <w:rFonts w:asciiTheme="minorHAnsi" w:hAnsiTheme="minorHAnsi" w:cstheme="minorHAnsi"/>
                <w:b/>
                <w:spacing w:val="3"/>
                <w:w w:val="105"/>
              </w:rPr>
              <w:t xml:space="preserve"> </w:t>
            </w:r>
            <w:r w:rsidRPr="00DC72E8">
              <w:rPr>
                <w:rFonts w:asciiTheme="minorHAnsi" w:hAnsiTheme="minorHAnsi" w:cstheme="minorHAnsi"/>
                <w:b/>
                <w:w w:val="105"/>
              </w:rPr>
              <w:t>SPECIFICATION</w:t>
            </w:r>
            <w:r w:rsidRPr="00DC72E8">
              <w:rPr>
                <w:rFonts w:asciiTheme="minorHAnsi" w:hAnsiTheme="minorHAnsi" w:cstheme="minorHAnsi"/>
                <w:b/>
                <w:spacing w:val="4"/>
                <w:w w:val="105"/>
              </w:rPr>
              <w:t xml:space="preserve"> </w:t>
            </w:r>
            <w:r w:rsidRPr="00DC72E8">
              <w:rPr>
                <w:rFonts w:asciiTheme="minorHAnsi" w:hAnsiTheme="minorHAnsi" w:cstheme="minorHAnsi"/>
                <w:b/>
                <w:w w:val="105"/>
              </w:rPr>
              <w:t>OF</w:t>
            </w:r>
            <w:r w:rsidRPr="00DC72E8">
              <w:rPr>
                <w:rFonts w:asciiTheme="minorHAnsi" w:hAnsiTheme="minorHAnsi" w:cstheme="minorHAnsi"/>
                <w:b/>
                <w:spacing w:val="4"/>
                <w:w w:val="105"/>
              </w:rPr>
              <w:t xml:space="preserve"> </w:t>
            </w:r>
            <w:r w:rsidRPr="00DC72E8">
              <w:rPr>
                <w:rFonts w:asciiTheme="minorHAnsi" w:hAnsiTheme="minorHAnsi" w:cstheme="minorHAnsi"/>
                <w:b/>
                <w:w w:val="105"/>
              </w:rPr>
              <w:t>WEIGHBRIDGE</w:t>
            </w:r>
            <w:r w:rsidRPr="00DC72E8">
              <w:rPr>
                <w:rFonts w:asciiTheme="minorHAnsi" w:hAnsiTheme="minorHAnsi" w:cstheme="minorHAnsi"/>
                <w:b/>
                <w:spacing w:val="4"/>
                <w:w w:val="105"/>
              </w:rPr>
              <w:t xml:space="preserve"> </w:t>
            </w:r>
            <w:r w:rsidRPr="00DC72E8">
              <w:rPr>
                <w:rFonts w:asciiTheme="minorHAnsi" w:hAnsiTheme="minorHAnsi" w:cstheme="minorHAnsi"/>
                <w:b/>
                <w:w w:val="105"/>
              </w:rPr>
              <w:t>STRUCTURE</w:t>
            </w:r>
          </w:p>
          <w:p w:rsidR="00DC72E8" w:rsidRPr="00DC72E8" w:rsidRDefault="00DC72E8" w:rsidP="00DC72E8">
            <w:pPr>
              <w:pStyle w:val="TableParagraph"/>
              <w:spacing w:before="40" w:line="235" w:lineRule="auto"/>
              <w:ind w:left="110" w:right="142"/>
              <w:jc w:val="both"/>
              <w:rPr>
                <w:rFonts w:asciiTheme="minorHAnsi" w:hAnsiTheme="minorHAnsi" w:cstheme="minorHAnsi"/>
              </w:rPr>
            </w:pPr>
            <w:r w:rsidRPr="00DC72E8">
              <w:rPr>
                <w:rFonts w:asciiTheme="minorHAnsi" w:hAnsiTheme="minorHAnsi" w:cstheme="minorHAnsi"/>
                <w:w w:val="105"/>
              </w:rPr>
              <w:t>The</w:t>
            </w:r>
            <w:r w:rsidRPr="00DC72E8">
              <w:rPr>
                <w:rFonts w:asciiTheme="minorHAnsi" w:hAnsiTheme="minorHAnsi" w:cstheme="minorHAnsi"/>
                <w:spacing w:val="-11"/>
                <w:w w:val="105"/>
              </w:rPr>
              <w:t xml:space="preserve"> </w:t>
            </w:r>
            <w:r w:rsidRPr="00DC72E8">
              <w:rPr>
                <w:rFonts w:asciiTheme="minorHAnsi" w:hAnsiTheme="minorHAnsi" w:cstheme="minorHAnsi"/>
                <w:w w:val="105"/>
              </w:rPr>
              <w:t>platform</w:t>
            </w:r>
            <w:r w:rsidRPr="00DC72E8">
              <w:rPr>
                <w:rFonts w:asciiTheme="minorHAnsi" w:hAnsiTheme="minorHAnsi" w:cstheme="minorHAnsi"/>
                <w:spacing w:val="-11"/>
                <w:w w:val="105"/>
              </w:rPr>
              <w:t xml:space="preserve"> </w:t>
            </w:r>
            <w:r w:rsidRPr="00DC72E8">
              <w:rPr>
                <w:rFonts w:asciiTheme="minorHAnsi" w:hAnsiTheme="minorHAnsi" w:cstheme="minorHAnsi"/>
                <w:w w:val="105"/>
              </w:rPr>
              <w:t>of</w:t>
            </w:r>
            <w:r w:rsidRPr="00DC72E8">
              <w:rPr>
                <w:rFonts w:asciiTheme="minorHAnsi" w:hAnsiTheme="minorHAnsi" w:cstheme="minorHAnsi"/>
                <w:spacing w:val="-10"/>
                <w:w w:val="105"/>
              </w:rPr>
              <w:t xml:space="preserve"> </w:t>
            </w:r>
            <w:r w:rsidRPr="00DC72E8">
              <w:rPr>
                <w:rFonts w:asciiTheme="minorHAnsi" w:hAnsiTheme="minorHAnsi" w:cstheme="minorHAnsi"/>
                <w:w w:val="105"/>
              </w:rPr>
              <w:t>the</w:t>
            </w:r>
            <w:r w:rsidRPr="00DC72E8">
              <w:rPr>
                <w:rFonts w:asciiTheme="minorHAnsi" w:hAnsiTheme="minorHAnsi" w:cstheme="minorHAnsi"/>
                <w:spacing w:val="-10"/>
                <w:w w:val="105"/>
              </w:rPr>
              <w:t xml:space="preserve"> </w:t>
            </w:r>
            <w:r w:rsidRPr="00DC72E8">
              <w:rPr>
                <w:rFonts w:asciiTheme="minorHAnsi" w:hAnsiTheme="minorHAnsi" w:cstheme="minorHAnsi"/>
                <w:w w:val="105"/>
              </w:rPr>
              <w:t>Weighbridge</w:t>
            </w:r>
            <w:r w:rsidRPr="00DC72E8">
              <w:rPr>
                <w:rFonts w:asciiTheme="minorHAnsi" w:hAnsiTheme="minorHAnsi" w:cstheme="minorHAnsi"/>
                <w:spacing w:val="-10"/>
                <w:w w:val="105"/>
              </w:rPr>
              <w:t xml:space="preserve"> </w:t>
            </w:r>
            <w:r w:rsidRPr="00DC72E8">
              <w:rPr>
                <w:rFonts w:asciiTheme="minorHAnsi" w:hAnsiTheme="minorHAnsi" w:cstheme="minorHAnsi"/>
                <w:w w:val="105"/>
              </w:rPr>
              <w:t>is</w:t>
            </w:r>
            <w:r w:rsidRPr="00DC72E8">
              <w:rPr>
                <w:rFonts w:asciiTheme="minorHAnsi" w:hAnsiTheme="minorHAnsi" w:cstheme="minorHAnsi"/>
                <w:spacing w:val="-11"/>
                <w:w w:val="105"/>
              </w:rPr>
              <w:t xml:space="preserve"> </w:t>
            </w:r>
            <w:r w:rsidRPr="00DC72E8">
              <w:rPr>
                <w:rFonts w:asciiTheme="minorHAnsi" w:hAnsiTheme="minorHAnsi" w:cstheme="minorHAnsi"/>
                <w:w w:val="105"/>
              </w:rPr>
              <w:t>of</w:t>
            </w:r>
            <w:r w:rsidRPr="00DC72E8">
              <w:rPr>
                <w:rFonts w:asciiTheme="minorHAnsi" w:hAnsiTheme="minorHAnsi" w:cstheme="minorHAnsi"/>
                <w:spacing w:val="-10"/>
                <w:w w:val="105"/>
              </w:rPr>
              <w:t xml:space="preserve"> </w:t>
            </w:r>
            <w:r w:rsidRPr="00DC72E8">
              <w:rPr>
                <w:rFonts w:asciiTheme="minorHAnsi" w:hAnsiTheme="minorHAnsi" w:cstheme="minorHAnsi"/>
                <w:w w:val="105"/>
              </w:rPr>
              <w:t>robust</w:t>
            </w:r>
            <w:r w:rsidRPr="00DC72E8">
              <w:rPr>
                <w:rFonts w:asciiTheme="minorHAnsi" w:hAnsiTheme="minorHAnsi" w:cstheme="minorHAnsi"/>
                <w:spacing w:val="-10"/>
                <w:w w:val="105"/>
              </w:rPr>
              <w:t xml:space="preserve"> </w:t>
            </w:r>
            <w:r w:rsidRPr="00DC72E8">
              <w:rPr>
                <w:rFonts w:asciiTheme="minorHAnsi" w:hAnsiTheme="minorHAnsi" w:cstheme="minorHAnsi"/>
                <w:w w:val="105"/>
              </w:rPr>
              <w:t>construction</w:t>
            </w:r>
            <w:r w:rsidRPr="00DC72E8">
              <w:rPr>
                <w:rFonts w:asciiTheme="minorHAnsi" w:hAnsiTheme="minorHAnsi" w:cstheme="minorHAnsi"/>
                <w:spacing w:val="-10"/>
                <w:w w:val="105"/>
              </w:rPr>
              <w:t xml:space="preserve"> </w:t>
            </w:r>
            <w:r w:rsidRPr="00DC72E8">
              <w:rPr>
                <w:rFonts w:asciiTheme="minorHAnsi" w:hAnsiTheme="minorHAnsi" w:cstheme="minorHAnsi"/>
                <w:w w:val="105"/>
              </w:rPr>
              <w:t>and</w:t>
            </w:r>
            <w:r w:rsidRPr="00DC72E8">
              <w:rPr>
                <w:rFonts w:asciiTheme="minorHAnsi" w:hAnsiTheme="minorHAnsi" w:cstheme="minorHAnsi"/>
                <w:spacing w:val="-11"/>
                <w:w w:val="105"/>
              </w:rPr>
              <w:t xml:space="preserve"> </w:t>
            </w:r>
            <w:r w:rsidRPr="00DC72E8">
              <w:rPr>
                <w:rFonts w:asciiTheme="minorHAnsi" w:hAnsiTheme="minorHAnsi" w:cstheme="minorHAnsi"/>
                <w:w w:val="105"/>
              </w:rPr>
              <w:t>is</w:t>
            </w:r>
            <w:r w:rsidRPr="00DC72E8">
              <w:rPr>
                <w:rFonts w:asciiTheme="minorHAnsi" w:hAnsiTheme="minorHAnsi" w:cstheme="minorHAnsi"/>
                <w:spacing w:val="-10"/>
                <w:w w:val="105"/>
              </w:rPr>
              <w:t xml:space="preserve"> </w:t>
            </w:r>
            <w:r w:rsidRPr="00DC72E8">
              <w:rPr>
                <w:rFonts w:asciiTheme="minorHAnsi" w:hAnsiTheme="minorHAnsi" w:cstheme="minorHAnsi"/>
                <w:w w:val="105"/>
              </w:rPr>
              <w:t>designed</w:t>
            </w:r>
            <w:r w:rsidRPr="00DC72E8">
              <w:rPr>
                <w:rFonts w:asciiTheme="minorHAnsi" w:hAnsiTheme="minorHAnsi" w:cstheme="minorHAnsi"/>
                <w:spacing w:val="-67"/>
                <w:w w:val="105"/>
              </w:rPr>
              <w:t xml:space="preserve"> </w:t>
            </w:r>
            <w:r w:rsidRPr="00DC72E8">
              <w:rPr>
                <w:rFonts w:asciiTheme="minorHAnsi" w:hAnsiTheme="minorHAnsi" w:cstheme="minorHAnsi"/>
                <w:w w:val="105"/>
              </w:rPr>
              <w:t>to</w:t>
            </w:r>
            <w:r w:rsidRPr="00DC72E8">
              <w:rPr>
                <w:rFonts w:asciiTheme="minorHAnsi" w:hAnsiTheme="minorHAnsi" w:cstheme="minorHAnsi"/>
                <w:spacing w:val="1"/>
                <w:w w:val="105"/>
              </w:rPr>
              <w:t xml:space="preserve"> </w:t>
            </w:r>
            <w:r w:rsidRPr="00DC72E8">
              <w:rPr>
                <w:rFonts w:asciiTheme="minorHAnsi" w:hAnsiTheme="minorHAnsi" w:cstheme="minorHAnsi"/>
                <w:w w:val="105"/>
              </w:rPr>
              <w:t>withstand</w:t>
            </w:r>
            <w:r w:rsidRPr="00DC72E8">
              <w:rPr>
                <w:rFonts w:asciiTheme="minorHAnsi" w:hAnsiTheme="minorHAnsi" w:cstheme="minorHAnsi"/>
                <w:spacing w:val="1"/>
                <w:w w:val="105"/>
              </w:rPr>
              <w:t xml:space="preserve"> </w:t>
            </w:r>
            <w:r w:rsidRPr="00DC72E8">
              <w:rPr>
                <w:rFonts w:asciiTheme="minorHAnsi" w:hAnsiTheme="minorHAnsi" w:cstheme="minorHAnsi"/>
                <w:w w:val="105"/>
              </w:rPr>
              <w:t>dynamic</w:t>
            </w:r>
            <w:r w:rsidRPr="00DC72E8">
              <w:rPr>
                <w:rFonts w:asciiTheme="minorHAnsi" w:hAnsiTheme="minorHAnsi" w:cstheme="minorHAnsi"/>
                <w:spacing w:val="1"/>
                <w:w w:val="105"/>
              </w:rPr>
              <w:t xml:space="preserve"> </w:t>
            </w:r>
            <w:r w:rsidRPr="00DC72E8">
              <w:rPr>
                <w:rFonts w:asciiTheme="minorHAnsi" w:hAnsiTheme="minorHAnsi" w:cstheme="minorHAnsi"/>
                <w:w w:val="105"/>
              </w:rPr>
              <w:t>loads</w:t>
            </w:r>
            <w:r w:rsidRPr="00DC72E8">
              <w:rPr>
                <w:rFonts w:asciiTheme="minorHAnsi" w:hAnsiTheme="minorHAnsi" w:cstheme="minorHAnsi"/>
                <w:spacing w:val="1"/>
                <w:w w:val="105"/>
              </w:rPr>
              <w:t xml:space="preserve"> </w:t>
            </w:r>
            <w:r w:rsidRPr="00DC72E8">
              <w:rPr>
                <w:rFonts w:asciiTheme="minorHAnsi" w:hAnsiTheme="minorHAnsi" w:cstheme="minorHAnsi"/>
                <w:w w:val="105"/>
              </w:rPr>
              <w:t>and</w:t>
            </w:r>
            <w:r w:rsidRPr="00DC72E8">
              <w:rPr>
                <w:rFonts w:asciiTheme="minorHAnsi" w:hAnsiTheme="minorHAnsi" w:cstheme="minorHAnsi"/>
                <w:spacing w:val="1"/>
                <w:w w:val="105"/>
              </w:rPr>
              <w:t xml:space="preserve"> </w:t>
            </w:r>
            <w:r w:rsidRPr="00DC72E8">
              <w:rPr>
                <w:rFonts w:asciiTheme="minorHAnsi" w:hAnsiTheme="minorHAnsi" w:cstheme="minorHAnsi"/>
                <w:w w:val="105"/>
              </w:rPr>
              <w:t>side</w:t>
            </w:r>
            <w:r w:rsidRPr="00DC72E8">
              <w:rPr>
                <w:rFonts w:asciiTheme="minorHAnsi" w:hAnsiTheme="minorHAnsi" w:cstheme="minorHAnsi"/>
                <w:spacing w:val="1"/>
                <w:w w:val="105"/>
              </w:rPr>
              <w:t xml:space="preserve"> </w:t>
            </w:r>
            <w:r w:rsidRPr="00DC72E8">
              <w:rPr>
                <w:rFonts w:asciiTheme="minorHAnsi" w:hAnsiTheme="minorHAnsi" w:cstheme="minorHAnsi"/>
                <w:w w:val="105"/>
              </w:rPr>
              <w:t>loads.</w:t>
            </w:r>
            <w:r w:rsidRPr="00DC72E8">
              <w:rPr>
                <w:rFonts w:asciiTheme="minorHAnsi" w:hAnsiTheme="minorHAnsi" w:cstheme="minorHAnsi"/>
                <w:spacing w:val="1"/>
                <w:w w:val="105"/>
              </w:rPr>
              <w:t xml:space="preserve"> </w:t>
            </w:r>
            <w:r w:rsidRPr="00DC72E8">
              <w:rPr>
                <w:rFonts w:asciiTheme="minorHAnsi" w:hAnsiTheme="minorHAnsi" w:cstheme="minorHAnsi"/>
                <w:w w:val="105"/>
              </w:rPr>
              <w:t>The</w:t>
            </w:r>
            <w:r w:rsidRPr="00DC72E8">
              <w:rPr>
                <w:rFonts w:asciiTheme="minorHAnsi" w:hAnsiTheme="minorHAnsi" w:cstheme="minorHAnsi"/>
                <w:spacing w:val="1"/>
                <w:w w:val="105"/>
              </w:rPr>
              <w:t xml:space="preserve"> </w:t>
            </w:r>
            <w:r w:rsidRPr="00DC72E8">
              <w:rPr>
                <w:rFonts w:asciiTheme="minorHAnsi" w:hAnsiTheme="minorHAnsi" w:cstheme="minorHAnsi"/>
                <w:w w:val="105"/>
              </w:rPr>
              <w:t>structure</w:t>
            </w:r>
            <w:r w:rsidRPr="00DC72E8">
              <w:rPr>
                <w:rFonts w:asciiTheme="minorHAnsi" w:hAnsiTheme="minorHAnsi" w:cstheme="minorHAnsi"/>
                <w:spacing w:val="1"/>
                <w:w w:val="105"/>
              </w:rPr>
              <w:t xml:space="preserve"> </w:t>
            </w:r>
            <w:r w:rsidRPr="00DC72E8">
              <w:rPr>
                <w:rFonts w:asciiTheme="minorHAnsi" w:hAnsiTheme="minorHAnsi" w:cstheme="minorHAnsi"/>
                <w:w w:val="105"/>
              </w:rPr>
              <w:t>will</w:t>
            </w:r>
            <w:r w:rsidRPr="00DC72E8">
              <w:rPr>
                <w:rFonts w:asciiTheme="minorHAnsi" w:hAnsiTheme="minorHAnsi" w:cstheme="minorHAnsi"/>
                <w:spacing w:val="1"/>
                <w:w w:val="105"/>
              </w:rPr>
              <w:t xml:space="preserve"> </w:t>
            </w:r>
            <w:r w:rsidRPr="00DC72E8">
              <w:rPr>
                <w:rFonts w:asciiTheme="minorHAnsi" w:hAnsiTheme="minorHAnsi" w:cstheme="minorHAnsi"/>
                <w:w w:val="105"/>
              </w:rPr>
              <w:t>be</w:t>
            </w:r>
            <w:r w:rsidRPr="00DC72E8">
              <w:rPr>
                <w:rFonts w:asciiTheme="minorHAnsi" w:hAnsiTheme="minorHAnsi" w:cstheme="minorHAnsi"/>
                <w:spacing w:val="1"/>
                <w:w w:val="105"/>
              </w:rPr>
              <w:t xml:space="preserve"> </w:t>
            </w:r>
            <w:r w:rsidRPr="00DC72E8">
              <w:rPr>
                <w:rFonts w:asciiTheme="minorHAnsi" w:hAnsiTheme="minorHAnsi" w:cstheme="minorHAnsi"/>
                <w:w w:val="105"/>
              </w:rPr>
              <w:t>constructed</w:t>
            </w:r>
            <w:r w:rsidRPr="00DC72E8">
              <w:rPr>
                <w:rFonts w:asciiTheme="minorHAnsi" w:hAnsiTheme="minorHAnsi" w:cstheme="minorHAnsi"/>
                <w:spacing w:val="1"/>
                <w:w w:val="105"/>
              </w:rPr>
              <w:t xml:space="preserve"> </w:t>
            </w:r>
            <w:r w:rsidRPr="00DC72E8">
              <w:rPr>
                <w:rFonts w:asciiTheme="minorHAnsi" w:hAnsiTheme="minorHAnsi" w:cstheme="minorHAnsi"/>
                <w:w w:val="105"/>
              </w:rPr>
              <w:t>of</w:t>
            </w:r>
            <w:r w:rsidRPr="00DC72E8">
              <w:rPr>
                <w:rFonts w:asciiTheme="minorHAnsi" w:hAnsiTheme="minorHAnsi" w:cstheme="minorHAnsi"/>
                <w:spacing w:val="1"/>
                <w:w w:val="105"/>
              </w:rPr>
              <w:t xml:space="preserve"> </w:t>
            </w:r>
            <w:r w:rsidRPr="00DC72E8">
              <w:rPr>
                <w:rFonts w:asciiTheme="minorHAnsi" w:hAnsiTheme="minorHAnsi" w:cstheme="minorHAnsi"/>
                <w:w w:val="105"/>
              </w:rPr>
              <w:t>rolled</w:t>
            </w:r>
            <w:r w:rsidRPr="00DC72E8">
              <w:rPr>
                <w:rFonts w:asciiTheme="minorHAnsi" w:hAnsiTheme="minorHAnsi" w:cstheme="minorHAnsi"/>
                <w:spacing w:val="1"/>
                <w:w w:val="105"/>
              </w:rPr>
              <w:t xml:space="preserve"> </w:t>
            </w:r>
            <w:r w:rsidRPr="00DC72E8">
              <w:rPr>
                <w:rFonts w:asciiTheme="minorHAnsi" w:hAnsiTheme="minorHAnsi" w:cstheme="minorHAnsi"/>
                <w:w w:val="105"/>
              </w:rPr>
              <w:t>steel</w:t>
            </w:r>
            <w:r w:rsidRPr="00DC72E8">
              <w:rPr>
                <w:rFonts w:asciiTheme="minorHAnsi" w:hAnsiTheme="minorHAnsi" w:cstheme="minorHAnsi"/>
                <w:spacing w:val="1"/>
                <w:w w:val="105"/>
              </w:rPr>
              <w:t xml:space="preserve"> </w:t>
            </w:r>
            <w:r w:rsidRPr="00DC72E8">
              <w:rPr>
                <w:rFonts w:asciiTheme="minorHAnsi" w:hAnsiTheme="minorHAnsi" w:cstheme="minorHAnsi"/>
                <w:w w:val="105"/>
              </w:rPr>
              <w:t>sections</w:t>
            </w:r>
            <w:r w:rsidRPr="00DC72E8">
              <w:rPr>
                <w:rFonts w:asciiTheme="minorHAnsi" w:hAnsiTheme="minorHAnsi" w:cstheme="minorHAnsi"/>
                <w:spacing w:val="1"/>
                <w:w w:val="105"/>
              </w:rPr>
              <w:t xml:space="preserve"> </w:t>
            </w:r>
            <w:r w:rsidRPr="00DC72E8">
              <w:rPr>
                <w:rFonts w:asciiTheme="minorHAnsi" w:hAnsiTheme="minorHAnsi" w:cstheme="minorHAnsi"/>
                <w:w w:val="105"/>
              </w:rPr>
              <w:t>&amp;</w:t>
            </w:r>
            <w:r w:rsidRPr="00DC72E8">
              <w:rPr>
                <w:rFonts w:asciiTheme="minorHAnsi" w:hAnsiTheme="minorHAnsi" w:cstheme="minorHAnsi"/>
                <w:spacing w:val="1"/>
                <w:w w:val="105"/>
              </w:rPr>
              <w:t xml:space="preserve"> </w:t>
            </w:r>
            <w:r w:rsidRPr="00DC72E8">
              <w:rPr>
                <w:rFonts w:asciiTheme="minorHAnsi" w:hAnsiTheme="minorHAnsi" w:cstheme="minorHAnsi"/>
                <w:w w:val="105"/>
              </w:rPr>
              <w:t>plates</w:t>
            </w:r>
            <w:r w:rsidRPr="00DC72E8">
              <w:rPr>
                <w:rFonts w:asciiTheme="minorHAnsi" w:hAnsiTheme="minorHAnsi" w:cstheme="minorHAnsi"/>
                <w:spacing w:val="1"/>
                <w:w w:val="105"/>
              </w:rPr>
              <w:t xml:space="preserve"> </w:t>
            </w:r>
            <w:r w:rsidRPr="00DC72E8">
              <w:rPr>
                <w:rFonts w:asciiTheme="minorHAnsi" w:hAnsiTheme="minorHAnsi" w:cstheme="minorHAnsi"/>
                <w:w w:val="105"/>
              </w:rPr>
              <w:t>and</w:t>
            </w:r>
            <w:r w:rsidRPr="00DC72E8">
              <w:rPr>
                <w:rFonts w:asciiTheme="minorHAnsi" w:hAnsiTheme="minorHAnsi" w:cstheme="minorHAnsi"/>
                <w:spacing w:val="1"/>
                <w:w w:val="105"/>
              </w:rPr>
              <w:t xml:space="preserve"> </w:t>
            </w:r>
            <w:r w:rsidRPr="00DC72E8">
              <w:rPr>
                <w:rFonts w:asciiTheme="minorHAnsi" w:hAnsiTheme="minorHAnsi" w:cstheme="minorHAnsi"/>
                <w:w w:val="105"/>
              </w:rPr>
              <w:t>strong</w:t>
            </w:r>
            <w:r w:rsidRPr="00DC72E8">
              <w:rPr>
                <w:rFonts w:asciiTheme="minorHAnsi" w:hAnsiTheme="minorHAnsi" w:cstheme="minorHAnsi"/>
                <w:spacing w:val="1"/>
                <w:w w:val="105"/>
              </w:rPr>
              <w:t xml:space="preserve"> </w:t>
            </w:r>
            <w:r w:rsidRPr="00DC72E8">
              <w:rPr>
                <w:rFonts w:asciiTheme="minorHAnsi" w:hAnsiTheme="minorHAnsi" w:cstheme="minorHAnsi"/>
                <w:w w:val="105"/>
              </w:rPr>
              <w:t>enough</w:t>
            </w:r>
            <w:r w:rsidRPr="00DC72E8">
              <w:rPr>
                <w:rFonts w:asciiTheme="minorHAnsi" w:hAnsiTheme="minorHAnsi" w:cstheme="minorHAnsi"/>
                <w:spacing w:val="1"/>
                <w:w w:val="105"/>
              </w:rPr>
              <w:t xml:space="preserve"> </w:t>
            </w:r>
            <w:r w:rsidRPr="00DC72E8">
              <w:rPr>
                <w:rFonts w:asciiTheme="minorHAnsi" w:hAnsiTheme="minorHAnsi" w:cstheme="minorHAnsi"/>
                <w:w w:val="105"/>
              </w:rPr>
              <w:t>to</w:t>
            </w:r>
            <w:r w:rsidRPr="00DC72E8">
              <w:rPr>
                <w:rFonts w:asciiTheme="minorHAnsi" w:hAnsiTheme="minorHAnsi" w:cstheme="minorHAnsi"/>
                <w:spacing w:val="1"/>
                <w:w w:val="105"/>
              </w:rPr>
              <w:t xml:space="preserve"> </w:t>
            </w:r>
            <w:r w:rsidRPr="00DC72E8">
              <w:rPr>
                <w:rFonts w:asciiTheme="minorHAnsi" w:hAnsiTheme="minorHAnsi" w:cstheme="minorHAnsi"/>
                <w:w w:val="105"/>
              </w:rPr>
              <w:t>withstand full load without undue deflection. Longitudinal and lateral</w:t>
            </w:r>
            <w:r w:rsidRPr="00DC72E8">
              <w:rPr>
                <w:rFonts w:asciiTheme="minorHAnsi" w:hAnsiTheme="minorHAnsi" w:cstheme="minorHAnsi"/>
                <w:spacing w:val="1"/>
                <w:w w:val="105"/>
              </w:rPr>
              <w:t xml:space="preserve"> </w:t>
            </w:r>
            <w:r w:rsidRPr="00DC72E8">
              <w:rPr>
                <w:rFonts w:asciiTheme="minorHAnsi" w:hAnsiTheme="minorHAnsi" w:cstheme="minorHAnsi"/>
                <w:w w:val="105"/>
              </w:rPr>
              <w:t>stoppers are provided to restrain the movement of the platform in the</w:t>
            </w:r>
            <w:r w:rsidRPr="00DC72E8">
              <w:rPr>
                <w:rFonts w:asciiTheme="minorHAnsi" w:hAnsiTheme="minorHAnsi" w:cstheme="minorHAnsi"/>
                <w:spacing w:val="1"/>
                <w:w w:val="105"/>
              </w:rPr>
              <w:t xml:space="preserve"> </w:t>
            </w:r>
            <w:r w:rsidRPr="00DC72E8">
              <w:rPr>
                <w:rFonts w:asciiTheme="minorHAnsi" w:hAnsiTheme="minorHAnsi" w:cstheme="minorHAnsi"/>
                <w:spacing w:val="-1"/>
                <w:w w:val="105"/>
              </w:rPr>
              <w:t>horizontal</w:t>
            </w:r>
            <w:r w:rsidRPr="00DC72E8">
              <w:rPr>
                <w:rFonts w:asciiTheme="minorHAnsi" w:hAnsiTheme="minorHAnsi" w:cstheme="minorHAnsi"/>
                <w:spacing w:val="-16"/>
                <w:w w:val="105"/>
              </w:rPr>
              <w:t xml:space="preserve"> </w:t>
            </w:r>
            <w:r w:rsidRPr="00DC72E8">
              <w:rPr>
                <w:rFonts w:asciiTheme="minorHAnsi" w:hAnsiTheme="minorHAnsi" w:cstheme="minorHAnsi"/>
                <w:spacing w:val="-1"/>
                <w:w w:val="105"/>
              </w:rPr>
              <w:t>plane.</w:t>
            </w:r>
            <w:r w:rsidRPr="00DC72E8">
              <w:rPr>
                <w:rFonts w:asciiTheme="minorHAnsi" w:hAnsiTheme="minorHAnsi" w:cstheme="minorHAnsi"/>
                <w:spacing w:val="-16"/>
                <w:w w:val="105"/>
              </w:rPr>
              <w:t xml:space="preserve"> </w:t>
            </w:r>
            <w:r w:rsidRPr="00DC72E8">
              <w:rPr>
                <w:rFonts w:asciiTheme="minorHAnsi" w:hAnsiTheme="minorHAnsi" w:cstheme="minorHAnsi"/>
                <w:spacing w:val="-1"/>
                <w:w w:val="105"/>
              </w:rPr>
              <w:t>The</w:t>
            </w:r>
            <w:r w:rsidRPr="00DC72E8">
              <w:rPr>
                <w:rFonts w:asciiTheme="minorHAnsi" w:hAnsiTheme="minorHAnsi" w:cstheme="minorHAnsi"/>
                <w:spacing w:val="-17"/>
                <w:w w:val="105"/>
              </w:rPr>
              <w:t xml:space="preserve"> </w:t>
            </w:r>
            <w:r w:rsidRPr="00DC72E8">
              <w:rPr>
                <w:rFonts w:asciiTheme="minorHAnsi" w:hAnsiTheme="minorHAnsi" w:cstheme="minorHAnsi"/>
                <w:spacing w:val="-1"/>
                <w:w w:val="105"/>
              </w:rPr>
              <w:t>top</w:t>
            </w:r>
            <w:r w:rsidRPr="00DC72E8">
              <w:rPr>
                <w:rFonts w:asciiTheme="minorHAnsi" w:hAnsiTheme="minorHAnsi" w:cstheme="minorHAnsi"/>
                <w:spacing w:val="-16"/>
                <w:w w:val="105"/>
              </w:rPr>
              <w:t xml:space="preserve"> </w:t>
            </w:r>
            <w:r w:rsidRPr="00DC72E8">
              <w:rPr>
                <w:rFonts w:asciiTheme="minorHAnsi" w:hAnsiTheme="minorHAnsi" w:cstheme="minorHAnsi"/>
                <w:spacing w:val="-1"/>
                <w:w w:val="105"/>
              </w:rPr>
              <w:t>of</w:t>
            </w:r>
            <w:r w:rsidRPr="00DC72E8">
              <w:rPr>
                <w:rFonts w:asciiTheme="minorHAnsi" w:hAnsiTheme="minorHAnsi" w:cstheme="minorHAnsi"/>
                <w:spacing w:val="-16"/>
                <w:w w:val="105"/>
              </w:rPr>
              <w:t xml:space="preserve"> </w:t>
            </w:r>
            <w:r w:rsidRPr="00DC72E8">
              <w:rPr>
                <w:rFonts w:asciiTheme="minorHAnsi" w:hAnsiTheme="minorHAnsi" w:cstheme="minorHAnsi"/>
                <w:spacing w:val="-1"/>
                <w:w w:val="105"/>
              </w:rPr>
              <w:t>the</w:t>
            </w:r>
            <w:r w:rsidRPr="00DC72E8">
              <w:rPr>
                <w:rFonts w:asciiTheme="minorHAnsi" w:hAnsiTheme="minorHAnsi" w:cstheme="minorHAnsi"/>
                <w:spacing w:val="-16"/>
                <w:w w:val="105"/>
              </w:rPr>
              <w:t xml:space="preserve"> </w:t>
            </w:r>
            <w:r w:rsidRPr="00DC72E8">
              <w:rPr>
                <w:rFonts w:asciiTheme="minorHAnsi" w:hAnsiTheme="minorHAnsi" w:cstheme="minorHAnsi"/>
                <w:spacing w:val="-1"/>
                <w:w w:val="105"/>
              </w:rPr>
              <w:t>platform</w:t>
            </w:r>
            <w:r w:rsidRPr="00DC72E8">
              <w:rPr>
                <w:rFonts w:asciiTheme="minorHAnsi" w:hAnsiTheme="minorHAnsi" w:cstheme="minorHAnsi"/>
                <w:spacing w:val="-16"/>
                <w:w w:val="105"/>
              </w:rPr>
              <w:t xml:space="preserve"> </w:t>
            </w:r>
            <w:r w:rsidRPr="00DC72E8">
              <w:rPr>
                <w:rFonts w:asciiTheme="minorHAnsi" w:hAnsiTheme="minorHAnsi" w:cstheme="minorHAnsi"/>
                <w:w w:val="105"/>
              </w:rPr>
              <w:t>is</w:t>
            </w:r>
            <w:r w:rsidRPr="00DC72E8">
              <w:rPr>
                <w:rFonts w:asciiTheme="minorHAnsi" w:hAnsiTheme="minorHAnsi" w:cstheme="minorHAnsi"/>
                <w:spacing w:val="-16"/>
                <w:w w:val="105"/>
              </w:rPr>
              <w:t xml:space="preserve"> </w:t>
            </w:r>
            <w:r w:rsidRPr="00DC72E8">
              <w:rPr>
                <w:rFonts w:asciiTheme="minorHAnsi" w:hAnsiTheme="minorHAnsi" w:cstheme="minorHAnsi"/>
                <w:w w:val="105"/>
              </w:rPr>
              <w:t>covered</w:t>
            </w:r>
            <w:r w:rsidRPr="00DC72E8">
              <w:rPr>
                <w:rFonts w:asciiTheme="minorHAnsi" w:hAnsiTheme="minorHAnsi" w:cstheme="minorHAnsi"/>
                <w:spacing w:val="-16"/>
                <w:w w:val="105"/>
              </w:rPr>
              <w:t xml:space="preserve"> </w:t>
            </w:r>
            <w:r w:rsidRPr="00DC72E8">
              <w:rPr>
                <w:rFonts w:asciiTheme="minorHAnsi" w:hAnsiTheme="minorHAnsi" w:cstheme="minorHAnsi"/>
                <w:w w:val="105"/>
              </w:rPr>
              <w:t>with</w:t>
            </w:r>
            <w:r w:rsidRPr="00DC72E8">
              <w:rPr>
                <w:rFonts w:asciiTheme="minorHAnsi" w:hAnsiTheme="minorHAnsi" w:cstheme="minorHAnsi"/>
                <w:spacing w:val="-16"/>
                <w:w w:val="105"/>
              </w:rPr>
              <w:t xml:space="preserve"> </w:t>
            </w:r>
            <w:r w:rsidRPr="00DC72E8">
              <w:rPr>
                <w:rFonts w:asciiTheme="minorHAnsi" w:hAnsiTheme="minorHAnsi" w:cstheme="minorHAnsi"/>
                <w:w w:val="105"/>
              </w:rPr>
              <w:t>anti-skid</w:t>
            </w:r>
            <w:r w:rsidRPr="00DC72E8">
              <w:rPr>
                <w:rFonts w:asciiTheme="minorHAnsi" w:hAnsiTheme="minorHAnsi" w:cstheme="minorHAnsi"/>
                <w:spacing w:val="-16"/>
                <w:w w:val="105"/>
              </w:rPr>
              <w:t xml:space="preserve"> </w:t>
            </w:r>
            <w:r w:rsidRPr="00DC72E8">
              <w:rPr>
                <w:rFonts w:asciiTheme="minorHAnsi" w:hAnsiTheme="minorHAnsi" w:cstheme="minorHAnsi"/>
                <w:w w:val="105"/>
              </w:rPr>
              <w:t>strips</w:t>
            </w:r>
            <w:r w:rsidRPr="00DC72E8">
              <w:rPr>
                <w:rFonts w:asciiTheme="minorHAnsi" w:hAnsiTheme="minorHAnsi" w:cstheme="minorHAnsi"/>
                <w:spacing w:val="-16"/>
                <w:w w:val="105"/>
              </w:rPr>
              <w:t xml:space="preserve"> </w:t>
            </w:r>
            <w:r w:rsidRPr="00DC72E8">
              <w:rPr>
                <w:rFonts w:asciiTheme="minorHAnsi" w:hAnsiTheme="minorHAnsi" w:cstheme="minorHAnsi"/>
                <w:w w:val="105"/>
              </w:rPr>
              <w:t>of</w:t>
            </w:r>
            <w:r w:rsidRPr="00DC72E8">
              <w:rPr>
                <w:rFonts w:asciiTheme="minorHAnsi" w:hAnsiTheme="minorHAnsi" w:cstheme="minorHAnsi"/>
                <w:spacing w:val="-67"/>
                <w:w w:val="105"/>
              </w:rPr>
              <w:t xml:space="preserve"> </w:t>
            </w:r>
            <w:r w:rsidRPr="00DC72E8">
              <w:rPr>
                <w:rFonts w:asciiTheme="minorHAnsi" w:hAnsiTheme="minorHAnsi" w:cstheme="minorHAnsi"/>
                <w:w w:val="105"/>
              </w:rPr>
              <w:t>adequate strength, rigidity and sufficiently strong to carry the maximum</w:t>
            </w:r>
            <w:r w:rsidRPr="00DC72E8">
              <w:rPr>
                <w:rFonts w:asciiTheme="minorHAnsi" w:hAnsiTheme="minorHAnsi" w:cstheme="minorHAnsi"/>
                <w:spacing w:val="1"/>
                <w:w w:val="105"/>
              </w:rPr>
              <w:t xml:space="preserve"> </w:t>
            </w:r>
            <w:r w:rsidRPr="00DC72E8">
              <w:rPr>
                <w:rFonts w:asciiTheme="minorHAnsi" w:hAnsiTheme="minorHAnsi" w:cstheme="minorHAnsi"/>
                <w:spacing w:val="-1"/>
                <w:w w:val="98"/>
              </w:rPr>
              <w:t>lo</w:t>
            </w:r>
            <w:r w:rsidRPr="00DC72E8">
              <w:rPr>
                <w:rFonts w:asciiTheme="minorHAnsi" w:hAnsiTheme="minorHAnsi" w:cstheme="minorHAnsi"/>
                <w:spacing w:val="-1"/>
                <w:w w:val="123"/>
              </w:rPr>
              <w:t>a</w:t>
            </w:r>
            <w:r w:rsidRPr="00DC72E8">
              <w:rPr>
                <w:rFonts w:asciiTheme="minorHAnsi" w:hAnsiTheme="minorHAnsi" w:cstheme="minorHAnsi"/>
                <w:spacing w:val="-1"/>
                <w:w w:val="108"/>
              </w:rPr>
              <w:t>d</w:t>
            </w:r>
            <w:r w:rsidRPr="00DC72E8">
              <w:rPr>
                <w:rFonts w:asciiTheme="minorHAnsi" w:hAnsiTheme="minorHAnsi" w:cstheme="minorHAnsi"/>
                <w:w w:val="66"/>
              </w:rPr>
              <w:t>.</w:t>
            </w:r>
            <w:r w:rsidRPr="00DC72E8">
              <w:rPr>
                <w:rFonts w:asciiTheme="minorHAnsi" w:hAnsiTheme="minorHAnsi" w:cstheme="minorHAnsi"/>
                <w:spacing w:val="18"/>
              </w:rPr>
              <w:t xml:space="preserve"> </w:t>
            </w:r>
            <w:r w:rsidRPr="00DC72E8">
              <w:rPr>
                <w:rFonts w:asciiTheme="minorHAnsi" w:hAnsiTheme="minorHAnsi" w:cstheme="minorHAnsi"/>
                <w:spacing w:val="-1"/>
                <w:w w:val="86"/>
              </w:rPr>
              <w:t>T</w:t>
            </w:r>
            <w:r w:rsidRPr="00DC72E8">
              <w:rPr>
                <w:rFonts w:asciiTheme="minorHAnsi" w:hAnsiTheme="minorHAnsi" w:cstheme="minorHAnsi"/>
                <w:spacing w:val="-1"/>
                <w:w w:val="103"/>
              </w:rPr>
              <w:t>h</w:t>
            </w:r>
            <w:r w:rsidRPr="00DC72E8">
              <w:rPr>
                <w:rFonts w:asciiTheme="minorHAnsi" w:hAnsiTheme="minorHAnsi" w:cstheme="minorHAnsi"/>
                <w:w w:val="111"/>
              </w:rPr>
              <w:t>e</w:t>
            </w:r>
            <w:r w:rsidRPr="00DC72E8">
              <w:rPr>
                <w:rFonts w:asciiTheme="minorHAnsi" w:hAnsiTheme="minorHAnsi" w:cstheme="minorHAnsi"/>
                <w:spacing w:val="17"/>
              </w:rPr>
              <w:t xml:space="preserve"> </w:t>
            </w:r>
            <w:r w:rsidRPr="00DC72E8">
              <w:rPr>
                <w:rFonts w:asciiTheme="minorHAnsi" w:hAnsiTheme="minorHAnsi" w:cstheme="minorHAnsi"/>
                <w:spacing w:val="-1"/>
                <w:w w:val="102"/>
              </w:rPr>
              <w:t>s</w:t>
            </w:r>
            <w:r w:rsidRPr="00DC72E8">
              <w:rPr>
                <w:rFonts w:asciiTheme="minorHAnsi" w:hAnsiTheme="minorHAnsi" w:cstheme="minorHAnsi"/>
                <w:spacing w:val="-1"/>
                <w:w w:val="97"/>
              </w:rPr>
              <w:t>t</w:t>
            </w:r>
            <w:r w:rsidRPr="00DC72E8">
              <w:rPr>
                <w:rFonts w:asciiTheme="minorHAnsi" w:hAnsiTheme="minorHAnsi" w:cstheme="minorHAnsi"/>
                <w:spacing w:val="-1"/>
                <w:w w:val="91"/>
              </w:rPr>
              <w:t>r</w:t>
            </w:r>
            <w:r w:rsidRPr="00DC72E8">
              <w:rPr>
                <w:rFonts w:asciiTheme="minorHAnsi" w:hAnsiTheme="minorHAnsi" w:cstheme="minorHAnsi"/>
                <w:spacing w:val="-1"/>
                <w:w w:val="103"/>
              </w:rPr>
              <w:t>u</w:t>
            </w:r>
            <w:r w:rsidRPr="00DC72E8">
              <w:rPr>
                <w:rFonts w:asciiTheme="minorHAnsi" w:hAnsiTheme="minorHAnsi" w:cstheme="minorHAnsi"/>
                <w:spacing w:val="-1"/>
                <w:w w:val="110"/>
              </w:rPr>
              <w:t>ct</w:t>
            </w:r>
            <w:r w:rsidRPr="00DC72E8">
              <w:rPr>
                <w:rFonts w:asciiTheme="minorHAnsi" w:hAnsiTheme="minorHAnsi" w:cstheme="minorHAnsi"/>
                <w:spacing w:val="-1"/>
                <w:w w:val="98"/>
              </w:rPr>
              <w:t>ur</w:t>
            </w:r>
            <w:r w:rsidRPr="00DC72E8">
              <w:rPr>
                <w:rFonts w:asciiTheme="minorHAnsi" w:hAnsiTheme="minorHAnsi" w:cstheme="minorHAnsi"/>
                <w:w w:val="111"/>
              </w:rPr>
              <w:t>e</w:t>
            </w:r>
            <w:r w:rsidRPr="00DC72E8">
              <w:rPr>
                <w:rFonts w:asciiTheme="minorHAnsi" w:hAnsiTheme="minorHAnsi" w:cstheme="minorHAnsi"/>
                <w:spacing w:val="17"/>
              </w:rPr>
              <w:t xml:space="preserve"> </w:t>
            </w:r>
            <w:r w:rsidRPr="00DC72E8">
              <w:rPr>
                <w:rFonts w:asciiTheme="minorHAnsi" w:hAnsiTheme="minorHAnsi" w:cstheme="minorHAnsi"/>
                <w:spacing w:val="-1"/>
                <w:w w:val="85"/>
              </w:rPr>
              <w:t>i</w:t>
            </w:r>
            <w:r w:rsidRPr="00DC72E8">
              <w:rPr>
                <w:rFonts w:asciiTheme="minorHAnsi" w:hAnsiTheme="minorHAnsi" w:cstheme="minorHAnsi"/>
                <w:w w:val="102"/>
              </w:rPr>
              <w:t>s</w:t>
            </w:r>
            <w:r w:rsidRPr="00DC72E8">
              <w:rPr>
                <w:rFonts w:asciiTheme="minorHAnsi" w:hAnsiTheme="minorHAnsi" w:cstheme="minorHAnsi"/>
                <w:spacing w:val="18"/>
              </w:rPr>
              <w:t xml:space="preserve"> </w:t>
            </w:r>
            <w:r w:rsidRPr="00DC72E8">
              <w:rPr>
                <w:rFonts w:asciiTheme="minorHAnsi" w:hAnsiTheme="minorHAnsi" w:cstheme="minorHAnsi"/>
                <w:spacing w:val="-1"/>
                <w:w w:val="107"/>
              </w:rPr>
              <w:t>des</w:t>
            </w:r>
            <w:r w:rsidRPr="00DC72E8">
              <w:rPr>
                <w:rFonts w:asciiTheme="minorHAnsi" w:hAnsiTheme="minorHAnsi" w:cstheme="minorHAnsi"/>
                <w:spacing w:val="-1"/>
                <w:w w:val="85"/>
              </w:rPr>
              <w:t>i</w:t>
            </w:r>
            <w:r w:rsidRPr="00DC72E8">
              <w:rPr>
                <w:rFonts w:asciiTheme="minorHAnsi" w:hAnsiTheme="minorHAnsi" w:cstheme="minorHAnsi"/>
                <w:spacing w:val="-1"/>
                <w:w w:val="108"/>
              </w:rPr>
              <w:t>gne</w:t>
            </w:r>
            <w:r w:rsidRPr="00DC72E8">
              <w:rPr>
                <w:rFonts w:asciiTheme="minorHAnsi" w:hAnsiTheme="minorHAnsi" w:cstheme="minorHAnsi"/>
                <w:w w:val="108"/>
              </w:rPr>
              <w:t>d</w:t>
            </w:r>
            <w:r w:rsidRPr="00DC72E8">
              <w:rPr>
                <w:rFonts w:asciiTheme="minorHAnsi" w:hAnsiTheme="minorHAnsi" w:cstheme="minorHAnsi"/>
                <w:spacing w:val="17"/>
              </w:rPr>
              <w:t xml:space="preserve"> </w:t>
            </w:r>
            <w:r w:rsidRPr="00DC72E8">
              <w:rPr>
                <w:rFonts w:asciiTheme="minorHAnsi" w:hAnsiTheme="minorHAnsi" w:cstheme="minorHAnsi"/>
                <w:spacing w:val="-1"/>
                <w:w w:val="89"/>
              </w:rPr>
              <w:t>f</w:t>
            </w:r>
            <w:r w:rsidRPr="00DC72E8">
              <w:rPr>
                <w:rFonts w:asciiTheme="minorHAnsi" w:hAnsiTheme="minorHAnsi" w:cstheme="minorHAnsi"/>
                <w:spacing w:val="-1"/>
                <w:w w:val="99"/>
              </w:rPr>
              <w:t>o</w:t>
            </w:r>
            <w:r w:rsidRPr="00DC72E8">
              <w:rPr>
                <w:rFonts w:asciiTheme="minorHAnsi" w:hAnsiTheme="minorHAnsi" w:cstheme="minorHAnsi"/>
                <w:w w:val="99"/>
              </w:rPr>
              <w:t>r</w:t>
            </w:r>
            <w:r w:rsidRPr="00DC72E8">
              <w:rPr>
                <w:rFonts w:asciiTheme="minorHAnsi" w:hAnsiTheme="minorHAnsi" w:cstheme="minorHAnsi"/>
                <w:spacing w:val="18"/>
              </w:rPr>
              <w:t xml:space="preserve"> </w:t>
            </w:r>
            <w:r w:rsidRPr="00DC72E8">
              <w:rPr>
                <w:rFonts w:asciiTheme="minorHAnsi" w:hAnsiTheme="minorHAnsi" w:cstheme="minorHAnsi"/>
                <w:spacing w:val="-1"/>
                <w:w w:val="112"/>
              </w:rPr>
              <w:t>a</w:t>
            </w:r>
            <w:r w:rsidRPr="00DC72E8">
              <w:rPr>
                <w:rFonts w:asciiTheme="minorHAnsi" w:hAnsiTheme="minorHAnsi" w:cstheme="minorHAnsi"/>
                <w:w w:val="112"/>
              </w:rPr>
              <w:t>n</w:t>
            </w:r>
            <w:r w:rsidRPr="00DC72E8">
              <w:rPr>
                <w:rFonts w:asciiTheme="minorHAnsi" w:hAnsiTheme="minorHAnsi" w:cstheme="minorHAnsi"/>
                <w:spacing w:val="17"/>
              </w:rPr>
              <w:t xml:space="preserve"> </w:t>
            </w:r>
            <w:r w:rsidRPr="00DC72E8">
              <w:rPr>
                <w:rFonts w:asciiTheme="minorHAnsi" w:hAnsiTheme="minorHAnsi" w:cstheme="minorHAnsi"/>
                <w:spacing w:val="-1"/>
                <w:w w:val="105"/>
              </w:rPr>
              <w:t>over</w:t>
            </w:r>
            <w:r w:rsidRPr="00DC72E8">
              <w:rPr>
                <w:rFonts w:asciiTheme="minorHAnsi" w:hAnsiTheme="minorHAnsi" w:cstheme="minorHAnsi"/>
                <w:spacing w:val="-1"/>
                <w:w w:val="85"/>
              </w:rPr>
              <w:t>l</w:t>
            </w:r>
            <w:r w:rsidRPr="00DC72E8">
              <w:rPr>
                <w:rFonts w:asciiTheme="minorHAnsi" w:hAnsiTheme="minorHAnsi" w:cstheme="minorHAnsi"/>
                <w:spacing w:val="-1"/>
                <w:w w:val="111"/>
              </w:rPr>
              <w:t>oa</w:t>
            </w:r>
            <w:r w:rsidRPr="00DC72E8">
              <w:rPr>
                <w:rFonts w:asciiTheme="minorHAnsi" w:hAnsiTheme="minorHAnsi" w:cstheme="minorHAnsi"/>
                <w:w w:val="111"/>
              </w:rPr>
              <w:t>d</w:t>
            </w:r>
            <w:r w:rsidRPr="00DC72E8">
              <w:rPr>
                <w:rFonts w:asciiTheme="minorHAnsi" w:hAnsiTheme="minorHAnsi" w:cstheme="minorHAnsi"/>
                <w:spacing w:val="17"/>
              </w:rPr>
              <w:t xml:space="preserve"> </w:t>
            </w:r>
            <w:r w:rsidRPr="00DC72E8">
              <w:rPr>
                <w:rFonts w:asciiTheme="minorHAnsi" w:hAnsiTheme="minorHAnsi" w:cstheme="minorHAnsi"/>
                <w:spacing w:val="-1"/>
                <w:w w:val="115"/>
              </w:rPr>
              <w:t>capaci</w:t>
            </w:r>
            <w:r w:rsidRPr="00DC72E8">
              <w:rPr>
                <w:rFonts w:asciiTheme="minorHAnsi" w:hAnsiTheme="minorHAnsi" w:cstheme="minorHAnsi"/>
                <w:spacing w:val="-1"/>
                <w:w w:val="97"/>
              </w:rPr>
              <w:t>t</w:t>
            </w:r>
            <w:r w:rsidRPr="00DC72E8">
              <w:rPr>
                <w:rFonts w:asciiTheme="minorHAnsi" w:hAnsiTheme="minorHAnsi" w:cstheme="minorHAnsi"/>
                <w:w w:val="108"/>
              </w:rPr>
              <w:t>y</w:t>
            </w:r>
            <w:r w:rsidRPr="00DC72E8">
              <w:rPr>
                <w:rFonts w:asciiTheme="minorHAnsi" w:hAnsiTheme="minorHAnsi" w:cstheme="minorHAnsi"/>
                <w:spacing w:val="17"/>
              </w:rPr>
              <w:t xml:space="preserve"> </w:t>
            </w:r>
            <w:r w:rsidRPr="00DC72E8">
              <w:rPr>
                <w:rFonts w:asciiTheme="minorHAnsi" w:hAnsiTheme="minorHAnsi" w:cstheme="minorHAnsi"/>
                <w:spacing w:val="-1"/>
                <w:w w:val="99"/>
              </w:rPr>
              <w:t>o</w:t>
            </w:r>
            <w:r w:rsidRPr="00DC72E8">
              <w:rPr>
                <w:rFonts w:asciiTheme="minorHAnsi" w:hAnsiTheme="minorHAnsi" w:cstheme="minorHAnsi"/>
                <w:w w:val="99"/>
              </w:rPr>
              <w:t>f</w:t>
            </w:r>
            <w:r w:rsidRPr="00DC72E8">
              <w:rPr>
                <w:rFonts w:asciiTheme="minorHAnsi" w:hAnsiTheme="minorHAnsi" w:cstheme="minorHAnsi"/>
                <w:spacing w:val="18"/>
              </w:rPr>
              <w:t xml:space="preserve"> </w:t>
            </w:r>
            <w:r w:rsidRPr="00DC72E8">
              <w:rPr>
                <w:rFonts w:asciiTheme="minorHAnsi" w:hAnsiTheme="minorHAnsi" w:cstheme="minorHAnsi"/>
                <w:spacing w:val="-1"/>
                <w:w w:val="50"/>
              </w:rPr>
              <w:t>1</w:t>
            </w:r>
            <w:r w:rsidRPr="00DC72E8">
              <w:rPr>
                <w:rFonts w:asciiTheme="minorHAnsi" w:hAnsiTheme="minorHAnsi" w:cstheme="minorHAnsi"/>
                <w:spacing w:val="-1"/>
                <w:w w:val="104"/>
              </w:rPr>
              <w:t>50</w:t>
            </w:r>
            <w:r w:rsidRPr="00DC72E8">
              <w:rPr>
                <w:rFonts w:asciiTheme="minorHAnsi" w:hAnsiTheme="minorHAnsi" w:cstheme="minorHAnsi"/>
                <w:w w:val="104"/>
              </w:rPr>
              <w:t>%</w:t>
            </w:r>
            <w:r w:rsidRPr="00DC72E8">
              <w:rPr>
                <w:rFonts w:asciiTheme="minorHAnsi" w:hAnsiTheme="minorHAnsi" w:cstheme="minorHAnsi"/>
                <w:spacing w:val="17"/>
              </w:rPr>
              <w:t xml:space="preserve"> </w:t>
            </w:r>
            <w:r w:rsidRPr="00DC72E8">
              <w:rPr>
                <w:rFonts w:asciiTheme="minorHAnsi" w:hAnsiTheme="minorHAnsi" w:cstheme="minorHAnsi"/>
                <w:spacing w:val="-1"/>
                <w:w w:val="111"/>
              </w:rPr>
              <w:t>an</w:t>
            </w:r>
            <w:r w:rsidRPr="00DC72E8">
              <w:rPr>
                <w:rFonts w:asciiTheme="minorHAnsi" w:hAnsiTheme="minorHAnsi" w:cstheme="minorHAnsi"/>
                <w:w w:val="111"/>
              </w:rPr>
              <w:t>d</w:t>
            </w:r>
            <w:r w:rsidRPr="00DC72E8">
              <w:rPr>
                <w:rFonts w:asciiTheme="minorHAnsi" w:hAnsiTheme="minorHAnsi" w:cstheme="minorHAnsi"/>
                <w:spacing w:val="17"/>
              </w:rPr>
              <w:t xml:space="preserve"> </w:t>
            </w:r>
            <w:r w:rsidRPr="00DC72E8">
              <w:rPr>
                <w:rFonts w:asciiTheme="minorHAnsi" w:hAnsiTheme="minorHAnsi" w:cstheme="minorHAnsi"/>
                <w:spacing w:val="-1"/>
                <w:w w:val="97"/>
              </w:rPr>
              <w:t>t</w:t>
            </w:r>
            <w:r w:rsidRPr="00DC72E8">
              <w:rPr>
                <w:rFonts w:asciiTheme="minorHAnsi" w:hAnsiTheme="minorHAnsi" w:cstheme="minorHAnsi"/>
                <w:spacing w:val="-1"/>
                <w:w w:val="107"/>
              </w:rPr>
              <w:t>he</w:t>
            </w:r>
          </w:p>
          <w:p w:rsidR="00DC72E8" w:rsidRPr="00DC72E8" w:rsidRDefault="00DC72E8" w:rsidP="00CD73DF">
            <w:pPr>
              <w:pStyle w:val="TableParagraph"/>
              <w:spacing w:line="268" w:lineRule="exact"/>
              <w:ind w:left="110"/>
              <w:jc w:val="both"/>
              <w:rPr>
                <w:rFonts w:asciiTheme="minorHAnsi" w:hAnsiTheme="minorHAnsi" w:cstheme="minorHAnsi"/>
              </w:rPr>
            </w:pPr>
            <w:r w:rsidRPr="00DC72E8">
              <w:rPr>
                <w:rFonts w:asciiTheme="minorHAnsi" w:hAnsiTheme="minorHAnsi" w:cstheme="minorHAnsi"/>
              </w:rPr>
              <w:t>Deflection</w:t>
            </w:r>
            <w:r w:rsidRPr="00DC72E8">
              <w:rPr>
                <w:rFonts w:asciiTheme="minorHAnsi" w:hAnsiTheme="minorHAnsi" w:cstheme="minorHAnsi"/>
                <w:spacing w:val="-11"/>
              </w:rPr>
              <w:t xml:space="preserve"> </w:t>
            </w:r>
            <w:r w:rsidRPr="00DC72E8">
              <w:rPr>
                <w:rFonts w:asciiTheme="minorHAnsi" w:hAnsiTheme="minorHAnsi" w:cstheme="minorHAnsi"/>
              </w:rPr>
              <w:t>is</w:t>
            </w:r>
            <w:r w:rsidRPr="00DC72E8">
              <w:rPr>
                <w:rFonts w:asciiTheme="minorHAnsi" w:hAnsiTheme="minorHAnsi" w:cstheme="minorHAnsi"/>
                <w:spacing w:val="-10"/>
              </w:rPr>
              <w:t xml:space="preserve"> </w:t>
            </w:r>
            <w:r w:rsidRPr="00DC72E8">
              <w:rPr>
                <w:rFonts w:asciiTheme="minorHAnsi" w:hAnsiTheme="minorHAnsi" w:cstheme="minorHAnsi"/>
              </w:rPr>
              <w:t>&lt;span</w:t>
            </w:r>
            <w:r w:rsidRPr="00DC72E8">
              <w:rPr>
                <w:rFonts w:asciiTheme="minorHAnsi" w:hAnsiTheme="minorHAnsi" w:cstheme="minorHAnsi"/>
                <w:spacing w:val="-10"/>
              </w:rPr>
              <w:t xml:space="preserve"> </w:t>
            </w:r>
            <w:r w:rsidRPr="00DC72E8">
              <w:rPr>
                <w:rFonts w:asciiTheme="minorHAnsi" w:hAnsiTheme="minorHAnsi" w:cstheme="minorHAnsi"/>
              </w:rPr>
              <w:t>450</w:t>
            </w:r>
            <w:r w:rsidRPr="00DC72E8">
              <w:rPr>
                <w:rFonts w:asciiTheme="minorHAnsi" w:hAnsiTheme="minorHAnsi" w:cstheme="minorHAnsi"/>
                <w:spacing w:val="-10"/>
              </w:rPr>
              <w:t xml:space="preserve"> </w:t>
            </w:r>
            <w:r w:rsidRPr="00DC72E8">
              <w:rPr>
                <w:rFonts w:asciiTheme="minorHAnsi" w:hAnsiTheme="minorHAnsi" w:cstheme="minorHAnsi"/>
              </w:rPr>
              <w:t>at</w:t>
            </w:r>
            <w:r w:rsidRPr="00DC72E8">
              <w:rPr>
                <w:rFonts w:asciiTheme="minorHAnsi" w:hAnsiTheme="minorHAnsi" w:cstheme="minorHAnsi"/>
                <w:spacing w:val="-9"/>
              </w:rPr>
              <w:t xml:space="preserve"> </w:t>
            </w:r>
            <w:r w:rsidRPr="00DC72E8">
              <w:rPr>
                <w:rFonts w:asciiTheme="minorHAnsi" w:hAnsiTheme="minorHAnsi" w:cstheme="minorHAnsi"/>
              </w:rPr>
              <w:t>its</w:t>
            </w:r>
            <w:r w:rsidRPr="00DC72E8">
              <w:rPr>
                <w:rFonts w:asciiTheme="minorHAnsi" w:hAnsiTheme="minorHAnsi" w:cstheme="minorHAnsi"/>
                <w:spacing w:val="-10"/>
              </w:rPr>
              <w:t xml:space="preserve"> </w:t>
            </w:r>
            <w:r w:rsidRPr="00DC72E8">
              <w:rPr>
                <w:rFonts w:asciiTheme="minorHAnsi" w:hAnsiTheme="minorHAnsi" w:cstheme="minorHAnsi"/>
              </w:rPr>
              <w:t>full</w:t>
            </w:r>
            <w:r w:rsidRPr="00DC72E8">
              <w:rPr>
                <w:rFonts w:asciiTheme="minorHAnsi" w:hAnsiTheme="minorHAnsi" w:cstheme="minorHAnsi"/>
                <w:spacing w:val="-9"/>
              </w:rPr>
              <w:t xml:space="preserve"> </w:t>
            </w:r>
            <w:r w:rsidRPr="00DC72E8">
              <w:rPr>
                <w:rFonts w:asciiTheme="minorHAnsi" w:hAnsiTheme="minorHAnsi" w:cstheme="minorHAnsi"/>
              </w:rPr>
              <w:t>load.</w:t>
            </w:r>
          </w:p>
        </w:tc>
      </w:tr>
    </w:tbl>
    <w:p w:rsidR="00DC72E8" w:rsidRPr="00DC72E8" w:rsidRDefault="00DC72E8">
      <w:pPr>
        <w:rPr>
          <w:sz w:val="10"/>
        </w:rPr>
      </w:pPr>
    </w:p>
    <w:tbl>
      <w:tblPr>
        <w:tblW w:w="9635" w:type="dxa"/>
        <w:tblInd w:w="29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7"/>
        <w:gridCol w:w="1102"/>
        <w:gridCol w:w="1368"/>
        <w:gridCol w:w="640"/>
        <w:gridCol w:w="2053"/>
        <w:gridCol w:w="413"/>
        <w:gridCol w:w="1853"/>
        <w:gridCol w:w="955"/>
        <w:gridCol w:w="1238"/>
        <w:gridCol w:w="6"/>
      </w:tblGrid>
      <w:tr w:rsidR="00DC72E8" w:rsidRPr="00DC72E8" w:rsidTr="00CD73DF">
        <w:trPr>
          <w:gridBefore w:val="1"/>
          <w:wBefore w:w="7" w:type="dxa"/>
          <w:trHeight w:val="316"/>
        </w:trPr>
        <w:tc>
          <w:tcPr>
            <w:tcW w:w="9628" w:type="dxa"/>
            <w:gridSpan w:val="9"/>
            <w:tcBorders>
              <w:top w:val="single" w:sz="4" w:space="0" w:color="000000"/>
              <w:left w:val="single" w:sz="4" w:space="0" w:color="000000"/>
              <w:bottom w:val="single" w:sz="4" w:space="0" w:color="000000"/>
              <w:right w:val="single" w:sz="4" w:space="0" w:color="000000"/>
            </w:tcBorders>
            <w:shd w:val="clear" w:color="auto" w:fill="002060"/>
          </w:tcPr>
          <w:p w:rsidR="00DC72E8" w:rsidRPr="00DC72E8" w:rsidRDefault="00DC72E8" w:rsidP="00CD73DF">
            <w:pPr>
              <w:pStyle w:val="TableParagraph"/>
              <w:spacing w:before="47"/>
              <w:ind w:left="3003" w:right="2986"/>
              <w:jc w:val="center"/>
              <w:rPr>
                <w:rFonts w:asciiTheme="minorHAnsi" w:hAnsiTheme="minorHAnsi" w:cstheme="minorHAnsi"/>
                <w:b/>
              </w:rPr>
            </w:pPr>
            <w:r w:rsidRPr="00DC72E8">
              <w:rPr>
                <w:rFonts w:asciiTheme="minorHAnsi" w:hAnsiTheme="minorHAnsi" w:cstheme="minorHAnsi"/>
                <w:b/>
                <w:color w:val="FFFFFF" w:themeColor="background1"/>
                <w:w w:val="105"/>
              </w:rPr>
              <w:t>WEIGHBRIDGE</w:t>
            </w:r>
            <w:r w:rsidRPr="00DC72E8">
              <w:rPr>
                <w:rFonts w:asciiTheme="minorHAnsi" w:hAnsiTheme="minorHAnsi" w:cstheme="minorHAnsi"/>
                <w:b/>
                <w:color w:val="FFFFFF" w:themeColor="background1"/>
                <w:spacing w:val="-9"/>
                <w:w w:val="105"/>
              </w:rPr>
              <w:t xml:space="preserve"> </w:t>
            </w:r>
            <w:r w:rsidRPr="00DC72E8">
              <w:rPr>
                <w:rFonts w:asciiTheme="minorHAnsi" w:hAnsiTheme="minorHAnsi" w:cstheme="minorHAnsi"/>
                <w:b/>
                <w:color w:val="FFFFFF" w:themeColor="background1"/>
                <w:w w:val="105"/>
              </w:rPr>
              <w:t>STRUCTURE</w:t>
            </w:r>
            <w:r w:rsidRPr="00DC72E8">
              <w:rPr>
                <w:rFonts w:asciiTheme="minorHAnsi" w:hAnsiTheme="minorHAnsi" w:cstheme="minorHAnsi"/>
                <w:b/>
                <w:color w:val="FFFFFF" w:themeColor="background1"/>
                <w:spacing w:val="-8"/>
                <w:w w:val="105"/>
              </w:rPr>
              <w:t xml:space="preserve"> </w:t>
            </w:r>
            <w:r w:rsidRPr="00DC72E8">
              <w:rPr>
                <w:rFonts w:asciiTheme="minorHAnsi" w:hAnsiTheme="minorHAnsi" w:cstheme="minorHAnsi"/>
                <w:b/>
                <w:color w:val="FFFFFF" w:themeColor="background1"/>
                <w:w w:val="105"/>
              </w:rPr>
              <w:t>DETAILS</w:t>
            </w:r>
          </w:p>
        </w:tc>
      </w:tr>
      <w:tr w:rsidR="00DC72E8" w:rsidRPr="00DC72E8" w:rsidTr="00CD73DF">
        <w:trPr>
          <w:gridBefore w:val="1"/>
          <w:wBefore w:w="7" w:type="dxa"/>
          <w:trHeight w:val="316"/>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rPr>
              <w:t>Type of</w:t>
            </w:r>
            <w:r w:rsidRPr="00DC72E8">
              <w:rPr>
                <w:rFonts w:asciiTheme="minorHAnsi" w:hAnsiTheme="minorHAnsi" w:cstheme="minorHAnsi"/>
                <w:spacing w:val="1"/>
              </w:rPr>
              <w:t xml:space="preserve"> </w:t>
            </w:r>
            <w:r w:rsidRPr="00DC72E8">
              <w:rPr>
                <w:rFonts w:asciiTheme="minorHAnsi" w:hAnsiTheme="minorHAnsi" w:cstheme="minorHAnsi"/>
              </w:rPr>
              <w:t>Platform</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spacing w:val="-1"/>
                <w:w w:val="105"/>
              </w:rPr>
              <w:t>Fully</w:t>
            </w:r>
            <w:r w:rsidRPr="00DC72E8">
              <w:rPr>
                <w:rFonts w:asciiTheme="minorHAnsi" w:hAnsiTheme="minorHAnsi" w:cstheme="minorHAnsi"/>
                <w:spacing w:val="-17"/>
                <w:w w:val="105"/>
              </w:rPr>
              <w:t xml:space="preserve"> </w:t>
            </w:r>
            <w:r w:rsidRPr="00DC72E8">
              <w:rPr>
                <w:rFonts w:asciiTheme="minorHAnsi" w:hAnsiTheme="minorHAnsi" w:cstheme="minorHAnsi"/>
                <w:spacing w:val="-1"/>
                <w:w w:val="105"/>
              </w:rPr>
              <w:t>Welded</w:t>
            </w:r>
            <w:r w:rsidRPr="00DC72E8">
              <w:rPr>
                <w:rFonts w:asciiTheme="minorHAnsi" w:hAnsiTheme="minorHAnsi" w:cstheme="minorHAnsi"/>
                <w:spacing w:val="-16"/>
                <w:w w:val="105"/>
              </w:rPr>
              <w:t xml:space="preserve"> </w:t>
            </w:r>
            <w:r w:rsidRPr="00DC72E8">
              <w:rPr>
                <w:rFonts w:asciiTheme="minorHAnsi" w:hAnsiTheme="minorHAnsi" w:cstheme="minorHAnsi"/>
                <w:spacing w:val="-1"/>
                <w:w w:val="105"/>
              </w:rPr>
              <w:t>Modular</w:t>
            </w:r>
            <w:r w:rsidRPr="00DC72E8">
              <w:rPr>
                <w:rFonts w:asciiTheme="minorHAnsi" w:hAnsiTheme="minorHAnsi" w:cstheme="minorHAnsi"/>
                <w:spacing w:val="-15"/>
                <w:w w:val="105"/>
              </w:rPr>
              <w:t xml:space="preserve"> </w:t>
            </w:r>
            <w:r w:rsidRPr="00DC72E8">
              <w:rPr>
                <w:rFonts w:asciiTheme="minorHAnsi" w:hAnsiTheme="minorHAnsi" w:cstheme="minorHAnsi"/>
                <w:spacing w:val="-1"/>
                <w:w w:val="105"/>
              </w:rPr>
              <w:t>Type</w:t>
            </w:r>
            <w:r w:rsidRPr="00DC72E8">
              <w:rPr>
                <w:rFonts w:asciiTheme="minorHAnsi" w:hAnsiTheme="minorHAnsi" w:cstheme="minorHAnsi"/>
                <w:spacing w:val="-16"/>
                <w:w w:val="105"/>
              </w:rPr>
              <w:t xml:space="preserve"> </w:t>
            </w:r>
            <w:r w:rsidRPr="00DC72E8">
              <w:rPr>
                <w:rFonts w:asciiTheme="minorHAnsi" w:hAnsiTheme="minorHAnsi" w:cstheme="minorHAnsi"/>
                <w:spacing w:val="-1"/>
                <w:w w:val="105"/>
              </w:rPr>
              <w:t>Weighbridge</w:t>
            </w:r>
          </w:p>
        </w:tc>
      </w:tr>
      <w:tr w:rsidR="00DC72E8" w:rsidRPr="00DC72E8" w:rsidTr="00CD73DF">
        <w:trPr>
          <w:gridBefore w:val="1"/>
          <w:wBefore w:w="7" w:type="dxa"/>
          <w:trHeight w:val="311"/>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9" w:line="282" w:lineRule="exact"/>
              <w:ind w:left="110"/>
              <w:rPr>
                <w:rFonts w:asciiTheme="minorHAnsi" w:hAnsiTheme="minorHAnsi" w:cstheme="minorHAnsi"/>
              </w:rPr>
            </w:pPr>
            <w:r w:rsidRPr="00DC72E8">
              <w:rPr>
                <w:rFonts w:asciiTheme="minorHAnsi" w:hAnsiTheme="minorHAnsi" w:cstheme="minorHAnsi"/>
              </w:rPr>
              <w:t>Platform</w:t>
            </w:r>
            <w:r w:rsidRPr="00DC72E8">
              <w:rPr>
                <w:rFonts w:asciiTheme="minorHAnsi" w:hAnsiTheme="minorHAnsi" w:cstheme="minorHAnsi"/>
                <w:spacing w:val="-5"/>
              </w:rPr>
              <w:t xml:space="preserve"> </w:t>
            </w:r>
            <w:r w:rsidRPr="00DC72E8">
              <w:rPr>
                <w:rFonts w:asciiTheme="minorHAnsi" w:hAnsiTheme="minorHAnsi" w:cstheme="minorHAnsi"/>
              </w:rPr>
              <w:t>Size</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42"/>
              <w:ind w:left="110"/>
              <w:rPr>
                <w:rFonts w:asciiTheme="minorHAnsi" w:hAnsiTheme="minorHAnsi" w:cstheme="minorHAnsi"/>
                <w:b/>
              </w:rPr>
            </w:pPr>
            <w:r w:rsidRPr="00DC72E8">
              <w:rPr>
                <w:rFonts w:asciiTheme="minorHAnsi" w:hAnsiTheme="minorHAnsi" w:cstheme="minorHAnsi"/>
                <w:b/>
                <w:spacing w:val="-1"/>
                <w:w w:val="105"/>
              </w:rPr>
              <w:t>7.5</w:t>
            </w:r>
            <w:r w:rsidRPr="00DC72E8">
              <w:rPr>
                <w:rFonts w:asciiTheme="minorHAnsi" w:hAnsiTheme="minorHAnsi" w:cstheme="minorHAnsi"/>
                <w:b/>
                <w:spacing w:val="-24"/>
                <w:w w:val="105"/>
              </w:rPr>
              <w:t xml:space="preserve"> </w:t>
            </w:r>
            <w:r w:rsidRPr="00DC72E8">
              <w:rPr>
                <w:rFonts w:asciiTheme="minorHAnsi" w:hAnsiTheme="minorHAnsi" w:cstheme="minorHAnsi"/>
                <w:b/>
                <w:spacing w:val="-1"/>
                <w:w w:val="105"/>
              </w:rPr>
              <w:t>X</w:t>
            </w:r>
            <w:r w:rsidRPr="00DC72E8">
              <w:rPr>
                <w:rFonts w:asciiTheme="minorHAnsi" w:hAnsiTheme="minorHAnsi" w:cstheme="minorHAnsi"/>
                <w:b/>
                <w:spacing w:val="-23"/>
                <w:w w:val="105"/>
              </w:rPr>
              <w:t xml:space="preserve"> </w:t>
            </w:r>
            <w:r w:rsidRPr="00DC72E8">
              <w:rPr>
                <w:rFonts w:asciiTheme="minorHAnsi" w:hAnsiTheme="minorHAnsi" w:cstheme="minorHAnsi"/>
                <w:b/>
                <w:w w:val="105"/>
              </w:rPr>
              <w:t>3.0</w:t>
            </w:r>
            <w:r w:rsidRPr="00DC72E8">
              <w:rPr>
                <w:rFonts w:asciiTheme="minorHAnsi" w:hAnsiTheme="minorHAnsi" w:cstheme="minorHAnsi"/>
                <w:b/>
                <w:spacing w:val="-23"/>
                <w:w w:val="105"/>
              </w:rPr>
              <w:t xml:space="preserve"> </w:t>
            </w:r>
            <w:r w:rsidRPr="00DC72E8">
              <w:rPr>
                <w:rFonts w:asciiTheme="minorHAnsi" w:hAnsiTheme="minorHAnsi" w:cstheme="minorHAnsi"/>
                <w:b/>
                <w:w w:val="105"/>
              </w:rPr>
              <w:t>Meter</w:t>
            </w:r>
          </w:p>
        </w:tc>
      </w:tr>
      <w:tr w:rsidR="00DC72E8" w:rsidRPr="00DC72E8" w:rsidTr="00CD73DF">
        <w:trPr>
          <w:gridBefore w:val="1"/>
          <w:wBefore w:w="7" w:type="dxa"/>
          <w:trHeight w:val="316"/>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w w:val="105"/>
              </w:rPr>
              <w:t>Main</w:t>
            </w:r>
            <w:r w:rsidRPr="00DC72E8">
              <w:rPr>
                <w:rFonts w:asciiTheme="minorHAnsi" w:hAnsiTheme="minorHAnsi" w:cstheme="minorHAnsi"/>
                <w:spacing w:val="-11"/>
                <w:w w:val="105"/>
              </w:rPr>
              <w:t xml:space="preserve"> </w:t>
            </w:r>
            <w:r w:rsidRPr="00DC72E8">
              <w:rPr>
                <w:rFonts w:asciiTheme="minorHAnsi" w:hAnsiTheme="minorHAnsi" w:cstheme="minorHAnsi"/>
                <w:w w:val="105"/>
              </w:rPr>
              <w:t>U-Beam</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rPr>
              <w:t>300</w:t>
            </w:r>
            <w:r w:rsidRPr="00DC72E8">
              <w:rPr>
                <w:rFonts w:asciiTheme="minorHAnsi" w:hAnsiTheme="minorHAnsi" w:cstheme="minorHAnsi"/>
                <w:spacing w:val="-3"/>
              </w:rPr>
              <w:t xml:space="preserve"> </w:t>
            </w:r>
            <w:r w:rsidRPr="00DC72E8">
              <w:rPr>
                <w:rFonts w:asciiTheme="minorHAnsi" w:hAnsiTheme="minorHAnsi" w:cstheme="minorHAnsi"/>
              </w:rPr>
              <w:t>mm</w:t>
            </w:r>
            <w:r w:rsidRPr="00DC72E8">
              <w:rPr>
                <w:rFonts w:asciiTheme="minorHAnsi" w:hAnsiTheme="minorHAnsi" w:cstheme="minorHAnsi"/>
                <w:spacing w:val="-3"/>
              </w:rPr>
              <w:t xml:space="preserve"> </w:t>
            </w:r>
            <w:r w:rsidRPr="00DC72E8">
              <w:rPr>
                <w:rFonts w:asciiTheme="minorHAnsi" w:hAnsiTheme="minorHAnsi" w:cstheme="minorHAnsi"/>
              </w:rPr>
              <w:t>X</w:t>
            </w:r>
            <w:r w:rsidRPr="00DC72E8">
              <w:rPr>
                <w:rFonts w:asciiTheme="minorHAnsi" w:hAnsiTheme="minorHAnsi" w:cstheme="minorHAnsi"/>
                <w:spacing w:val="-2"/>
              </w:rPr>
              <w:t xml:space="preserve"> </w:t>
            </w:r>
            <w:r w:rsidRPr="00DC72E8">
              <w:rPr>
                <w:rFonts w:asciiTheme="minorHAnsi" w:hAnsiTheme="minorHAnsi" w:cstheme="minorHAnsi"/>
              </w:rPr>
              <w:t>140</w:t>
            </w:r>
            <w:r w:rsidRPr="00DC72E8">
              <w:rPr>
                <w:rFonts w:asciiTheme="minorHAnsi" w:hAnsiTheme="minorHAnsi" w:cstheme="minorHAnsi"/>
                <w:spacing w:val="-3"/>
              </w:rPr>
              <w:t xml:space="preserve"> </w:t>
            </w:r>
            <w:r w:rsidRPr="00DC72E8">
              <w:rPr>
                <w:rFonts w:asciiTheme="minorHAnsi" w:hAnsiTheme="minorHAnsi" w:cstheme="minorHAnsi"/>
              </w:rPr>
              <w:t>mm</w:t>
            </w:r>
            <w:r w:rsidRPr="00DC72E8">
              <w:rPr>
                <w:rFonts w:asciiTheme="minorHAnsi" w:hAnsiTheme="minorHAnsi" w:cstheme="minorHAnsi"/>
                <w:spacing w:val="-3"/>
              </w:rPr>
              <w:t xml:space="preserve"> </w:t>
            </w:r>
            <w:r w:rsidRPr="00DC72E8">
              <w:rPr>
                <w:rFonts w:asciiTheme="minorHAnsi" w:hAnsiTheme="minorHAnsi" w:cstheme="minorHAnsi"/>
              </w:rPr>
              <w:t>-</w:t>
            </w:r>
            <w:r w:rsidRPr="00DC72E8">
              <w:rPr>
                <w:rFonts w:asciiTheme="minorHAnsi" w:hAnsiTheme="minorHAnsi" w:cstheme="minorHAnsi"/>
                <w:spacing w:val="-2"/>
              </w:rPr>
              <w:t xml:space="preserve"> </w:t>
            </w:r>
            <w:r w:rsidRPr="00DC72E8">
              <w:rPr>
                <w:rFonts w:asciiTheme="minorHAnsi" w:hAnsiTheme="minorHAnsi" w:cstheme="minorHAnsi"/>
              </w:rPr>
              <w:t>U</w:t>
            </w:r>
            <w:r w:rsidRPr="00DC72E8">
              <w:rPr>
                <w:rFonts w:asciiTheme="minorHAnsi" w:hAnsiTheme="minorHAnsi" w:cstheme="minorHAnsi"/>
                <w:spacing w:val="-3"/>
              </w:rPr>
              <w:t xml:space="preserve"> </w:t>
            </w:r>
            <w:r w:rsidRPr="00DC72E8">
              <w:rPr>
                <w:rFonts w:asciiTheme="minorHAnsi" w:hAnsiTheme="minorHAnsi" w:cstheme="minorHAnsi"/>
              </w:rPr>
              <w:t>Beam</w:t>
            </w:r>
            <w:r w:rsidRPr="00DC72E8">
              <w:rPr>
                <w:rFonts w:asciiTheme="minorHAnsi" w:hAnsiTheme="minorHAnsi" w:cstheme="minorHAnsi"/>
                <w:spacing w:val="-3"/>
              </w:rPr>
              <w:t xml:space="preserve"> </w:t>
            </w:r>
            <w:r w:rsidRPr="00DC72E8">
              <w:rPr>
                <w:rFonts w:asciiTheme="minorHAnsi" w:hAnsiTheme="minorHAnsi" w:cstheme="minorHAnsi"/>
              </w:rPr>
              <w:t>–</w:t>
            </w:r>
            <w:r w:rsidRPr="00DC72E8">
              <w:rPr>
                <w:rFonts w:asciiTheme="minorHAnsi" w:hAnsiTheme="minorHAnsi" w:cstheme="minorHAnsi"/>
                <w:spacing w:val="-2"/>
              </w:rPr>
              <w:t xml:space="preserve"> </w:t>
            </w:r>
            <w:r w:rsidRPr="00DC72E8">
              <w:rPr>
                <w:rFonts w:asciiTheme="minorHAnsi" w:hAnsiTheme="minorHAnsi" w:cstheme="minorHAnsi"/>
              </w:rPr>
              <w:t>04</w:t>
            </w:r>
            <w:r w:rsidRPr="00DC72E8">
              <w:rPr>
                <w:rFonts w:asciiTheme="minorHAnsi" w:hAnsiTheme="minorHAnsi" w:cstheme="minorHAnsi"/>
                <w:spacing w:val="-3"/>
              </w:rPr>
              <w:t xml:space="preserve"> </w:t>
            </w:r>
            <w:r w:rsidRPr="00DC72E8">
              <w:rPr>
                <w:rFonts w:asciiTheme="minorHAnsi" w:hAnsiTheme="minorHAnsi" w:cstheme="minorHAnsi"/>
              </w:rPr>
              <w:t>NOS</w:t>
            </w:r>
          </w:p>
        </w:tc>
      </w:tr>
      <w:tr w:rsidR="00DC72E8" w:rsidRPr="00DC72E8" w:rsidTr="00CD73DF">
        <w:trPr>
          <w:gridBefore w:val="1"/>
          <w:wBefore w:w="7" w:type="dxa"/>
          <w:trHeight w:val="316"/>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rPr>
              <w:t>Cross</w:t>
            </w:r>
            <w:r w:rsidRPr="00DC72E8">
              <w:rPr>
                <w:rFonts w:asciiTheme="minorHAnsi" w:hAnsiTheme="minorHAnsi" w:cstheme="minorHAnsi"/>
                <w:spacing w:val="9"/>
              </w:rPr>
              <w:t xml:space="preserve"> </w:t>
            </w:r>
            <w:r w:rsidRPr="00DC72E8">
              <w:rPr>
                <w:rFonts w:asciiTheme="minorHAnsi" w:hAnsiTheme="minorHAnsi" w:cstheme="minorHAnsi"/>
              </w:rPr>
              <w:t>Support</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rPr>
              <w:t>16</w:t>
            </w:r>
            <w:r w:rsidRPr="00DC72E8">
              <w:rPr>
                <w:rFonts w:asciiTheme="minorHAnsi" w:hAnsiTheme="minorHAnsi" w:cstheme="minorHAnsi"/>
                <w:spacing w:val="1"/>
              </w:rPr>
              <w:t xml:space="preserve"> </w:t>
            </w:r>
            <w:r w:rsidRPr="00DC72E8">
              <w:rPr>
                <w:rFonts w:asciiTheme="minorHAnsi" w:hAnsiTheme="minorHAnsi" w:cstheme="minorHAnsi"/>
              </w:rPr>
              <w:t>mm</w:t>
            </w:r>
            <w:r w:rsidRPr="00DC72E8">
              <w:rPr>
                <w:rFonts w:asciiTheme="minorHAnsi" w:hAnsiTheme="minorHAnsi" w:cstheme="minorHAnsi"/>
                <w:spacing w:val="2"/>
              </w:rPr>
              <w:t xml:space="preserve"> </w:t>
            </w:r>
            <w:r w:rsidRPr="00DC72E8">
              <w:rPr>
                <w:rFonts w:asciiTheme="minorHAnsi" w:hAnsiTheme="minorHAnsi" w:cstheme="minorHAnsi"/>
              </w:rPr>
              <w:t>Thick</w:t>
            </w:r>
            <w:r w:rsidRPr="00DC72E8">
              <w:rPr>
                <w:rFonts w:asciiTheme="minorHAnsi" w:hAnsiTheme="minorHAnsi" w:cstheme="minorHAnsi"/>
                <w:spacing w:val="2"/>
              </w:rPr>
              <w:t xml:space="preserve"> </w:t>
            </w:r>
            <w:r w:rsidRPr="00DC72E8">
              <w:rPr>
                <w:rFonts w:asciiTheme="minorHAnsi" w:hAnsiTheme="minorHAnsi" w:cstheme="minorHAnsi"/>
              </w:rPr>
              <w:t>Plate</w:t>
            </w:r>
            <w:r w:rsidRPr="00DC72E8">
              <w:rPr>
                <w:rFonts w:asciiTheme="minorHAnsi" w:hAnsiTheme="minorHAnsi" w:cstheme="minorHAnsi"/>
                <w:spacing w:val="2"/>
              </w:rPr>
              <w:t xml:space="preserve"> </w:t>
            </w:r>
            <w:r w:rsidRPr="00DC72E8">
              <w:rPr>
                <w:rFonts w:asciiTheme="minorHAnsi" w:hAnsiTheme="minorHAnsi" w:cstheme="minorHAnsi"/>
              </w:rPr>
              <w:t>Between</w:t>
            </w:r>
            <w:r w:rsidRPr="00DC72E8">
              <w:rPr>
                <w:rFonts w:asciiTheme="minorHAnsi" w:hAnsiTheme="minorHAnsi" w:cstheme="minorHAnsi"/>
                <w:spacing w:val="2"/>
              </w:rPr>
              <w:t xml:space="preserve"> </w:t>
            </w:r>
            <w:r w:rsidRPr="00DC72E8">
              <w:rPr>
                <w:rFonts w:asciiTheme="minorHAnsi" w:hAnsiTheme="minorHAnsi" w:cstheme="minorHAnsi"/>
              </w:rPr>
              <w:t>Two</w:t>
            </w:r>
            <w:r w:rsidRPr="00DC72E8">
              <w:rPr>
                <w:rFonts w:asciiTheme="minorHAnsi" w:hAnsiTheme="minorHAnsi" w:cstheme="minorHAnsi"/>
                <w:spacing w:val="2"/>
              </w:rPr>
              <w:t xml:space="preserve"> </w:t>
            </w:r>
            <w:r w:rsidRPr="00DC72E8">
              <w:rPr>
                <w:rFonts w:asciiTheme="minorHAnsi" w:hAnsiTheme="minorHAnsi" w:cstheme="minorHAnsi"/>
              </w:rPr>
              <w:t>Main</w:t>
            </w:r>
            <w:r w:rsidRPr="00DC72E8">
              <w:rPr>
                <w:rFonts w:asciiTheme="minorHAnsi" w:hAnsiTheme="minorHAnsi" w:cstheme="minorHAnsi"/>
                <w:spacing w:val="2"/>
              </w:rPr>
              <w:t xml:space="preserve"> </w:t>
            </w:r>
            <w:r w:rsidRPr="00DC72E8">
              <w:rPr>
                <w:rFonts w:asciiTheme="minorHAnsi" w:hAnsiTheme="minorHAnsi" w:cstheme="minorHAnsi"/>
              </w:rPr>
              <w:t>Long</w:t>
            </w:r>
            <w:r w:rsidRPr="00DC72E8">
              <w:rPr>
                <w:rFonts w:asciiTheme="minorHAnsi" w:hAnsiTheme="minorHAnsi" w:cstheme="minorHAnsi"/>
                <w:spacing w:val="2"/>
              </w:rPr>
              <w:t xml:space="preserve"> </w:t>
            </w:r>
            <w:r w:rsidRPr="00DC72E8">
              <w:rPr>
                <w:rFonts w:asciiTheme="minorHAnsi" w:hAnsiTheme="minorHAnsi" w:cstheme="minorHAnsi"/>
              </w:rPr>
              <w:t>Beam</w:t>
            </w:r>
          </w:p>
        </w:tc>
      </w:tr>
      <w:tr w:rsidR="00DC72E8" w:rsidRPr="00DC72E8" w:rsidTr="00CD73DF">
        <w:trPr>
          <w:gridBefore w:val="1"/>
          <w:wBefore w:w="7" w:type="dxa"/>
          <w:trHeight w:val="316"/>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rPr>
              <w:t>Top Plate</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rPr>
              <w:t>08</w:t>
            </w:r>
            <w:r w:rsidRPr="00DC72E8">
              <w:rPr>
                <w:rFonts w:asciiTheme="minorHAnsi" w:hAnsiTheme="minorHAnsi" w:cstheme="minorHAnsi"/>
                <w:spacing w:val="-4"/>
              </w:rPr>
              <w:t xml:space="preserve"> </w:t>
            </w:r>
            <w:r w:rsidRPr="00DC72E8">
              <w:rPr>
                <w:rFonts w:asciiTheme="minorHAnsi" w:hAnsiTheme="minorHAnsi" w:cstheme="minorHAnsi"/>
              </w:rPr>
              <w:t>mm</w:t>
            </w:r>
            <w:r w:rsidRPr="00DC72E8">
              <w:rPr>
                <w:rFonts w:asciiTheme="minorHAnsi" w:hAnsiTheme="minorHAnsi" w:cstheme="minorHAnsi"/>
                <w:spacing w:val="-3"/>
              </w:rPr>
              <w:t xml:space="preserve"> </w:t>
            </w:r>
            <w:r w:rsidRPr="00DC72E8">
              <w:rPr>
                <w:rFonts w:asciiTheme="minorHAnsi" w:hAnsiTheme="minorHAnsi" w:cstheme="minorHAnsi"/>
              </w:rPr>
              <w:t>Top</w:t>
            </w:r>
            <w:r w:rsidRPr="00DC72E8">
              <w:rPr>
                <w:rFonts w:asciiTheme="minorHAnsi" w:hAnsiTheme="minorHAnsi" w:cstheme="minorHAnsi"/>
                <w:spacing w:val="-3"/>
              </w:rPr>
              <w:t xml:space="preserve"> </w:t>
            </w:r>
            <w:r w:rsidRPr="00DC72E8">
              <w:rPr>
                <w:rFonts w:asciiTheme="minorHAnsi" w:hAnsiTheme="minorHAnsi" w:cstheme="minorHAnsi"/>
              </w:rPr>
              <w:t>Plate</w:t>
            </w:r>
            <w:r w:rsidRPr="00DC72E8">
              <w:rPr>
                <w:rFonts w:asciiTheme="minorHAnsi" w:hAnsiTheme="minorHAnsi" w:cstheme="minorHAnsi"/>
                <w:spacing w:val="-3"/>
              </w:rPr>
              <w:t xml:space="preserve"> </w:t>
            </w:r>
            <w:r w:rsidRPr="00DC72E8">
              <w:rPr>
                <w:rFonts w:asciiTheme="minorHAnsi" w:hAnsiTheme="minorHAnsi" w:cstheme="minorHAnsi"/>
              </w:rPr>
              <w:t>with</w:t>
            </w:r>
            <w:r w:rsidRPr="00DC72E8">
              <w:rPr>
                <w:rFonts w:asciiTheme="minorHAnsi" w:hAnsiTheme="minorHAnsi" w:cstheme="minorHAnsi"/>
                <w:spacing w:val="-3"/>
              </w:rPr>
              <w:t xml:space="preserve"> </w:t>
            </w:r>
            <w:r w:rsidRPr="00DC72E8">
              <w:rPr>
                <w:rFonts w:asciiTheme="minorHAnsi" w:hAnsiTheme="minorHAnsi" w:cstheme="minorHAnsi"/>
              </w:rPr>
              <w:t>anti-skid</w:t>
            </w:r>
            <w:r w:rsidRPr="00DC72E8">
              <w:rPr>
                <w:rFonts w:asciiTheme="minorHAnsi" w:hAnsiTheme="minorHAnsi" w:cstheme="minorHAnsi"/>
                <w:spacing w:val="-3"/>
              </w:rPr>
              <w:t xml:space="preserve"> </w:t>
            </w:r>
            <w:r w:rsidRPr="00DC72E8">
              <w:rPr>
                <w:rFonts w:asciiTheme="minorHAnsi" w:hAnsiTheme="minorHAnsi" w:cstheme="minorHAnsi"/>
              </w:rPr>
              <w:t>strips</w:t>
            </w:r>
          </w:p>
        </w:tc>
      </w:tr>
      <w:tr w:rsidR="00DC72E8" w:rsidRPr="00DC72E8" w:rsidTr="00CD73DF">
        <w:trPr>
          <w:gridBefore w:val="1"/>
          <w:wBefore w:w="7" w:type="dxa"/>
          <w:trHeight w:val="628"/>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9"/>
              <w:ind w:left="110"/>
              <w:rPr>
                <w:rFonts w:asciiTheme="minorHAnsi" w:hAnsiTheme="minorHAnsi" w:cstheme="minorHAnsi"/>
              </w:rPr>
            </w:pPr>
            <w:r w:rsidRPr="00DC72E8">
              <w:rPr>
                <w:rFonts w:asciiTheme="minorHAnsi" w:hAnsiTheme="minorHAnsi" w:cstheme="minorHAnsi"/>
                <w:spacing w:val="-1"/>
                <w:w w:val="105"/>
              </w:rPr>
              <w:t>Foundation</w:t>
            </w:r>
            <w:r w:rsidRPr="00DC72E8">
              <w:rPr>
                <w:rFonts w:asciiTheme="minorHAnsi" w:hAnsiTheme="minorHAnsi" w:cstheme="minorHAnsi"/>
                <w:spacing w:val="-14"/>
                <w:w w:val="105"/>
              </w:rPr>
              <w:t xml:space="preserve"> </w:t>
            </w:r>
            <w:r w:rsidRPr="00DC72E8">
              <w:rPr>
                <w:rFonts w:asciiTheme="minorHAnsi" w:hAnsiTheme="minorHAnsi" w:cstheme="minorHAnsi"/>
                <w:w w:val="105"/>
              </w:rPr>
              <w:t>Frame</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9" w:line="320" w:lineRule="exact"/>
              <w:ind w:left="110"/>
              <w:rPr>
                <w:rFonts w:asciiTheme="minorHAnsi" w:hAnsiTheme="minorHAnsi" w:cstheme="minorHAnsi"/>
              </w:rPr>
            </w:pPr>
            <w:r w:rsidRPr="00DC72E8">
              <w:rPr>
                <w:rFonts w:asciiTheme="minorHAnsi" w:hAnsiTheme="minorHAnsi" w:cstheme="minorHAnsi"/>
              </w:rPr>
              <w:t>100</w:t>
            </w:r>
            <w:r w:rsidRPr="00DC72E8">
              <w:rPr>
                <w:rFonts w:asciiTheme="minorHAnsi" w:hAnsiTheme="minorHAnsi" w:cstheme="minorHAnsi"/>
                <w:spacing w:val="-2"/>
              </w:rPr>
              <w:t xml:space="preserve"> </w:t>
            </w:r>
            <w:r w:rsidRPr="00DC72E8">
              <w:rPr>
                <w:rFonts w:asciiTheme="minorHAnsi" w:hAnsiTheme="minorHAnsi" w:cstheme="minorHAnsi"/>
              </w:rPr>
              <w:t>mm</w:t>
            </w:r>
            <w:r w:rsidRPr="00DC72E8">
              <w:rPr>
                <w:rFonts w:asciiTheme="minorHAnsi" w:hAnsiTheme="minorHAnsi" w:cstheme="minorHAnsi"/>
                <w:spacing w:val="-2"/>
              </w:rPr>
              <w:t xml:space="preserve"> </w:t>
            </w:r>
            <w:r w:rsidRPr="00DC72E8">
              <w:rPr>
                <w:rFonts w:asciiTheme="minorHAnsi" w:hAnsiTheme="minorHAnsi" w:cstheme="minorHAnsi"/>
              </w:rPr>
              <w:t>X</w:t>
            </w:r>
            <w:r w:rsidRPr="00DC72E8">
              <w:rPr>
                <w:rFonts w:asciiTheme="minorHAnsi" w:hAnsiTheme="minorHAnsi" w:cstheme="minorHAnsi"/>
                <w:spacing w:val="-2"/>
              </w:rPr>
              <w:t xml:space="preserve"> </w:t>
            </w:r>
            <w:r w:rsidRPr="00DC72E8">
              <w:rPr>
                <w:rFonts w:asciiTheme="minorHAnsi" w:hAnsiTheme="minorHAnsi" w:cstheme="minorHAnsi"/>
              </w:rPr>
              <w:t>50</w:t>
            </w:r>
            <w:r w:rsidRPr="00DC72E8">
              <w:rPr>
                <w:rFonts w:asciiTheme="minorHAnsi" w:hAnsiTheme="minorHAnsi" w:cstheme="minorHAnsi"/>
                <w:spacing w:val="-2"/>
              </w:rPr>
              <w:t xml:space="preserve"> </w:t>
            </w:r>
            <w:r w:rsidRPr="00DC72E8">
              <w:rPr>
                <w:rFonts w:asciiTheme="minorHAnsi" w:hAnsiTheme="minorHAnsi" w:cstheme="minorHAnsi"/>
              </w:rPr>
              <w:t>mm</w:t>
            </w:r>
            <w:r w:rsidRPr="00DC72E8">
              <w:rPr>
                <w:rFonts w:asciiTheme="minorHAnsi" w:hAnsiTheme="minorHAnsi" w:cstheme="minorHAnsi"/>
                <w:spacing w:val="-1"/>
              </w:rPr>
              <w:t xml:space="preserve"> </w:t>
            </w:r>
            <w:r w:rsidRPr="00DC72E8">
              <w:rPr>
                <w:rFonts w:asciiTheme="minorHAnsi" w:hAnsiTheme="minorHAnsi" w:cstheme="minorHAnsi"/>
              </w:rPr>
              <w:t>Long</w:t>
            </w:r>
            <w:r w:rsidRPr="00DC72E8">
              <w:rPr>
                <w:rFonts w:asciiTheme="minorHAnsi" w:hAnsiTheme="minorHAnsi" w:cstheme="minorHAnsi"/>
                <w:spacing w:val="-2"/>
              </w:rPr>
              <w:t xml:space="preserve"> </w:t>
            </w:r>
            <w:r w:rsidRPr="00DC72E8">
              <w:rPr>
                <w:rFonts w:asciiTheme="minorHAnsi" w:hAnsiTheme="minorHAnsi" w:cstheme="minorHAnsi"/>
              </w:rPr>
              <w:t>Frame</w:t>
            </w:r>
            <w:r w:rsidRPr="00DC72E8">
              <w:rPr>
                <w:rFonts w:asciiTheme="minorHAnsi" w:hAnsiTheme="minorHAnsi" w:cstheme="minorHAnsi"/>
                <w:spacing w:val="-2"/>
              </w:rPr>
              <w:t xml:space="preserve"> </w:t>
            </w:r>
            <w:r w:rsidRPr="00DC72E8">
              <w:rPr>
                <w:rFonts w:asciiTheme="minorHAnsi" w:hAnsiTheme="minorHAnsi" w:cstheme="minorHAnsi"/>
              </w:rPr>
              <w:t>with</w:t>
            </w:r>
            <w:r w:rsidRPr="00DC72E8">
              <w:rPr>
                <w:rFonts w:asciiTheme="minorHAnsi" w:hAnsiTheme="minorHAnsi" w:cstheme="minorHAnsi"/>
                <w:spacing w:val="-2"/>
              </w:rPr>
              <w:t xml:space="preserve"> </w:t>
            </w:r>
            <w:r w:rsidRPr="00DC72E8">
              <w:rPr>
                <w:rFonts w:asciiTheme="minorHAnsi" w:hAnsiTheme="minorHAnsi" w:cstheme="minorHAnsi"/>
              </w:rPr>
              <w:t>Fully</w:t>
            </w:r>
            <w:r w:rsidRPr="00DC72E8">
              <w:rPr>
                <w:rFonts w:asciiTheme="minorHAnsi" w:hAnsiTheme="minorHAnsi" w:cstheme="minorHAnsi"/>
                <w:spacing w:val="-1"/>
              </w:rPr>
              <w:t xml:space="preserve"> </w:t>
            </w:r>
            <w:r w:rsidRPr="00DC72E8">
              <w:rPr>
                <w:rFonts w:asciiTheme="minorHAnsi" w:hAnsiTheme="minorHAnsi" w:cstheme="minorHAnsi"/>
              </w:rPr>
              <w:t>Welded</w:t>
            </w:r>
            <w:r w:rsidRPr="00DC72E8">
              <w:rPr>
                <w:rFonts w:asciiTheme="minorHAnsi" w:hAnsiTheme="minorHAnsi" w:cstheme="minorHAnsi"/>
                <w:spacing w:val="-2"/>
              </w:rPr>
              <w:t xml:space="preserve"> </w:t>
            </w:r>
            <w:r w:rsidRPr="00DC72E8">
              <w:rPr>
                <w:rFonts w:asciiTheme="minorHAnsi" w:hAnsiTheme="minorHAnsi" w:cstheme="minorHAnsi"/>
              </w:rPr>
              <w:t>350</w:t>
            </w:r>
            <w:r w:rsidRPr="00DC72E8">
              <w:rPr>
                <w:rFonts w:asciiTheme="minorHAnsi" w:hAnsiTheme="minorHAnsi" w:cstheme="minorHAnsi"/>
                <w:spacing w:val="-2"/>
              </w:rPr>
              <w:t xml:space="preserve"> </w:t>
            </w:r>
            <w:r w:rsidRPr="00DC72E8">
              <w:rPr>
                <w:rFonts w:asciiTheme="minorHAnsi" w:hAnsiTheme="minorHAnsi" w:cstheme="minorHAnsi"/>
              </w:rPr>
              <w:t>mm</w:t>
            </w:r>
            <w:r w:rsidRPr="00DC72E8">
              <w:rPr>
                <w:rFonts w:asciiTheme="minorHAnsi" w:hAnsiTheme="minorHAnsi" w:cstheme="minorHAnsi"/>
                <w:spacing w:val="-2"/>
              </w:rPr>
              <w:t xml:space="preserve"> </w:t>
            </w:r>
            <w:r w:rsidRPr="00DC72E8">
              <w:rPr>
                <w:rFonts w:asciiTheme="minorHAnsi" w:hAnsiTheme="minorHAnsi" w:cstheme="minorHAnsi"/>
              </w:rPr>
              <w:t>X</w:t>
            </w:r>
          </w:p>
          <w:p w:rsidR="00DC72E8" w:rsidRPr="00DC72E8" w:rsidRDefault="00DC72E8" w:rsidP="00CD73DF">
            <w:pPr>
              <w:pStyle w:val="TableParagraph"/>
              <w:spacing w:line="279" w:lineRule="exact"/>
              <w:ind w:left="110"/>
              <w:rPr>
                <w:rFonts w:asciiTheme="minorHAnsi" w:hAnsiTheme="minorHAnsi" w:cstheme="minorHAnsi"/>
              </w:rPr>
            </w:pPr>
            <w:r w:rsidRPr="00DC72E8">
              <w:rPr>
                <w:rFonts w:asciiTheme="minorHAnsi" w:hAnsiTheme="minorHAnsi" w:cstheme="minorHAnsi"/>
              </w:rPr>
              <w:t>350</w:t>
            </w:r>
            <w:r w:rsidRPr="00DC72E8">
              <w:rPr>
                <w:rFonts w:asciiTheme="minorHAnsi" w:hAnsiTheme="minorHAnsi" w:cstheme="minorHAnsi"/>
                <w:spacing w:val="-2"/>
              </w:rPr>
              <w:t xml:space="preserve"> </w:t>
            </w:r>
            <w:r w:rsidRPr="00DC72E8">
              <w:rPr>
                <w:rFonts w:asciiTheme="minorHAnsi" w:hAnsiTheme="minorHAnsi" w:cstheme="minorHAnsi"/>
              </w:rPr>
              <w:t>mm</w:t>
            </w:r>
            <w:r w:rsidRPr="00DC72E8">
              <w:rPr>
                <w:rFonts w:asciiTheme="minorHAnsi" w:hAnsiTheme="minorHAnsi" w:cstheme="minorHAnsi"/>
                <w:spacing w:val="-1"/>
              </w:rPr>
              <w:t xml:space="preserve"> </w:t>
            </w:r>
            <w:r w:rsidRPr="00DC72E8">
              <w:rPr>
                <w:rFonts w:asciiTheme="minorHAnsi" w:hAnsiTheme="minorHAnsi" w:cstheme="minorHAnsi"/>
              </w:rPr>
              <w:t>X</w:t>
            </w:r>
            <w:r w:rsidRPr="00DC72E8">
              <w:rPr>
                <w:rFonts w:asciiTheme="minorHAnsi" w:hAnsiTheme="minorHAnsi" w:cstheme="minorHAnsi"/>
                <w:spacing w:val="-2"/>
              </w:rPr>
              <w:t xml:space="preserve"> </w:t>
            </w:r>
            <w:r w:rsidRPr="00DC72E8">
              <w:rPr>
                <w:rFonts w:asciiTheme="minorHAnsi" w:hAnsiTheme="minorHAnsi" w:cstheme="minorHAnsi"/>
              </w:rPr>
              <w:t>16</w:t>
            </w:r>
            <w:r w:rsidRPr="00DC72E8">
              <w:rPr>
                <w:rFonts w:asciiTheme="minorHAnsi" w:hAnsiTheme="minorHAnsi" w:cstheme="minorHAnsi"/>
                <w:spacing w:val="-1"/>
              </w:rPr>
              <w:t xml:space="preserve"> </w:t>
            </w:r>
            <w:r w:rsidRPr="00DC72E8">
              <w:rPr>
                <w:rFonts w:asciiTheme="minorHAnsi" w:hAnsiTheme="minorHAnsi" w:cstheme="minorHAnsi"/>
              </w:rPr>
              <w:t>mm</w:t>
            </w:r>
            <w:r w:rsidRPr="00DC72E8">
              <w:rPr>
                <w:rFonts w:asciiTheme="minorHAnsi" w:hAnsiTheme="minorHAnsi" w:cstheme="minorHAnsi"/>
                <w:spacing w:val="-1"/>
              </w:rPr>
              <w:t xml:space="preserve"> </w:t>
            </w:r>
            <w:r w:rsidRPr="00DC72E8">
              <w:rPr>
                <w:rFonts w:asciiTheme="minorHAnsi" w:hAnsiTheme="minorHAnsi" w:cstheme="minorHAnsi"/>
              </w:rPr>
              <w:t>Plane</w:t>
            </w:r>
            <w:r w:rsidRPr="00DC72E8">
              <w:rPr>
                <w:rFonts w:asciiTheme="minorHAnsi" w:hAnsiTheme="minorHAnsi" w:cstheme="minorHAnsi"/>
                <w:spacing w:val="-2"/>
              </w:rPr>
              <w:t xml:space="preserve"> </w:t>
            </w:r>
            <w:r w:rsidRPr="00DC72E8">
              <w:rPr>
                <w:rFonts w:asciiTheme="minorHAnsi" w:hAnsiTheme="minorHAnsi" w:cstheme="minorHAnsi"/>
              </w:rPr>
              <w:t>Plate</w:t>
            </w:r>
          </w:p>
        </w:tc>
      </w:tr>
      <w:tr w:rsidR="00DC72E8" w:rsidRPr="00DC72E8" w:rsidTr="00CD73DF">
        <w:trPr>
          <w:gridBefore w:val="1"/>
          <w:wBefore w:w="7" w:type="dxa"/>
          <w:trHeight w:val="628"/>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ind w:left="110"/>
              <w:rPr>
                <w:rFonts w:asciiTheme="minorHAnsi" w:hAnsiTheme="minorHAnsi" w:cstheme="minorHAnsi"/>
              </w:rPr>
            </w:pPr>
            <w:r w:rsidRPr="00DC72E8">
              <w:rPr>
                <w:rFonts w:asciiTheme="minorHAnsi" w:hAnsiTheme="minorHAnsi" w:cstheme="minorHAnsi"/>
                <w:w w:val="105"/>
              </w:rPr>
              <w:t>Border</w:t>
            </w:r>
            <w:r w:rsidRPr="00DC72E8">
              <w:rPr>
                <w:rFonts w:asciiTheme="minorHAnsi" w:hAnsiTheme="minorHAnsi" w:cstheme="minorHAnsi"/>
                <w:spacing w:val="-15"/>
                <w:w w:val="105"/>
              </w:rPr>
              <w:t xml:space="preserve"> </w:t>
            </w:r>
            <w:r w:rsidRPr="00DC72E8">
              <w:rPr>
                <w:rFonts w:asciiTheme="minorHAnsi" w:hAnsiTheme="minorHAnsi" w:cstheme="minorHAnsi"/>
                <w:w w:val="105"/>
              </w:rPr>
              <w:t>Frame</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317" w:lineRule="exact"/>
              <w:ind w:left="110"/>
              <w:rPr>
                <w:rFonts w:asciiTheme="minorHAnsi" w:hAnsiTheme="minorHAnsi" w:cstheme="minorHAnsi"/>
              </w:rPr>
            </w:pPr>
            <w:r w:rsidRPr="00DC72E8">
              <w:rPr>
                <w:rFonts w:asciiTheme="minorHAnsi" w:hAnsiTheme="minorHAnsi" w:cstheme="minorHAnsi"/>
              </w:rPr>
              <w:t>100</w:t>
            </w:r>
            <w:r w:rsidRPr="00DC72E8">
              <w:rPr>
                <w:rFonts w:asciiTheme="minorHAnsi" w:hAnsiTheme="minorHAnsi" w:cstheme="minorHAnsi"/>
                <w:spacing w:val="1"/>
              </w:rPr>
              <w:t xml:space="preserve"> </w:t>
            </w:r>
            <w:r w:rsidRPr="00DC72E8">
              <w:rPr>
                <w:rFonts w:asciiTheme="minorHAnsi" w:hAnsiTheme="minorHAnsi" w:cstheme="minorHAnsi"/>
              </w:rPr>
              <w:t>mm</w:t>
            </w:r>
            <w:r w:rsidRPr="00DC72E8">
              <w:rPr>
                <w:rFonts w:asciiTheme="minorHAnsi" w:hAnsiTheme="minorHAnsi" w:cstheme="minorHAnsi"/>
                <w:spacing w:val="2"/>
              </w:rPr>
              <w:t xml:space="preserve"> </w:t>
            </w:r>
            <w:r w:rsidRPr="00DC72E8">
              <w:rPr>
                <w:rFonts w:asciiTheme="minorHAnsi" w:hAnsiTheme="minorHAnsi" w:cstheme="minorHAnsi"/>
              </w:rPr>
              <w:t>X</w:t>
            </w:r>
            <w:r w:rsidRPr="00DC72E8">
              <w:rPr>
                <w:rFonts w:asciiTheme="minorHAnsi" w:hAnsiTheme="minorHAnsi" w:cstheme="minorHAnsi"/>
                <w:spacing w:val="2"/>
              </w:rPr>
              <w:t xml:space="preserve"> </w:t>
            </w:r>
            <w:r w:rsidRPr="00DC72E8">
              <w:rPr>
                <w:rFonts w:asciiTheme="minorHAnsi" w:hAnsiTheme="minorHAnsi" w:cstheme="minorHAnsi"/>
              </w:rPr>
              <w:t>50</w:t>
            </w:r>
            <w:r w:rsidRPr="00DC72E8">
              <w:rPr>
                <w:rFonts w:asciiTheme="minorHAnsi" w:hAnsiTheme="minorHAnsi" w:cstheme="minorHAnsi"/>
                <w:spacing w:val="2"/>
              </w:rPr>
              <w:t xml:space="preserve"> </w:t>
            </w:r>
            <w:r w:rsidRPr="00DC72E8">
              <w:rPr>
                <w:rFonts w:asciiTheme="minorHAnsi" w:hAnsiTheme="minorHAnsi" w:cstheme="minorHAnsi"/>
              </w:rPr>
              <w:t>mm</w:t>
            </w:r>
            <w:r w:rsidRPr="00DC72E8">
              <w:rPr>
                <w:rFonts w:asciiTheme="minorHAnsi" w:hAnsiTheme="minorHAnsi" w:cstheme="minorHAnsi"/>
                <w:spacing w:val="1"/>
              </w:rPr>
              <w:t xml:space="preserve"> </w:t>
            </w:r>
            <w:r w:rsidRPr="00DC72E8">
              <w:rPr>
                <w:rFonts w:asciiTheme="minorHAnsi" w:hAnsiTheme="minorHAnsi" w:cstheme="minorHAnsi"/>
              </w:rPr>
              <w:t>-</w:t>
            </w:r>
            <w:r w:rsidRPr="00DC72E8">
              <w:rPr>
                <w:rFonts w:asciiTheme="minorHAnsi" w:hAnsiTheme="minorHAnsi" w:cstheme="minorHAnsi"/>
                <w:spacing w:val="2"/>
              </w:rPr>
              <w:t xml:space="preserve"> </w:t>
            </w:r>
            <w:r w:rsidRPr="00DC72E8">
              <w:rPr>
                <w:rFonts w:asciiTheme="minorHAnsi" w:hAnsiTheme="minorHAnsi" w:cstheme="minorHAnsi"/>
              </w:rPr>
              <w:t>Both</w:t>
            </w:r>
            <w:r w:rsidRPr="00DC72E8">
              <w:rPr>
                <w:rFonts w:asciiTheme="minorHAnsi" w:hAnsiTheme="minorHAnsi" w:cstheme="minorHAnsi"/>
                <w:spacing w:val="2"/>
              </w:rPr>
              <w:t xml:space="preserve"> </w:t>
            </w:r>
            <w:r w:rsidRPr="00DC72E8">
              <w:rPr>
                <w:rFonts w:asciiTheme="minorHAnsi" w:hAnsiTheme="minorHAnsi" w:cstheme="minorHAnsi"/>
              </w:rPr>
              <w:t>Side</w:t>
            </w:r>
            <w:r w:rsidRPr="00DC72E8">
              <w:rPr>
                <w:rFonts w:asciiTheme="minorHAnsi" w:hAnsiTheme="minorHAnsi" w:cstheme="minorHAnsi"/>
                <w:spacing w:val="2"/>
              </w:rPr>
              <w:t xml:space="preserve"> </w:t>
            </w:r>
            <w:r w:rsidRPr="00DC72E8">
              <w:rPr>
                <w:rFonts w:asciiTheme="minorHAnsi" w:hAnsiTheme="minorHAnsi" w:cstheme="minorHAnsi"/>
              </w:rPr>
              <w:t>Heavy</w:t>
            </w:r>
            <w:r w:rsidRPr="00DC72E8">
              <w:rPr>
                <w:rFonts w:asciiTheme="minorHAnsi" w:hAnsiTheme="minorHAnsi" w:cstheme="minorHAnsi"/>
                <w:spacing w:val="1"/>
              </w:rPr>
              <w:t xml:space="preserve"> </w:t>
            </w:r>
            <w:r w:rsidRPr="00DC72E8">
              <w:rPr>
                <w:rFonts w:asciiTheme="minorHAnsi" w:hAnsiTheme="minorHAnsi" w:cstheme="minorHAnsi"/>
              </w:rPr>
              <w:t>Duty</w:t>
            </w:r>
            <w:r w:rsidRPr="00DC72E8">
              <w:rPr>
                <w:rFonts w:asciiTheme="minorHAnsi" w:hAnsiTheme="minorHAnsi" w:cstheme="minorHAnsi"/>
                <w:spacing w:val="2"/>
              </w:rPr>
              <w:t xml:space="preserve"> </w:t>
            </w:r>
            <w:r w:rsidRPr="00DC72E8">
              <w:rPr>
                <w:rFonts w:asciiTheme="minorHAnsi" w:hAnsiTheme="minorHAnsi" w:cstheme="minorHAnsi"/>
              </w:rPr>
              <w:t>Frame</w:t>
            </w:r>
            <w:r w:rsidRPr="00DC72E8">
              <w:rPr>
                <w:rFonts w:asciiTheme="minorHAnsi" w:hAnsiTheme="minorHAnsi" w:cstheme="minorHAnsi"/>
                <w:spacing w:val="2"/>
              </w:rPr>
              <w:t xml:space="preserve"> </w:t>
            </w:r>
            <w:r w:rsidRPr="00DC72E8">
              <w:rPr>
                <w:rFonts w:asciiTheme="minorHAnsi" w:hAnsiTheme="minorHAnsi" w:cstheme="minorHAnsi"/>
              </w:rPr>
              <w:t>with</w:t>
            </w:r>
            <w:r w:rsidRPr="00DC72E8">
              <w:rPr>
                <w:rFonts w:asciiTheme="minorHAnsi" w:hAnsiTheme="minorHAnsi" w:cstheme="minorHAnsi"/>
                <w:spacing w:val="2"/>
              </w:rPr>
              <w:t xml:space="preserve"> </w:t>
            </w:r>
            <w:r w:rsidRPr="00DC72E8">
              <w:rPr>
                <w:rFonts w:asciiTheme="minorHAnsi" w:hAnsiTheme="minorHAnsi" w:cstheme="minorHAnsi"/>
              </w:rPr>
              <w:t>Side</w:t>
            </w:r>
            <w:r w:rsidRPr="00DC72E8">
              <w:rPr>
                <w:rFonts w:asciiTheme="minorHAnsi" w:hAnsiTheme="minorHAnsi" w:cstheme="minorHAnsi"/>
                <w:spacing w:val="1"/>
              </w:rPr>
              <w:t xml:space="preserve"> </w:t>
            </w:r>
            <w:r w:rsidRPr="00DC72E8">
              <w:rPr>
                <w:rFonts w:asciiTheme="minorHAnsi" w:hAnsiTheme="minorHAnsi" w:cstheme="minorHAnsi"/>
              </w:rPr>
              <w:t>Wall</w:t>
            </w:r>
          </w:p>
          <w:p w:rsidR="00DC72E8" w:rsidRPr="00DC72E8" w:rsidRDefault="00DC72E8" w:rsidP="00CD73DF">
            <w:pPr>
              <w:pStyle w:val="TableParagraph"/>
              <w:spacing w:line="277" w:lineRule="exact"/>
              <w:ind w:left="110"/>
              <w:rPr>
                <w:rFonts w:asciiTheme="minorHAnsi" w:hAnsiTheme="minorHAnsi" w:cstheme="minorHAnsi"/>
              </w:rPr>
            </w:pPr>
            <w:r w:rsidRPr="00DC72E8">
              <w:rPr>
                <w:rFonts w:asciiTheme="minorHAnsi" w:hAnsiTheme="minorHAnsi" w:cstheme="minorHAnsi"/>
              </w:rPr>
              <w:t>Mounting</w:t>
            </w:r>
          </w:p>
        </w:tc>
      </w:tr>
      <w:tr w:rsidR="00DC72E8" w:rsidRPr="00DC72E8" w:rsidTr="00CD73DF">
        <w:trPr>
          <w:gridBefore w:val="1"/>
          <w:wBefore w:w="7" w:type="dxa"/>
          <w:trHeight w:val="316"/>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spacing w:val="-1"/>
                <w:w w:val="105"/>
              </w:rPr>
              <w:t>Load</w:t>
            </w:r>
            <w:r w:rsidRPr="00DC72E8">
              <w:rPr>
                <w:rFonts w:asciiTheme="minorHAnsi" w:hAnsiTheme="minorHAnsi" w:cstheme="minorHAnsi"/>
                <w:spacing w:val="-17"/>
                <w:w w:val="105"/>
              </w:rPr>
              <w:t xml:space="preserve"> </w:t>
            </w:r>
            <w:r w:rsidRPr="00DC72E8">
              <w:rPr>
                <w:rFonts w:asciiTheme="minorHAnsi" w:hAnsiTheme="minorHAnsi" w:cstheme="minorHAnsi"/>
                <w:spacing w:val="-1"/>
                <w:w w:val="105"/>
              </w:rPr>
              <w:t>Cells</w:t>
            </w:r>
            <w:r w:rsidRPr="00DC72E8">
              <w:rPr>
                <w:rFonts w:asciiTheme="minorHAnsi" w:hAnsiTheme="minorHAnsi" w:cstheme="minorHAnsi"/>
                <w:spacing w:val="-16"/>
                <w:w w:val="105"/>
              </w:rPr>
              <w:t xml:space="preserve"> </w:t>
            </w:r>
            <w:r w:rsidRPr="00DC72E8">
              <w:rPr>
                <w:rFonts w:asciiTheme="minorHAnsi" w:hAnsiTheme="minorHAnsi" w:cstheme="minorHAnsi"/>
                <w:spacing w:val="-1"/>
                <w:w w:val="105"/>
              </w:rPr>
              <w:t>MS</w:t>
            </w:r>
            <w:r w:rsidRPr="00DC72E8">
              <w:rPr>
                <w:rFonts w:asciiTheme="minorHAnsi" w:hAnsiTheme="minorHAnsi" w:cstheme="minorHAnsi"/>
                <w:spacing w:val="-16"/>
                <w:w w:val="105"/>
              </w:rPr>
              <w:t xml:space="preserve"> </w:t>
            </w:r>
            <w:r w:rsidRPr="00DC72E8">
              <w:rPr>
                <w:rFonts w:asciiTheme="minorHAnsi" w:hAnsiTheme="minorHAnsi" w:cstheme="minorHAnsi"/>
                <w:w w:val="105"/>
              </w:rPr>
              <w:t>Plates</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rPr>
              <w:t>150</w:t>
            </w:r>
            <w:r w:rsidRPr="00DC72E8">
              <w:rPr>
                <w:rFonts w:asciiTheme="minorHAnsi" w:hAnsiTheme="minorHAnsi" w:cstheme="minorHAnsi"/>
                <w:spacing w:val="-11"/>
              </w:rPr>
              <w:t xml:space="preserve"> </w:t>
            </w:r>
            <w:r w:rsidRPr="00DC72E8">
              <w:rPr>
                <w:rFonts w:asciiTheme="minorHAnsi" w:hAnsiTheme="minorHAnsi" w:cstheme="minorHAnsi"/>
              </w:rPr>
              <w:t>mm</w:t>
            </w:r>
            <w:r w:rsidRPr="00DC72E8">
              <w:rPr>
                <w:rFonts w:asciiTheme="minorHAnsi" w:hAnsiTheme="minorHAnsi" w:cstheme="minorHAnsi"/>
                <w:spacing w:val="-11"/>
              </w:rPr>
              <w:t xml:space="preserve"> </w:t>
            </w:r>
            <w:r w:rsidRPr="00DC72E8">
              <w:rPr>
                <w:rFonts w:asciiTheme="minorHAnsi" w:hAnsiTheme="minorHAnsi" w:cstheme="minorHAnsi"/>
              </w:rPr>
              <w:t>X</w:t>
            </w:r>
            <w:r w:rsidRPr="00DC72E8">
              <w:rPr>
                <w:rFonts w:asciiTheme="minorHAnsi" w:hAnsiTheme="minorHAnsi" w:cstheme="minorHAnsi"/>
                <w:spacing w:val="-11"/>
              </w:rPr>
              <w:t xml:space="preserve"> </w:t>
            </w:r>
            <w:r w:rsidRPr="00DC72E8">
              <w:rPr>
                <w:rFonts w:asciiTheme="minorHAnsi" w:hAnsiTheme="minorHAnsi" w:cstheme="minorHAnsi"/>
              </w:rPr>
              <w:t>150</w:t>
            </w:r>
            <w:r w:rsidRPr="00DC72E8">
              <w:rPr>
                <w:rFonts w:asciiTheme="minorHAnsi" w:hAnsiTheme="minorHAnsi" w:cstheme="minorHAnsi"/>
                <w:spacing w:val="-10"/>
              </w:rPr>
              <w:t xml:space="preserve"> </w:t>
            </w:r>
            <w:r w:rsidRPr="00DC72E8">
              <w:rPr>
                <w:rFonts w:asciiTheme="minorHAnsi" w:hAnsiTheme="minorHAnsi" w:cstheme="minorHAnsi"/>
              </w:rPr>
              <w:t>mm</w:t>
            </w:r>
            <w:r w:rsidRPr="00DC72E8">
              <w:rPr>
                <w:rFonts w:asciiTheme="minorHAnsi" w:hAnsiTheme="minorHAnsi" w:cstheme="minorHAnsi"/>
                <w:spacing w:val="-11"/>
              </w:rPr>
              <w:t xml:space="preserve"> </w:t>
            </w:r>
            <w:r w:rsidRPr="00DC72E8">
              <w:rPr>
                <w:rFonts w:asciiTheme="minorHAnsi" w:hAnsiTheme="minorHAnsi" w:cstheme="minorHAnsi"/>
              </w:rPr>
              <w:t>X</w:t>
            </w:r>
            <w:r w:rsidRPr="00DC72E8">
              <w:rPr>
                <w:rFonts w:asciiTheme="minorHAnsi" w:hAnsiTheme="minorHAnsi" w:cstheme="minorHAnsi"/>
                <w:spacing w:val="-11"/>
              </w:rPr>
              <w:t xml:space="preserve"> </w:t>
            </w:r>
            <w:r w:rsidRPr="00DC72E8">
              <w:rPr>
                <w:rFonts w:asciiTheme="minorHAnsi" w:hAnsiTheme="minorHAnsi" w:cstheme="minorHAnsi"/>
              </w:rPr>
              <w:t>16</w:t>
            </w:r>
            <w:r w:rsidRPr="00DC72E8">
              <w:rPr>
                <w:rFonts w:asciiTheme="minorHAnsi" w:hAnsiTheme="minorHAnsi" w:cstheme="minorHAnsi"/>
                <w:spacing w:val="-10"/>
              </w:rPr>
              <w:t xml:space="preserve"> </w:t>
            </w:r>
            <w:r w:rsidRPr="00DC72E8">
              <w:rPr>
                <w:rFonts w:asciiTheme="minorHAnsi" w:hAnsiTheme="minorHAnsi" w:cstheme="minorHAnsi"/>
              </w:rPr>
              <w:t>mm</w:t>
            </w:r>
            <w:r w:rsidRPr="00DC72E8">
              <w:rPr>
                <w:rFonts w:asciiTheme="minorHAnsi" w:hAnsiTheme="minorHAnsi" w:cstheme="minorHAnsi"/>
                <w:spacing w:val="-10"/>
              </w:rPr>
              <w:t xml:space="preserve"> </w:t>
            </w:r>
            <w:r w:rsidRPr="00DC72E8">
              <w:rPr>
                <w:rFonts w:asciiTheme="minorHAnsi" w:hAnsiTheme="minorHAnsi" w:cstheme="minorHAnsi"/>
              </w:rPr>
              <w:t>-</w:t>
            </w:r>
            <w:r w:rsidRPr="00DC72E8">
              <w:rPr>
                <w:rFonts w:asciiTheme="minorHAnsi" w:hAnsiTheme="minorHAnsi" w:cstheme="minorHAnsi"/>
                <w:spacing w:val="-11"/>
              </w:rPr>
              <w:t xml:space="preserve"> </w:t>
            </w:r>
            <w:r w:rsidRPr="00DC72E8">
              <w:rPr>
                <w:rFonts w:asciiTheme="minorHAnsi" w:hAnsiTheme="minorHAnsi" w:cstheme="minorHAnsi"/>
              </w:rPr>
              <w:t>Load</w:t>
            </w:r>
            <w:r w:rsidRPr="00DC72E8">
              <w:rPr>
                <w:rFonts w:asciiTheme="minorHAnsi" w:hAnsiTheme="minorHAnsi" w:cstheme="minorHAnsi"/>
                <w:spacing w:val="-10"/>
              </w:rPr>
              <w:t xml:space="preserve"> </w:t>
            </w:r>
            <w:r w:rsidRPr="00DC72E8">
              <w:rPr>
                <w:rFonts w:asciiTheme="minorHAnsi" w:hAnsiTheme="minorHAnsi" w:cstheme="minorHAnsi"/>
              </w:rPr>
              <w:t>Cell</w:t>
            </w:r>
            <w:r w:rsidRPr="00DC72E8">
              <w:rPr>
                <w:rFonts w:asciiTheme="minorHAnsi" w:hAnsiTheme="minorHAnsi" w:cstheme="minorHAnsi"/>
                <w:spacing w:val="-10"/>
              </w:rPr>
              <w:t xml:space="preserve"> </w:t>
            </w:r>
            <w:r w:rsidRPr="00DC72E8">
              <w:rPr>
                <w:rFonts w:asciiTheme="minorHAnsi" w:hAnsiTheme="minorHAnsi" w:cstheme="minorHAnsi"/>
              </w:rPr>
              <w:t>Top</w:t>
            </w:r>
            <w:r w:rsidRPr="00DC72E8">
              <w:rPr>
                <w:rFonts w:asciiTheme="minorHAnsi" w:hAnsiTheme="minorHAnsi" w:cstheme="minorHAnsi"/>
                <w:spacing w:val="-11"/>
              </w:rPr>
              <w:t xml:space="preserve"> </w:t>
            </w:r>
            <w:r w:rsidRPr="00DC72E8">
              <w:rPr>
                <w:rFonts w:asciiTheme="minorHAnsi" w:hAnsiTheme="minorHAnsi" w:cstheme="minorHAnsi"/>
              </w:rPr>
              <w:t>&amp;</w:t>
            </w:r>
            <w:r w:rsidRPr="00DC72E8">
              <w:rPr>
                <w:rFonts w:asciiTheme="minorHAnsi" w:hAnsiTheme="minorHAnsi" w:cstheme="minorHAnsi"/>
                <w:spacing w:val="-11"/>
              </w:rPr>
              <w:t xml:space="preserve"> </w:t>
            </w:r>
            <w:r w:rsidRPr="00DC72E8">
              <w:rPr>
                <w:rFonts w:asciiTheme="minorHAnsi" w:hAnsiTheme="minorHAnsi" w:cstheme="minorHAnsi"/>
              </w:rPr>
              <w:t>Bottom</w:t>
            </w:r>
            <w:r w:rsidRPr="00DC72E8">
              <w:rPr>
                <w:rFonts w:asciiTheme="minorHAnsi" w:hAnsiTheme="minorHAnsi" w:cstheme="minorHAnsi"/>
                <w:spacing w:val="-10"/>
              </w:rPr>
              <w:t xml:space="preserve"> </w:t>
            </w:r>
            <w:r w:rsidRPr="00DC72E8">
              <w:rPr>
                <w:rFonts w:asciiTheme="minorHAnsi" w:hAnsiTheme="minorHAnsi" w:cstheme="minorHAnsi"/>
              </w:rPr>
              <w:t>Plate</w:t>
            </w:r>
          </w:p>
        </w:tc>
      </w:tr>
      <w:tr w:rsidR="00DC72E8" w:rsidRPr="00DC72E8" w:rsidTr="00CD73DF">
        <w:trPr>
          <w:gridBefore w:val="1"/>
          <w:wBefore w:w="7" w:type="dxa"/>
          <w:trHeight w:val="316"/>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rPr>
              <w:t>Guide</w:t>
            </w:r>
            <w:r w:rsidRPr="00DC72E8">
              <w:rPr>
                <w:rFonts w:asciiTheme="minorHAnsi" w:hAnsiTheme="minorHAnsi" w:cstheme="minorHAnsi"/>
                <w:spacing w:val="1"/>
              </w:rPr>
              <w:t xml:space="preserve"> </w:t>
            </w:r>
            <w:r w:rsidRPr="00DC72E8">
              <w:rPr>
                <w:rFonts w:asciiTheme="minorHAnsi" w:hAnsiTheme="minorHAnsi" w:cstheme="minorHAnsi"/>
              </w:rPr>
              <w:t>Rail</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rPr>
              <w:t>Round</w:t>
            </w:r>
            <w:r w:rsidRPr="00DC72E8">
              <w:rPr>
                <w:rFonts w:asciiTheme="minorHAnsi" w:hAnsiTheme="minorHAnsi" w:cstheme="minorHAnsi"/>
                <w:spacing w:val="1"/>
              </w:rPr>
              <w:t xml:space="preserve"> </w:t>
            </w:r>
            <w:r w:rsidRPr="00DC72E8">
              <w:rPr>
                <w:rFonts w:asciiTheme="minorHAnsi" w:hAnsiTheme="minorHAnsi" w:cstheme="minorHAnsi"/>
              </w:rPr>
              <w:t>Pipe</w:t>
            </w:r>
            <w:r w:rsidRPr="00DC72E8">
              <w:rPr>
                <w:rFonts w:asciiTheme="minorHAnsi" w:hAnsiTheme="minorHAnsi" w:cstheme="minorHAnsi"/>
                <w:spacing w:val="2"/>
              </w:rPr>
              <w:t xml:space="preserve"> </w:t>
            </w:r>
            <w:r w:rsidRPr="00DC72E8">
              <w:rPr>
                <w:rFonts w:asciiTheme="minorHAnsi" w:hAnsiTheme="minorHAnsi" w:cstheme="minorHAnsi"/>
              </w:rPr>
              <w:t>Based</w:t>
            </w:r>
            <w:r w:rsidRPr="00DC72E8">
              <w:rPr>
                <w:rFonts w:asciiTheme="minorHAnsi" w:hAnsiTheme="minorHAnsi" w:cstheme="minorHAnsi"/>
                <w:spacing w:val="1"/>
              </w:rPr>
              <w:t xml:space="preserve"> </w:t>
            </w:r>
            <w:r w:rsidRPr="00DC72E8">
              <w:rPr>
                <w:rFonts w:asciiTheme="minorHAnsi" w:hAnsiTheme="minorHAnsi" w:cstheme="minorHAnsi"/>
              </w:rPr>
              <w:t>Side</w:t>
            </w:r>
            <w:r w:rsidRPr="00DC72E8">
              <w:rPr>
                <w:rFonts w:asciiTheme="minorHAnsi" w:hAnsiTheme="minorHAnsi" w:cstheme="minorHAnsi"/>
                <w:spacing w:val="2"/>
              </w:rPr>
              <w:t xml:space="preserve"> </w:t>
            </w:r>
            <w:r w:rsidRPr="00DC72E8">
              <w:rPr>
                <w:rFonts w:asciiTheme="minorHAnsi" w:hAnsiTheme="minorHAnsi" w:cstheme="minorHAnsi"/>
              </w:rPr>
              <w:t>Frame</w:t>
            </w:r>
            <w:r w:rsidRPr="00DC72E8">
              <w:rPr>
                <w:rFonts w:asciiTheme="minorHAnsi" w:hAnsiTheme="minorHAnsi" w:cstheme="minorHAnsi"/>
                <w:spacing w:val="2"/>
              </w:rPr>
              <w:t xml:space="preserve"> </w:t>
            </w:r>
            <w:r w:rsidRPr="00DC72E8">
              <w:rPr>
                <w:rFonts w:asciiTheme="minorHAnsi" w:hAnsiTheme="minorHAnsi" w:cstheme="minorHAnsi"/>
              </w:rPr>
              <w:t>-</w:t>
            </w:r>
            <w:r w:rsidRPr="00DC72E8">
              <w:rPr>
                <w:rFonts w:asciiTheme="minorHAnsi" w:hAnsiTheme="minorHAnsi" w:cstheme="minorHAnsi"/>
                <w:spacing w:val="1"/>
              </w:rPr>
              <w:t xml:space="preserve"> </w:t>
            </w:r>
            <w:r w:rsidRPr="00DC72E8">
              <w:rPr>
                <w:rFonts w:asciiTheme="minorHAnsi" w:hAnsiTheme="minorHAnsi" w:cstheme="minorHAnsi"/>
              </w:rPr>
              <w:t>Ø</w:t>
            </w:r>
            <w:r w:rsidRPr="00DC72E8">
              <w:rPr>
                <w:rFonts w:asciiTheme="minorHAnsi" w:hAnsiTheme="minorHAnsi" w:cstheme="minorHAnsi"/>
                <w:spacing w:val="2"/>
              </w:rPr>
              <w:t xml:space="preserve"> </w:t>
            </w:r>
            <w:r w:rsidRPr="00DC72E8">
              <w:rPr>
                <w:rFonts w:asciiTheme="minorHAnsi" w:hAnsiTheme="minorHAnsi" w:cstheme="minorHAnsi"/>
              </w:rPr>
              <w:t>100</w:t>
            </w:r>
            <w:r w:rsidRPr="00DC72E8">
              <w:rPr>
                <w:rFonts w:asciiTheme="minorHAnsi" w:hAnsiTheme="minorHAnsi" w:cstheme="minorHAnsi"/>
                <w:spacing w:val="2"/>
              </w:rPr>
              <w:t xml:space="preserve"> </w:t>
            </w:r>
            <w:r w:rsidRPr="00DC72E8">
              <w:rPr>
                <w:rFonts w:asciiTheme="minorHAnsi" w:hAnsiTheme="minorHAnsi" w:cstheme="minorHAnsi"/>
              </w:rPr>
              <w:t>mm</w:t>
            </w:r>
            <w:r w:rsidRPr="00DC72E8">
              <w:rPr>
                <w:rFonts w:asciiTheme="minorHAnsi" w:hAnsiTheme="minorHAnsi" w:cstheme="minorHAnsi"/>
                <w:spacing w:val="1"/>
              </w:rPr>
              <w:t xml:space="preserve"> </w:t>
            </w:r>
            <w:r w:rsidRPr="00DC72E8">
              <w:rPr>
                <w:rFonts w:asciiTheme="minorHAnsi" w:hAnsiTheme="minorHAnsi" w:cstheme="minorHAnsi"/>
              </w:rPr>
              <w:t>-</w:t>
            </w:r>
            <w:r w:rsidRPr="00DC72E8">
              <w:rPr>
                <w:rFonts w:asciiTheme="minorHAnsi" w:hAnsiTheme="minorHAnsi" w:cstheme="minorHAnsi"/>
                <w:spacing w:val="2"/>
              </w:rPr>
              <w:t xml:space="preserve"> </w:t>
            </w:r>
            <w:r w:rsidRPr="00DC72E8">
              <w:rPr>
                <w:rFonts w:asciiTheme="minorHAnsi" w:hAnsiTheme="minorHAnsi" w:cstheme="minorHAnsi"/>
              </w:rPr>
              <w:t>Both</w:t>
            </w:r>
            <w:r w:rsidRPr="00DC72E8">
              <w:rPr>
                <w:rFonts w:asciiTheme="minorHAnsi" w:hAnsiTheme="minorHAnsi" w:cstheme="minorHAnsi"/>
                <w:spacing w:val="2"/>
              </w:rPr>
              <w:t xml:space="preserve"> </w:t>
            </w:r>
            <w:r w:rsidRPr="00DC72E8">
              <w:rPr>
                <w:rFonts w:asciiTheme="minorHAnsi" w:hAnsiTheme="minorHAnsi" w:cstheme="minorHAnsi"/>
              </w:rPr>
              <w:t>Side</w:t>
            </w:r>
          </w:p>
        </w:tc>
      </w:tr>
      <w:tr w:rsidR="00DC72E8" w:rsidRPr="00DC72E8" w:rsidTr="00CD73DF">
        <w:trPr>
          <w:gridBefore w:val="1"/>
          <w:wBefore w:w="7" w:type="dxa"/>
          <w:trHeight w:val="311"/>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9" w:line="282" w:lineRule="exact"/>
              <w:ind w:left="110"/>
              <w:rPr>
                <w:rFonts w:asciiTheme="minorHAnsi" w:hAnsiTheme="minorHAnsi" w:cstheme="minorHAnsi"/>
              </w:rPr>
            </w:pPr>
            <w:r w:rsidRPr="00DC72E8">
              <w:rPr>
                <w:rFonts w:asciiTheme="minorHAnsi" w:hAnsiTheme="minorHAnsi" w:cstheme="minorHAnsi"/>
                <w:w w:val="105"/>
              </w:rPr>
              <w:t>Fasteners</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9" w:line="282" w:lineRule="exact"/>
              <w:ind w:left="110"/>
              <w:rPr>
                <w:rFonts w:asciiTheme="minorHAnsi" w:hAnsiTheme="minorHAnsi" w:cstheme="minorHAnsi"/>
              </w:rPr>
            </w:pPr>
            <w:r w:rsidRPr="00DC72E8">
              <w:rPr>
                <w:rFonts w:asciiTheme="minorHAnsi" w:hAnsiTheme="minorHAnsi" w:cstheme="minorHAnsi"/>
                <w:w w:val="105"/>
              </w:rPr>
              <w:t>As</w:t>
            </w:r>
            <w:r w:rsidRPr="00DC72E8">
              <w:rPr>
                <w:rFonts w:asciiTheme="minorHAnsi" w:hAnsiTheme="minorHAnsi" w:cstheme="minorHAnsi"/>
                <w:spacing w:val="-17"/>
                <w:w w:val="105"/>
              </w:rPr>
              <w:t xml:space="preserve"> </w:t>
            </w:r>
            <w:r w:rsidRPr="00DC72E8">
              <w:rPr>
                <w:rFonts w:asciiTheme="minorHAnsi" w:hAnsiTheme="minorHAnsi" w:cstheme="minorHAnsi"/>
                <w:w w:val="105"/>
              </w:rPr>
              <w:t>per</w:t>
            </w:r>
            <w:r w:rsidRPr="00DC72E8">
              <w:rPr>
                <w:rFonts w:asciiTheme="minorHAnsi" w:hAnsiTheme="minorHAnsi" w:cstheme="minorHAnsi"/>
                <w:spacing w:val="-16"/>
                <w:w w:val="105"/>
              </w:rPr>
              <w:t xml:space="preserve"> </w:t>
            </w:r>
            <w:r w:rsidRPr="00DC72E8">
              <w:rPr>
                <w:rFonts w:asciiTheme="minorHAnsi" w:hAnsiTheme="minorHAnsi" w:cstheme="minorHAnsi"/>
                <w:w w:val="105"/>
              </w:rPr>
              <w:t>Required</w:t>
            </w:r>
            <w:r w:rsidRPr="00DC72E8">
              <w:rPr>
                <w:rFonts w:asciiTheme="minorHAnsi" w:hAnsiTheme="minorHAnsi" w:cstheme="minorHAnsi"/>
                <w:spacing w:val="-17"/>
                <w:w w:val="105"/>
              </w:rPr>
              <w:t xml:space="preserve"> </w:t>
            </w:r>
            <w:r w:rsidRPr="00DC72E8">
              <w:rPr>
                <w:rFonts w:asciiTheme="minorHAnsi" w:hAnsiTheme="minorHAnsi" w:cstheme="minorHAnsi"/>
                <w:w w:val="105"/>
              </w:rPr>
              <w:t>&amp;</w:t>
            </w:r>
            <w:r w:rsidRPr="00DC72E8">
              <w:rPr>
                <w:rFonts w:asciiTheme="minorHAnsi" w:hAnsiTheme="minorHAnsi" w:cstheme="minorHAnsi"/>
                <w:spacing w:val="-16"/>
                <w:w w:val="105"/>
              </w:rPr>
              <w:t xml:space="preserve"> </w:t>
            </w:r>
            <w:r w:rsidRPr="00DC72E8">
              <w:rPr>
                <w:rFonts w:asciiTheme="minorHAnsi" w:hAnsiTheme="minorHAnsi" w:cstheme="minorHAnsi"/>
                <w:w w:val="105"/>
              </w:rPr>
              <w:t>IS</w:t>
            </w:r>
            <w:r w:rsidRPr="00DC72E8">
              <w:rPr>
                <w:rFonts w:asciiTheme="minorHAnsi" w:hAnsiTheme="minorHAnsi" w:cstheme="minorHAnsi"/>
                <w:spacing w:val="-17"/>
                <w:w w:val="105"/>
              </w:rPr>
              <w:t xml:space="preserve"> </w:t>
            </w:r>
            <w:r w:rsidRPr="00DC72E8">
              <w:rPr>
                <w:rFonts w:asciiTheme="minorHAnsi" w:hAnsiTheme="minorHAnsi" w:cstheme="minorHAnsi"/>
                <w:w w:val="105"/>
              </w:rPr>
              <w:t>Standard</w:t>
            </w:r>
          </w:p>
        </w:tc>
      </w:tr>
      <w:tr w:rsidR="00DC72E8" w:rsidRPr="00DC72E8" w:rsidTr="00CD73DF">
        <w:trPr>
          <w:gridBefore w:val="1"/>
          <w:wBefore w:w="7" w:type="dxa"/>
          <w:trHeight w:val="316"/>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w w:val="105"/>
              </w:rPr>
              <w:t>Paint</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w w:val="105"/>
              </w:rPr>
              <w:t>2</w:t>
            </w:r>
            <w:r w:rsidRPr="00DC72E8">
              <w:rPr>
                <w:rFonts w:asciiTheme="minorHAnsi" w:hAnsiTheme="minorHAnsi" w:cstheme="minorHAnsi"/>
                <w:spacing w:val="-16"/>
                <w:w w:val="105"/>
              </w:rPr>
              <w:t xml:space="preserve"> </w:t>
            </w:r>
            <w:r w:rsidRPr="00DC72E8">
              <w:rPr>
                <w:rFonts w:asciiTheme="minorHAnsi" w:hAnsiTheme="minorHAnsi" w:cstheme="minorHAnsi"/>
                <w:w w:val="105"/>
              </w:rPr>
              <w:t>coat</w:t>
            </w:r>
            <w:r w:rsidRPr="00DC72E8">
              <w:rPr>
                <w:rFonts w:asciiTheme="minorHAnsi" w:hAnsiTheme="minorHAnsi" w:cstheme="minorHAnsi"/>
                <w:spacing w:val="-15"/>
                <w:w w:val="105"/>
              </w:rPr>
              <w:t xml:space="preserve"> </w:t>
            </w:r>
            <w:r w:rsidRPr="00DC72E8">
              <w:rPr>
                <w:rFonts w:asciiTheme="minorHAnsi" w:hAnsiTheme="minorHAnsi" w:cstheme="minorHAnsi"/>
                <w:w w:val="105"/>
              </w:rPr>
              <w:t>of</w:t>
            </w:r>
            <w:r w:rsidRPr="00DC72E8">
              <w:rPr>
                <w:rFonts w:asciiTheme="minorHAnsi" w:hAnsiTheme="minorHAnsi" w:cstheme="minorHAnsi"/>
                <w:spacing w:val="-15"/>
                <w:w w:val="105"/>
              </w:rPr>
              <w:t xml:space="preserve"> </w:t>
            </w:r>
            <w:r w:rsidRPr="00DC72E8">
              <w:rPr>
                <w:rFonts w:asciiTheme="minorHAnsi" w:hAnsiTheme="minorHAnsi" w:cstheme="minorHAnsi"/>
                <w:w w:val="105"/>
              </w:rPr>
              <w:t>ant-corrosive</w:t>
            </w:r>
            <w:r w:rsidRPr="00DC72E8">
              <w:rPr>
                <w:rFonts w:asciiTheme="minorHAnsi" w:hAnsiTheme="minorHAnsi" w:cstheme="minorHAnsi"/>
                <w:spacing w:val="-16"/>
                <w:w w:val="105"/>
              </w:rPr>
              <w:t xml:space="preserve"> </w:t>
            </w:r>
            <w:r w:rsidRPr="00DC72E8">
              <w:rPr>
                <w:rFonts w:asciiTheme="minorHAnsi" w:hAnsiTheme="minorHAnsi" w:cstheme="minorHAnsi"/>
                <w:w w:val="105"/>
              </w:rPr>
              <w:t>primer</w:t>
            </w:r>
            <w:r w:rsidRPr="00DC72E8">
              <w:rPr>
                <w:rFonts w:asciiTheme="minorHAnsi" w:hAnsiTheme="minorHAnsi" w:cstheme="minorHAnsi"/>
                <w:spacing w:val="-15"/>
                <w:w w:val="105"/>
              </w:rPr>
              <w:t xml:space="preserve"> </w:t>
            </w:r>
            <w:r w:rsidRPr="00DC72E8">
              <w:rPr>
                <w:rFonts w:asciiTheme="minorHAnsi" w:hAnsiTheme="minorHAnsi" w:cstheme="minorHAnsi"/>
                <w:w w:val="105"/>
              </w:rPr>
              <w:t>and</w:t>
            </w:r>
            <w:r w:rsidRPr="00DC72E8">
              <w:rPr>
                <w:rFonts w:asciiTheme="minorHAnsi" w:hAnsiTheme="minorHAnsi" w:cstheme="minorHAnsi"/>
                <w:spacing w:val="-16"/>
                <w:w w:val="105"/>
              </w:rPr>
              <w:t xml:space="preserve"> </w:t>
            </w:r>
            <w:r w:rsidRPr="00DC72E8">
              <w:rPr>
                <w:rFonts w:asciiTheme="minorHAnsi" w:hAnsiTheme="minorHAnsi" w:cstheme="minorHAnsi"/>
                <w:w w:val="105"/>
              </w:rPr>
              <w:t>2</w:t>
            </w:r>
            <w:r w:rsidRPr="00DC72E8">
              <w:rPr>
                <w:rFonts w:asciiTheme="minorHAnsi" w:hAnsiTheme="minorHAnsi" w:cstheme="minorHAnsi"/>
                <w:spacing w:val="-16"/>
                <w:w w:val="105"/>
              </w:rPr>
              <w:t xml:space="preserve"> </w:t>
            </w:r>
            <w:r w:rsidRPr="00DC72E8">
              <w:rPr>
                <w:rFonts w:asciiTheme="minorHAnsi" w:hAnsiTheme="minorHAnsi" w:cstheme="minorHAnsi"/>
                <w:w w:val="105"/>
              </w:rPr>
              <w:t>Coat</w:t>
            </w:r>
            <w:r w:rsidRPr="00DC72E8">
              <w:rPr>
                <w:rFonts w:asciiTheme="minorHAnsi" w:hAnsiTheme="minorHAnsi" w:cstheme="minorHAnsi"/>
                <w:spacing w:val="-15"/>
                <w:w w:val="105"/>
              </w:rPr>
              <w:t xml:space="preserve"> </w:t>
            </w:r>
            <w:r w:rsidRPr="00DC72E8">
              <w:rPr>
                <w:rFonts w:asciiTheme="minorHAnsi" w:hAnsiTheme="minorHAnsi" w:cstheme="minorHAnsi"/>
                <w:w w:val="105"/>
              </w:rPr>
              <w:t>Enamel</w:t>
            </w:r>
            <w:r w:rsidRPr="00DC72E8">
              <w:rPr>
                <w:rFonts w:asciiTheme="minorHAnsi" w:hAnsiTheme="minorHAnsi" w:cstheme="minorHAnsi"/>
                <w:spacing w:val="-15"/>
                <w:w w:val="105"/>
              </w:rPr>
              <w:t xml:space="preserve"> </w:t>
            </w:r>
            <w:r w:rsidRPr="00DC72E8">
              <w:rPr>
                <w:rFonts w:asciiTheme="minorHAnsi" w:hAnsiTheme="minorHAnsi" w:cstheme="minorHAnsi"/>
                <w:w w:val="105"/>
              </w:rPr>
              <w:t>Paint</w:t>
            </w:r>
          </w:p>
        </w:tc>
      </w:tr>
      <w:tr w:rsidR="00DC72E8" w:rsidRPr="00DC72E8" w:rsidTr="00CD73DF">
        <w:trPr>
          <w:gridBefore w:val="1"/>
          <w:wBefore w:w="7" w:type="dxa"/>
          <w:trHeight w:val="316"/>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rPr>
              <w:t>Material</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rPr>
              <w:t>All</w:t>
            </w:r>
            <w:r w:rsidRPr="00DC72E8">
              <w:rPr>
                <w:rFonts w:asciiTheme="minorHAnsi" w:hAnsiTheme="minorHAnsi" w:cstheme="minorHAnsi"/>
                <w:spacing w:val="-2"/>
              </w:rPr>
              <w:t xml:space="preserve"> </w:t>
            </w:r>
            <w:r w:rsidRPr="00DC72E8">
              <w:rPr>
                <w:rFonts w:asciiTheme="minorHAnsi" w:hAnsiTheme="minorHAnsi" w:cstheme="minorHAnsi"/>
              </w:rPr>
              <w:t>Material</w:t>
            </w:r>
            <w:r w:rsidRPr="00DC72E8">
              <w:rPr>
                <w:rFonts w:asciiTheme="minorHAnsi" w:hAnsiTheme="minorHAnsi" w:cstheme="minorHAnsi"/>
                <w:spacing w:val="-2"/>
              </w:rPr>
              <w:t xml:space="preserve"> </w:t>
            </w:r>
            <w:r w:rsidRPr="00DC72E8">
              <w:rPr>
                <w:rFonts w:asciiTheme="minorHAnsi" w:hAnsiTheme="minorHAnsi" w:cstheme="minorHAnsi"/>
              </w:rPr>
              <w:t>will</w:t>
            </w:r>
            <w:r w:rsidRPr="00DC72E8">
              <w:rPr>
                <w:rFonts w:asciiTheme="minorHAnsi" w:hAnsiTheme="minorHAnsi" w:cstheme="minorHAnsi"/>
                <w:spacing w:val="-1"/>
              </w:rPr>
              <w:t xml:space="preserve"> </w:t>
            </w:r>
            <w:r w:rsidRPr="00DC72E8">
              <w:rPr>
                <w:rFonts w:asciiTheme="minorHAnsi" w:hAnsiTheme="minorHAnsi" w:cstheme="minorHAnsi"/>
              </w:rPr>
              <w:t>be</w:t>
            </w:r>
            <w:r w:rsidRPr="00DC72E8">
              <w:rPr>
                <w:rFonts w:asciiTheme="minorHAnsi" w:hAnsiTheme="minorHAnsi" w:cstheme="minorHAnsi"/>
                <w:spacing w:val="-3"/>
              </w:rPr>
              <w:t xml:space="preserve"> </w:t>
            </w:r>
            <w:r w:rsidRPr="00DC72E8">
              <w:rPr>
                <w:rFonts w:asciiTheme="minorHAnsi" w:hAnsiTheme="minorHAnsi" w:cstheme="minorHAnsi"/>
              </w:rPr>
              <w:t>IS</w:t>
            </w:r>
            <w:r w:rsidRPr="00DC72E8">
              <w:rPr>
                <w:rFonts w:asciiTheme="minorHAnsi" w:hAnsiTheme="minorHAnsi" w:cstheme="minorHAnsi"/>
                <w:spacing w:val="-2"/>
              </w:rPr>
              <w:t xml:space="preserve"> </w:t>
            </w:r>
            <w:r w:rsidRPr="00DC72E8">
              <w:rPr>
                <w:rFonts w:asciiTheme="minorHAnsi" w:hAnsiTheme="minorHAnsi" w:cstheme="minorHAnsi"/>
              </w:rPr>
              <w:t>2062</w:t>
            </w:r>
            <w:r w:rsidRPr="00DC72E8">
              <w:rPr>
                <w:rFonts w:asciiTheme="minorHAnsi" w:hAnsiTheme="minorHAnsi" w:cstheme="minorHAnsi"/>
                <w:spacing w:val="-3"/>
              </w:rPr>
              <w:t xml:space="preserve"> </w:t>
            </w:r>
            <w:r w:rsidRPr="00DC72E8">
              <w:rPr>
                <w:rFonts w:asciiTheme="minorHAnsi" w:hAnsiTheme="minorHAnsi" w:cstheme="minorHAnsi"/>
              </w:rPr>
              <w:t>Standard</w:t>
            </w:r>
          </w:p>
        </w:tc>
      </w:tr>
      <w:tr w:rsidR="00DC72E8" w:rsidRPr="00DC72E8" w:rsidTr="00CD73DF">
        <w:trPr>
          <w:gridBefore w:val="1"/>
          <w:wBefore w:w="7" w:type="dxa"/>
          <w:trHeight w:val="316"/>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rPr>
              <w:t>Computer</w:t>
            </w:r>
            <w:r w:rsidRPr="00DC72E8">
              <w:rPr>
                <w:rFonts w:asciiTheme="minorHAnsi" w:hAnsiTheme="minorHAnsi" w:cstheme="minorHAnsi"/>
                <w:spacing w:val="7"/>
              </w:rPr>
              <w:t xml:space="preserve"> </w:t>
            </w:r>
            <w:r w:rsidRPr="00DC72E8">
              <w:rPr>
                <w:rFonts w:asciiTheme="minorHAnsi" w:hAnsiTheme="minorHAnsi" w:cstheme="minorHAnsi"/>
              </w:rPr>
              <w:t>with</w:t>
            </w:r>
            <w:r w:rsidRPr="00DC72E8">
              <w:rPr>
                <w:rFonts w:asciiTheme="minorHAnsi" w:hAnsiTheme="minorHAnsi" w:cstheme="minorHAnsi"/>
                <w:spacing w:val="6"/>
              </w:rPr>
              <w:t xml:space="preserve"> </w:t>
            </w:r>
            <w:r w:rsidRPr="00DC72E8">
              <w:rPr>
                <w:rFonts w:asciiTheme="minorHAnsi" w:hAnsiTheme="minorHAnsi" w:cstheme="minorHAnsi"/>
              </w:rPr>
              <w:t>printer</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14" w:line="282" w:lineRule="exact"/>
              <w:ind w:left="110"/>
              <w:rPr>
                <w:rFonts w:asciiTheme="minorHAnsi" w:hAnsiTheme="minorHAnsi" w:cstheme="minorHAnsi"/>
              </w:rPr>
            </w:pPr>
            <w:r w:rsidRPr="00DC72E8">
              <w:rPr>
                <w:rFonts w:asciiTheme="minorHAnsi" w:hAnsiTheme="minorHAnsi" w:cstheme="minorHAnsi"/>
                <w:w w:val="85"/>
              </w:rPr>
              <w:t>1</w:t>
            </w:r>
            <w:r w:rsidRPr="00DC72E8">
              <w:rPr>
                <w:rFonts w:asciiTheme="minorHAnsi" w:hAnsiTheme="minorHAnsi" w:cstheme="minorHAnsi"/>
                <w:spacing w:val="-1"/>
                <w:w w:val="85"/>
              </w:rPr>
              <w:t xml:space="preserve"> </w:t>
            </w:r>
            <w:r w:rsidRPr="00DC72E8">
              <w:rPr>
                <w:rFonts w:asciiTheme="minorHAnsi" w:hAnsiTheme="minorHAnsi" w:cstheme="minorHAnsi"/>
                <w:w w:val="85"/>
              </w:rPr>
              <w:t>Nos.</w:t>
            </w:r>
          </w:p>
        </w:tc>
      </w:tr>
      <w:tr w:rsidR="00DC72E8" w:rsidRPr="00DC72E8" w:rsidTr="00CD73DF">
        <w:trPr>
          <w:gridBefore w:val="1"/>
          <w:wBefore w:w="7" w:type="dxa"/>
          <w:trHeight w:val="311"/>
        </w:trPr>
        <w:tc>
          <w:tcPr>
            <w:tcW w:w="3110" w:type="dxa"/>
            <w:gridSpan w:val="3"/>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9" w:line="282" w:lineRule="exact"/>
              <w:ind w:left="110"/>
              <w:rPr>
                <w:rFonts w:asciiTheme="minorHAnsi" w:hAnsiTheme="minorHAnsi" w:cstheme="minorHAnsi"/>
              </w:rPr>
            </w:pPr>
            <w:r w:rsidRPr="00DC72E8">
              <w:rPr>
                <w:rFonts w:asciiTheme="minorHAnsi" w:hAnsiTheme="minorHAnsi" w:cstheme="minorHAnsi"/>
              </w:rPr>
              <w:t>Civil</w:t>
            </w:r>
            <w:r w:rsidRPr="00DC72E8">
              <w:rPr>
                <w:rFonts w:asciiTheme="minorHAnsi" w:hAnsiTheme="minorHAnsi" w:cstheme="minorHAnsi"/>
                <w:spacing w:val="-9"/>
              </w:rPr>
              <w:t xml:space="preserve"> </w:t>
            </w:r>
            <w:r w:rsidRPr="00DC72E8">
              <w:rPr>
                <w:rFonts w:asciiTheme="minorHAnsi" w:hAnsiTheme="minorHAnsi" w:cstheme="minorHAnsi"/>
              </w:rPr>
              <w:t>Work</w:t>
            </w:r>
          </w:p>
        </w:tc>
        <w:tc>
          <w:tcPr>
            <w:tcW w:w="6518" w:type="dxa"/>
            <w:gridSpan w:val="6"/>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9" w:line="282" w:lineRule="exact"/>
              <w:ind w:left="110"/>
              <w:rPr>
                <w:rFonts w:asciiTheme="minorHAnsi" w:hAnsiTheme="minorHAnsi" w:cstheme="minorHAnsi"/>
              </w:rPr>
            </w:pPr>
            <w:r w:rsidRPr="00DC72E8">
              <w:rPr>
                <w:rFonts w:asciiTheme="minorHAnsi" w:hAnsiTheme="minorHAnsi" w:cstheme="minorHAnsi"/>
              </w:rPr>
              <w:t>Foundation</w:t>
            </w:r>
            <w:r w:rsidRPr="00DC72E8">
              <w:rPr>
                <w:rFonts w:asciiTheme="minorHAnsi" w:hAnsiTheme="minorHAnsi" w:cstheme="minorHAnsi"/>
                <w:spacing w:val="16"/>
              </w:rPr>
              <w:t xml:space="preserve"> </w:t>
            </w:r>
            <w:r w:rsidRPr="00DC72E8">
              <w:rPr>
                <w:rFonts w:asciiTheme="minorHAnsi" w:hAnsiTheme="minorHAnsi" w:cstheme="minorHAnsi"/>
              </w:rPr>
              <w:t>with</w:t>
            </w:r>
            <w:r w:rsidRPr="00DC72E8">
              <w:rPr>
                <w:rFonts w:asciiTheme="minorHAnsi" w:hAnsiTheme="minorHAnsi" w:cstheme="minorHAnsi"/>
                <w:spacing w:val="16"/>
              </w:rPr>
              <w:t xml:space="preserve"> </w:t>
            </w:r>
            <w:r w:rsidRPr="00DC72E8">
              <w:rPr>
                <w:rFonts w:asciiTheme="minorHAnsi" w:hAnsiTheme="minorHAnsi" w:cstheme="minorHAnsi"/>
              </w:rPr>
              <w:t>weighbridge</w:t>
            </w:r>
            <w:r w:rsidRPr="00DC72E8">
              <w:rPr>
                <w:rFonts w:asciiTheme="minorHAnsi" w:hAnsiTheme="minorHAnsi" w:cstheme="minorHAnsi"/>
                <w:spacing w:val="16"/>
              </w:rPr>
              <w:t xml:space="preserve"> </w:t>
            </w:r>
            <w:r w:rsidRPr="00DC72E8">
              <w:rPr>
                <w:rFonts w:asciiTheme="minorHAnsi" w:hAnsiTheme="minorHAnsi" w:cstheme="minorHAnsi"/>
              </w:rPr>
              <w:t>Room</w:t>
            </w:r>
          </w:p>
        </w:tc>
      </w:tr>
      <w:tr w:rsidR="00DC72E8" w:rsidRPr="00DC72E8" w:rsidTr="00CD73DF">
        <w:trPr>
          <w:gridBefore w:val="1"/>
          <w:wBefore w:w="7" w:type="dxa"/>
          <w:trHeight w:val="316"/>
        </w:trPr>
        <w:tc>
          <w:tcPr>
            <w:tcW w:w="9628" w:type="dxa"/>
            <w:gridSpan w:val="9"/>
            <w:tcBorders>
              <w:top w:val="single" w:sz="4" w:space="0" w:color="000000"/>
              <w:left w:val="single" w:sz="4" w:space="0" w:color="000000"/>
              <w:bottom w:val="single" w:sz="4" w:space="0" w:color="000000"/>
              <w:right w:val="single" w:sz="4" w:space="0" w:color="000000"/>
            </w:tcBorders>
          </w:tcPr>
          <w:p w:rsidR="00DC72E8" w:rsidRPr="00DC72E8" w:rsidRDefault="00DC72E8" w:rsidP="00CD73DF">
            <w:pPr>
              <w:pStyle w:val="TableParagraph"/>
              <w:spacing w:before="47"/>
              <w:ind w:left="110"/>
              <w:rPr>
                <w:rFonts w:asciiTheme="minorHAnsi" w:hAnsiTheme="minorHAnsi" w:cstheme="minorHAnsi"/>
              </w:rPr>
            </w:pPr>
            <w:r w:rsidRPr="00DC72E8">
              <w:rPr>
                <w:rFonts w:asciiTheme="minorHAnsi" w:hAnsiTheme="minorHAnsi" w:cstheme="minorHAnsi"/>
                <w:b/>
                <w:w w:val="110"/>
              </w:rPr>
              <w:t>Note:</w:t>
            </w:r>
            <w:r>
              <w:rPr>
                <w:rFonts w:asciiTheme="minorHAnsi" w:hAnsiTheme="minorHAnsi" w:cstheme="minorHAnsi"/>
                <w:w w:val="110"/>
              </w:rPr>
              <w:t xml:space="preserve"> </w:t>
            </w:r>
            <w:r w:rsidRPr="00DC72E8">
              <w:rPr>
                <w:rFonts w:asciiTheme="minorHAnsi" w:hAnsiTheme="minorHAnsi" w:cstheme="minorHAnsi"/>
                <w:w w:val="110"/>
              </w:rPr>
              <w:t>It would be a U</w:t>
            </w:r>
            <w:r w:rsidRPr="00DC72E8">
              <w:rPr>
                <w:rFonts w:asciiTheme="minorHAnsi" w:hAnsiTheme="minorHAnsi" w:cstheme="minorHAnsi"/>
                <w:spacing w:val="-11"/>
                <w:w w:val="110"/>
              </w:rPr>
              <w:t xml:space="preserve"> </w:t>
            </w:r>
            <w:r w:rsidRPr="00DC72E8">
              <w:rPr>
                <w:rFonts w:asciiTheme="minorHAnsi" w:hAnsiTheme="minorHAnsi" w:cstheme="minorHAnsi"/>
                <w:w w:val="110"/>
              </w:rPr>
              <w:t>Beam</w:t>
            </w:r>
            <w:r w:rsidRPr="00DC72E8">
              <w:rPr>
                <w:rFonts w:asciiTheme="minorHAnsi" w:hAnsiTheme="minorHAnsi" w:cstheme="minorHAnsi"/>
                <w:spacing w:val="-12"/>
                <w:w w:val="110"/>
              </w:rPr>
              <w:t xml:space="preserve"> </w:t>
            </w:r>
            <w:r w:rsidRPr="00DC72E8">
              <w:rPr>
                <w:rFonts w:asciiTheme="minorHAnsi" w:hAnsiTheme="minorHAnsi" w:cstheme="minorHAnsi"/>
                <w:w w:val="110"/>
              </w:rPr>
              <w:t>Type</w:t>
            </w:r>
            <w:r w:rsidRPr="00DC72E8">
              <w:rPr>
                <w:rFonts w:asciiTheme="minorHAnsi" w:hAnsiTheme="minorHAnsi" w:cstheme="minorHAnsi"/>
                <w:spacing w:val="-11"/>
                <w:w w:val="110"/>
              </w:rPr>
              <w:t xml:space="preserve"> </w:t>
            </w:r>
            <w:r w:rsidRPr="00DC72E8">
              <w:rPr>
                <w:rFonts w:asciiTheme="minorHAnsi" w:hAnsiTheme="minorHAnsi" w:cstheme="minorHAnsi"/>
                <w:w w:val="110"/>
              </w:rPr>
              <w:t>Weighbridge</w:t>
            </w:r>
            <w:r w:rsidRPr="00DC72E8">
              <w:rPr>
                <w:rFonts w:asciiTheme="minorHAnsi" w:hAnsiTheme="minorHAnsi" w:cstheme="minorHAnsi"/>
                <w:spacing w:val="-11"/>
                <w:w w:val="110"/>
              </w:rPr>
              <w:t xml:space="preserve"> </w:t>
            </w:r>
            <w:r w:rsidRPr="00DC72E8">
              <w:rPr>
                <w:rFonts w:asciiTheme="minorHAnsi" w:hAnsiTheme="minorHAnsi" w:cstheme="minorHAnsi"/>
                <w:w w:val="110"/>
              </w:rPr>
              <w:t>From</w:t>
            </w:r>
            <w:r w:rsidRPr="00DC72E8">
              <w:rPr>
                <w:rFonts w:asciiTheme="minorHAnsi" w:hAnsiTheme="minorHAnsi" w:cstheme="minorHAnsi"/>
                <w:spacing w:val="-12"/>
                <w:w w:val="110"/>
              </w:rPr>
              <w:t xml:space="preserve"> </w:t>
            </w:r>
            <w:r w:rsidRPr="00DC72E8">
              <w:rPr>
                <w:rFonts w:asciiTheme="minorHAnsi" w:hAnsiTheme="minorHAnsi" w:cstheme="minorHAnsi"/>
                <w:w w:val="110"/>
              </w:rPr>
              <w:t>HT-350</w:t>
            </w:r>
            <w:r w:rsidRPr="00DC72E8">
              <w:rPr>
                <w:rFonts w:asciiTheme="minorHAnsi" w:hAnsiTheme="minorHAnsi" w:cstheme="minorHAnsi"/>
                <w:spacing w:val="-11"/>
                <w:w w:val="110"/>
              </w:rPr>
              <w:t xml:space="preserve"> </w:t>
            </w:r>
            <w:r w:rsidRPr="00DC72E8">
              <w:rPr>
                <w:rFonts w:asciiTheme="minorHAnsi" w:hAnsiTheme="minorHAnsi" w:cstheme="minorHAnsi"/>
                <w:w w:val="110"/>
              </w:rPr>
              <w:t>Grade</w:t>
            </w:r>
            <w:r w:rsidRPr="00DC72E8">
              <w:rPr>
                <w:rFonts w:asciiTheme="minorHAnsi" w:hAnsiTheme="minorHAnsi" w:cstheme="minorHAnsi"/>
                <w:spacing w:val="-11"/>
                <w:w w:val="110"/>
              </w:rPr>
              <w:t xml:space="preserve"> </w:t>
            </w:r>
            <w:r w:rsidRPr="00DC72E8">
              <w:rPr>
                <w:rFonts w:asciiTheme="minorHAnsi" w:hAnsiTheme="minorHAnsi" w:cstheme="minorHAnsi"/>
                <w:w w:val="110"/>
              </w:rPr>
              <w:t xml:space="preserve">Steel </w:t>
            </w:r>
            <w:r w:rsidRPr="00DC72E8">
              <w:rPr>
                <w:rFonts w:asciiTheme="minorHAnsi" w:hAnsiTheme="minorHAnsi" w:cstheme="minorHAnsi"/>
                <w:spacing w:val="-1"/>
                <w:w w:val="115"/>
              </w:rPr>
              <w:t>Approved</w:t>
            </w:r>
            <w:r w:rsidRPr="00DC72E8">
              <w:rPr>
                <w:rFonts w:asciiTheme="minorHAnsi" w:hAnsiTheme="minorHAnsi" w:cstheme="minorHAnsi"/>
                <w:spacing w:val="-30"/>
                <w:w w:val="115"/>
              </w:rPr>
              <w:t xml:space="preserve"> </w:t>
            </w:r>
            <w:r w:rsidRPr="00DC72E8">
              <w:rPr>
                <w:rFonts w:asciiTheme="minorHAnsi" w:hAnsiTheme="minorHAnsi" w:cstheme="minorHAnsi"/>
                <w:spacing w:val="-1"/>
                <w:w w:val="115"/>
              </w:rPr>
              <w:t>By</w:t>
            </w:r>
            <w:r w:rsidRPr="00DC72E8">
              <w:rPr>
                <w:rFonts w:asciiTheme="minorHAnsi" w:hAnsiTheme="minorHAnsi" w:cstheme="minorHAnsi"/>
                <w:spacing w:val="-29"/>
                <w:w w:val="115"/>
              </w:rPr>
              <w:t xml:space="preserve"> </w:t>
            </w:r>
            <w:r w:rsidRPr="00DC72E8">
              <w:rPr>
                <w:rFonts w:asciiTheme="minorHAnsi" w:hAnsiTheme="minorHAnsi" w:cstheme="minorHAnsi"/>
                <w:spacing w:val="-1"/>
                <w:w w:val="115"/>
              </w:rPr>
              <w:t>Weights</w:t>
            </w:r>
            <w:r w:rsidRPr="00DC72E8">
              <w:rPr>
                <w:rFonts w:asciiTheme="minorHAnsi" w:hAnsiTheme="minorHAnsi" w:cstheme="minorHAnsi"/>
                <w:spacing w:val="-29"/>
                <w:w w:val="115"/>
              </w:rPr>
              <w:t xml:space="preserve"> </w:t>
            </w:r>
            <w:r w:rsidRPr="00DC72E8">
              <w:rPr>
                <w:rFonts w:asciiTheme="minorHAnsi" w:hAnsiTheme="minorHAnsi" w:cstheme="minorHAnsi"/>
                <w:spacing w:val="-1"/>
                <w:w w:val="115"/>
              </w:rPr>
              <w:t>&amp;</w:t>
            </w:r>
            <w:r w:rsidRPr="00DC72E8">
              <w:rPr>
                <w:rFonts w:asciiTheme="minorHAnsi" w:hAnsiTheme="minorHAnsi" w:cstheme="minorHAnsi"/>
                <w:spacing w:val="-29"/>
                <w:w w:val="115"/>
              </w:rPr>
              <w:t xml:space="preserve"> </w:t>
            </w:r>
            <w:r w:rsidRPr="00DC72E8">
              <w:rPr>
                <w:rFonts w:asciiTheme="minorHAnsi" w:hAnsiTheme="minorHAnsi" w:cstheme="minorHAnsi"/>
                <w:spacing w:val="-1"/>
                <w:w w:val="115"/>
              </w:rPr>
              <w:t>Measure</w:t>
            </w:r>
            <w:r w:rsidRPr="00DC72E8">
              <w:rPr>
                <w:rFonts w:asciiTheme="minorHAnsi" w:hAnsiTheme="minorHAnsi" w:cstheme="minorHAnsi"/>
                <w:spacing w:val="-29"/>
                <w:w w:val="115"/>
              </w:rPr>
              <w:t xml:space="preserve"> </w:t>
            </w:r>
            <w:r w:rsidRPr="00DC72E8">
              <w:rPr>
                <w:rFonts w:asciiTheme="minorHAnsi" w:hAnsiTheme="minorHAnsi" w:cstheme="minorHAnsi"/>
                <w:spacing w:val="-1"/>
                <w:w w:val="115"/>
              </w:rPr>
              <w:t>Department</w:t>
            </w:r>
          </w:p>
        </w:tc>
      </w:tr>
      <w:tr w:rsidR="00DC72E8" w:rsidRPr="00DC72E8" w:rsidTr="00CD73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436"/>
        </w:trPr>
        <w:tc>
          <w:tcPr>
            <w:tcW w:w="5583" w:type="dxa"/>
            <w:gridSpan w:val="6"/>
            <w:shd w:val="clear" w:color="auto" w:fill="002060"/>
          </w:tcPr>
          <w:p w:rsidR="00DC72E8" w:rsidRPr="00DC72E8" w:rsidRDefault="00DC72E8" w:rsidP="00CD73DF">
            <w:pPr>
              <w:pStyle w:val="TableParagraph"/>
              <w:tabs>
                <w:tab w:val="left" w:pos="2435"/>
              </w:tabs>
              <w:spacing w:before="53"/>
              <w:ind w:left="117"/>
              <w:rPr>
                <w:rFonts w:asciiTheme="minorHAnsi" w:hAnsiTheme="minorHAnsi" w:cstheme="minorHAnsi"/>
                <w:b/>
              </w:rPr>
            </w:pPr>
            <w:r w:rsidRPr="00DC72E8">
              <w:rPr>
                <w:rFonts w:asciiTheme="minorHAnsi" w:hAnsiTheme="minorHAnsi" w:cstheme="minorHAnsi"/>
                <w:b/>
                <w:w w:val="110"/>
              </w:rPr>
              <w:t>No.</w:t>
            </w:r>
            <w:r w:rsidRPr="00DC72E8">
              <w:rPr>
                <w:rFonts w:asciiTheme="minorHAnsi" w:hAnsiTheme="minorHAnsi" w:cstheme="minorHAnsi"/>
                <w:b/>
                <w:w w:val="110"/>
              </w:rPr>
              <w:tab/>
              <w:t>Equipment</w:t>
            </w:r>
          </w:p>
        </w:tc>
        <w:tc>
          <w:tcPr>
            <w:tcW w:w="2808" w:type="dxa"/>
            <w:gridSpan w:val="2"/>
            <w:shd w:val="clear" w:color="auto" w:fill="002060"/>
          </w:tcPr>
          <w:p w:rsidR="00DC72E8" w:rsidRPr="00DC72E8" w:rsidRDefault="00DC72E8" w:rsidP="00CD73DF">
            <w:pPr>
              <w:pStyle w:val="TableParagraph"/>
              <w:spacing w:before="53"/>
              <w:ind w:left="384"/>
              <w:rPr>
                <w:rFonts w:asciiTheme="minorHAnsi" w:hAnsiTheme="minorHAnsi" w:cstheme="minorHAnsi"/>
                <w:b/>
              </w:rPr>
            </w:pPr>
            <w:r w:rsidRPr="00DC72E8">
              <w:rPr>
                <w:rFonts w:asciiTheme="minorHAnsi" w:hAnsiTheme="minorHAnsi" w:cstheme="minorHAnsi"/>
                <w:b/>
                <w:w w:val="110"/>
              </w:rPr>
              <w:t>Descriptions</w:t>
            </w:r>
          </w:p>
        </w:tc>
        <w:tc>
          <w:tcPr>
            <w:tcW w:w="1238" w:type="dxa"/>
            <w:shd w:val="clear" w:color="auto" w:fill="002060"/>
          </w:tcPr>
          <w:p w:rsidR="00DC72E8" w:rsidRPr="00DC72E8" w:rsidRDefault="00DC72E8" w:rsidP="00CD73DF">
            <w:pPr>
              <w:pStyle w:val="TableParagraph"/>
              <w:spacing w:before="53"/>
              <w:ind w:left="155"/>
              <w:rPr>
                <w:rFonts w:asciiTheme="minorHAnsi" w:hAnsiTheme="minorHAnsi" w:cstheme="minorHAnsi"/>
                <w:b/>
              </w:rPr>
            </w:pPr>
            <w:r w:rsidRPr="00DC72E8">
              <w:rPr>
                <w:rFonts w:asciiTheme="minorHAnsi" w:hAnsiTheme="minorHAnsi" w:cstheme="minorHAnsi"/>
                <w:b/>
                <w:w w:val="110"/>
              </w:rPr>
              <w:t>Qty</w:t>
            </w:r>
          </w:p>
        </w:tc>
      </w:tr>
      <w:tr w:rsidR="00DC72E8" w:rsidRPr="00DC72E8" w:rsidTr="00CD73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268"/>
        </w:trPr>
        <w:tc>
          <w:tcPr>
            <w:tcW w:w="1109" w:type="dxa"/>
            <w:gridSpan w:val="2"/>
          </w:tcPr>
          <w:p w:rsidR="00DC72E8" w:rsidRPr="00DC72E8" w:rsidRDefault="00DC72E8" w:rsidP="00CD73DF">
            <w:pPr>
              <w:pStyle w:val="TableParagraph"/>
              <w:spacing w:before="53"/>
              <w:ind w:left="110"/>
              <w:rPr>
                <w:rFonts w:asciiTheme="minorHAnsi" w:hAnsiTheme="minorHAnsi" w:cstheme="minorHAnsi"/>
                <w:b/>
              </w:rPr>
            </w:pPr>
            <w:r w:rsidRPr="00DC72E8">
              <w:rPr>
                <w:rFonts w:asciiTheme="minorHAnsi" w:hAnsiTheme="minorHAnsi" w:cstheme="minorHAnsi"/>
                <w:b/>
                <w:w w:val="97"/>
              </w:rPr>
              <w:t>2</w:t>
            </w:r>
          </w:p>
        </w:tc>
        <w:tc>
          <w:tcPr>
            <w:tcW w:w="8520" w:type="dxa"/>
            <w:gridSpan w:val="7"/>
          </w:tcPr>
          <w:p w:rsidR="00DC72E8" w:rsidRPr="00DC72E8" w:rsidRDefault="00DC72E8" w:rsidP="00DC72E8">
            <w:pPr>
              <w:pStyle w:val="TableParagraph"/>
              <w:spacing w:before="53"/>
              <w:ind w:left="110"/>
              <w:jc w:val="center"/>
              <w:rPr>
                <w:rFonts w:asciiTheme="minorHAnsi" w:hAnsiTheme="minorHAnsi" w:cstheme="minorHAnsi"/>
                <w:b/>
              </w:rPr>
            </w:pPr>
            <w:r w:rsidRPr="00DC72E8">
              <w:rPr>
                <w:rFonts w:asciiTheme="minorHAnsi" w:hAnsiTheme="minorHAnsi" w:cstheme="minorHAnsi"/>
                <w:b/>
                <w:w w:val="110"/>
              </w:rPr>
              <w:t>Pumping</w:t>
            </w:r>
            <w:r w:rsidRPr="00DC72E8">
              <w:rPr>
                <w:rFonts w:asciiTheme="minorHAnsi" w:hAnsiTheme="minorHAnsi" w:cstheme="minorHAnsi"/>
                <w:b/>
                <w:spacing w:val="-13"/>
                <w:w w:val="110"/>
              </w:rPr>
              <w:t xml:space="preserve"> </w:t>
            </w:r>
            <w:r w:rsidRPr="00DC72E8">
              <w:rPr>
                <w:rFonts w:asciiTheme="minorHAnsi" w:hAnsiTheme="minorHAnsi" w:cstheme="minorHAnsi"/>
                <w:b/>
                <w:w w:val="110"/>
              </w:rPr>
              <w:t>Equipment</w:t>
            </w:r>
            <w:r w:rsidRPr="00DC72E8">
              <w:rPr>
                <w:rFonts w:asciiTheme="minorHAnsi" w:hAnsiTheme="minorHAnsi" w:cstheme="minorHAnsi"/>
                <w:b/>
                <w:spacing w:val="-12"/>
                <w:w w:val="110"/>
              </w:rPr>
              <w:t xml:space="preserve"> </w:t>
            </w:r>
            <w:r w:rsidRPr="00DC72E8">
              <w:rPr>
                <w:rFonts w:asciiTheme="minorHAnsi" w:hAnsiTheme="minorHAnsi" w:cstheme="minorHAnsi"/>
                <w:b/>
                <w:w w:val="110"/>
              </w:rPr>
              <w:t>and</w:t>
            </w:r>
            <w:r w:rsidRPr="00DC72E8">
              <w:rPr>
                <w:rFonts w:asciiTheme="minorHAnsi" w:hAnsiTheme="minorHAnsi" w:cstheme="minorHAnsi"/>
                <w:b/>
                <w:spacing w:val="-12"/>
                <w:w w:val="110"/>
              </w:rPr>
              <w:t xml:space="preserve"> </w:t>
            </w:r>
            <w:r w:rsidRPr="00DC72E8">
              <w:rPr>
                <w:rFonts w:asciiTheme="minorHAnsi" w:hAnsiTheme="minorHAnsi" w:cstheme="minorHAnsi"/>
                <w:b/>
                <w:w w:val="110"/>
              </w:rPr>
              <w:t>Grinder</w:t>
            </w:r>
            <w:r w:rsidRPr="00DC72E8">
              <w:rPr>
                <w:rFonts w:asciiTheme="minorHAnsi" w:hAnsiTheme="minorHAnsi" w:cstheme="minorHAnsi"/>
                <w:b/>
                <w:spacing w:val="-12"/>
                <w:w w:val="110"/>
              </w:rPr>
              <w:t xml:space="preserve"> </w:t>
            </w:r>
            <w:r w:rsidRPr="00DC72E8">
              <w:rPr>
                <w:rFonts w:asciiTheme="minorHAnsi" w:hAnsiTheme="minorHAnsi" w:cstheme="minorHAnsi"/>
                <w:b/>
                <w:w w:val="110"/>
              </w:rPr>
              <w:t>with</w:t>
            </w:r>
            <w:r w:rsidRPr="00DC72E8">
              <w:rPr>
                <w:rFonts w:asciiTheme="minorHAnsi" w:hAnsiTheme="minorHAnsi" w:cstheme="minorHAnsi"/>
                <w:b/>
                <w:spacing w:val="-12"/>
                <w:w w:val="110"/>
              </w:rPr>
              <w:t xml:space="preserve"> </w:t>
            </w:r>
            <w:r w:rsidRPr="00DC72E8">
              <w:rPr>
                <w:rFonts w:asciiTheme="minorHAnsi" w:hAnsiTheme="minorHAnsi" w:cstheme="minorHAnsi"/>
                <w:b/>
                <w:w w:val="110"/>
              </w:rPr>
              <w:t>Motor</w:t>
            </w:r>
          </w:p>
        </w:tc>
      </w:tr>
      <w:tr w:rsidR="00DC72E8" w:rsidRPr="00DC72E8" w:rsidTr="00CD73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2122"/>
        </w:trPr>
        <w:tc>
          <w:tcPr>
            <w:tcW w:w="1109" w:type="dxa"/>
            <w:gridSpan w:val="2"/>
          </w:tcPr>
          <w:p w:rsidR="00DC72E8" w:rsidRPr="00DC72E8" w:rsidRDefault="00DC72E8" w:rsidP="00CD73DF">
            <w:pPr>
              <w:pStyle w:val="TableParagraph"/>
              <w:spacing w:before="53"/>
              <w:ind w:left="110"/>
              <w:rPr>
                <w:rFonts w:asciiTheme="minorHAnsi" w:hAnsiTheme="minorHAnsi" w:cstheme="minorHAnsi"/>
                <w:b/>
              </w:rPr>
            </w:pPr>
            <w:r w:rsidRPr="00DC72E8">
              <w:rPr>
                <w:rFonts w:asciiTheme="minorHAnsi" w:hAnsiTheme="minorHAnsi" w:cstheme="minorHAnsi"/>
                <w:b/>
                <w:w w:val="90"/>
              </w:rPr>
              <w:lastRenderedPageBreak/>
              <w:t>2.1</w:t>
            </w:r>
          </w:p>
        </w:tc>
        <w:tc>
          <w:tcPr>
            <w:tcW w:w="7282" w:type="dxa"/>
            <w:gridSpan w:val="6"/>
          </w:tcPr>
          <w:p w:rsidR="00DC72E8" w:rsidRPr="00DC72E8" w:rsidRDefault="00DC72E8" w:rsidP="00CD73DF">
            <w:pPr>
              <w:pStyle w:val="TableParagraph"/>
              <w:spacing w:before="48" w:line="506" w:lineRule="auto"/>
              <w:ind w:left="110" w:right="349" w:firstLine="46"/>
              <w:rPr>
                <w:rFonts w:asciiTheme="minorHAnsi" w:hAnsiTheme="minorHAnsi" w:cstheme="minorHAnsi"/>
                <w:b/>
              </w:rPr>
            </w:pPr>
            <w:r w:rsidRPr="00DC72E8">
              <w:rPr>
                <w:rFonts w:asciiTheme="minorHAnsi" w:hAnsiTheme="minorHAnsi" w:cstheme="minorHAnsi"/>
                <w:b/>
                <w:spacing w:val="-1"/>
                <w:w w:val="105"/>
              </w:rPr>
              <w:t>Subst</w:t>
            </w:r>
            <w:r w:rsidRPr="00DC72E8">
              <w:rPr>
                <w:rFonts w:asciiTheme="minorHAnsi" w:hAnsiTheme="minorHAnsi" w:cstheme="minorHAnsi"/>
                <w:b/>
                <w:spacing w:val="-1"/>
                <w:w w:val="110"/>
              </w:rPr>
              <w:t>r</w:t>
            </w:r>
            <w:r w:rsidRPr="00DC72E8">
              <w:rPr>
                <w:rFonts w:asciiTheme="minorHAnsi" w:hAnsiTheme="minorHAnsi" w:cstheme="minorHAnsi"/>
                <w:b/>
                <w:spacing w:val="-1"/>
                <w:w w:val="122"/>
              </w:rPr>
              <w:t>at</w:t>
            </w:r>
            <w:r w:rsidRPr="00DC72E8">
              <w:rPr>
                <w:rFonts w:asciiTheme="minorHAnsi" w:hAnsiTheme="minorHAnsi" w:cstheme="minorHAnsi"/>
                <w:b/>
                <w:w w:val="111"/>
              </w:rPr>
              <w:t>e</w:t>
            </w:r>
            <w:r w:rsidRPr="00DC72E8">
              <w:rPr>
                <w:rFonts w:asciiTheme="minorHAnsi" w:hAnsiTheme="minorHAnsi" w:cstheme="minorHAnsi"/>
                <w:b/>
                <w:spacing w:val="-16"/>
              </w:rPr>
              <w:t xml:space="preserve"> </w:t>
            </w:r>
            <w:r w:rsidRPr="00DC72E8">
              <w:rPr>
                <w:rFonts w:asciiTheme="minorHAnsi" w:hAnsiTheme="minorHAnsi" w:cstheme="minorHAnsi"/>
                <w:b/>
                <w:spacing w:val="-1"/>
                <w:w w:val="108"/>
              </w:rPr>
              <w:t>suppl</w:t>
            </w:r>
            <w:r w:rsidRPr="00DC72E8">
              <w:rPr>
                <w:rFonts w:asciiTheme="minorHAnsi" w:hAnsiTheme="minorHAnsi" w:cstheme="minorHAnsi"/>
                <w:b/>
                <w:w w:val="114"/>
              </w:rPr>
              <w:t>y</w:t>
            </w:r>
            <w:r w:rsidRPr="00DC72E8">
              <w:rPr>
                <w:rFonts w:asciiTheme="minorHAnsi" w:hAnsiTheme="minorHAnsi" w:cstheme="minorHAnsi"/>
                <w:b/>
                <w:spacing w:val="-16"/>
              </w:rPr>
              <w:t xml:space="preserve"> </w:t>
            </w:r>
            <w:r w:rsidRPr="00DC72E8">
              <w:rPr>
                <w:rFonts w:asciiTheme="minorHAnsi" w:hAnsiTheme="minorHAnsi" w:cstheme="minorHAnsi"/>
                <w:b/>
                <w:spacing w:val="-1"/>
                <w:w w:val="114"/>
              </w:rPr>
              <w:t>pum</w:t>
            </w:r>
            <w:r w:rsidRPr="00DC72E8">
              <w:rPr>
                <w:rFonts w:asciiTheme="minorHAnsi" w:hAnsiTheme="minorHAnsi" w:cstheme="minorHAnsi"/>
                <w:b/>
                <w:spacing w:val="-1"/>
                <w:w w:val="106"/>
              </w:rPr>
              <w:t>p</w:t>
            </w:r>
            <w:r w:rsidRPr="00DC72E8">
              <w:rPr>
                <w:rFonts w:asciiTheme="minorHAnsi" w:hAnsiTheme="minorHAnsi" w:cstheme="minorHAnsi"/>
                <w:b/>
                <w:w w:val="106"/>
              </w:rPr>
              <w:t>s</w:t>
            </w:r>
            <w:r w:rsidRPr="00DC72E8">
              <w:rPr>
                <w:rFonts w:asciiTheme="minorHAnsi" w:hAnsiTheme="minorHAnsi" w:cstheme="minorHAnsi"/>
                <w:b/>
                <w:spacing w:val="-16"/>
              </w:rPr>
              <w:t xml:space="preserve"> </w:t>
            </w:r>
            <w:r w:rsidRPr="00DC72E8">
              <w:rPr>
                <w:rFonts w:asciiTheme="minorHAnsi" w:hAnsiTheme="minorHAnsi" w:cstheme="minorHAnsi"/>
                <w:b/>
                <w:spacing w:val="-1"/>
                <w:w w:val="118"/>
              </w:rPr>
              <w:t>(</w:t>
            </w:r>
            <w:r w:rsidRPr="00DC72E8">
              <w:rPr>
                <w:rFonts w:asciiTheme="minorHAnsi" w:hAnsiTheme="minorHAnsi" w:cstheme="minorHAnsi"/>
                <w:b/>
                <w:w w:val="118"/>
              </w:rPr>
              <w:t>2</w:t>
            </w:r>
            <w:r w:rsidRPr="00DC72E8">
              <w:rPr>
                <w:rFonts w:asciiTheme="minorHAnsi" w:hAnsiTheme="minorHAnsi" w:cstheme="minorHAnsi"/>
                <w:b/>
                <w:spacing w:val="-15"/>
              </w:rPr>
              <w:t xml:space="preserve"> </w:t>
            </w:r>
            <w:r w:rsidRPr="00DC72E8">
              <w:rPr>
                <w:rFonts w:asciiTheme="minorHAnsi" w:hAnsiTheme="minorHAnsi" w:cstheme="minorHAnsi"/>
                <w:b/>
                <w:spacing w:val="-1"/>
                <w:w w:val="104"/>
              </w:rPr>
              <w:t>No</w:t>
            </w:r>
            <w:r w:rsidRPr="00DC72E8">
              <w:rPr>
                <w:rFonts w:asciiTheme="minorHAnsi" w:hAnsiTheme="minorHAnsi" w:cstheme="minorHAnsi"/>
                <w:b/>
                <w:spacing w:val="-1"/>
                <w:w w:val="101"/>
              </w:rPr>
              <w:t>.</w:t>
            </w:r>
            <w:r w:rsidRPr="00DC72E8">
              <w:rPr>
                <w:rFonts w:asciiTheme="minorHAnsi" w:hAnsiTheme="minorHAnsi" w:cstheme="minorHAnsi"/>
                <w:b/>
                <w:w w:val="143"/>
              </w:rPr>
              <w:t>)</w:t>
            </w:r>
            <w:r w:rsidRPr="00DC72E8">
              <w:rPr>
                <w:rFonts w:asciiTheme="minorHAnsi" w:hAnsiTheme="minorHAnsi" w:cstheme="minorHAnsi"/>
                <w:b/>
                <w:spacing w:val="-15"/>
              </w:rPr>
              <w:t xml:space="preserve"> </w:t>
            </w:r>
            <w:r w:rsidRPr="00DC72E8">
              <w:rPr>
                <w:rFonts w:asciiTheme="minorHAnsi" w:hAnsiTheme="minorHAnsi" w:cstheme="minorHAnsi"/>
                <w:b/>
                <w:spacing w:val="-1"/>
                <w:w w:val="104"/>
              </w:rPr>
              <w:t>(1W</w:t>
            </w:r>
            <w:r w:rsidRPr="00DC72E8">
              <w:rPr>
                <w:rFonts w:asciiTheme="minorHAnsi" w:hAnsiTheme="minorHAnsi" w:cstheme="minorHAnsi"/>
                <w:b/>
                <w:spacing w:val="-1"/>
                <w:w w:val="107"/>
              </w:rPr>
              <w:t>+</w:t>
            </w:r>
            <w:r w:rsidRPr="00DC72E8">
              <w:rPr>
                <w:rFonts w:asciiTheme="minorHAnsi" w:hAnsiTheme="minorHAnsi" w:cstheme="minorHAnsi"/>
                <w:b/>
                <w:spacing w:val="-1"/>
                <w:w w:val="81"/>
              </w:rPr>
              <w:t>1S</w:t>
            </w:r>
            <w:r w:rsidRPr="00DC72E8">
              <w:rPr>
                <w:rFonts w:asciiTheme="minorHAnsi" w:hAnsiTheme="minorHAnsi" w:cstheme="minorHAnsi"/>
                <w:b/>
                <w:spacing w:val="-1"/>
                <w:w w:val="143"/>
              </w:rPr>
              <w:t>)</w:t>
            </w:r>
            <w:r w:rsidRPr="00DC72E8">
              <w:rPr>
                <w:rFonts w:asciiTheme="minorHAnsi" w:hAnsiTheme="minorHAnsi" w:cstheme="minorHAnsi"/>
                <w:b/>
                <w:spacing w:val="-1"/>
                <w:w w:val="174"/>
              </w:rPr>
              <w:t>-</w:t>
            </w:r>
            <w:r w:rsidRPr="00DC72E8">
              <w:rPr>
                <w:rFonts w:asciiTheme="minorHAnsi" w:hAnsiTheme="minorHAnsi" w:cstheme="minorHAnsi"/>
                <w:b/>
                <w:spacing w:val="-1"/>
                <w:w w:val="117"/>
              </w:rPr>
              <w:t>5</w:t>
            </w:r>
            <w:r w:rsidRPr="00DC72E8">
              <w:rPr>
                <w:rFonts w:asciiTheme="minorHAnsi" w:hAnsiTheme="minorHAnsi" w:cstheme="minorHAnsi"/>
                <w:b/>
                <w:w w:val="117"/>
              </w:rPr>
              <w:t>0</w:t>
            </w:r>
            <w:r w:rsidRPr="00DC72E8">
              <w:rPr>
                <w:rFonts w:asciiTheme="minorHAnsi" w:hAnsiTheme="minorHAnsi" w:cstheme="minorHAnsi"/>
                <w:b/>
                <w:spacing w:val="-15"/>
              </w:rPr>
              <w:t xml:space="preserve"> </w:t>
            </w:r>
            <w:r w:rsidRPr="00DC72E8">
              <w:rPr>
                <w:rFonts w:asciiTheme="minorHAnsi" w:hAnsiTheme="minorHAnsi" w:cstheme="minorHAnsi"/>
                <w:b/>
                <w:spacing w:val="-1"/>
                <w:w w:val="119"/>
              </w:rPr>
              <w:t>m</w:t>
            </w:r>
            <w:r w:rsidRPr="00DC72E8">
              <w:rPr>
                <w:rFonts w:asciiTheme="minorHAnsi" w:hAnsiTheme="minorHAnsi" w:cstheme="minorHAnsi"/>
                <w:b/>
                <w:spacing w:val="-1"/>
                <w:w w:val="127"/>
              </w:rPr>
              <w:t>3/</w:t>
            </w:r>
            <w:proofErr w:type="spellStart"/>
            <w:r w:rsidRPr="00DC72E8">
              <w:rPr>
                <w:rFonts w:asciiTheme="minorHAnsi" w:hAnsiTheme="minorHAnsi" w:cstheme="minorHAnsi"/>
                <w:b/>
                <w:spacing w:val="-1"/>
                <w:w w:val="110"/>
              </w:rPr>
              <w:t>hr</w:t>
            </w:r>
            <w:proofErr w:type="spellEnd"/>
            <w:r w:rsidRPr="00DC72E8">
              <w:rPr>
                <w:rFonts w:asciiTheme="minorHAnsi" w:hAnsiTheme="minorHAnsi" w:cstheme="minorHAnsi"/>
                <w:b/>
                <w:spacing w:val="-1"/>
                <w:w w:val="110"/>
              </w:rPr>
              <w:t xml:space="preserve"> </w:t>
            </w:r>
            <w:r w:rsidRPr="00DC72E8">
              <w:rPr>
                <w:rFonts w:asciiTheme="minorHAnsi" w:hAnsiTheme="minorHAnsi" w:cstheme="minorHAnsi"/>
                <w:b/>
                <w:spacing w:val="-1"/>
                <w:w w:val="108"/>
              </w:rPr>
              <w:t>Separ</w:t>
            </w:r>
            <w:r w:rsidRPr="00DC72E8">
              <w:rPr>
                <w:rFonts w:asciiTheme="minorHAnsi" w:hAnsiTheme="minorHAnsi" w:cstheme="minorHAnsi"/>
                <w:b/>
                <w:spacing w:val="-1"/>
                <w:w w:val="122"/>
              </w:rPr>
              <w:t>at</w:t>
            </w:r>
            <w:r w:rsidRPr="00DC72E8">
              <w:rPr>
                <w:rFonts w:asciiTheme="minorHAnsi" w:hAnsiTheme="minorHAnsi" w:cstheme="minorHAnsi"/>
                <w:b/>
                <w:spacing w:val="-1"/>
                <w:w w:val="106"/>
              </w:rPr>
              <w:t>o</w:t>
            </w:r>
            <w:r w:rsidRPr="00DC72E8">
              <w:rPr>
                <w:rFonts w:asciiTheme="minorHAnsi" w:hAnsiTheme="minorHAnsi" w:cstheme="minorHAnsi"/>
                <w:b/>
                <w:w w:val="106"/>
              </w:rPr>
              <w:t>r</w:t>
            </w:r>
            <w:r w:rsidRPr="00DC72E8">
              <w:rPr>
                <w:rFonts w:asciiTheme="minorHAnsi" w:hAnsiTheme="minorHAnsi" w:cstheme="minorHAnsi"/>
                <w:b/>
                <w:spacing w:val="-15"/>
              </w:rPr>
              <w:t xml:space="preserve"> </w:t>
            </w:r>
            <w:r w:rsidRPr="00DC72E8">
              <w:rPr>
                <w:rFonts w:asciiTheme="minorHAnsi" w:hAnsiTheme="minorHAnsi" w:cstheme="minorHAnsi"/>
                <w:b/>
                <w:spacing w:val="-1"/>
                <w:w w:val="106"/>
              </w:rPr>
              <w:t>Suppl</w:t>
            </w:r>
            <w:r w:rsidRPr="00DC72E8">
              <w:rPr>
                <w:rFonts w:asciiTheme="minorHAnsi" w:hAnsiTheme="minorHAnsi" w:cstheme="minorHAnsi"/>
                <w:b/>
                <w:w w:val="114"/>
              </w:rPr>
              <w:t>y</w:t>
            </w:r>
            <w:r>
              <w:rPr>
                <w:rFonts w:asciiTheme="minorHAnsi" w:hAnsiTheme="minorHAnsi" w:cstheme="minorHAnsi"/>
                <w:b/>
                <w:spacing w:val="-16"/>
              </w:rPr>
              <w:t xml:space="preserve"> </w:t>
            </w:r>
            <w:r w:rsidRPr="00DC72E8">
              <w:rPr>
                <w:rFonts w:asciiTheme="minorHAnsi" w:hAnsiTheme="minorHAnsi" w:cstheme="minorHAnsi"/>
                <w:b/>
                <w:spacing w:val="-1"/>
                <w:w w:val="109"/>
              </w:rPr>
              <w:t>Pum</w:t>
            </w:r>
            <w:r w:rsidRPr="00DC72E8">
              <w:rPr>
                <w:rFonts w:asciiTheme="minorHAnsi" w:hAnsiTheme="minorHAnsi" w:cstheme="minorHAnsi"/>
                <w:b/>
                <w:w w:val="111"/>
              </w:rPr>
              <w:t>p</w:t>
            </w:r>
            <w:r w:rsidRPr="00DC72E8">
              <w:rPr>
                <w:rFonts w:asciiTheme="minorHAnsi" w:hAnsiTheme="minorHAnsi" w:cstheme="minorHAnsi"/>
                <w:b/>
                <w:spacing w:val="-16"/>
              </w:rPr>
              <w:t xml:space="preserve"> </w:t>
            </w:r>
            <w:r w:rsidRPr="00DC72E8">
              <w:rPr>
                <w:rFonts w:asciiTheme="minorHAnsi" w:hAnsiTheme="minorHAnsi" w:cstheme="minorHAnsi"/>
                <w:b/>
                <w:spacing w:val="-1"/>
                <w:w w:val="143"/>
              </w:rPr>
              <w:t>(</w:t>
            </w:r>
            <w:r w:rsidRPr="00DC72E8">
              <w:rPr>
                <w:rFonts w:asciiTheme="minorHAnsi" w:hAnsiTheme="minorHAnsi" w:cstheme="minorHAnsi"/>
                <w:b/>
                <w:w w:val="67"/>
              </w:rPr>
              <w:t>1</w:t>
            </w:r>
            <w:r w:rsidRPr="00DC72E8">
              <w:rPr>
                <w:rFonts w:asciiTheme="minorHAnsi" w:hAnsiTheme="minorHAnsi" w:cstheme="minorHAnsi"/>
                <w:b/>
                <w:spacing w:val="-15"/>
              </w:rPr>
              <w:t xml:space="preserve"> </w:t>
            </w:r>
            <w:r w:rsidRPr="00DC72E8">
              <w:rPr>
                <w:rFonts w:asciiTheme="minorHAnsi" w:hAnsiTheme="minorHAnsi" w:cstheme="minorHAnsi"/>
                <w:b/>
                <w:spacing w:val="-1"/>
                <w:w w:val="104"/>
              </w:rPr>
              <w:t>N</w:t>
            </w:r>
            <w:r w:rsidRPr="00DC72E8">
              <w:rPr>
                <w:rFonts w:asciiTheme="minorHAnsi" w:hAnsiTheme="minorHAnsi" w:cstheme="minorHAnsi"/>
                <w:b/>
                <w:spacing w:val="-1"/>
                <w:w w:val="103"/>
              </w:rPr>
              <w:t>o.</w:t>
            </w:r>
            <w:r w:rsidRPr="00DC72E8">
              <w:rPr>
                <w:rFonts w:asciiTheme="minorHAnsi" w:hAnsiTheme="minorHAnsi" w:cstheme="minorHAnsi"/>
                <w:b/>
                <w:spacing w:val="-1"/>
                <w:w w:val="143"/>
              </w:rPr>
              <w:t>)</w:t>
            </w:r>
            <w:r w:rsidRPr="00DC72E8">
              <w:rPr>
                <w:rFonts w:asciiTheme="minorHAnsi" w:hAnsiTheme="minorHAnsi" w:cstheme="minorHAnsi"/>
                <w:b/>
                <w:spacing w:val="-1"/>
                <w:w w:val="174"/>
              </w:rPr>
              <w:t>-</w:t>
            </w:r>
            <w:r w:rsidRPr="00DC72E8">
              <w:rPr>
                <w:rFonts w:asciiTheme="minorHAnsi" w:hAnsiTheme="minorHAnsi" w:cstheme="minorHAnsi"/>
                <w:b/>
                <w:spacing w:val="-1"/>
                <w:w w:val="119"/>
              </w:rPr>
              <w:t>4</w:t>
            </w:r>
            <w:r w:rsidRPr="00DC72E8">
              <w:rPr>
                <w:rFonts w:asciiTheme="minorHAnsi" w:hAnsiTheme="minorHAnsi" w:cstheme="minorHAnsi"/>
                <w:b/>
                <w:w w:val="119"/>
              </w:rPr>
              <w:t>0</w:t>
            </w:r>
            <w:r w:rsidRPr="00DC72E8">
              <w:rPr>
                <w:rFonts w:asciiTheme="minorHAnsi" w:hAnsiTheme="minorHAnsi" w:cstheme="minorHAnsi"/>
                <w:b/>
                <w:spacing w:val="-15"/>
              </w:rPr>
              <w:t xml:space="preserve"> </w:t>
            </w:r>
            <w:r w:rsidRPr="00DC72E8">
              <w:rPr>
                <w:rFonts w:asciiTheme="minorHAnsi" w:hAnsiTheme="minorHAnsi" w:cstheme="minorHAnsi"/>
                <w:b/>
                <w:spacing w:val="-1"/>
                <w:w w:val="119"/>
              </w:rPr>
              <w:t>m</w:t>
            </w:r>
            <w:r w:rsidRPr="00DC72E8">
              <w:rPr>
                <w:rFonts w:asciiTheme="minorHAnsi" w:hAnsiTheme="minorHAnsi" w:cstheme="minorHAnsi"/>
                <w:b/>
                <w:spacing w:val="-1"/>
                <w:w w:val="109"/>
              </w:rPr>
              <w:t>3</w:t>
            </w:r>
            <w:r w:rsidRPr="00DC72E8">
              <w:rPr>
                <w:rFonts w:asciiTheme="minorHAnsi" w:hAnsiTheme="minorHAnsi" w:cstheme="minorHAnsi"/>
                <w:b/>
                <w:spacing w:val="-1"/>
                <w:w w:val="127"/>
              </w:rPr>
              <w:t>/</w:t>
            </w:r>
            <w:proofErr w:type="spellStart"/>
            <w:r w:rsidRPr="00DC72E8">
              <w:rPr>
                <w:rFonts w:asciiTheme="minorHAnsi" w:hAnsiTheme="minorHAnsi" w:cstheme="minorHAnsi"/>
                <w:b/>
                <w:spacing w:val="-1"/>
                <w:w w:val="127"/>
              </w:rPr>
              <w:t>h</w:t>
            </w:r>
            <w:r w:rsidRPr="00DC72E8">
              <w:rPr>
                <w:rFonts w:asciiTheme="minorHAnsi" w:hAnsiTheme="minorHAnsi" w:cstheme="minorHAnsi"/>
                <w:b/>
                <w:w w:val="110"/>
              </w:rPr>
              <w:t>r</w:t>
            </w:r>
            <w:proofErr w:type="spellEnd"/>
          </w:p>
          <w:p w:rsidR="00DC72E8" w:rsidRPr="00DC72E8" w:rsidRDefault="00DC72E8" w:rsidP="00CD73DF">
            <w:pPr>
              <w:pStyle w:val="TableParagraph"/>
              <w:spacing w:before="0" w:line="296" w:lineRule="exact"/>
              <w:ind w:left="110"/>
              <w:rPr>
                <w:rFonts w:asciiTheme="minorHAnsi" w:hAnsiTheme="minorHAnsi" w:cstheme="minorHAnsi"/>
                <w:b/>
              </w:rPr>
            </w:pPr>
            <w:r w:rsidRPr="00DC72E8">
              <w:rPr>
                <w:rFonts w:asciiTheme="minorHAnsi" w:hAnsiTheme="minorHAnsi" w:cstheme="minorHAnsi"/>
                <w:w w:val="105"/>
              </w:rPr>
              <w:t>Progressing cavity screw</w:t>
            </w:r>
            <w:r w:rsidRPr="00DC72E8">
              <w:rPr>
                <w:rFonts w:asciiTheme="minorHAnsi" w:hAnsiTheme="minorHAnsi" w:cstheme="minorHAnsi"/>
                <w:spacing w:val="1"/>
                <w:w w:val="105"/>
              </w:rPr>
              <w:t xml:space="preserve"> </w:t>
            </w:r>
            <w:r w:rsidRPr="00DC72E8">
              <w:rPr>
                <w:rFonts w:asciiTheme="minorHAnsi" w:hAnsiTheme="minorHAnsi" w:cstheme="minorHAnsi"/>
                <w:w w:val="105"/>
              </w:rPr>
              <w:t>pumps capacity approx.</w:t>
            </w:r>
            <w:r w:rsidRPr="00DC72E8">
              <w:rPr>
                <w:rFonts w:asciiTheme="minorHAnsi" w:hAnsiTheme="minorHAnsi" w:cstheme="minorHAnsi"/>
                <w:b/>
                <w:w w:val="105"/>
              </w:rPr>
              <w:t>50</w:t>
            </w:r>
            <w:r w:rsidRPr="00DC72E8">
              <w:rPr>
                <w:rFonts w:asciiTheme="minorHAnsi" w:hAnsiTheme="minorHAnsi" w:cstheme="minorHAnsi"/>
                <w:b/>
                <w:spacing w:val="-5"/>
                <w:w w:val="105"/>
              </w:rPr>
              <w:t xml:space="preserve"> </w:t>
            </w:r>
            <w:r w:rsidRPr="00DC72E8">
              <w:rPr>
                <w:rFonts w:asciiTheme="minorHAnsi" w:hAnsiTheme="minorHAnsi" w:cstheme="minorHAnsi"/>
                <w:b/>
                <w:w w:val="105"/>
              </w:rPr>
              <w:t>m3/h</w:t>
            </w:r>
            <w:r w:rsidR="00CD73DF">
              <w:rPr>
                <w:rFonts w:asciiTheme="minorHAnsi" w:hAnsiTheme="minorHAnsi" w:cstheme="minorHAnsi"/>
                <w:b/>
              </w:rPr>
              <w:t xml:space="preserve">, </w:t>
            </w:r>
            <w:r w:rsidRPr="00DC72E8">
              <w:rPr>
                <w:rFonts w:asciiTheme="minorHAnsi" w:hAnsiTheme="minorHAnsi" w:cstheme="minorHAnsi"/>
                <w:spacing w:val="-1"/>
                <w:w w:val="108"/>
              </w:rPr>
              <w:t>Co</w:t>
            </w:r>
            <w:r w:rsidRPr="00DC72E8">
              <w:rPr>
                <w:rFonts w:asciiTheme="minorHAnsi" w:hAnsiTheme="minorHAnsi" w:cstheme="minorHAnsi"/>
                <w:spacing w:val="-1"/>
                <w:w w:val="91"/>
              </w:rPr>
              <w:t>rr</w:t>
            </w:r>
            <w:r w:rsidRPr="00DC72E8">
              <w:rPr>
                <w:rFonts w:asciiTheme="minorHAnsi" w:hAnsiTheme="minorHAnsi" w:cstheme="minorHAnsi"/>
                <w:spacing w:val="-1"/>
                <w:w w:val="111"/>
              </w:rPr>
              <w:t>e</w:t>
            </w:r>
            <w:r w:rsidRPr="00DC72E8">
              <w:rPr>
                <w:rFonts w:asciiTheme="minorHAnsi" w:hAnsiTheme="minorHAnsi" w:cstheme="minorHAnsi"/>
                <w:spacing w:val="-1"/>
                <w:w w:val="102"/>
              </w:rPr>
              <w:t>s</w:t>
            </w:r>
            <w:r w:rsidRPr="00DC72E8">
              <w:rPr>
                <w:rFonts w:asciiTheme="minorHAnsi" w:hAnsiTheme="minorHAnsi" w:cstheme="minorHAnsi"/>
                <w:spacing w:val="-1"/>
                <w:w w:val="106"/>
              </w:rPr>
              <w:t>po</w:t>
            </w:r>
            <w:r w:rsidRPr="00DC72E8">
              <w:rPr>
                <w:rFonts w:asciiTheme="minorHAnsi" w:hAnsiTheme="minorHAnsi" w:cstheme="minorHAnsi"/>
                <w:spacing w:val="-1"/>
                <w:w w:val="103"/>
              </w:rPr>
              <w:t>n</w:t>
            </w:r>
            <w:r w:rsidRPr="00DC72E8">
              <w:rPr>
                <w:rFonts w:asciiTheme="minorHAnsi" w:hAnsiTheme="minorHAnsi" w:cstheme="minorHAnsi"/>
                <w:spacing w:val="-1"/>
              </w:rPr>
              <w:t>di</w:t>
            </w:r>
            <w:r w:rsidRPr="00DC72E8">
              <w:rPr>
                <w:rFonts w:asciiTheme="minorHAnsi" w:hAnsiTheme="minorHAnsi" w:cstheme="minorHAnsi"/>
                <w:spacing w:val="-1"/>
                <w:w w:val="106"/>
              </w:rPr>
              <w:t>n</w:t>
            </w:r>
            <w:r w:rsidRPr="00DC72E8">
              <w:rPr>
                <w:rFonts w:asciiTheme="minorHAnsi" w:hAnsiTheme="minorHAnsi" w:cstheme="minorHAnsi"/>
                <w:w w:val="106"/>
              </w:rPr>
              <w:t>g</w:t>
            </w:r>
            <w:r w:rsidRPr="00DC72E8">
              <w:rPr>
                <w:rFonts w:asciiTheme="minorHAnsi" w:hAnsiTheme="minorHAnsi" w:cstheme="minorHAnsi"/>
                <w:spacing w:val="-12"/>
              </w:rPr>
              <w:t xml:space="preserve"> </w:t>
            </w:r>
            <w:r w:rsidRPr="00DC72E8">
              <w:rPr>
                <w:rFonts w:asciiTheme="minorHAnsi" w:hAnsiTheme="minorHAnsi" w:cstheme="minorHAnsi"/>
                <w:spacing w:val="-1"/>
                <w:w w:val="101"/>
              </w:rPr>
              <w:t>t</w:t>
            </w:r>
            <w:r w:rsidRPr="00DC72E8">
              <w:rPr>
                <w:rFonts w:asciiTheme="minorHAnsi" w:hAnsiTheme="minorHAnsi" w:cstheme="minorHAnsi"/>
                <w:w w:val="101"/>
              </w:rPr>
              <w:t>o</w:t>
            </w:r>
            <w:r w:rsidRPr="00DC72E8">
              <w:rPr>
                <w:rFonts w:asciiTheme="minorHAnsi" w:hAnsiTheme="minorHAnsi" w:cstheme="minorHAnsi"/>
                <w:spacing w:val="-12"/>
              </w:rPr>
              <w:t xml:space="preserve"> </w:t>
            </w:r>
            <w:r w:rsidRPr="00DC72E8">
              <w:rPr>
                <w:rFonts w:asciiTheme="minorHAnsi" w:hAnsiTheme="minorHAnsi" w:cstheme="minorHAnsi"/>
                <w:spacing w:val="-1"/>
                <w:w w:val="107"/>
              </w:rPr>
              <w:t>d</w:t>
            </w:r>
            <w:r w:rsidRPr="00DC72E8">
              <w:rPr>
                <w:rFonts w:asciiTheme="minorHAnsi" w:hAnsiTheme="minorHAnsi" w:cstheme="minorHAnsi"/>
                <w:spacing w:val="-1"/>
                <w:w w:val="108"/>
              </w:rPr>
              <w:t>y</w:t>
            </w:r>
            <w:r w:rsidRPr="00DC72E8">
              <w:rPr>
                <w:rFonts w:asciiTheme="minorHAnsi" w:hAnsiTheme="minorHAnsi" w:cstheme="minorHAnsi"/>
                <w:spacing w:val="-1"/>
                <w:w w:val="103"/>
              </w:rPr>
              <w:t>n</w:t>
            </w:r>
            <w:r w:rsidRPr="00DC72E8">
              <w:rPr>
                <w:rFonts w:asciiTheme="minorHAnsi" w:hAnsiTheme="minorHAnsi" w:cstheme="minorHAnsi"/>
                <w:spacing w:val="-1"/>
                <w:w w:val="122"/>
              </w:rPr>
              <w:t>a</w:t>
            </w:r>
            <w:r w:rsidRPr="00DC72E8">
              <w:rPr>
                <w:rFonts w:asciiTheme="minorHAnsi" w:hAnsiTheme="minorHAnsi" w:cstheme="minorHAnsi"/>
                <w:spacing w:val="-1"/>
                <w:w w:val="110"/>
              </w:rPr>
              <w:t>m</w:t>
            </w:r>
            <w:r w:rsidRPr="00DC72E8">
              <w:rPr>
                <w:rFonts w:asciiTheme="minorHAnsi" w:hAnsiTheme="minorHAnsi" w:cstheme="minorHAnsi"/>
                <w:spacing w:val="-1"/>
                <w:w w:val="106"/>
              </w:rPr>
              <w:t>i</w:t>
            </w:r>
            <w:r w:rsidRPr="00DC72E8">
              <w:rPr>
                <w:rFonts w:asciiTheme="minorHAnsi" w:hAnsiTheme="minorHAnsi" w:cstheme="minorHAnsi"/>
                <w:w w:val="106"/>
              </w:rPr>
              <w:t>c</w:t>
            </w:r>
            <w:r w:rsidRPr="00DC72E8">
              <w:rPr>
                <w:rFonts w:asciiTheme="minorHAnsi" w:hAnsiTheme="minorHAnsi" w:cstheme="minorHAnsi"/>
                <w:spacing w:val="-12"/>
              </w:rPr>
              <w:t xml:space="preserve"> </w:t>
            </w:r>
            <w:r w:rsidRPr="00DC72E8">
              <w:rPr>
                <w:rFonts w:asciiTheme="minorHAnsi" w:hAnsiTheme="minorHAnsi" w:cstheme="minorHAnsi"/>
                <w:spacing w:val="-1"/>
              </w:rPr>
              <w:t>vi</w:t>
            </w:r>
            <w:r w:rsidRPr="00DC72E8">
              <w:rPr>
                <w:rFonts w:asciiTheme="minorHAnsi" w:hAnsiTheme="minorHAnsi" w:cstheme="minorHAnsi"/>
                <w:spacing w:val="-1"/>
                <w:w w:val="104"/>
              </w:rPr>
              <w:t>scosi</w:t>
            </w:r>
            <w:r w:rsidRPr="00DC72E8">
              <w:rPr>
                <w:rFonts w:asciiTheme="minorHAnsi" w:hAnsiTheme="minorHAnsi" w:cstheme="minorHAnsi"/>
                <w:spacing w:val="-1"/>
                <w:w w:val="97"/>
              </w:rPr>
              <w:t>t</w:t>
            </w:r>
            <w:r w:rsidRPr="00DC72E8">
              <w:rPr>
                <w:rFonts w:asciiTheme="minorHAnsi" w:hAnsiTheme="minorHAnsi" w:cstheme="minorHAnsi"/>
                <w:w w:val="108"/>
              </w:rPr>
              <w:t>y</w:t>
            </w:r>
            <w:r w:rsidRPr="00DC72E8">
              <w:rPr>
                <w:rFonts w:asciiTheme="minorHAnsi" w:hAnsiTheme="minorHAnsi" w:cstheme="minorHAnsi"/>
                <w:spacing w:val="-12"/>
              </w:rPr>
              <w:t xml:space="preserve"> </w:t>
            </w:r>
            <w:r w:rsidRPr="00DC72E8">
              <w:rPr>
                <w:rFonts w:asciiTheme="minorHAnsi" w:hAnsiTheme="minorHAnsi" w:cstheme="minorHAnsi"/>
                <w:spacing w:val="-1"/>
                <w:w w:val="99"/>
              </w:rPr>
              <w:t>o</w:t>
            </w:r>
            <w:r w:rsidRPr="00DC72E8">
              <w:rPr>
                <w:rFonts w:asciiTheme="minorHAnsi" w:hAnsiTheme="minorHAnsi" w:cstheme="minorHAnsi"/>
                <w:w w:val="99"/>
              </w:rPr>
              <w:t>f</w:t>
            </w:r>
            <w:r w:rsidRPr="00DC72E8">
              <w:rPr>
                <w:rFonts w:asciiTheme="minorHAnsi" w:hAnsiTheme="minorHAnsi" w:cstheme="minorHAnsi"/>
                <w:spacing w:val="-12"/>
              </w:rPr>
              <w:t xml:space="preserve"> </w:t>
            </w:r>
            <w:r w:rsidRPr="00DC72E8">
              <w:rPr>
                <w:rFonts w:asciiTheme="minorHAnsi" w:hAnsiTheme="minorHAnsi" w:cstheme="minorHAnsi"/>
                <w:spacing w:val="-1"/>
                <w:w w:val="111"/>
              </w:rPr>
              <w:t>me</w:t>
            </w:r>
            <w:r w:rsidRPr="00DC72E8">
              <w:rPr>
                <w:rFonts w:asciiTheme="minorHAnsi" w:hAnsiTheme="minorHAnsi" w:cstheme="minorHAnsi"/>
                <w:spacing w:val="-1"/>
                <w:w w:val="107"/>
              </w:rPr>
              <w:t>d</w:t>
            </w:r>
            <w:r w:rsidRPr="00DC72E8">
              <w:rPr>
                <w:rFonts w:asciiTheme="minorHAnsi" w:hAnsiTheme="minorHAnsi" w:cstheme="minorHAnsi"/>
                <w:spacing w:val="-1"/>
                <w:w w:val="85"/>
              </w:rPr>
              <w:t>i</w:t>
            </w:r>
            <w:r w:rsidRPr="00DC72E8">
              <w:rPr>
                <w:rFonts w:asciiTheme="minorHAnsi" w:hAnsiTheme="minorHAnsi" w:cstheme="minorHAnsi"/>
                <w:w w:val="122"/>
              </w:rPr>
              <w:t>a</w:t>
            </w:r>
            <w:r w:rsidRPr="00DC72E8">
              <w:rPr>
                <w:rFonts w:asciiTheme="minorHAnsi" w:hAnsiTheme="minorHAnsi" w:cstheme="minorHAnsi"/>
                <w:spacing w:val="-12"/>
              </w:rPr>
              <w:t xml:space="preserve"> </w:t>
            </w:r>
            <w:r w:rsidRPr="00DC72E8">
              <w:rPr>
                <w:rFonts w:asciiTheme="minorHAnsi" w:hAnsiTheme="minorHAnsi" w:cstheme="minorHAnsi"/>
                <w:b/>
                <w:spacing w:val="-1"/>
                <w:w w:val="117"/>
              </w:rPr>
              <w:t>500</w:t>
            </w:r>
            <w:r w:rsidRPr="00DC72E8">
              <w:rPr>
                <w:rFonts w:asciiTheme="minorHAnsi" w:hAnsiTheme="minorHAnsi" w:cstheme="minorHAnsi"/>
                <w:b/>
                <w:spacing w:val="-1"/>
                <w:w w:val="174"/>
              </w:rPr>
              <w:t>-</w:t>
            </w:r>
            <w:r w:rsidRPr="00DC72E8">
              <w:rPr>
                <w:rFonts w:asciiTheme="minorHAnsi" w:hAnsiTheme="minorHAnsi" w:cstheme="minorHAnsi"/>
                <w:b/>
                <w:spacing w:val="-1"/>
                <w:w w:val="92"/>
              </w:rPr>
              <w:t>10</w:t>
            </w:r>
            <w:r w:rsidRPr="00DC72E8">
              <w:rPr>
                <w:rFonts w:asciiTheme="minorHAnsi" w:hAnsiTheme="minorHAnsi" w:cstheme="minorHAnsi"/>
                <w:b/>
                <w:spacing w:val="-1"/>
                <w:w w:val="117"/>
              </w:rPr>
              <w:t>0</w:t>
            </w:r>
            <w:r w:rsidRPr="00DC72E8">
              <w:rPr>
                <w:rFonts w:asciiTheme="minorHAnsi" w:hAnsiTheme="minorHAnsi" w:cstheme="minorHAnsi"/>
                <w:b/>
                <w:w w:val="117"/>
              </w:rPr>
              <w:t>0</w:t>
            </w:r>
            <w:r w:rsidRPr="00DC72E8">
              <w:rPr>
                <w:rFonts w:asciiTheme="minorHAnsi" w:hAnsiTheme="minorHAnsi" w:cstheme="minorHAnsi"/>
                <w:b/>
                <w:spacing w:val="-15"/>
              </w:rPr>
              <w:t xml:space="preserve"> </w:t>
            </w:r>
            <w:r w:rsidRPr="00DC72E8">
              <w:rPr>
                <w:rFonts w:asciiTheme="minorHAnsi" w:hAnsiTheme="minorHAnsi" w:cstheme="minorHAnsi"/>
                <w:b/>
                <w:spacing w:val="-1"/>
                <w:w w:val="109"/>
              </w:rPr>
              <w:t>c</w:t>
            </w:r>
            <w:r w:rsidRPr="00DC72E8">
              <w:rPr>
                <w:rFonts w:asciiTheme="minorHAnsi" w:hAnsiTheme="minorHAnsi" w:cstheme="minorHAnsi"/>
                <w:b/>
                <w:spacing w:val="-1"/>
                <w:w w:val="111"/>
              </w:rPr>
              <w:t>p</w:t>
            </w:r>
            <w:r w:rsidRPr="00DC72E8">
              <w:rPr>
                <w:rFonts w:asciiTheme="minorHAnsi" w:hAnsiTheme="minorHAnsi" w:cstheme="minorHAnsi"/>
                <w:b/>
                <w:spacing w:val="-1"/>
              </w:rPr>
              <w:t>s</w:t>
            </w:r>
            <w:r w:rsidRPr="00DC72E8">
              <w:rPr>
                <w:rFonts w:asciiTheme="minorHAnsi" w:hAnsiTheme="minorHAnsi" w:cstheme="minorHAnsi"/>
                <w:spacing w:val="-1"/>
                <w:w w:val="140"/>
              </w:rPr>
              <w:t>)</w:t>
            </w:r>
            <w:r w:rsidRPr="00DC72E8">
              <w:rPr>
                <w:rFonts w:asciiTheme="minorHAnsi" w:hAnsiTheme="minorHAnsi" w:cstheme="minorHAnsi"/>
                <w:w w:val="62"/>
              </w:rPr>
              <w:t xml:space="preserve">, </w:t>
            </w:r>
            <w:r w:rsidRPr="00DC72E8">
              <w:rPr>
                <w:rFonts w:asciiTheme="minorHAnsi" w:hAnsiTheme="minorHAnsi" w:cstheme="minorHAnsi"/>
                <w:spacing w:val="-1"/>
                <w:w w:val="105"/>
              </w:rPr>
              <w:t>Differential</w:t>
            </w:r>
            <w:r w:rsidRPr="00DC72E8">
              <w:rPr>
                <w:rFonts w:asciiTheme="minorHAnsi" w:hAnsiTheme="minorHAnsi" w:cstheme="minorHAnsi"/>
                <w:spacing w:val="-15"/>
                <w:w w:val="105"/>
              </w:rPr>
              <w:t xml:space="preserve"> </w:t>
            </w:r>
            <w:r w:rsidRPr="00DC72E8">
              <w:rPr>
                <w:rFonts w:asciiTheme="minorHAnsi" w:hAnsiTheme="minorHAnsi" w:cstheme="minorHAnsi"/>
                <w:w w:val="105"/>
              </w:rPr>
              <w:t>Pressure</w:t>
            </w:r>
            <w:r w:rsidRPr="00DC72E8">
              <w:rPr>
                <w:rFonts w:asciiTheme="minorHAnsi" w:hAnsiTheme="minorHAnsi" w:cstheme="minorHAnsi"/>
                <w:spacing w:val="-15"/>
                <w:w w:val="105"/>
              </w:rPr>
              <w:t xml:space="preserve"> </w:t>
            </w:r>
            <w:r w:rsidRPr="00DC72E8">
              <w:rPr>
                <w:rFonts w:asciiTheme="minorHAnsi" w:hAnsiTheme="minorHAnsi" w:cstheme="minorHAnsi"/>
                <w:w w:val="105"/>
              </w:rPr>
              <w:t>-</w:t>
            </w:r>
            <w:r w:rsidRPr="00DC72E8">
              <w:rPr>
                <w:rFonts w:asciiTheme="minorHAnsi" w:hAnsiTheme="minorHAnsi" w:cstheme="minorHAnsi"/>
                <w:b/>
                <w:w w:val="105"/>
              </w:rPr>
              <w:t>2-4</w:t>
            </w:r>
            <w:r w:rsidRPr="00DC72E8">
              <w:rPr>
                <w:rFonts w:asciiTheme="minorHAnsi" w:hAnsiTheme="minorHAnsi" w:cstheme="minorHAnsi"/>
                <w:b/>
                <w:spacing w:val="-19"/>
                <w:w w:val="105"/>
              </w:rPr>
              <w:t xml:space="preserve"> </w:t>
            </w:r>
            <w:r w:rsidRPr="00DC72E8">
              <w:rPr>
                <w:rFonts w:asciiTheme="minorHAnsi" w:hAnsiTheme="minorHAnsi" w:cstheme="minorHAnsi"/>
                <w:b/>
                <w:w w:val="105"/>
              </w:rPr>
              <w:t>bar,</w:t>
            </w:r>
          </w:p>
          <w:p w:rsidR="00DC72E8" w:rsidRPr="00DC72E8" w:rsidRDefault="00DC72E8" w:rsidP="00CD73DF">
            <w:pPr>
              <w:pStyle w:val="TableParagraph"/>
              <w:spacing w:before="1"/>
              <w:ind w:left="110"/>
              <w:rPr>
                <w:rFonts w:asciiTheme="minorHAnsi" w:hAnsiTheme="minorHAnsi" w:cstheme="minorHAnsi"/>
                <w:b/>
              </w:rPr>
            </w:pPr>
            <w:r w:rsidRPr="00DC72E8">
              <w:rPr>
                <w:rFonts w:asciiTheme="minorHAnsi" w:hAnsiTheme="minorHAnsi" w:cstheme="minorHAnsi"/>
                <w:w w:val="105"/>
              </w:rPr>
              <w:t>Rotational</w:t>
            </w:r>
            <w:r w:rsidRPr="00DC72E8">
              <w:rPr>
                <w:rFonts w:asciiTheme="minorHAnsi" w:hAnsiTheme="minorHAnsi" w:cstheme="minorHAnsi"/>
                <w:spacing w:val="-12"/>
                <w:w w:val="105"/>
              </w:rPr>
              <w:t xml:space="preserve"> </w:t>
            </w:r>
            <w:r w:rsidRPr="00DC72E8">
              <w:rPr>
                <w:rFonts w:asciiTheme="minorHAnsi" w:hAnsiTheme="minorHAnsi" w:cstheme="minorHAnsi"/>
                <w:w w:val="105"/>
              </w:rPr>
              <w:t>Speed</w:t>
            </w:r>
            <w:r w:rsidRPr="00DC72E8">
              <w:rPr>
                <w:rFonts w:asciiTheme="minorHAnsi" w:hAnsiTheme="minorHAnsi" w:cstheme="minorHAnsi"/>
                <w:spacing w:val="-11"/>
                <w:w w:val="105"/>
              </w:rPr>
              <w:t xml:space="preserve"> </w:t>
            </w:r>
            <w:r w:rsidRPr="00DC72E8">
              <w:rPr>
                <w:rFonts w:asciiTheme="minorHAnsi" w:hAnsiTheme="minorHAnsi" w:cstheme="minorHAnsi"/>
                <w:w w:val="105"/>
              </w:rPr>
              <w:t>-</w:t>
            </w:r>
            <w:r w:rsidRPr="00DC72E8">
              <w:rPr>
                <w:rFonts w:asciiTheme="minorHAnsi" w:hAnsiTheme="minorHAnsi" w:cstheme="minorHAnsi"/>
                <w:b/>
                <w:w w:val="105"/>
              </w:rPr>
              <w:t>158</w:t>
            </w:r>
            <w:r w:rsidRPr="00DC72E8">
              <w:rPr>
                <w:rFonts w:asciiTheme="minorHAnsi" w:hAnsiTheme="minorHAnsi" w:cstheme="minorHAnsi"/>
                <w:b/>
                <w:spacing w:val="-15"/>
                <w:w w:val="105"/>
              </w:rPr>
              <w:t xml:space="preserve"> </w:t>
            </w:r>
            <w:r w:rsidRPr="00DC72E8">
              <w:rPr>
                <w:rFonts w:asciiTheme="minorHAnsi" w:hAnsiTheme="minorHAnsi" w:cstheme="minorHAnsi"/>
                <w:b/>
                <w:w w:val="105"/>
              </w:rPr>
              <w:t>rpm</w:t>
            </w:r>
            <w:r w:rsidR="00CD73DF">
              <w:rPr>
                <w:rFonts w:asciiTheme="minorHAnsi" w:hAnsiTheme="minorHAnsi" w:cstheme="minorHAnsi"/>
                <w:b/>
              </w:rPr>
              <w:t xml:space="preserve">, </w:t>
            </w:r>
            <w:r w:rsidRPr="00DC72E8">
              <w:rPr>
                <w:rFonts w:asciiTheme="minorHAnsi" w:hAnsiTheme="minorHAnsi" w:cstheme="minorHAnsi"/>
                <w:spacing w:val="-1"/>
              </w:rPr>
              <w:t>Power</w:t>
            </w:r>
            <w:r w:rsidRPr="00DC72E8">
              <w:rPr>
                <w:rFonts w:asciiTheme="minorHAnsi" w:hAnsiTheme="minorHAnsi" w:cstheme="minorHAnsi"/>
                <w:spacing w:val="-12"/>
              </w:rPr>
              <w:t xml:space="preserve"> </w:t>
            </w:r>
            <w:r w:rsidRPr="00DC72E8">
              <w:rPr>
                <w:rFonts w:asciiTheme="minorHAnsi" w:hAnsiTheme="minorHAnsi" w:cstheme="minorHAnsi"/>
                <w:spacing w:val="-1"/>
              </w:rPr>
              <w:t>-</w:t>
            </w:r>
            <w:r w:rsidRPr="00DC72E8">
              <w:rPr>
                <w:rFonts w:asciiTheme="minorHAnsi" w:hAnsiTheme="minorHAnsi" w:cstheme="minorHAnsi"/>
                <w:b/>
                <w:spacing w:val="-1"/>
              </w:rPr>
              <w:t>10</w:t>
            </w:r>
            <w:r w:rsidRPr="00DC72E8">
              <w:rPr>
                <w:rFonts w:asciiTheme="minorHAnsi" w:hAnsiTheme="minorHAnsi" w:cstheme="minorHAnsi"/>
                <w:b/>
                <w:spacing w:val="-14"/>
              </w:rPr>
              <w:t xml:space="preserve"> </w:t>
            </w:r>
            <w:r w:rsidRPr="00DC72E8">
              <w:rPr>
                <w:rFonts w:asciiTheme="minorHAnsi" w:hAnsiTheme="minorHAnsi" w:cstheme="minorHAnsi"/>
                <w:b/>
              </w:rPr>
              <w:t>HP</w:t>
            </w:r>
          </w:p>
        </w:tc>
        <w:tc>
          <w:tcPr>
            <w:tcW w:w="1238" w:type="dxa"/>
          </w:tcPr>
          <w:p w:rsidR="00DC72E8" w:rsidRPr="00DC72E8" w:rsidRDefault="00DC72E8" w:rsidP="00CD73DF">
            <w:pPr>
              <w:pStyle w:val="TableParagraph"/>
              <w:spacing w:before="53"/>
              <w:ind w:left="104"/>
              <w:rPr>
                <w:rFonts w:asciiTheme="minorHAnsi" w:hAnsiTheme="minorHAnsi" w:cstheme="minorHAnsi"/>
                <w:b/>
              </w:rPr>
            </w:pPr>
            <w:r w:rsidRPr="00DC72E8">
              <w:rPr>
                <w:rFonts w:asciiTheme="minorHAnsi" w:hAnsiTheme="minorHAnsi" w:cstheme="minorHAnsi"/>
                <w:b/>
                <w:w w:val="103"/>
              </w:rPr>
              <w:t>3</w:t>
            </w:r>
          </w:p>
          <w:p w:rsidR="00DC72E8" w:rsidRPr="00DC72E8" w:rsidRDefault="00DC72E8" w:rsidP="00CD73DF">
            <w:pPr>
              <w:pStyle w:val="TableParagraph"/>
              <w:spacing w:before="138"/>
              <w:ind w:left="104"/>
              <w:rPr>
                <w:rFonts w:asciiTheme="minorHAnsi" w:hAnsiTheme="minorHAnsi" w:cstheme="minorHAnsi"/>
                <w:b/>
              </w:rPr>
            </w:pPr>
            <w:r w:rsidRPr="00DC72E8">
              <w:rPr>
                <w:rFonts w:asciiTheme="minorHAnsi" w:hAnsiTheme="minorHAnsi" w:cstheme="minorHAnsi"/>
                <w:b/>
                <w:w w:val="110"/>
              </w:rPr>
              <w:t>Nos.</w:t>
            </w:r>
          </w:p>
        </w:tc>
      </w:tr>
      <w:tr w:rsidR="00DC72E8" w:rsidRPr="00DC72E8" w:rsidTr="00CD73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2514"/>
        </w:trPr>
        <w:tc>
          <w:tcPr>
            <w:tcW w:w="1109" w:type="dxa"/>
            <w:gridSpan w:val="2"/>
          </w:tcPr>
          <w:p w:rsidR="00DC72E8" w:rsidRPr="00DC72E8" w:rsidRDefault="00DC72E8" w:rsidP="00CD73DF">
            <w:pPr>
              <w:pStyle w:val="TableParagraph"/>
              <w:spacing w:before="53"/>
              <w:ind w:left="110"/>
              <w:rPr>
                <w:rFonts w:asciiTheme="minorHAnsi" w:hAnsiTheme="minorHAnsi" w:cstheme="minorHAnsi"/>
                <w:b/>
              </w:rPr>
            </w:pPr>
            <w:r w:rsidRPr="00DC72E8">
              <w:rPr>
                <w:rFonts w:asciiTheme="minorHAnsi" w:hAnsiTheme="minorHAnsi" w:cstheme="minorHAnsi"/>
                <w:b/>
              </w:rPr>
              <w:t>2.2</w:t>
            </w:r>
          </w:p>
        </w:tc>
        <w:tc>
          <w:tcPr>
            <w:tcW w:w="4061" w:type="dxa"/>
            <w:gridSpan w:val="3"/>
          </w:tcPr>
          <w:p w:rsidR="00DC72E8" w:rsidRPr="00DC72E8" w:rsidRDefault="00DC72E8" w:rsidP="00CD73DF">
            <w:pPr>
              <w:pStyle w:val="TableParagraph"/>
              <w:spacing w:before="48" w:line="360" w:lineRule="auto"/>
              <w:ind w:left="110" w:right="1123"/>
              <w:rPr>
                <w:rFonts w:asciiTheme="minorHAnsi" w:hAnsiTheme="minorHAnsi" w:cstheme="minorHAnsi"/>
                <w:b/>
              </w:rPr>
            </w:pPr>
            <w:r w:rsidRPr="00DC72E8">
              <w:rPr>
                <w:rFonts w:asciiTheme="minorHAnsi" w:hAnsiTheme="minorHAnsi" w:cstheme="minorHAnsi"/>
                <w:b/>
                <w:w w:val="110"/>
              </w:rPr>
              <w:t>Grinder with strainer -50</w:t>
            </w:r>
            <w:r w:rsidRPr="00DC72E8">
              <w:rPr>
                <w:rFonts w:asciiTheme="minorHAnsi" w:hAnsiTheme="minorHAnsi" w:cstheme="minorHAnsi"/>
                <w:b/>
                <w:spacing w:val="-65"/>
                <w:w w:val="110"/>
              </w:rPr>
              <w:t xml:space="preserve"> </w:t>
            </w:r>
            <w:r w:rsidRPr="00DC72E8">
              <w:rPr>
                <w:rFonts w:asciiTheme="minorHAnsi" w:hAnsiTheme="minorHAnsi" w:cstheme="minorHAnsi"/>
                <w:b/>
                <w:w w:val="120"/>
              </w:rPr>
              <w:t>m3/</w:t>
            </w:r>
            <w:proofErr w:type="spellStart"/>
            <w:r w:rsidRPr="00DC72E8">
              <w:rPr>
                <w:rFonts w:asciiTheme="minorHAnsi" w:hAnsiTheme="minorHAnsi" w:cstheme="minorHAnsi"/>
                <w:b/>
                <w:w w:val="120"/>
              </w:rPr>
              <w:t>hr</w:t>
            </w:r>
            <w:proofErr w:type="spellEnd"/>
          </w:p>
          <w:p w:rsidR="00DC72E8" w:rsidRPr="00DC72E8" w:rsidRDefault="00DC72E8" w:rsidP="00CD73DF">
            <w:pPr>
              <w:pStyle w:val="TableParagraph"/>
              <w:spacing w:before="0" w:line="268" w:lineRule="auto"/>
              <w:ind w:left="110" w:right="68"/>
              <w:rPr>
                <w:rFonts w:asciiTheme="minorHAnsi" w:hAnsiTheme="minorHAnsi" w:cstheme="minorHAnsi"/>
              </w:rPr>
            </w:pPr>
            <w:r w:rsidRPr="00DC72E8">
              <w:rPr>
                <w:rFonts w:asciiTheme="minorHAnsi" w:hAnsiTheme="minorHAnsi" w:cstheme="minorHAnsi"/>
              </w:rPr>
              <w:t>Grinder is used for Pump</w:t>
            </w:r>
            <w:r w:rsidRPr="00DC72E8">
              <w:rPr>
                <w:rFonts w:asciiTheme="minorHAnsi" w:hAnsiTheme="minorHAnsi" w:cstheme="minorHAnsi"/>
                <w:spacing w:val="1"/>
              </w:rPr>
              <w:t xml:space="preserve"> </w:t>
            </w:r>
            <w:r w:rsidRPr="00DC72E8">
              <w:rPr>
                <w:rFonts w:asciiTheme="minorHAnsi" w:hAnsiTheme="minorHAnsi" w:cstheme="minorHAnsi"/>
              </w:rPr>
              <w:t>protection from solid foreign</w:t>
            </w:r>
            <w:r w:rsidRPr="00DC72E8">
              <w:rPr>
                <w:rFonts w:asciiTheme="minorHAnsi" w:hAnsiTheme="minorHAnsi" w:cstheme="minorHAnsi"/>
                <w:spacing w:val="1"/>
              </w:rPr>
              <w:t xml:space="preserve"> </w:t>
            </w:r>
            <w:r w:rsidRPr="00DC72E8">
              <w:rPr>
                <w:rFonts w:asciiTheme="minorHAnsi" w:hAnsiTheme="minorHAnsi" w:cstheme="minorHAnsi"/>
                <w:w w:val="105"/>
              </w:rPr>
              <w:t>objects. It designed</w:t>
            </w:r>
            <w:r w:rsidRPr="00DC72E8">
              <w:rPr>
                <w:rFonts w:asciiTheme="minorHAnsi" w:hAnsiTheme="minorHAnsi" w:cstheme="minorHAnsi"/>
                <w:spacing w:val="1"/>
                <w:w w:val="105"/>
              </w:rPr>
              <w:t xml:space="preserve"> </w:t>
            </w:r>
            <w:r w:rsidRPr="00DC72E8">
              <w:rPr>
                <w:rFonts w:asciiTheme="minorHAnsi" w:hAnsiTheme="minorHAnsi" w:cstheme="minorHAnsi"/>
              </w:rPr>
              <w:t>specifically for the efficient</w:t>
            </w:r>
            <w:r w:rsidRPr="00DC72E8">
              <w:rPr>
                <w:rFonts w:asciiTheme="minorHAnsi" w:hAnsiTheme="minorHAnsi" w:cstheme="minorHAnsi"/>
                <w:spacing w:val="1"/>
              </w:rPr>
              <w:t xml:space="preserve"> </w:t>
            </w:r>
            <w:r w:rsidRPr="00DC72E8">
              <w:rPr>
                <w:rFonts w:asciiTheme="minorHAnsi" w:hAnsiTheme="minorHAnsi" w:cstheme="minorHAnsi"/>
                <w:spacing w:val="-1"/>
                <w:w w:val="105"/>
              </w:rPr>
              <w:t>maceration;</w:t>
            </w:r>
            <w:r w:rsidRPr="00DC72E8">
              <w:rPr>
                <w:rFonts w:asciiTheme="minorHAnsi" w:hAnsiTheme="minorHAnsi" w:cstheme="minorHAnsi"/>
                <w:spacing w:val="-17"/>
                <w:w w:val="105"/>
              </w:rPr>
              <w:t xml:space="preserve"> </w:t>
            </w:r>
            <w:r w:rsidRPr="00DC72E8">
              <w:rPr>
                <w:rFonts w:asciiTheme="minorHAnsi" w:hAnsiTheme="minorHAnsi" w:cstheme="minorHAnsi"/>
                <w:w w:val="105"/>
              </w:rPr>
              <w:t>it</w:t>
            </w:r>
            <w:r w:rsidRPr="00DC72E8">
              <w:rPr>
                <w:rFonts w:asciiTheme="minorHAnsi" w:hAnsiTheme="minorHAnsi" w:cstheme="minorHAnsi"/>
                <w:spacing w:val="-17"/>
                <w:w w:val="105"/>
              </w:rPr>
              <w:t xml:space="preserve"> </w:t>
            </w:r>
            <w:r w:rsidRPr="00DC72E8">
              <w:rPr>
                <w:rFonts w:asciiTheme="minorHAnsi" w:hAnsiTheme="minorHAnsi" w:cstheme="minorHAnsi"/>
                <w:w w:val="105"/>
              </w:rPr>
              <w:t>is</w:t>
            </w:r>
            <w:r w:rsidRPr="00DC72E8">
              <w:rPr>
                <w:rFonts w:asciiTheme="minorHAnsi" w:hAnsiTheme="minorHAnsi" w:cstheme="minorHAnsi"/>
                <w:spacing w:val="-17"/>
                <w:w w:val="105"/>
              </w:rPr>
              <w:t xml:space="preserve"> </w:t>
            </w:r>
            <w:r w:rsidRPr="00DC72E8">
              <w:rPr>
                <w:rFonts w:asciiTheme="minorHAnsi" w:hAnsiTheme="minorHAnsi" w:cstheme="minorHAnsi"/>
                <w:w w:val="105"/>
              </w:rPr>
              <w:t>very</w:t>
            </w:r>
            <w:r w:rsidRPr="00DC72E8">
              <w:rPr>
                <w:rFonts w:asciiTheme="minorHAnsi" w:hAnsiTheme="minorHAnsi" w:cstheme="minorHAnsi"/>
                <w:spacing w:val="-18"/>
                <w:w w:val="105"/>
              </w:rPr>
              <w:t xml:space="preserve"> </w:t>
            </w:r>
            <w:r w:rsidRPr="00DC72E8">
              <w:rPr>
                <w:rFonts w:asciiTheme="minorHAnsi" w:hAnsiTheme="minorHAnsi" w:cstheme="minorHAnsi"/>
                <w:w w:val="105"/>
              </w:rPr>
              <w:t>effective</w:t>
            </w:r>
            <w:r w:rsidRPr="00DC72E8">
              <w:rPr>
                <w:rFonts w:asciiTheme="minorHAnsi" w:hAnsiTheme="minorHAnsi" w:cstheme="minorHAnsi"/>
                <w:spacing w:val="-70"/>
                <w:w w:val="105"/>
              </w:rPr>
              <w:t xml:space="preserve"> </w:t>
            </w:r>
            <w:r w:rsidRPr="00DC72E8">
              <w:rPr>
                <w:rFonts w:asciiTheme="minorHAnsi" w:hAnsiTheme="minorHAnsi" w:cstheme="minorHAnsi"/>
                <w:spacing w:val="-1"/>
                <w:w w:val="105"/>
              </w:rPr>
              <w:t xml:space="preserve">in capturing irregular </w:t>
            </w:r>
            <w:r w:rsidRPr="00DC72E8">
              <w:rPr>
                <w:rFonts w:asciiTheme="minorHAnsi" w:hAnsiTheme="minorHAnsi" w:cstheme="minorHAnsi"/>
                <w:w w:val="105"/>
              </w:rPr>
              <w:t>shaped</w:t>
            </w:r>
            <w:r w:rsidRPr="00DC72E8">
              <w:rPr>
                <w:rFonts w:asciiTheme="minorHAnsi" w:hAnsiTheme="minorHAnsi" w:cstheme="minorHAnsi"/>
                <w:spacing w:val="-71"/>
                <w:w w:val="105"/>
              </w:rPr>
              <w:t xml:space="preserve"> </w:t>
            </w:r>
            <w:r w:rsidRPr="00DC72E8">
              <w:rPr>
                <w:rFonts w:asciiTheme="minorHAnsi" w:hAnsiTheme="minorHAnsi" w:cstheme="minorHAnsi"/>
                <w:spacing w:val="-1"/>
                <w:w w:val="105"/>
              </w:rPr>
              <w:t xml:space="preserve">objects. The layback </w:t>
            </w:r>
            <w:r w:rsidRPr="00DC72E8">
              <w:rPr>
                <w:rFonts w:asciiTheme="minorHAnsi" w:hAnsiTheme="minorHAnsi" w:cstheme="minorHAnsi"/>
                <w:w w:val="105"/>
              </w:rPr>
              <w:t>cutter</w:t>
            </w:r>
            <w:r w:rsidRPr="00DC72E8">
              <w:rPr>
                <w:rFonts w:asciiTheme="minorHAnsi" w:hAnsiTheme="minorHAnsi" w:cstheme="minorHAnsi"/>
                <w:spacing w:val="1"/>
                <w:w w:val="105"/>
              </w:rPr>
              <w:t xml:space="preserve"> </w:t>
            </w:r>
            <w:r w:rsidRPr="00DC72E8">
              <w:rPr>
                <w:rFonts w:asciiTheme="minorHAnsi" w:hAnsiTheme="minorHAnsi" w:cstheme="minorHAnsi"/>
                <w:w w:val="105"/>
              </w:rPr>
              <w:t>shafts are set at an angle to</w:t>
            </w:r>
            <w:r w:rsidRPr="00DC72E8">
              <w:rPr>
                <w:rFonts w:asciiTheme="minorHAnsi" w:hAnsiTheme="minorHAnsi" w:cstheme="minorHAnsi"/>
                <w:spacing w:val="1"/>
                <w:w w:val="105"/>
              </w:rPr>
              <w:t xml:space="preserve"> </w:t>
            </w:r>
            <w:r w:rsidRPr="00DC72E8">
              <w:rPr>
                <w:rFonts w:asciiTheme="minorHAnsi" w:hAnsiTheme="minorHAnsi" w:cstheme="minorHAnsi"/>
                <w:w w:val="105"/>
              </w:rPr>
              <w:t>the</w:t>
            </w:r>
            <w:r w:rsidRPr="00DC72E8">
              <w:rPr>
                <w:rFonts w:asciiTheme="minorHAnsi" w:hAnsiTheme="minorHAnsi" w:cstheme="minorHAnsi"/>
                <w:spacing w:val="-18"/>
                <w:w w:val="105"/>
              </w:rPr>
              <w:t xml:space="preserve"> </w:t>
            </w:r>
            <w:r w:rsidRPr="00DC72E8">
              <w:rPr>
                <w:rFonts w:asciiTheme="minorHAnsi" w:hAnsiTheme="minorHAnsi" w:cstheme="minorHAnsi"/>
                <w:w w:val="105"/>
              </w:rPr>
              <w:t>incoming</w:t>
            </w:r>
            <w:r w:rsidRPr="00DC72E8">
              <w:rPr>
                <w:rFonts w:asciiTheme="minorHAnsi" w:hAnsiTheme="minorHAnsi" w:cstheme="minorHAnsi"/>
                <w:spacing w:val="-18"/>
                <w:w w:val="105"/>
              </w:rPr>
              <w:t xml:space="preserve"> </w:t>
            </w:r>
            <w:r w:rsidRPr="00DC72E8">
              <w:rPr>
                <w:rFonts w:asciiTheme="minorHAnsi" w:hAnsiTheme="minorHAnsi" w:cstheme="minorHAnsi"/>
                <w:w w:val="105"/>
              </w:rPr>
              <w:t>flow.</w:t>
            </w:r>
          </w:p>
        </w:tc>
        <w:tc>
          <w:tcPr>
            <w:tcW w:w="3221" w:type="dxa"/>
            <w:gridSpan w:val="3"/>
          </w:tcPr>
          <w:p w:rsidR="00DC72E8" w:rsidRPr="00DC72E8" w:rsidRDefault="00DC72E8" w:rsidP="00CD73DF">
            <w:pPr>
              <w:pStyle w:val="TableParagraph"/>
              <w:spacing w:before="43" w:line="314" w:lineRule="auto"/>
              <w:ind w:left="109" w:right="1366"/>
              <w:rPr>
                <w:rFonts w:asciiTheme="minorHAnsi" w:hAnsiTheme="minorHAnsi" w:cstheme="minorHAnsi"/>
                <w:b/>
              </w:rPr>
            </w:pPr>
            <w:r w:rsidRPr="00DC72E8">
              <w:rPr>
                <w:rFonts w:asciiTheme="minorHAnsi" w:hAnsiTheme="minorHAnsi" w:cstheme="minorHAnsi"/>
                <w:b/>
                <w:w w:val="110"/>
              </w:rPr>
              <w:t>Material of</w:t>
            </w:r>
            <w:r w:rsidRPr="00DC72E8">
              <w:rPr>
                <w:rFonts w:asciiTheme="minorHAnsi" w:hAnsiTheme="minorHAnsi" w:cstheme="minorHAnsi"/>
                <w:b/>
                <w:spacing w:val="1"/>
                <w:w w:val="110"/>
              </w:rPr>
              <w:t xml:space="preserve"> </w:t>
            </w:r>
            <w:r w:rsidRPr="00DC72E8">
              <w:rPr>
                <w:rFonts w:asciiTheme="minorHAnsi" w:hAnsiTheme="minorHAnsi" w:cstheme="minorHAnsi"/>
                <w:b/>
                <w:spacing w:val="-1"/>
                <w:w w:val="105"/>
              </w:rPr>
              <w:t>Cons</w:t>
            </w:r>
            <w:r w:rsidRPr="00DC72E8">
              <w:rPr>
                <w:rFonts w:asciiTheme="minorHAnsi" w:hAnsiTheme="minorHAnsi" w:cstheme="minorHAnsi"/>
                <w:b/>
                <w:spacing w:val="-1"/>
                <w:w w:val="122"/>
              </w:rPr>
              <w:t>t</w:t>
            </w:r>
            <w:r w:rsidRPr="00DC72E8">
              <w:rPr>
                <w:rFonts w:asciiTheme="minorHAnsi" w:hAnsiTheme="minorHAnsi" w:cstheme="minorHAnsi"/>
                <w:b/>
                <w:spacing w:val="-1"/>
                <w:w w:val="110"/>
              </w:rPr>
              <w:t>r</w:t>
            </w:r>
            <w:r w:rsidRPr="00DC72E8">
              <w:rPr>
                <w:rFonts w:asciiTheme="minorHAnsi" w:hAnsiTheme="minorHAnsi" w:cstheme="minorHAnsi"/>
                <w:b/>
                <w:spacing w:val="-1"/>
                <w:w w:val="109"/>
              </w:rPr>
              <w:t>uc</w:t>
            </w:r>
            <w:r w:rsidRPr="00DC72E8">
              <w:rPr>
                <w:rFonts w:asciiTheme="minorHAnsi" w:hAnsiTheme="minorHAnsi" w:cstheme="minorHAnsi"/>
                <w:b/>
                <w:spacing w:val="-1"/>
                <w:w w:val="122"/>
              </w:rPr>
              <w:t>t</w:t>
            </w:r>
            <w:r w:rsidRPr="00DC72E8">
              <w:rPr>
                <w:rFonts w:asciiTheme="minorHAnsi" w:hAnsiTheme="minorHAnsi" w:cstheme="minorHAnsi"/>
                <w:b/>
                <w:spacing w:val="-1"/>
                <w:w w:val="106"/>
              </w:rPr>
              <w:t>i</w:t>
            </w:r>
            <w:r w:rsidRPr="00DC72E8">
              <w:rPr>
                <w:rFonts w:asciiTheme="minorHAnsi" w:hAnsiTheme="minorHAnsi" w:cstheme="minorHAnsi"/>
                <w:b/>
                <w:spacing w:val="-1"/>
                <w:w w:val="104"/>
              </w:rPr>
              <w:t>o</w:t>
            </w:r>
            <w:r w:rsidRPr="00DC72E8">
              <w:rPr>
                <w:rFonts w:asciiTheme="minorHAnsi" w:hAnsiTheme="minorHAnsi" w:cstheme="minorHAnsi"/>
                <w:b/>
                <w:w w:val="110"/>
              </w:rPr>
              <w:t>n</w:t>
            </w:r>
            <w:r w:rsidRPr="00DC72E8">
              <w:rPr>
                <w:rFonts w:asciiTheme="minorHAnsi" w:hAnsiTheme="minorHAnsi" w:cstheme="minorHAnsi"/>
                <w:b/>
                <w:spacing w:val="-16"/>
              </w:rPr>
              <w:t xml:space="preserve"> </w:t>
            </w:r>
            <w:r w:rsidRPr="00DC72E8">
              <w:rPr>
                <w:rFonts w:asciiTheme="minorHAnsi" w:hAnsiTheme="minorHAnsi" w:cstheme="minorHAnsi"/>
                <w:b/>
                <w:spacing w:val="-1"/>
                <w:w w:val="85"/>
              </w:rPr>
              <w:t>:</w:t>
            </w:r>
            <w:r w:rsidRPr="00DC72E8">
              <w:rPr>
                <w:rFonts w:asciiTheme="minorHAnsi" w:hAnsiTheme="minorHAnsi" w:cstheme="minorHAnsi"/>
                <w:b/>
                <w:w w:val="174"/>
              </w:rPr>
              <w:t>-</w:t>
            </w:r>
          </w:p>
          <w:p w:rsidR="00DC72E8" w:rsidRPr="00DC72E8" w:rsidRDefault="00DC72E8" w:rsidP="00CD73DF">
            <w:pPr>
              <w:pStyle w:val="TableParagraph"/>
              <w:spacing w:line="299" w:lineRule="exact"/>
              <w:ind w:left="109" w:right="171"/>
              <w:jc w:val="both"/>
              <w:rPr>
                <w:rFonts w:asciiTheme="minorHAnsi" w:hAnsiTheme="minorHAnsi" w:cstheme="minorHAnsi"/>
              </w:rPr>
            </w:pPr>
            <w:r w:rsidRPr="00DC72E8">
              <w:rPr>
                <w:rFonts w:asciiTheme="minorHAnsi" w:hAnsiTheme="minorHAnsi" w:cstheme="minorHAnsi"/>
              </w:rPr>
              <w:t>Routing</w:t>
            </w:r>
            <w:r w:rsidRPr="00DC72E8">
              <w:rPr>
                <w:rFonts w:asciiTheme="minorHAnsi" w:hAnsiTheme="minorHAnsi" w:cstheme="minorHAnsi"/>
                <w:spacing w:val="-7"/>
              </w:rPr>
              <w:t xml:space="preserve"> </w:t>
            </w:r>
            <w:r w:rsidRPr="00DC72E8">
              <w:rPr>
                <w:rFonts w:asciiTheme="minorHAnsi" w:hAnsiTheme="minorHAnsi" w:cstheme="minorHAnsi"/>
              </w:rPr>
              <w:t>Parts:SS304</w:t>
            </w:r>
          </w:p>
          <w:p w:rsidR="00DC72E8" w:rsidRPr="00DC72E8" w:rsidRDefault="00DC72E8" w:rsidP="00CD73DF">
            <w:pPr>
              <w:pStyle w:val="TableParagraph"/>
              <w:spacing w:before="1" w:line="235" w:lineRule="auto"/>
              <w:ind w:left="109" w:right="171"/>
              <w:jc w:val="both"/>
              <w:rPr>
                <w:rFonts w:asciiTheme="minorHAnsi" w:hAnsiTheme="minorHAnsi" w:cstheme="minorHAnsi"/>
              </w:rPr>
            </w:pPr>
            <w:r w:rsidRPr="00DC72E8">
              <w:rPr>
                <w:rFonts w:asciiTheme="minorHAnsi" w:hAnsiTheme="minorHAnsi" w:cstheme="minorHAnsi"/>
              </w:rPr>
              <w:t>Shaft Sealing :mech.</w:t>
            </w:r>
            <w:r w:rsidRPr="00DC72E8">
              <w:rPr>
                <w:rFonts w:asciiTheme="minorHAnsi" w:hAnsiTheme="minorHAnsi" w:cstheme="minorHAnsi"/>
                <w:spacing w:val="1"/>
              </w:rPr>
              <w:t xml:space="preserve"> </w:t>
            </w:r>
            <w:r w:rsidRPr="00DC72E8">
              <w:rPr>
                <w:rFonts w:asciiTheme="minorHAnsi" w:hAnsiTheme="minorHAnsi" w:cstheme="minorHAnsi"/>
              </w:rPr>
              <w:t>seal (Cast Iron)</w:t>
            </w:r>
            <w:r w:rsidRPr="00DC72E8">
              <w:rPr>
                <w:rFonts w:asciiTheme="minorHAnsi" w:hAnsiTheme="minorHAnsi" w:cstheme="minorHAnsi"/>
                <w:spacing w:val="1"/>
              </w:rPr>
              <w:t xml:space="preserve"> </w:t>
            </w:r>
            <w:r w:rsidRPr="00DC72E8">
              <w:rPr>
                <w:rFonts w:asciiTheme="minorHAnsi" w:hAnsiTheme="minorHAnsi" w:cstheme="minorHAnsi"/>
              </w:rPr>
              <w:t>Arrangement:</w:t>
            </w:r>
            <w:r w:rsidRPr="00DC72E8">
              <w:rPr>
                <w:rFonts w:asciiTheme="minorHAnsi" w:hAnsiTheme="minorHAnsi" w:cstheme="minorHAnsi"/>
                <w:spacing w:val="1"/>
              </w:rPr>
              <w:t xml:space="preserve"> </w:t>
            </w:r>
            <w:r w:rsidRPr="00DC72E8">
              <w:rPr>
                <w:rFonts w:asciiTheme="minorHAnsi" w:hAnsiTheme="minorHAnsi" w:cstheme="minorHAnsi"/>
              </w:rPr>
              <w:t>Mechanical seal</w:t>
            </w:r>
            <w:r w:rsidRPr="00DC72E8">
              <w:rPr>
                <w:rFonts w:asciiTheme="minorHAnsi" w:hAnsiTheme="minorHAnsi" w:cstheme="minorHAnsi"/>
                <w:spacing w:val="1"/>
              </w:rPr>
              <w:t xml:space="preserve"> </w:t>
            </w:r>
            <w:r w:rsidRPr="00DC72E8">
              <w:rPr>
                <w:rFonts w:asciiTheme="minorHAnsi" w:hAnsiTheme="minorHAnsi" w:cstheme="minorHAnsi"/>
              </w:rPr>
              <w:t>Housing</w:t>
            </w:r>
            <w:r w:rsidRPr="00DC72E8">
              <w:rPr>
                <w:rFonts w:asciiTheme="minorHAnsi" w:hAnsiTheme="minorHAnsi" w:cstheme="minorHAnsi"/>
                <w:spacing w:val="6"/>
              </w:rPr>
              <w:t xml:space="preserve"> </w:t>
            </w:r>
            <w:r w:rsidRPr="00DC72E8">
              <w:rPr>
                <w:rFonts w:asciiTheme="minorHAnsi" w:hAnsiTheme="minorHAnsi" w:cstheme="minorHAnsi"/>
              </w:rPr>
              <w:t>/</w:t>
            </w:r>
            <w:r w:rsidRPr="00DC72E8">
              <w:rPr>
                <w:rFonts w:asciiTheme="minorHAnsi" w:hAnsiTheme="minorHAnsi" w:cstheme="minorHAnsi"/>
                <w:spacing w:val="7"/>
              </w:rPr>
              <w:t xml:space="preserve"> </w:t>
            </w:r>
            <w:r w:rsidRPr="00DC72E8">
              <w:rPr>
                <w:rFonts w:asciiTheme="minorHAnsi" w:hAnsiTheme="minorHAnsi" w:cstheme="minorHAnsi"/>
              </w:rPr>
              <w:t>End</w:t>
            </w:r>
            <w:r w:rsidRPr="00DC72E8">
              <w:rPr>
                <w:rFonts w:asciiTheme="minorHAnsi" w:hAnsiTheme="minorHAnsi" w:cstheme="minorHAnsi"/>
                <w:spacing w:val="7"/>
              </w:rPr>
              <w:t xml:space="preserve"> </w:t>
            </w:r>
            <w:r w:rsidRPr="00DC72E8">
              <w:rPr>
                <w:rFonts w:asciiTheme="minorHAnsi" w:hAnsiTheme="minorHAnsi" w:cstheme="minorHAnsi"/>
              </w:rPr>
              <w:t>Cover:</w:t>
            </w:r>
            <w:r w:rsidRPr="00DC72E8">
              <w:rPr>
                <w:rFonts w:asciiTheme="minorHAnsi" w:hAnsiTheme="minorHAnsi" w:cstheme="minorHAnsi"/>
                <w:spacing w:val="7"/>
              </w:rPr>
              <w:t xml:space="preserve"> </w:t>
            </w:r>
            <w:r w:rsidRPr="00DC72E8">
              <w:rPr>
                <w:rFonts w:asciiTheme="minorHAnsi" w:hAnsiTheme="minorHAnsi" w:cstheme="minorHAnsi"/>
              </w:rPr>
              <w:t>-</w:t>
            </w:r>
            <w:r w:rsidRPr="00DC72E8">
              <w:rPr>
                <w:rFonts w:asciiTheme="minorHAnsi" w:hAnsiTheme="minorHAnsi" w:cstheme="minorHAnsi"/>
                <w:spacing w:val="-67"/>
              </w:rPr>
              <w:t xml:space="preserve"> </w:t>
            </w:r>
            <w:r w:rsidRPr="00DC72E8">
              <w:rPr>
                <w:rFonts w:asciiTheme="minorHAnsi" w:hAnsiTheme="minorHAnsi" w:cstheme="minorHAnsi"/>
              </w:rPr>
              <w:t>Cast Iron, All Rotating</w:t>
            </w:r>
            <w:r w:rsidRPr="00DC72E8">
              <w:rPr>
                <w:rFonts w:asciiTheme="minorHAnsi" w:hAnsiTheme="minorHAnsi" w:cstheme="minorHAnsi"/>
                <w:spacing w:val="1"/>
              </w:rPr>
              <w:t xml:space="preserve"> </w:t>
            </w:r>
            <w:r w:rsidRPr="00DC72E8">
              <w:rPr>
                <w:rFonts w:asciiTheme="minorHAnsi" w:hAnsiTheme="minorHAnsi" w:cstheme="minorHAnsi"/>
              </w:rPr>
              <w:t>Inlet</w:t>
            </w:r>
            <w:r w:rsidRPr="00DC72E8">
              <w:rPr>
                <w:rFonts w:asciiTheme="minorHAnsi" w:hAnsiTheme="minorHAnsi" w:cstheme="minorHAnsi"/>
                <w:spacing w:val="23"/>
              </w:rPr>
              <w:t xml:space="preserve"> </w:t>
            </w:r>
            <w:r w:rsidRPr="00DC72E8">
              <w:rPr>
                <w:rFonts w:asciiTheme="minorHAnsi" w:hAnsiTheme="minorHAnsi" w:cstheme="minorHAnsi"/>
              </w:rPr>
              <w:t>and</w:t>
            </w:r>
            <w:r w:rsidRPr="00DC72E8">
              <w:rPr>
                <w:rFonts w:asciiTheme="minorHAnsi" w:hAnsiTheme="minorHAnsi" w:cstheme="minorHAnsi"/>
                <w:spacing w:val="23"/>
              </w:rPr>
              <w:t xml:space="preserve"> </w:t>
            </w:r>
            <w:r w:rsidRPr="00DC72E8">
              <w:rPr>
                <w:rFonts w:asciiTheme="minorHAnsi" w:hAnsiTheme="minorHAnsi" w:cstheme="minorHAnsi"/>
              </w:rPr>
              <w:t>Outlet</w:t>
            </w:r>
            <w:r w:rsidRPr="00DC72E8">
              <w:rPr>
                <w:rFonts w:asciiTheme="minorHAnsi" w:hAnsiTheme="minorHAnsi" w:cstheme="minorHAnsi"/>
                <w:spacing w:val="23"/>
              </w:rPr>
              <w:t xml:space="preserve"> </w:t>
            </w:r>
            <w:r w:rsidRPr="00DC72E8">
              <w:rPr>
                <w:rFonts w:asciiTheme="minorHAnsi" w:hAnsiTheme="minorHAnsi" w:cstheme="minorHAnsi"/>
              </w:rPr>
              <w:t>Size:</w:t>
            </w:r>
            <w:r w:rsidRPr="00DC72E8">
              <w:rPr>
                <w:rFonts w:asciiTheme="minorHAnsi" w:hAnsiTheme="minorHAnsi" w:cstheme="minorHAnsi"/>
                <w:spacing w:val="-67"/>
              </w:rPr>
              <w:t xml:space="preserve"> </w:t>
            </w:r>
            <w:r w:rsidRPr="00DC72E8">
              <w:rPr>
                <w:rFonts w:asciiTheme="minorHAnsi" w:hAnsiTheme="minorHAnsi" w:cstheme="minorHAnsi"/>
                <w:w w:val="95"/>
              </w:rPr>
              <w:t>DN</w:t>
            </w:r>
            <w:r w:rsidRPr="00DC72E8">
              <w:rPr>
                <w:rFonts w:asciiTheme="minorHAnsi" w:hAnsiTheme="minorHAnsi" w:cstheme="minorHAnsi"/>
                <w:spacing w:val="-13"/>
                <w:w w:val="95"/>
              </w:rPr>
              <w:t xml:space="preserve"> </w:t>
            </w:r>
            <w:r w:rsidRPr="00DC72E8">
              <w:rPr>
                <w:rFonts w:asciiTheme="minorHAnsi" w:hAnsiTheme="minorHAnsi" w:cstheme="minorHAnsi"/>
                <w:w w:val="95"/>
              </w:rPr>
              <w:t>150</w:t>
            </w:r>
            <w:r w:rsidRPr="00DC72E8">
              <w:rPr>
                <w:rFonts w:asciiTheme="minorHAnsi" w:hAnsiTheme="minorHAnsi" w:cstheme="minorHAnsi"/>
                <w:spacing w:val="-12"/>
                <w:w w:val="95"/>
              </w:rPr>
              <w:t xml:space="preserve"> </w:t>
            </w:r>
            <w:r w:rsidRPr="00DC72E8">
              <w:rPr>
                <w:rFonts w:asciiTheme="minorHAnsi" w:hAnsiTheme="minorHAnsi" w:cstheme="minorHAnsi"/>
                <w:w w:val="95"/>
              </w:rPr>
              <w:t>PN</w:t>
            </w:r>
            <w:r w:rsidRPr="00DC72E8">
              <w:rPr>
                <w:rFonts w:asciiTheme="minorHAnsi" w:hAnsiTheme="minorHAnsi" w:cstheme="minorHAnsi"/>
                <w:spacing w:val="-13"/>
                <w:w w:val="95"/>
              </w:rPr>
              <w:t xml:space="preserve"> </w:t>
            </w:r>
            <w:r w:rsidRPr="00DC72E8">
              <w:rPr>
                <w:rFonts w:asciiTheme="minorHAnsi" w:hAnsiTheme="minorHAnsi" w:cstheme="minorHAnsi"/>
                <w:w w:val="95"/>
              </w:rPr>
              <w:t>16</w:t>
            </w:r>
          </w:p>
        </w:tc>
        <w:tc>
          <w:tcPr>
            <w:tcW w:w="1238" w:type="dxa"/>
          </w:tcPr>
          <w:p w:rsidR="00DC72E8" w:rsidRPr="00DC72E8" w:rsidRDefault="00DC72E8" w:rsidP="00CD73DF">
            <w:pPr>
              <w:pStyle w:val="TableParagraph"/>
              <w:spacing w:before="53"/>
              <w:ind w:left="104"/>
              <w:rPr>
                <w:rFonts w:asciiTheme="minorHAnsi" w:hAnsiTheme="minorHAnsi" w:cstheme="minorHAnsi"/>
                <w:b/>
              </w:rPr>
            </w:pPr>
            <w:r w:rsidRPr="00DC72E8">
              <w:rPr>
                <w:rFonts w:asciiTheme="minorHAnsi" w:hAnsiTheme="minorHAnsi" w:cstheme="minorHAnsi"/>
                <w:b/>
                <w:w w:val="64"/>
              </w:rPr>
              <w:t>1</w:t>
            </w:r>
          </w:p>
          <w:p w:rsidR="00DC72E8" w:rsidRPr="00DC72E8" w:rsidRDefault="00DC72E8" w:rsidP="00CD73DF">
            <w:pPr>
              <w:pStyle w:val="TableParagraph"/>
              <w:spacing w:before="134"/>
              <w:ind w:left="104"/>
              <w:rPr>
                <w:rFonts w:asciiTheme="minorHAnsi" w:hAnsiTheme="minorHAnsi" w:cstheme="minorHAnsi"/>
                <w:b/>
              </w:rPr>
            </w:pPr>
            <w:r w:rsidRPr="00DC72E8">
              <w:rPr>
                <w:rFonts w:asciiTheme="minorHAnsi" w:hAnsiTheme="minorHAnsi" w:cstheme="minorHAnsi"/>
                <w:b/>
                <w:w w:val="105"/>
              </w:rPr>
              <w:t>No.</w:t>
            </w:r>
          </w:p>
        </w:tc>
      </w:tr>
      <w:tr w:rsidR="00DC72E8" w:rsidRPr="00DC72E8" w:rsidTr="00CD73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330"/>
        </w:trPr>
        <w:tc>
          <w:tcPr>
            <w:tcW w:w="5170" w:type="dxa"/>
            <w:gridSpan w:val="5"/>
          </w:tcPr>
          <w:p w:rsidR="00DC72E8" w:rsidRPr="00DC72E8" w:rsidRDefault="00DC72E8" w:rsidP="00CD73DF">
            <w:pPr>
              <w:pStyle w:val="TableParagraph"/>
              <w:spacing w:before="48"/>
              <w:ind w:left="1998" w:right="1985"/>
              <w:jc w:val="center"/>
              <w:rPr>
                <w:rFonts w:asciiTheme="minorHAnsi" w:hAnsiTheme="minorHAnsi" w:cstheme="minorHAnsi"/>
                <w:b/>
              </w:rPr>
            </w:pPr>
            <w:r w:rsidRPr="00DC72E8">
              <w:rPr>
                <w:rFonts w:asciiTheme="minorHAnsi" w:hAnsiTheme="minorHAnsi" w:cstheme="minorHAnsi"/>
                <w:b/>
              </w:rPr>
              <w:t>MATERIAL</w:t>
            </w:r>
          </w:p>
        </w:tc>
        <w:tc>
          <w:tcPr>
            <w:tcW w:w="4459" w:type="dxa"/>
            <w:gridSpan w:val="4"/>
          </w:tcPr>
          <w:p w:rsidR="00DC72E8" w:rsidRPr="00DC72E8" w:rsidRDefault="00DC72E8" w:rsidP="00CD73DF">
            <w:pPr>
              <w:pStyle w:val="TableParagraph"/>
              <w:spacing w:before="48"/>
              <w:ind w:left="1007"/>
              <w:rPr>
                <w:rFonts w:asciiTheme="minorHAnsi" w:hAnsiTheme="minorHAnsi" w:cstheme="minorHAnsi"/>
                <w:b/>
              </w:rPr>
            </w:pPr>
            <w:r w:rsidRPr="00DC72E8">
              <w:rPr>
                <w:rFonts w:asciiTheme="minorHAnsi" w:hAnsiTheme="minorHAnsi" w:cstheme="minorHAnsi"/>
                <w:b/>
                <w:spacing w:val="-1"/>
              </w:rPr>
              <w:t>PUMP</w:t>
            </w:r>
            <w:r w:rsidRPr="00DC72E8">
              <w:rPr>
                <w:rFonts w:asciiTheme="minorHAnsi" w:hAnsiTheme="minorHAnsi" w:cstheme="minorHAnsi"/>
                <w:b/>
                <w:spacing w:val="-15"/>
              </w:rPr>
              <w:t xml:space="preserve"> </w:t>
            </w:r>
            <w:r w:rsidRPr="00DC72E8">
              <w:rPr>
                <w:rFonts w:asciiTheme="minorHAnsi" w:hAnsiTheme="minorHAnsi" w:cstheme="minorHAnsi"/>
                <w:b/>
                <w:spacing w:val="-1"/>
              </w:rPr>
              <w:t>CONSTRUCTION</w:t>
            </w:r>
          </w:p>
        </w:tc>
      </w:tr>
      <w:tr w:rsidR="00DC72E8" w:rsidRPr="00DC72E8" w:rsidTr="00CD73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297"/>
        </w:trPr>
        <w:tc>
          <w:tcPr>
            <w:tcW w:w="2477" w:type="dxa"/>
            <w:gridSpan w:val="3"/>
          </w:tcPr>
          <w:p w:rsidR="00DC72E8" w:rsidRPr="00DC72E8" w:rsidRDefault="00DC72E8" w:rsidP="00CD73DF">
            <w:pPr>
              <w:pStyle w:val="TableParagraph"/>
              <w:spacing w:before="6" w:line="271" w:lineRule="exact"/>
              <w:ind w:left="110"/>
              <w:rPr>
                <w:rFonts w:asciiTheme="minorHAnsi" w:hAnsiTheme="minorHAnsi" w:cstheme="minorHAnsi"/>
              </w:rPr>
            </w:pPr>
            <w:r w:rsidRPr="00DC72E8">
              <w:rPr>
                <w:rFonts w:asciiTheme="minorHAnsi" w:hAnsiTheme="minorHAnsi" w:cstheme="minorHAnsi"/>
              </w:rPr>
              <w:t>Pump</w:t>
            </w:r>
            <w:r w:rsidRPr="00DC72E8">
              <w:rPr>
                <w:rFonts w:asciiTheme="minorHAnsi" w:hAnsiTheme="minorHAnsi" w:cstheme="minorHAnsi"/>
                <w:spacing w:val="6"/>
              </w:rPr>
              <w:t xml:space="preserve"> </w:t>
            </w:r>
            <w:r w:rsidRPr="00DC72E8">
              <w:rPr>
                <w:rFonts w:asciiTheme="minorHAnsi" w:hAnsiTheme="minorHAnsi" w:cstheme="minorHAnsi"/>
              </w:rPr>
              <w:t>Housing</w:t>
            </w:r>
          </w:p>
        </w:tc>
        <w:tc>
          <w:tcPr>
            <w:tcW w:w="2693" w:type="dxa"/>
            <w:gridSpan w:val="2"/>
          </w:tcPr>
          <w:p w:rsidR="00DC72E8" w:rsidRPr="00DC72E8" w:rsidRDefault="00DC72E8" w:rsidP="00CD73DF">
            <w:pPr>
              <w:pStyle w:val="TableParagraph"/>
              <w:spacing w:before="6" w:line="271" w:lineRule="exact"/>
              <w:ind w:left="105"/>
              <w:rPr>
                <w:rFonts w:asciiTheme="minorHAnsi" w:hAnsiTheme="minorHAnsi" w:cstheme="minorHAnsi"/>
              </w:rPr>
            </w:pPr>
            <w:r w:rsidRPr="00DC72E8">
              <w:rPr>
                <w:rFonts w:asciiTheme="minorHAnsi" w:hAnsiTheme="minorHAnsi" w:cstheme="minorHAnsi"/>
                <w:spacing w:val="-1"/>
                <w:w w:val="105"/>
              </w:rPr>
              <w:t>Cast</w:t>
            </w:r>
            <w:r w:rsidRPr="00DC72E8">
              <w:rPr>
                <w:rFonts w:asciiTheme="minorHAnsi" w:hAnsiTheme="minorHAnsi" w:cstheme="minorHAnsi"/>
                <w:spacing w:val="-15"/>
                <w:w w:val="105"/>
              </w:rPr>
              <w:t xml:space="preserve"> </w:t>
            </w:r>
            <w:r w:rsidRPr="00DC72E8">
              <w:rPr>
                <w:rFonts w:asciiTheme="minorHAnsi" w:hAnsiTheme="minorHAnsi" w:cstheme="minorHAnsi"/>
                <w:spacing w:val="-1"/>
                <w:w w:val="105"/>
              </w:rPr>
              <w:t>Iron</w:t>
            </w:r>
          </w:p>
        </w:tc>
        <w:tc>
          <w:tcPr>
            <w:tcW w:w="2266" w:type="dxa"/>
            <w:gridSpan w:val="2"/>
          </w:tcPr>
          <w:p w:rsidR="00DC72E8" w:rsidRPr="00DC72E8" w:rsidRDefault="00DC72E8" w:rsidP="00CD73DF">
            <w:pPr>
              <w:pStyle w:val="TableParagraph"/>
              <w:spacing w:before="6" w:line="271" w:lineRule="exact"/>
              <w:ind w:left="109"/>
              <w:rPr>
                <w:rFonts w:asciiTheme="minorHAnsi" w:hAnsiTheme="minorHAnsi" w:cstheme="minorHAnsi"/>
              </w:rPr>
            </w:pPr>
            <w:r w:rsidRPr="00DC72E8">
              <w:rPr>
                <w:rFonts w:asciiTheme="minorHAnsi" w:hAnsiTheme="minorHAnsi" w:cstheme="minorHAnsi"/>
                <w:w w:val="105"/>
              </w:rPr>
              <w:t>Suction</w:t>
            </w:r>
            <w:r w:rsidRPr="00DC72E8">
              <w:rPr>
                <w:rFonts w:asciiTheme="minorHAnsi" w:hAnsiTheme="minorHAnsi" w:cstheme="minorHAnsi"/>
                <w:spacing w:val="-15"/>
                <w:w w:val="105"/>
              </w:rPr>
              <w:t xml:space="preserve"> </w:t>
            </w:r>
            <w:r w:rsidRPr="00DC72E8">
              <w:rPr>
                <w:rFonts w:asciiTheme="minorHAnsi" w:hAnsiTheme="minorHAnsi" w:cstheme="minorHAnsi"/>
                <w:w w:val="105"/>
              </w:rPr>
              <w:t>Flange</w:t>
            </w:r>
          </w:p>
        </w:tc>
        <w:tc>
          <w:tcPr>
            <w:tcW w:w="2193" w:type="dxa"/>
            <w:gridSpan w:val="2"/>
          </w:tcPr>
          <w:p w:rsidR="00DC72E8" w:rsidRPr="00DC72E8" w:rsidRDefault="00DC72E8" w:rsidP="00CD73DF">
            <w:pPr>
              <w:pStyle w:val="TableParagraph"/>
              <w:spacing w:before="6" w:line="271" w:lineRule="exact"/>
              <w:ind w:left="109"/>
              <w:rPr>
                <w:rFonts w:asciiTheme="minorHAnsi" w:hAnsiTheme="minorHAnsi" w:cstheme="minorHAnsi"/>
              </w:rPr>
            </w:pPr>
            <w:r w:rsidRPr="00DC72E8">
              <w:rPr>
                <w:rFonts w:asciiTheme="minorHAnsi" w:hAnsiTheme="minorHAnsi" w:cstheme="minorHAnsi"/>
                <w:w w:val="85"/>
              </w:rPr>
              <w:t>DN150,</w:t>
            </w:r>
            <w:r w:rsidRPr="00DC72E8">
              <w:rPr>
                <w:rFonts w:asciiTheme="minorHAnsi" w:hAnsiTheme="minorHAnsi" w:cstheme="minorHAnsi"/>
                <w:spacing w:val="5"/>
                <w:w w:val="85"/>
              </w:rPr>
              <w:t xml:space="preserve"> </w:t>
            </w:r>
            <w:r w:rsidRPr="00DC72E8">
              <w:rPr>
                <w:rFonts w:asciiTheme="minorHAnsi" w:hAnsiTheme="minorHAnsi" w:cstheme="minorHAnsi"/>
                <w:w w:val="85"/>
              </w:rPr>
              <w:t>PN16</w:t>
            </w:r>
          </w:p>
        </w:tc>
      </w:tr>
      <w:tr w:rsidR="00DC72E8" w:rsidRPr="00DC72E8" w:rsidTr="00CD73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301"/>
        </w:trPr>
        <w:tc>
          <w:tcPr>
            <w:tcW w:w="2477" w:type="dxa"/>
            <w:gridSpan w:val="3"/>
          </w:tcPr>
          <w:p w:rsidR="00DC72E8" w:rsidRPr="00DC72E8" w:rsidRDefault="00DC72E8" w:rsidP="00CD73DF">
            <w:pPr>
              <w:pStyle w:val="TableParagraph"/>
              <w:spacing w:before="11" w:line="271" w:lineRule="exact"/>
              <w:ind w:left="110"/>
              <w:rPr>
                <w:rFonts w:asciiTheme="minorHAnsi" w:hAnsiTheme="minorHAnsi" w:cstheme="minorHAnsi"/>
              </w:rPr>
            </w:pPr>
            <w:r w:rsidRPr="00DC72E8">
              <w:rPr>
                <w:rFonts w:asciiTheme="minorHAnsi" w:hAnsiTheme="minorHAnsi" w:cstheme="minorHAnsi"/>
              </w:rPr>
              <w:t>Rotating</w:t>
            </w:r>
            <w:r w:rsidRPr="00DC72E8">
              <w:rPr>
                <w:rFonts w:asciiTheme="minorHAnsi" w:hAnsiTheme="minorHAnsi" w:cstheme="minorHAnsi"/>
                <w:spacing w:val="10"/>
              </w:rPr>
              <w:t xml:space="preserve"> </w:t>
            </w:r>
            <w:r w:rsidRPr="00DC72E8">
              <w:rPr>
                <w:rFonts w:asciiTheme="minorHAnsi" w:hAnsiTheme="minorHAnsi" w:cstheme="minorHAnsi"/>
              </w:rPr>
              <w:t>Parts</w:t>
            </w:r>
          </w:p>
        </w:tc>
        <w:tc>
          <w:tcPr>
            <w:tcW w:w="2693" w:type="dxa"/>
            <w:gridSpan w:val="2"/>
          </w:tcPr>
          <w:p w:rsidR="00DC72E8" w:rsidRPr="00DC72E8" w:rsidRDefault="00DC72E8" w:rsidP="00CD73DF">
            <w:pPr>
              <w:pStyle w:val="TableParagraph"/>
              <w:spacing w:before="11" w:line="271" w:lineRule="exact"/>
              <w:ind w:left="105"/>
              <w:rPr>
                <w:rFonts w:asciiTheme="minorHAnsi" w:hAnsiTheme="minorHAnsi" w:cstheme="minorHAnsi"/>
              </w:rPr>
            </w:pPr>
            <w:r w:rsidRPr="00DC72E8">
              <w:rPr>
                <w:rFonts w:asciiTheme="minorHAnsi" w:hAnsiTheme="minorHAnsi" w:cstheme="minorHAnsi"/>
              </w:rPr>
              <w:t>SS304</w:t>
            </w:r>
          </w:p>
        </w:tc>
        <w:tc>
          <w:tcPr>
            <w:tcW w:w="2266" w:type="dxa"/>
            <w:gridSpan w:val="2"/>
          </w:tcPr>
          <w:p w:rsidR="00DC72E8" w:rsidRPr="00DC72E8" w:rsidRDefault="00DC72E8" w:rsidP="00CD73DF">
            <w:pPr>
              <w:pStyle w:val="TableParagraph"/>
              <w:spacing w:before="11" w:line="271" w:lineRule="exact"/>
              <w:ind w:left="109"/>
              <w:rPr>
                <w:rFonts w:asciiTheme="minorHAnsi" w:hAnsiTheme="minorHAnsi" w:cstheme="minorHAnsi"/>
              </w:rPr>
            </w:pPr>
            <w:r w:rsidRPr="00DC72E8">
              <w:rPr>
                <w:rFonts w:asciiTheme="minorHAnsi" w:hAnsiTheme="minorHAnsi" w:cstheme="minorHAnsi"/>
                <w:w w:val="105"/>
              </w:rPr>
              <w:t>Discharge</w:t>
            </w:r>
            <w:r w:rsidRPr="00DC72E8">
              <w:rPr>
                <w:rFonts w:asciiTheme="minorHAnsi" w:hAnsiTheme="minorHAnsi" w:cstheme="minorHAnsi"/>
                <w:spacing w:val="-15"/>
                <w:w w:val="105"/>
              </w:rPr>
              <w:t xml:space="preserve"> </w:t>
            </w:r>
            <w:r w:rsidRPr="00DC72E8">
              <w:rPr>
                <w:rFonts w:asciiTheme="minorHAnsi" w:hAnsiTheme="minorHAnsi" w:cstheme="minorHAnsi"/>
                <w:w w:val="105"/>
              </w:rPr>
              <w:t>Flange</w:t>
            </w:r>
          </w:p>
        </w:tc>
        <w:tc>
          <w:tcPr>
            <w:tcW w:w="2193" w:type="dxa"/>
            <w:gridSpan w:val="2"/>
          </w:tcPr>
          <w:p w:rsidR="00DC72E8" w:rsidRPr="00DC72E8" w:rsidRDefault="00DC72E8" w:rsidP="00CD73DF">
            <w:pPr>
              <w:pStyle w:val="TableParagraph"/>
              <w:spacing w:before="11" w:line="271" w:lineRule="exact"/>
              <w:ind w:left="109"/>
              <w:rPr>
                <w:rFonts w:asciiTheme="minorHAnsi" w:hAnsiTheme="minorHAnsi" w:cstheme="minorHAnsi"/>
              </w:rPr>
            </w:pPr>
            <w:r w:rsidRPr="00DC72E8">
              <w:rPr>
                <w:rFonts w:asciiTheme="minorHAnsi" w:hAnsiTheme="minorHAnsi" w:cstheme="minorHAnsi"/>
                <w:w w:val="85"/>
              </w:rPr>
              <w:t>DN150,</w:t>
            </w:r>
            <w:r w:rsidRPr="00DC72E8">
              <w:rPr>
                <w:rFonts w:asciiTheme="minorHAnsi" w:hAnsiTheme="minorHAnsi" w:cstheme="minorHAnsi"/>
                <w:spacing w:val="5"/>
                <w:w w:val="85"/>
              </w:rPr>
              <w:t xml:space="preserve"> </w:t>
            </w:r>
            <w:r w:rsidRPr="00DC72E8">
              <w:rPr>
                <w:rFonts w:asciiTheme="minorHAnsi" w:hAnsiTheme="minorHAnsi" w:cstheme="minorHAnsi"/>
                <w:w w:val="85"/>
              </w:rPr>
              <w:t>PN16</w:t>
            </w:r>
          </w:p>
        </w:tc>
      </w:tr>
      <w:tr w:rsidR="00DC72E8" w:rsidRPr="00DC72E8" w:rsidTr="007624E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332"/>
        </w:trPr>
        <w:tc>
          <w:tcPr>
            <w:tcW w:w="2477" w:type="dxa"/>
            <w:gridSpan w:val="3"/>
          </w:tcPr>
          <w:p w:rsidR="00DC72E8" w:rsidRPr="00DC72E8" w:rsidRDefault="00DC72E8" w:rsidP="00CD73DF">
            <w:pPr>
              <w:pStyle w:val="TableParagraph"/>
              <w:spacing w:before="6"/>
              <w:ind w:left="110"/>
              <w:rPr>
                <w:rFonts w:asciiTheme="minorHAnsi" w:hAnsiTheme="minorHAnsi" w:cstheme="minorHAnsi"/>
              </w:rPr>
            </w:pPr>
            <w:r w:rsidRPr="00DC72E8">
              <w:rPr>
                <w:rFonts w:asciiTheme="minorHAnsi" w:hAnsiTheme="minorHAnsi" w:cstheme="minorHAnsi"/>
              </w:rPr>
              <w:t>Rotor</w:t>
            </w:r>
          </w:p>
        </w:tc>
        <w:tc>
          <w:tcPr>
            <w:tcW w:w="2693" w:type="dxa"/>
            <w:gridSpan w:val="2"/>
          </w:tcPr>
          <w:p w:rsidR="00DC72E8" w:rsidRPr="00DC72E8" w:rsidRDefault="00DC72E8" w:rsidP="00CD73DF">
            <w:pPr>
              <w:pStyle w:val="TableParagraph"/>
              <w:spacing w:before="6"/>
              <w:ind w:left="105"/>
              <w:rPr>
                <w:rFonts w:asciiTheme="minorHAnsi" w:hAnsiTheme="minorHAnsi" w:cstheme="minorHAnsi"/>
              </w:rPr>
            </w:pPr>
            <w:r w:rsidRPr="00DC72E8">
              <w:rPr>
                <w:rFonts w:asciiTheme="minorHAnsi" w:hAnsiTheme="minorHAnsi" w:cstheme="minorHAnsi"/>
              </w:rPr>
              <w:t>SS</w:t>
            </w:r>
            <w:r w:rsidRPr="00DC72E8">
              <w:rPr>
                <w:rFonts w:asciiTheme="minorHAnsi" w:hAnsiTheme="minorHAnsi" w:cstheme="minorHAnsi"/>
                <w:spacing w:val="-7"/>
              </w:rPr>
              <w:t xml:space="preserve"> </w:t>
            </w:r>
            <w:r w:rsidRPr="00DC72E8">
              <w:rPr>
                <w:rFonts w:asciiTheme="minorHAnsi" w:hAnsiTheme="minorHAnsi" w:cstheme="minorHAnsi"/>
              </w:rPr>
              <w:t>304</w:t>
            </w:r>
          </w:p>
        </w:tc>
        <w:tc>
          <w:tcPr>
            <w:tcW w:w="2266" w:type="dxa"/>
            <w:gridSpan w:val="2"/>
          </w:tcPr>
          <w:p w:rsidR="00DC72E8" w:rsidRPr="00DC72E8" w:rsidRDefault="00DC72E8" w:rsidP="00CD73DF">
            <w:pPr>
              <w:pStyle w:val="TableParagraph"/>
              <w:spacing w:before="6"/>
              <w:ind w:left="109"/>
              <w:rPr>
                <w:rFonts w:asciiTheme="minorHAnsi" w:hAnsiTheme="minorHAnsi" w:cstheme="minorHAnsi"/>
              </w:rPr>
            </w:pPr>
            <w:r w:rsidRPr="00DC72E8">
              <w:rPr>
                <w:rFonts w:asciiTheme="minorHAnsi" w:hAnsiTheme="minorHAnsi" w:cstheme="minorHAnsi"/>
              </w:rPr>
              <w:t>Suction</w:t>
            </w:r>
            <w:r w:rsidRPr="00DC72E8">
              <w:rPr>
                <w:rFonts w:asciiTheme="minorHAnsi" w:hAnsiTheme="minorHAnsi" w:cstheme="minorHAnsi"/>
                <w:spacing w:val="8"/>
              </w:rPr>
              <w:t xml:space="preserve"> </w:t>
            </w:r>
            <w:r w:rsidRPr="00DC72E8">
              <w:rPr>
                <w:rFonts w:asciiTheme="minorHAnsi" w:hAnsiTheme="minorHAnsi" w:cstheme="minorHAnsi"/>
              </w:rPr>
              <w:t>Orientation</w:t>
            </w:r>
          </w:p>
        </w:tc>
        <w:tc>
          <w:tcPr>
            <w:tcW w:w="2193" w:type="dxa"/>
            <w:gridSpan w:val="2"/>
          </w:tcPr>
          <w:p w:rsidR="00DC72E8" w:rsidRPr="00DC72E8" w:rsidRDefault="00DC72E8" w:rsidP="00CD73DF">
            <w:pPr>
              <w:pStyle w:val="TableParagraph"/>
              <w:spacing w:before="11"/>
              <w:ind w:left="109"/>
              <w:rPr>
                <w:rFonts w:asciiTheme="minorHAnsi" w:hAnsiTheme="minorHAnsi" w:cstheme="minorHAnsi"/>
              </w:rPr>
            </w:pPr>
            <w:r w:rsidRPr="00DC72E8">
              <w:rPr>
                <w:rFonts w:asciiTheme="minorHAnsi" w:hAnsiTheme="minorHAnsi" w:cstheme="minorHAnsi"/>
                <w:w w:val="105"/>
              </w:rPr>
              <w:t>Vertical</w:t>
            </w:r>
          </w:p>
        </w:tc>
      </w:tr>
      <w:tr w:rsidR="00DC72E8" w:rsidRPr="00DC72E8" w:rsidTr="007624E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396"/>
        </w:trPr>
        <w:tc>
          <w:tcPr>
            <w:tcW w:w="2477" w:type="dxa"/>
            <w:gridSpan w:val="3"/>
          </w:tcPr>
          <w:p w:rsidR="00DC72E8" w:rsidRPr="00DC72E8" w:rsidRDefault="00DC72E8" w:rsidP="00CD73DF">
            <w:pPr>
              <w:pStyle w:val="TableParagraph"/>
              <w:spacing w:before="11"/>
              <w:ind w:left="110"/>
              <w:rPr>
                <w:rFonts w:asciiTheme="minorHAnsi" w:hAnsiTheme="minorHAnsi" w:cstheme="minorHAnsi"/>
              </w:rPr>
            </w:pPr>
            <w:r w:rsidRPr="00DC72E8">
              <w:rPr>
                <w:rFonts w:asciiTheme="minorHAnsi" w:hAnsiTheme="minorHAnsi" w:cstheme="minorHAnsi"/>
                <w:w w:val="105"/>
              </w:rPr>
              <w:t>Stator</w:t>
            </w:r>
          </w:p>
        </w:tc>
        <w:tc>
          <w:tcPr>
            <w:tcW w:w="2693" w:type="dxa"/>
            <w:gridSpan w:val="2"/>
          </w:tcPr>
          <w:p w:rsidR="00DC72E8" w:rsidRPr="00DC72E8" w:rsidRDefault="00DC72E8" w:rsidP="00CD73DF">
            <w:pPr>
              <w:pStyle w:val="TableParagraph"/>
              <w:spacing w:before="11"/>
              <w:ind w:left="105"/>
              <w:rPr>
                <w:rFonts w:asciiTheme="minorHAnsi" w:hAnsiTheme="minorHAnsi" w:cstheme="minorHAnsi"/>
              </w:rPr>
            </w:pPr>
            <w:r w:rsidRPr="00DC72E8">
              <w:rPr>
                <w:rFonts w:asciiTheme="minorHAnsi" w:hAnsiTheme="minorHAnsi" w:cstheme="minorHAnsi"/>
              </w:rPr>
              <w:t>S62L</w:t>
            </w:r>
          </w:p>
        </w:tc>
        <w:tc>
          <w:tcPr>
            <w:tcW w:w="2266" w:type="dxa"/>
            <w:gridSpan w:val="2"/>
          </w:tcPr>
          <w:p w:rsidR="00DC72E8" w:rsidRPr="00DC72E8" w:rsidRDefault="00DC72E8" w:rsidP="007624E5">
            <w:pPr>
              <w:pStyle w:val="TableParagraph"/>
              <w:spacing w:before="11" w:line="302" w:lineRule="exact"/>
              <w:ind w:left="109"/>
              <w:rPr>
                <w:rFonts w:asciiTheme="minorHAnsi" w:hAnsiTheme="minorHAnsi" w:cstheme="minorHAnsi"/>
              </w:rPr>
            </w:pPr>
            <w:r w:rsidRPr="00DC72E8">
              <w:rPr>
                <w:rFonts w:asciiTheme="minorHAnsi" w:hAnsiTheme="minorHAnsi" w:cstheme="minorHAnsi"/>
                <w:w w:val="105"/>
              </w:rPr>
              <w:t>Discharge</w:t>
            </w:r>
            <w:r w:rsidR="007624E5">
              <w:rPr>
                <w:rFonts w:asciiTheme="minorHAnsi" w:hAnsiTheme="minorHAnsi" w:cstheme="minorHAnsi"/>
                <w:w w:val="105"/>
              </w:rPr>
              <w:t xml:space="preserve"> </w:t>
            </w:r>
            <w:r w:rsidRPr="00DC72E8">
              <w:rPr>
                <w:rFonts w:asciiTheme="minorHAnsi" w:hAnsiTheme="minorHAnsi" w:cstheme="minorHAnsi"/>
              </w:rPr>
              <w:t>Orientation</w:t>
            </w:r>
          </w:p>
        </w:tc>
        <w:tc>
          <w:tcPr>
            <w:tcW w:w="2193" w:type="dxa"/>
            <w:gridSpan w:val="2"/>
          </w:tcPr>
          <w:p w:rsidR="00DC72E8" w:rsidRPr="00DC72E8" w:rsidRDefault="00DC72E8" w:rsidP="00CD73DF">
            <w:pPr>
              <w:pStyle w:val="TableParagraph"/>
              <w:spacing w:before="11"/>
              <w:ind w:left="109"/>
              <w:rPr>
                <w:rFonts w:asciiTheme="minorHAnsi" w:hAnsiTheme="minorHAnsi" w:cstheme="minorHAnsi"/>
              </w:rPr>
            </w:pPr>
            <w:r w:rsidRPr="00DC72E8">
              <w:rPr>
                <w:rFonts w:asciiTheme="minorHAnsi" w:hAnsiTheme="minorHAnsi" w:cstheme="minorHAnsi"/>
              </w:rPr>
              <w:t>Horizontal</w:t>
            </w:r>
          </w:p>
        </w:tc>
      </w:tr>
      <w:tr w:rsidR="00DC72E8" w:rsidRPr="00DC72E8" w:rsidTr="00CD73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599"/>
        </w:trPr>
        <w:tc>
          <w:tcPr>
            <w:tcW w:w="2477" w:type="dxa"/>
            <w:gridSpan w:val="3"/>
          </w:tcPr>
          <w:p w:rsidR="00DC72E8" w:rsidRPr="00DC72E8" w:rsidRDefault="00DC72E8" w:rsidP="00CD73DF">
            <w:pPr>
              <w:pStyle w:val="TableParagraph"/>
              <w:spacing w:before="11"/>
              <w:ind w:left="110"/>
              <w:rPr>
                <w:rFonts w:asciiTheme="minorHAnsi" w:hAnsiTheme="minorHAnsi" w:cstheme="minorHAnsi"/>
              </w:rPr>
            </w:pPr>
            <w:r w:rsidRPr="00DC72E8">
              <w:rPr>
                <w:rFonts w:asciiTheme="minorHAnsi" w:hAnsiTheme="minorHAnsi" w:cstheme="minorHAnsi"/>
                <w:w w:val="105"/>
              </w:rPr>
              <w:t>Shaft</w:t>
            </w:r>
            <w:r w:rsidRPr="00DC72E8">
              <w:rPr>
                <w:rFonts w:asciiTheme="minorHAnsi" w:hAnsiTheme="minorHAnsi" w:cstheme="minorHAnsi"/>
                <w:spacing w:val="-5"/>
                <w:w w:val="105"/>
              </w:rPr>
              <w:t xml:space="preserve"> </w:t>
            </w:r>
            <w:r w:rsidRPr="00DC72E8">
              <w:rPr>
                <w:rFonts w:asciiTheme="minorHAnsi" w:hAnsiTheme="minorHAnsi" w:cstheme="minorHAnsi"/>
                <w:w w:val="105"/>
              </w:rPr>
              <w:t>Seal</w:t>
            </w:r>
          </w:p>
        </w:tc>
        <w:tc>
          <w:tcPr>
            <w:tcW w:w="2693" w:type="dxa"/>
            <w:gridSpan w:val="2"/>
          </w:tcPr>
          <w:p w:rsidR="00DC72E8" w:rsidRPr="00DC72E8" w:rsidRDefault="00DC72E8" w:rsidP="007624E5">
            <w:pPr>
              <w:pStyle w:val="TableParagraph"/>
              <w:spacing w:before="11" w:line="302" w:lineRule="exact"/>
              <w:ind w:left="105"/>
              <w:rPr>
                <w:rFonts w:asciiTheme="minorHAnsi" w:hAnsiTheme="minorHAnsi" w:cstheme="minorHAnsi"/>
              </w:rPr>
            </w:pPr>
            <w:r w:rsidRPr="00DC72E8">
              <w:rPr>
                <w:rFonts w:asciiTheme="minorHAnsi" w:hAnsiTheme="minorHAnsi" w:cstheme="minorHAnsi"/>
                <w:spacing w:val="-2"/>
                <w:w w:val="110"/>
              </w:rPr>
              <w:t>Gland</w:t>
            </w:r>
            <w:r w:rsidRPr="00DC72E8">
              <w:rPr>
                <w:rFonts w:asciiTheme="minorHAnsi" w:hAnsiTheme="minorHAnsi" w:cstheme="minorHAnsi"/>
                <w:spacing w:val="-17"/>
                <w:w w:val="110"/>
              </w:rPr>
              <w:t xml:space="preserve"> </w:t>
            </w:r>
            <w:r w:rsidRPr="00DC72E8">
              <w:rPr>
                <w:rFonts w:asciiTheme="minorHAnsi" w:hAnsiTheme="minorHAnsi" w:cstheme="minorHAnsi"/>
                <w:spacing w:val="-2"/>
                <w:w w:val="110"/>
              </w:rPr>
              <w:t>Packing</w:t>
            </w:r>
            <w:r w:rsidRPr="00DC72E8">
              <w:rPr>
                <w:rFonts w:asciiTheme="minorHAnsi" w:hAnsiTheme="minorHAnsi" w:cstheme="minorHAnsi"/>
                <w:spacing w:val="-16"/>
                <w:w w:val="110"/>
              </w:rPr>
              <w:t xml:space="preserve"> </w:t>
            </w:r>
            <w:r w:rsidRPr="00DC72E8">
              <w:rPr>
                <w:rFonts w:asciiTheme="minorHAnsi" w:hAnsiTheme="minorHAnsi" w:cstheme="minorHAnsi"/>
                <w:spacing w:val="-1"/>
                <w:w w:val="110"/>
              </w:rPr>
              <w:t>(w)</w:t>
            </w:r>
            <w:r w:rsidR="007624E5">
              <w:rPr>
                <w:rFonts w:asciiTheme="minorHAnsi" w:hAnsiTheme="minorHAnsi" w:cstheme="minorHAnsi"/>
                <w:spacing w:val="-1"/>
                <w:w w:val="110"/>
              </w:rPr>
              <w:t xml:space="preserve"> </w:t>
            </w:r>
            <w:proofErr w:type="spellStart"/>
            <w:r w:rsidRPr="00DC72E8">
              <w:rPr>
                <w:rFonts w:asciiTheme="minorHAnsi" w:hAnsiTheme="minorHAnsi" w:cstheme="minorHAnsi"/>
              </w:rPr>
              <w:t>Flushing.Prov</w:t>
            </w:r>
            <w:proofErr w:type="spellEnd"/>
          </w:p>
        </w:tc>
        <w:tc>
          <w:tcPr>
            <w:tcW w:w="2266" w:type="dxa"/>
            <w:gridSpan w:val="2"/>
          </w:tcPr>
          <w:p w:rsidR="00DC72E8" w:rsidRPr="00DC72E8" w:rsidRDefault="00DC72E8" w:rsidP="00CD73DF">
            <w:pPr>
              <w:pStyle w:val="TableParagraph"/>
              <w:spacing w:before="11"/>
              <w:ind w:left="109"/>
              <w:rPr>
                <w:rFonts w:asciiTheme="minorHAnsi" w:hAnsiTheme="minorHAnsi" w:cstheme="minorHAnsi"/>
              </w:rPr>
            </w:pPr>
            <w:r w:rsidRPr="00DC72E8">
              <w:rPr>
                <w:rFonts w:asciiTheme="minorHAnsi" w:hAnsiTheme="minorHAnsi" w:cstheme="minorHAnsi"/>
                <w:w w:val="105"/>
              </w:rPr>
              <w:t>Joint</w:t>
            </w:r>
            <w:r w:rsidRPr="00DC72E8">
              <w:rPr>
                <w:rFonts w:asciiTheme="minorHAnsi" w:hAnsiTheme="minorHAnsi" w:cstheme="minorHAnsi"/>
                <w:spacing w:val="-12"/>
                <w:w w:val="105"/>
              </w:rPr>
              <w:t xml:space="preserve"> </w:t>
            </w:r>
            <w:r w:rsidRPr="00DC72E8">
              <w:rPr>
                <w:rFonts w:asciiTheme="minorHAnsi" w:hAnsiTheme="minorHAnsi" w:cstheme="minorHAnsi"/>
                <w:w w:val="105"/>
              </w:rPr>
              <w:t>Type</w:t>
            </w:r>
          </w:p>
        </w:tc>
        <w:tc>
          <w:tcPr>
            <w:tcW w:w="2193" w:type="dxa"/>
            <w:gridSpan w:val="2"/>
          </w:tcPr>
          <w:p w:rsidR="00DC72E8" w:rsidRPr="00DC72E8" w:rsidRDefault="00DC72E8" w:rsidP="00CD73DF">
            <w:pPr>
              <w:pStyle w:val="TableParagraph"/>
              <w:spacing w:before="11"/>
              <w:ind w:left="109"/>
              <w:rPr>
                <w:rFonts w:asciiTheme="minorHAnsi" w:hAnsiTheme="minorHAnsi" w:cstheme="minorHAnsi"/>
              </w:rPr>
            </w:pPr>
            <w:r w:rsidRPr="00DC72E8">
              <w:rPr>
                <w:rFonts w:asciiTheme="minorHAnsi" w:hAnsiTheme="minorHAnsi" w:cstheme="minorHAnsi"/>
                <w:w w:val="105"/>
              </w:rPr>
              <w:t>B</w:t>
            </w:r>
            <w:r w:rsidRPr="00DC72E8">
              <w:rPr>
                <w:rFonts w:asciiTheme="minorHAnsi" w:hAnsiTheme="minorHAnsi" w:cstheme="minorHAnsi"/>
                <w:spacing w:val="-5"/>
                <w:w w:val="105"/>
              </w:rPr>
              <w:t xml:space="preserve"> </w:t>
            </w:r>
            <w:r w:rsidRPr="00DC72E8">
              <w:rPr>
                <w:rFonts w:asciiTheme="minorHAnsi" w:hAnsiTheme="minorHAnsi" w:cstheme="minorHAnsi"/>
                <w:w w:val="105"/>
              </w:rPr>
              <w:t>Joint</w:t>
            </w:r>
          </w:p>
        </w:tc>
      </w:tr>
      <w:tr w:rsidR="00DC72E8" w:rsidRPr="00DC72E8" w:rsidTr="007624E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354"/>
        </w:trPr>
        <w:tc>
          <w:tcPr>
            <w:tcW w:w="2477" w:type="dxa"/>
            <w:gridSpan w:val="3"/>
          </w:tcPr>
          <w:p w:rsidR="00DC72E8" w:rsidRPr="00DC72E8" w:rsidRDefault="00DC72E8" w:rsidP="00CD73DF">
            <w:pPr>
              <w:pStyle w:val="TableParagraph"/>
              <w:spacing w:before="11"/>
              <w:ind w:left="110"/>
              <w:rPr>
                <w:rFonts w:asciiTheme="minorHAnsi" w:hAnsiTheme="minorHAnsi" w:cstheme="minorHAnsi"/>
              </w:rPr>
            </w:pPr>
            <w:r w:rsidRPr="00DC72E8">
              <w:rPr>
                <w:rFonts w:asciiTheme="minorHAnsi" w:hAnsiTheme="minorHAnsi" w:cstheme="minorHAnsi"/>
                <w:w w:val="105"/>
              </w:rPr>
              <w:t>Seal</w:t>
            </w:r>
            <w:r w:rsidRPr="00DC72E8">
              <w:rPr>
                <w:rFonts w:asciiTheme="minorHAnsi" w:hAnsiTheme="minorHAnsi" w:cstheme="minorHAnsi"/>
                <w:spacing w:val="-5"/>
                <w:w w:val="105"/>
              </w:rPr>
              <w:t xml:space="preserve"> </w:t>
            </w:r>
            <w:r w:rsidRPr="00DC72E8">
              <w:rPr>
                <w:rFonts w:asciiTheme="minorHAnsi" w:hAnsiTheme="minorHAnsi" w:cstheme="minorHAnsi"/>
                <w:w w:val="105"/>
              </w:rPr>
              <w:t>Plan</w:t>
            </w:r>
          </w:p>
        </w:tc>
        <w:tc>
          <w:tcPr>
            <w:tcW w:w="2693" w:type="dxa"/>
            <w:gridSpan w:val="2"/>
          </w:tcPr>
          <w:p w:rsidR="00DC72E8" w:rsidRPr="00DC72E8" w:rsidRDefault="00DC72E8" w:rsidP="00CD73DF">
            <w:pPr>
              <w:pStyle w:val="TableParagraph"/>
              <w:spacing w:before="11"/>
              <w:ind w:left="105"/>
              <w:rPr>
                <w:rFonts w:asciiTheme="minorHAnsi" w:hAnsiTheme="minorHAnsi" w:cstheme="minorHAnsi"/>
              </w:rPr>
            </w:pPr>
            <w:r w:rsidRPr="00DC72E8">
              <w:rPr>
                <w:rFonts w:asciiTheme="minorHAnsi" w:hAnsiTheme="minorHAnsi" w:cstheme="minorHAnsi"/>
              </w:rPr>
              <w:t>02</w:t>
            </w:r>
          </w:p>
        </w:tc>
        <w:tc>
          <w:tcPr>
            <w:tcW w:w="2266" w:type="dxa"/>
            <w:gridSpan w:val="2"/>
          </w:tcPr>
          <w:p w:rsidR="00DC72E8" w:rsidRPr="00DC72E8" w:rsidRDefault="00DC72E8" w:rsidP="00CD73DF">
            <w:pPr>
              <w:pStyle w:val="TableParagraph"/>
              <w:spacing w:before="11"/>
              <w:ind w:left="109"/>
              <w:rPr>
                <w:rFonts w:asciiTheme="minorHAnsi" w:hAnsiTheme="minorHAnsi" w:cstheme="minorHAnsi"/>
              </w:rPr>
            </w:pPr>
            <w:r w:rsidRPr="00DC72E8">
              <w:rPr>
                <w:rFonts w:asciiTheme="minorHAnsi" w:hAnsiTheme="minorHAnsi" w:cstheme="minorHAnsi"/>
              </w:rPr>
              <w:t>CIP</w:t>
            </w:r>
            <w:r w:rsidRPr="00DC72E8">
              <w:rPr>
                <w:rFonts w:asciiTheme="minorHAnsi" w:hAnsiTheme="minorHAnsi" w:cstheme="minorHAnsi"/>
                <w:spacing w:val="-8"/>
              </w:rPr>
              <w:t xml:space="preserve"> </w:t>
            </w:r>
            <w:r w:rsidRPr="00DC72E8">
              <w:rPr>
                <w:rFonts w:asciiTheme="minorHAnsi" w:hAnsiTheme="minorHAnsi" w:cstheme="minorHAnsi"/>
              </w:rPr>
              <w:t>Size/Orientation</w:t>
            </w:r>
          </w:p>
        </w:tc>
        <w:tc>
          <w:tcPr>
            <w:tcW w:w="2193" w:type="dxa"/>
            <w:gridSpan w:val="2"/>
          </w:tcPr>
          <w:p w:rsidR="00DC72E8" w:rsidRPr="00DC72E8" w:rsidRDefault="00DC72E8" w:rsidP="00CD73DF">
            <w:pPr>
              <w:pStyle w:val="TableParagraph"/>
              <w:spacing w:before="11"/>
              <w:ind w:left="109"/>
              <w:rPr>
                <w:rFonts w:asciiTheme="minorHAnsi" w:hAnsiTheme="minorHAnsi" w:cstheme="minorHAnsi"/>
              </w:rPr>
            </w:pPr>
            <w:r w:rsidRPr="00DC72E8">
              <w:rPr>
                <w:rFonts w:asciiTheme="minorHAnsi" w:hAnsiTheme="minorHAnsi" w:cstheme="minorHAnsi"/>
              </w:rPr>
              <w:t>No/No</w:t>
            </w:r>
          </w:p>
        </w:tc>
      </w:tr>
      <w:tr w:rsidR="00DC72E8" w:rsidRPr="00DC72E8" w:rsidTr="007624E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274"/>
        </w:trPr>
        <w:tc>
          <w:tcPr>
            <w:tcW w:w="2477" w:type="dxa"/>
            <w:gridSpan w:val="3"/>
          </w:tcPr>
          <w:p w:rsidR="00DC72E8" w:rsidRPr="00DC72E8" w:rsidRDefault="00DC72E8" w:rsidP="00CD73DF">
            <w:pPr>
              <w:pStyle w:val="TableParagraph"/>
              <w:spacing w:before="11"/>
              <w:ind w:left="110"/>
              <w:rPr>
                <w:rFonts w:asciiTheme="minorHAnsi" w:hAnsiTheme="minorHAnsi" w:cstheme="minorHAnsi"/>
              </w:rPr>
            </w:pPr>
            <w:r w:rsidRPr="00DC72E8">
              <w:rPr>
                <w:rFonts w:asciiTheme="minorHAnsi" w:hAnsiTheme="minorHAnsi" w:cstheme="minorHAnsi"/>
                <w:w w:val="105"/>
              </w:rPr>
              <w:t>SM</w:t>
            </w:r>
            <w:r w:rsidRPr="00DC72E8">
              <w:rPr>
                <w:rFonts w:asciiTheme="minorHAnsi" w:hAnsiTheme="minorHAnsi" w:cstheme="minorHAnsi"/>
                <w:spacing w:val="-11"/>
                <w:w w:val="105"/>
              </w:rPr>
              <w:t xml:space="preserve"> </w:t>
            </w:r>
            <w:r w:rsidRPr="00DC72E8">
              <w:rPr>
                <w:rFonts w:asciiTheme="minorHAnsi" w:hAnsiTheme="minorHAnsi" w:cstheme="minorHAnsi"/>
                <w:w w:val="105"/>
              </w:rPr>
              <w:t>Pin</w:t>
            </w:r>
            <w:r w:rsidRPr="00DC72E8">
              <w:rPr>
                <w:rFonts w:asciiTheme="minorHAnsi" w:hAnsiTheme="minorHAnsi" w:cstheme="minorHAnsi"/>
                <w:spacing w:val="-9"/>
                <w:w w:val="105"/>
              </w:rPr>
              <w:t xml:space="preserve"> </w:t>
            </w:r>
            <w:r w:rsidRPr="00DC72E8">
              <w:rPr>
                <w:rFonts w:asciiTheme="minorHAnsi" w:hAnsiTheme="minorHAnsi" w:cstheme="minorHAnsi"/>
                <w:w w:val="105"/>
              </w:rPr>
              <w:t>Joint</w:t>
            </w:r>
            <w:r w:rsidRPr="00DC72E8">
              <w:rPr>
                <w:rFonts w:asciiTheme="minorHAnsi" w:hAnsiTheme="minorHAnsi" w:cstheme="minorHAnsi"/>
                <w:spacing w:val="-9"/>
                <w:w w:val="105"/>
              </w:rPr>
              <w:t xml:space="preserve"> </w:t>
            </w:r>
            <w:r w:rsidRPr="00DC72E8">
              <w:rPr>
                <w:rFonts w:asciiTheme="minorHAnsi" w:hAnsiTheme="minorHAnsi" w:cstheme="minorHAnsi"/>
                <w:w w:val="105"/>
              </w:rPr>
              <w:t>Seal</w:t>
            </w:r>
          </w:p>
        </w:tc>
        <w:tc>
          <w:tcPr>
            <w:tcW w:w="2693" w:type="dxa"/>
            <w:gridSpan w:val="2"/>
          </w:tcPr>
          <w:p w:rsidR="00DC72E8" w:rsidRPr="00DC72E8" w:rsidRDefault="00DC72E8" w:rsidP="00CD73DF">
            <w:pPr>
              <w:pStyle w:val="TableParagraph"/>
              <w:spacing w:before="11"/>
              <w:ind w:left="105"/>
              <w:rPr>
                <w:rFonts w:asciiTheme="minorHAnsi" w:hAnsiTheme="minorHAnsi" w:cstheme="minorHAnsi"/>
              </w:rPr>
            </w:pPr>
            <w:r w:rsidRPr="00DC72E8">
              <w:rPr>
                <w:rFonts w:asciiTheme="minorHAnsi" w:hAnsiTheme="minorHAnsi" w:cstheme="minorHAnsi"/>
              </w:rPr>
              <w:t>S65L</w:t>
            </w:r>
          </w:p>
        </w:tc>
        <w:tc>
          <w:tcPr>
            <w:tcW w:w="2266" w:type="dxa"/>
            <w:gridSpan w:val="2"/>
          </w:tcPr>
          <w:p w:rsidR="00DC72E8" w:rsidRPr="00DC72E8" w:rsidRDefault="00DC72E8" w:rsidP="007624E5">
            <w:pPr>
              <w:pStyle w:val="TableParagraph"/>
              <w:spacing w:before="11" w:line="302" w:lineRule="exact"/>
              <w:ind w:left="109"/>
              <w:rPr>
                <w:rFonts w:asciiTheme="minorHAnsi" w:hAnsiTheme="minorHAnsi" w:cstheme="minorHAnsi"/>
              </w:rPr>
            </w:pPr>
            <w:r w:rsidRPr="00DC72E8">
              <w:rPr>
                <w:rFonts w:asciiTheme="minorHAnsi" w:hAnsiTheme="minorHAnsi" w:cstheme="minorHAnsi"/>
                <w:spacing w:val="-1"/>
                <w:w w:val="105"/>
              </w:rPr>
              <w:t>Counter</w:t>
            </w:r>
            <w:r w:rsidRPr="00DC72E8">
              <w:rPr>
                <w:rFonts w:asciiTheme="minorHAnsi" w:hAnsiTheme="minorHAnsi" w:cstheme="minorHAnsi"/>
                <w:spacing w:val="-15"/>
                <w:w w:val="105"/>
              </w:rPr>
              <w:t xml:space="preserve"> </w:t>
            </w:r>
            <w:r w:rsidRPr="00DC72E8">
              <w:rPr>
                <w:rFonts w:asciiTheme="minorHAnsi" w:hAnsiTheme="minorHAnsi" w:cstheme="minorHAnsi"/>
                <w:w w:val="105"/>
              </w:rPr>
              <w:t>Piece-</w:t>
            </w:r>
            <w:r w:rsidRPr="00DC72E8">
              <w:rPr>
                <w:rFonts w:asciiTheme="minorHAnsi" w:hAnsiTheme="minorHAnsi" w:cstheme="minorHAnsi"/>
              </w:rPr>
              <w:t>MS/TCL</w:t>
            </w:r>
          </w:p>
        </w:tc>
        <w:tc>
          <w:tcPr>
            <w:tcW w:w="2193" w:type="dxa"/>
            <w:gridSpan w:val="2"/>
          </w:tcPr>
          <w:p w:rsidR="00DC72E8" w:rsidRPr="00DC72E8" w:rsidRDefault="00DC72E8" w:rsidP="00CD73DF">
            <w:pPr>
              <w:pStyle w:val="TableParagraph"/>
              <w:spacing w:before="11"/>
              <w:ind w:left="109"/>
              <w:rPr>
                <w:rFonts w:asciiTheme="minorHAnsi" w:hAnsiTheme="minorHAnsi" w:cstheme="minorHAnsi"/>
              </w:rPr>
            </w:pPr>
            <w:r w:rsidRPr="00DC72E8">
              <w:rPr>
                <w:rFonts w:asciiTheme="minorHAnsi" w:hAnsiTheme="minorHAnsi" w:cstheme="minorHAnsi"/>
              </w:rPr>
              <w:t>No</w:t>
            </w:r>
          </w:p>
        </w:tc>
      </w:tr>
      <w:tr w:rsidR="00DC72E8" w:rsidRPr="00DC72E8" w:rsidTr="007624E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378"/>
        </w:trPr>
        <w:tc>
          <w:tcPr>
            <w:tcW w:w="2477" w:type="dxa"/>
            <w:gridSpan w:val="3"/>
          </w:tcPr>
          <w:p w:rsidR="00DC72E8" w:rsidRPr="00DC72E8" w:rsidRDefault="00DC72E8" w:rsidP="00CD73DF">
            <w:pPr>
              <w:pStyle w:val="TableParagraph"/>
              <w:spacing w:before="11"/>
              <w:ind w:left="110"/>
              <w:rPr>
                <w:rFonts w:asciiTheme="minorHAnsi" w:hAnsiTheme="minorHAnsi" w:cstheme="minorHAnsi"/>
              </w:rPr>
            </w:pPr>
            <w:r w:rsidRPr="00DC72E8">
              <w:rPr>
                <w:rFonts w:asciiTheme="minorHAnsi" w:hAnsiTheme="minorHAnsi" w:cstheme="minorHAnsi"/>
              </w:rPr>
              <w:t>O</w:t>
            </w:r>
            <w:r w:rsidRPr="00DC72E8">
              <w:rPr>
                <w:rFonts w:asciiTheme="minorHAnsi" w:hAnsiTheme="minorHAnsi" w:cstheme="minorHAnsi"/>
                <w:spacing w:val="-16"/>
              </w:rPr>
              <w:t xml:space="preserve"> </w:t>
            </w:r>
            <w:r w:rsidRPr="00DC72E8">
              <w:rPr>
                <w:rFonts w:asciiTheme="minorHAnsi" w:hAnsiTheme="minorHAnsi" w:cstheme="minorHAnsi"/>
              </w:rPr>
              <w:t>"</w:t>
            </w:r>
            <w:r w:rsidRPr="00DC72E8">
              <w:rPr>
                <w:rFonts w:asciiTheme="minorHAnsi" w:hAnsiTheme="minorHAnsi" w:cstheme="minorHAnsi"/>
                <w:spacing w:val="-14"/>
              </w:rPr>
              <w:t xml:space="preserve"> </w:t>
            </w:r>
            <w:r w:rsidRPr="00DC72E8">
              <w:rPr>
                <w:rFonts w:asciiTheme="minorHAnsi" w:hAnsiTheme="minorHAnsi" w:cstheme="minorHAnsi"/>
              </w:rPr>
              <w:t>Rings</w:t>
            </w:r>
          </w:p>
        </w:tc>
        <w:tc>
          <w:tcPr>
            <w:tcW w:w="2693" w:type="dxa"/>
            <w:gridSpan w:val="2"/>
          </w:tcPr>
          <w:p w:rsidR="00DC72E8" w:rsidRPr="00DC72E8" w:rsidRDefault="00DC72E8" w:rsidP="00CD73DF">
            <w:pPr>
              <w:pStyle w:val="TableParagraph"/>
              <w:spacing w:before="15"/>
              <w:ind w:left="105"/>
              <w:rPr>
                <w:rFonts w:asciiTheme="minorHAnsi" w:hAnsiTheme="minorHAnsi" w:cstheme="minorHAnsi"/>
              </w:rPr>
            </w:pPr>
            <w:r w:rsidRPr="00DC72E8">
              <w:rPr>
                <w:rFonts w:asciiTheme="minorHAnsi" w:hAnsiTheme="minorHAnsi" w:cstheme="minorHAnsi"/>
              </w:rPr>
              <w:t>S65L</w:t>
            </w:r>
          </w:p>
        </w:tc>
        <w:tc>
          <w:tcPr>
            <w:tcW w:w="2266" w:type="dxa"/>
            <w:gridSpan w:val="2"/>
          </w:tcPr>
          <w:p w:rsidR="00DC72E8" w:rsidRPr="00DC72E8" w:rsidRDefault="00DC72E8" w:rsidP="00CD73DF">
            <w:pPr>
              <w:pStyle w:val="TableParagraph"/>
              <w:spacing w:before="11"/>
              <w:ind w:left="109"/>
              <w:rPr>
                <w:rFonts w:asciiTheme="minorHAnsi" w:hAnsiTheme="minorHAnsi" w:cstheme="minorHAnsi"/>
              </w:rPr>
            </w:pPr>
            <w:r w:rsidRPr="00DC72E8">
              <w:rPr>
                <w:rFonts w:asciiTheme="minorHAnsi" w:hAnsiTheme="minorHAnsi" w:cstheme="minorHAnsi"/>
              </w:rPr>
              <w:t>Inspection</w:t>
            </w:r>
            <w:r w:rsidRPr="00DC72E8">
              <w:rPr>
                <w:rFonts w:asciiTheme="minorHAnsi" w:hAnsiTheme="minorHAnsi" w:cstheme="minorHAnsi"/>
                <w:spacing w:val="4"/>
              </w:rPr>
              <w:t xml:space="preserve"> </w:t>
            </w:r>
            <w:r w:rsidRPr="00DC72E8">
              <w:rPr>
                <w:rFonts w:asciiTheme="minorHAnsi" w:hAnsiTheme="minorHAnsi" w:cstheme="minorHAnsi"/>
              </w:rPr>
              <w:t>Port</w:t>
            </w:r>
          </w:p>
        </w:tc>
        <w:tc>
          <w:tcPr>
            <w:tcW w:w="2193" w:type="dxa"/>
            <w:gridSpan w:val="2"/>
          </w:tcPr>
          <w:p w:rsidR="00DC72E8" w:rsidRPr="00DC72E8" w:rsidRDefault="00DC72E8" w:rsidP="00CD73DF">
            <w:pPr>
              <w:pStyle w:val="TableParagraph"/>
              <w:spacing w:before="15"/>
              <w:ind w:left="109"/>
              <w:rPr>
                <w:rFonts w:asciiTheme="minorHAnsi" w:hAnsiTheme="minorHAnsi" w:cstheme="minorHAnsi"/>
              </w:rPr>
            </w:pPr>
            <w:r w:rsidRPr="00DC72E8">
              <w:rPr>
                <w:rFonts w:asciiTheme="minorHAnsi" w:hAnsiTheme="minorHAnsi" w:cstheme="minorHAnsi"/>
              </w:rPr>
              <w:t>NO</w:t>
            </w:r>
          </w:p>
        </w:tc>
      </w:tr>
      <w:tr w:rsidR="00DC72E8" w:rsidRPr="00DC72E8" w:rsidTr="007624E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270"/>
        </w:trPr>
        <w:tc>
          <w:tcPr>
            <w:tcW w:w="2477" w:type="dxa"/>
            <w:gridSpan w:val="3"/>
          </w:tcPr>
          <w:p w:rsidR="00DC72E8" w:rsidRPr="00DC72E8" w:rsidRDefault="00DC72E8" w:rsidP="00CD73DF">
            <w:pPr>
              <w:pStyle w:val="TableParagraph"/>
              <w:spacing w:before="6"/>
              <w:ind w:left="110"/>
              <w:rPr>
                <w:rFonts w:asciiTheme="minorHAnsi" w:hAnsiTheme="minorHAnsi" w:cstheme="minorHAnsi"/>
              </w:rPr>
            </w:pPr>
            <w:r w:rsidRPr="00DC72E8">
              <w:rPr>
                <w:rFonts w:asciiTheme="minorHAnsi" w:hAnsiTheme="minorHAnsi" w:cstheme="minorHAnsi"/>
                <w:w w:val="105"/>
              </w:rPr>
              <w:t>Lantern</w:t>
            </w:r>
          </w:p>
        </w:tc>
        <w:tc>
          <w:tcPr>
            <w:tcW w:w="2693" w:type="dxa"/>
            <w:gridSpan w:val="2"/>
          </w:tcPr>
          <w:p w:rsidR="00DC72E8" w:rsidRPr="00DC72E8" w:rsidRDefault="00DC72E8" w:rsidP="00CD73DF">
            <w:pPr>
              <w:pStyle w:val="TableParagraph"/>
              <w:spacing w:before="11"/>
              <w:ind w:left="105"/>
              <w:rPr>
                <w:rFonts w:asciiTheme="minorHAnsi" w:hAnsiTheme="minorHAnsi" w:cstheme="minorHAnsi"/>
              </w:rPr>
            </w:pPr>
            <w:r w:rsidRPr="00DC72E8">
              <w:rPr>
                <w:rFonts w:asciiTheme="minorHAnsi" w:hAnsiTheme="minorHAnsi" w:cstheme="minorHAnsi"/>
                <w:spacing w:val="-1"/>
                <w:w w:val="105"/>
              </w:rPr>
              <w:t>Cast</w:t>
            </w:r>
            <w:r w:rsidRPr="00DC72E8">
              <w:rPr>
                <w:rFonts w:asciiTheme="minorHAnsi" w:hAnsiTheme="minorHAnsi" w:cstheme="minorHAnsi"/>
                <w:spacing w:val="-16"/>
                <w:w w:val="105"/>
              </w:rPr>
              <w:t xml:space="preserve"> </w:t>
            </w:r>
            <w:r w:rsidRPr="00DC72E8">
              <w:rPr>
                <w:rFonts w:asciiTheme="minorHAnsi" w:hAnsiTheme="minorHAnsi" w:cstheme="minorHAnsi"/>
                <w:w w:val="105"/>
              </w:rPr>
              <w:t>Iron</w:t>
            </w:r>
          </w:p>
        </w:tc>
        <w:tc>
          <w:tcPr>
            <w:tcW w:w="2266" w:type="dxa"/>
            <w:gridSpan w:val="2"/>
          </w:tcPr>
          <w:p w:rsidR="00DC72E8" w:rsidRPr="00DC72E8" w:rsidRDefault="00DC72E8" w:rsidP="00CD73DF">
            <w:pPr>
              <w:pStyle w:val="TableParagraph"/>
              <w:spacing w:before="6"/>
              <w:ind w:left="109"/>
              <w:rPr>
                <w:rFonts w:asciiTheme="minorHAnsi" w:hAnsiTheme="minorHAnsi" w:cstheme="minorHAnsi"/>
              </w:rPr>
            </w:pPr>
            <w:r w:rsidRPr="00DC72E8">
              <w:rPr>
                <w:rFonts w:asciiTheme="minorHAnsi" w:hAnsiTheme="minorHAnsi" w:cstheme="minorHAnsi"/>
                <w:w w:val="105"/>
              </w:rPr>
              <w:t>Specific</w:t>
            </w:r>
            <w:r w:rsidRPr="00DC72E8">
              <w:rPr>
                <w:rFonts w:asciiTheme="minorHAnsi" w:hAnsiTheme="minorHAnsi" w:cstheme="minorHAnsi"/>
                <w:spacing w:val="-3"/>
                <w:w w:val="105"/>
              </w:rPr>
              <w:t xml:space="preserve"> </w:t>
            </w:r>
            <w:r w:rsidRPr="00DC72E8">
              <w:rPr>
                <w:rFonts w:asciiTheme="minorHAnsi" w:hAnsiTheme="minorHAnsi" w:cstheme="minorHAnsi"/>
                <w:w w:val="105"/>
              </w:rPr>
              <w:t>Standards</w:t>
            </w:r>
          </w:p>
        </w:tc>
        <w:tc>
          <w:tcPr>
            <w:tcW w:w="2193" w:type="dxa"/>
            <w:gridSpan w:val="2"/>
          </w:tcPr>
          <w:p w:rsidR="00DC72E8" w:rsidRPr="00DC72E8" w:rsidRDefault="00DC72E8" w:rsidP="00CD73DF">
            <w:pPr>
              <w:pStyle w:val="TableParagraph"/>
              <w:spacing w:before="11"/>
              <w:ind w:left="109"/>
              <w:rPr>
                <w:rFonts w:asciiTheme="minorHAnsi" w:hAnsiTheme="minorHAnsi" w:cstheme="minorHAnsi"/>
              </w:rPr>
            </w:pPr>
            <w:r w:rsidRPr="00DC72E8">
              <w:rPr>
                <w:rFonts w:asciiTheme="minorHAnsi" w:hAnsiTheme="minorHAnsi" w:cstheme="minorHAnsi"/>
                <w:w w:val="105"/>
              </w:rPr>
              <w:t>Not</w:t>
            </w:r>
            <w:r w:rsidRPr="00DC72E8">
              <w:rPr>
                <w:rFonts w:asciiTheme="minorHAnsi" w:hAnsiTheme="minorHAnsi" w:cstheme="minorHAnsi"/>
                <w:spacing w:val="-12"/>
                <w:w w:val="105"/>
              </w:rPr>
              <w:t xml:space="preserve"> </w:t>
            </w:r>
            <w:r w:rsidRPr="00DC72E8">
              <w:rPr>
                <w:rFonts w:asciiTheme="minorHAnsi" w:hAnsiTheme="minorHAnsi" w:cstheme="minorHAnsi"/>
                <w:w w:val="105"/>
              </w:rPr>
              <w:t>applicable</w:t>
            </w:r>
          </w:p>
        </w:tc>
      </w:tr>
      <w:tr w:rsidR="00DC72E8" w:rsidRPr="00DC72E8" w:rsidTr="007624E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402"/>
        </w:trPr>
        <w:tc>
          <w:tcPr>
            <w:tcW w:w="2477" w:type="dxa"/>
            <w:gridSpan w:val="3"/>
          </w:tcPr>
          <w:p w:rsidR="00DC72E8" w:rsidRPr="00DC72E8" w:rsidRDefault="00DC72E8" w:rsidP="00CD73DF">
            <w:pPr>
              <w:pStyle w:val="TableParagraph"/>
              <w:spacing w:before="11"/>
              <w:ind w:left="110"/>
              <w:rPr>
                <w:rFonts w:asciiTheme="minorHAnsi" w:hAnsiTheme="minorHAnsi" w:cstheme="minorHAnsi"/>
              </w:rPr>
            </w:pPr>
            <w:r w:rsidRPr="00DC72E8">
              <w:rPr>
                <w:rFonts w:asciiTheme="minorHAnsi" w:hAnsiTheme="minorHAnsi" w:cstheme="minorHAnsi"/>
                <w:w w:val="105"/>
              </w:rPr>
              <w:t>Base Plate</w:t>
            </w:r>
          </w:p>
        </w:tc>
        <w:tc>
          <w:tcPr>
            <w:tcW w:w="2693" w:type="dxa"/>
            <w:gridSpan w:val="2"/>
          </w:tcPr>
          <w:p w:rsidR="00DC72E8" w:rsidRPr="00DC72E8" w:rsidRDefault="00DC72E8" w:rsidP="00CD73DF">
            <w:pPr>
              <w:pStyle w:val="TableParagraph"/>
              <w:spacing w:before="11"/>
              <w:ind w:left="105"/>
              <w:rPr>
                <w:rFonts w:asciiTheme="minorHAnsi" w:hAnsiTheme="minorHAnsi" w:cstheme="minorHAnsi"/>
              </w:rPr>
            </w:pPr>
            <w:r w:rsidRPr="00DC72E8">
              <w:rPr>
                <w:rFonts w:asciiTheme="minorHAnsi" w:hAnsiTheme="minorHAnsi" w:cstheme="minorHAnsi"/>
              </w:rPr>
              <w:t>Mild</w:t>
            </w:r>
            <w:r w:rsidRPr="00DC72E8">
              <w:rPr>
                <w:rFonts w:asciiTheme="minorHAnsi" w:hAnsiTheme="minorHAnsi" w:cstheme="minorHAnsi"/>
                <w:spacing w:val="-8"/>
              </w:rPr>
              <w:t xml:space="preserve"> </w:t>
            </w:r>
            <w:r w:rsidRPr="00DC72E8">
              <w:rPr>
                <w:rFonts w:asciiTheme="minorHAnsi" w:hAnsiTheme="minorHAnsi" w:cstheme="minorHAnsi"/>
              </w:rPr>
              <w:t>steel</w:t>
            </w:r>
          </w:p>
        </w:tc>
        <w:tc>
          <w:tcPr>
            <w:tcW w:w="2266" w:type="dxa"/>
            <w:gridSpan w:val="2"/>
          </w:tcPr>
          <w:p w:rsidR="00DC72E8" w:rsidRPr="00DC72E8" w:rsidRDefault="00DC72E8" w:rsidP="00CD73DF">
            <w:pPr>
              <w:pStyle w:val="TableParagraph"/>
              <w:rPr>
                <w:rFonts w:asciiTheme="minorHAnsi" w:hAnsiTheme="minorHAnsi" w:cstheme="minorHAnsi"/>
              </w:rPr>
            </w:pPr>
          </w:p>
        </w:tc>
        <w:tc>
          <w:tcPr>
            <w:tcW w:w="2193" w:type="dxa"/>
            <w:gridSpan w:val="2"/>
          </w:tcPr>
          <w:p w:rsidR="00DC72E8" w:rsidRPr="00DC72E8" w:rsidRDefault="00DC72E8" w:rsidP="00CD73DF">
            <w:pPr>
              <w:pStyle w:val="TableParagraph"/>
              <w:spacing w:before="11"/>
              <w:ind w:left="109"/>
              <w:rPr>
                <w:rFonts w:asciiTheme="minorHAnsi" w:hAnsiTheme="minorHAnsi" w:cstheme="minorHAnsi"/>
              </w:rPr>
            </w:pPr>
            <w:r w:rsidRPr="00DC72E8">
              <w:rPr>
                <w:rFonts w:asciiTheme="minorHAnsi" w:hAnsiTheme="minorHAnsi" w:cstheme="minorHAnsi"/>
                <w:w w:val="105"/>
              </w:rPr>
              <w:t>Not</w:t>
            </w:r>
            <w:r w:rsidRPr="00DC72E8">
              <w:rPr>
                <w:rFonts w:asciiTheme="minorHAnsi" w:hAnsiTheme="minorHAnsi" w:cstheme="minorHAnsi"/>
                <w:spacing w:val="-12"/>
                <w:w w:val="105"/>
              </w:rPr>
              <w:t xml:space="preserve"> </w:t>
            </w:r>
            <w:r w:rsidRPr="00DC72E8">
              <w:rPr>
                <w:rFonts w:asciiTheme="minorHAnsi" w:hAnsiTheme="minorHAnsi" w:cstheme="minorHAnsi"/>
                <w:w w:val="105"/>
              </w:rPr>
              <w:t>applicable</w:t>
            </w:r>
          </w:p>
        </w:tc>
      </w:tr>
    </w:tbl>
    <w:p w:rsidR="00FD4A12" w:rsidRDefault="00FD4A12"/>
    <w:tbl>
      <w:tblPr>
        <w:tblW w:w="9639"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097"/>
        <w:gridCol w:w="1311"/>
        <w:gridCol w:w="988"/>
        <w:gridCol w:w="1420"/>
        <w:gridCol w:w="284"/>
        <w:gridCol w:w="201"/>
        <w:gridCol w:w="56"/>
        <w:gridCol w:w="205"/>
        <w:gridCol w:w="25"/>
        <w:gridCol w:w="282"/>
        <w:gridCol w:w="134"/>
        <w:gridCol w:w="1647"/>
        <w:gridCol w:w="449"/>
        <w:gridCol w:w="71"/>
        <w:gridCol w:w="112"/>
        <w:gridCol w:w="82"/>
        <w:gridCol w:w="141"/>
        <w:gridCol w:w="1134"/>
      </w:tblGrid>
      <w:tr w:rsidR="00FD4A12" w:rsidRPr="00FD4A12" w:rsidTr="009A73A6">
        <w:trPr>
          <w:trHeight w:val="396"/>
        </w:trPr>
        <w:tc>
          <w:tcPr>
            <w:tcW w:w="1097" w:type="dxa"/>
            <w:shd w:val="clear" w:color="auto" w:fill="002060"/>
          </w:tcPr>
          <w:p w:rsidR="00FD4A12" w:rsidRPr="00FD4A12" w:rsidRDefault="00FD4A12" w:rsidP="00CD73DF">
            <w:pPr>
              <w:pStyle w:val="TableParagraph"/>
              <w:spacing w:before="53"/>
              <w:ind w:right="42"/>
              <w:jc w:val="center"/>
              <w:rPr>
                <w:rFonts w:asciiTheme="minorHAnsi" w:hAnsiTheme="minorHAnsi" w:cstheme="minorHAnsi"/>
                <w:b/>
              </w:rPr>
            </w:pPr>
            <w:r w:rsidRPr="00FD4A12">
              <w:rPr>
                <w:rFonts w:asciiTheme="minorHAnsi" w:hAnsiTheme="minorHAnsi" w:cstheme="minorHAnsi"/>
                <w:b/>
                <w:w w:val="103"/>
              </w:rPr>
              <w:t>3</w:t>
            </w:r>
          </w:p>
        </w:tc>
        <w:tc>
          <w:tcPr>
            <w:tcW w:w="8542" w:type="dxa"/>
            <w:gridSpan w:val="17"/>
            <w:shd w:val="clear" w:color="auto" w:fill="002060"/>
          </w:tcPr>
          <w:p w:rsidR="00FD4A12" w:rsidRPr="00FD4A12" w:rsidRDefault="00FD4A12" w:rsidP="00FD4A12">
            <w:pPr>
              <w:pStyle w:val="TableParagraph"/>
              <w:spacing w:before="53"/>
              <w:ind w:left="110"/>
              <w:jc w:val="center"/>
              <w:rPr>
                <w:rFonts w:asciiTheme="minorHAnsi" w:hAnsiTheme="minorHAnsi" w:cstheme="minorHAnsi"/>
                <w:b/>
              </w:rPr>
            </w:pPr>
            <w:r w:rsidRPr="00FD4A12">
              <w:rPr>
                <w:rFonts w:asciiTheme="minorHAnsi" w:hAnsiTheme="minorHAnsi" w:cstheme="minorHAnsi"/>
                <w:b/>
                <w:w w:val="110"/>
              </w:rPr>
              <w:t>Mixing</w:t>
            </w:r>
            <w:r w:rsidRPr="00FD4A12">
              <w:rPr>
                <w:rFonts w:asciiTheme="minorHAnsi" w:hAnsiTheme="minorHAnsi" w:cstheme="minorHAnsi"/>
                <w:b/>
                <w:spacing w:val="-8"/>
                <w:w w:val="110"/>
              </w:rPr>
              <w:t xml:space="preserve"> </w:t>
            </w:r>
            <w:r w:rsidRPr="00FD4A12">
              <w:rPr>
                <w:rFonts w:asciiTheme="minorHAnsi" w:hAnsiTheme="minorHAnsi" w:cstheme="minorHAnsi"/>
                <w:b/>
                <w:w w:val="110"/>
              </w:rPr>
              <w:t>Equipment</w:t>
            </w:r>
          </w:p>
        </w:tc>
      </w:tr>
      <w:tr w:rsidR="00FD4A12" w:rsidRPr="00FD4A12" w:rsidTr="009A73A6">
        <w:trPr>
          <w:trHeight w:val="336"/>
        </w:trPr>
        <w:tc>
          <w:tcPr>
            <w:tcW w:w="1097" w:type="dxa"/>
          </w:tcPr>
          <w:p w:rsidR="00FD4A12" w:rsidRPr="00FD4A12" w:rsidRDefault="00FD4A12" w:rsidP="00CD73DF">
            <w:pPr>
              <w:pStyle w:val="TableParagraph"/>
              <w:spacing w:before="53"/>
              <w:ind w:left="337" w:right="379"/>
              <w:jc w:val="center"/>
              <w:rPr>
                <w:rFonts w:asciiTheme="minorHAnsi" w:hAnsiTheme="minorHAnsi" w:cstheme="minorHAnsi"/>
                <w:b/>
              </w:rPr>
            </w:pPr>
            <w:r w:rsidRPr="00FD4A12">
              <w:rPr>
                <w:rFonts w:asciiTheme="minorHAnsi" w:hAnsiTheme="minorHAnsi" w:cstheme="minorHAnsi"/>
                <w:b/>
                <w:w w:val="90"/>
              </w:rPr>
              <w:t>3.1</w:t>
            </w:r>
          </w:p>
        </w:tc>
        <w:tc>
          <w:tcPr>
            <w:tcW w:w="7073" w:type="dxa"/>
            <w:gridSpan w:val="13"/>
          </w:tcPr>
          <w:p w:rsidR="00FD4A12" w:rsidRPr="00FD4A12" w:rsidRDefault="00FD4A12" w:rsidP="00CD73DF">
            <w:pPr>
              <w:pStyle w:val="TableParagraph"/>
              <w:spacing w:before="53"/>
              <w:ind w:left="110"/>
              <w:rPr>
                <w:rFonts w:asciiTheme="minorHAnsi" w:hAnsiTheme="minorHAnsi" w:cstheme="minorHAnsi"/>
                <w:b/>
              </w:rPr>
            </w:pPr>
            <w:r w:rsidRPr="00FD4A12">
              <w:rPr>
                <w:rFonts w:asciiTheme="minorHAnsi" w:hAnsiTheme="minorHAnsi" w:cstheme="minorHAnsi"/>
                <w:b/>
                <w:w w:val="110"/>
              </w:rPr>
              <w:t>Agitator</w:t>
            </w:r>
            <w:r w:rsidRPr="00FD4A12">
              <w:rPr>
                <w:rFonts w:asciiTheme="minorHAnsi" w:hAnsiTheme="minorHAnsi" w:cstheme="minorHAnsi"/>
                <w:b/>
                <w:spacing w:val="-17"/>
                <w:w w:val="110"/>
              </w:rPr>
              <w:t xml:space="preserve"> </w:t>
            </w:r>
            <w:r w:rsidRPr="00FD4A12">
              <w:rPr>
                <w:rFonts w:asciiTheme="minorHAnsi" w:hAnsiTheme="minorHAnsi" w:cstheme="minorHAnsi"/>
                <w:b/>
                <w:w w:val="110"/>
              </w:rPr>
              <w:t>for</w:t>
            </w:r>
            <w:r w:rsidRPr="00FD4A12">
              <w:rPr>
                <w:rFonts w:asciiTheme="minorHAnsi" w:hAnsiTheme="minorHAnsi" w:cstheme="minorHAnsi"/>
                <w:b/>
                <w:spacing w:val="-16"/>
                <w:w w:val="110"/>
              </w:rPr>
              <w:t xml:space="preserve"> </w:t>
            </w:r>
            <w:r w:rsidRPr="00FD4A12">
              <w:rPr>
                <w:rFonts w:asciiTheme="minorHAnsi" w:hAnsiTheme="minorHAnsi" w:cstheme="minorHAnsi"/>
                <w:b/>
                <w:w w:val="110"/>
              </w:rPr>
              <w:t>Mixing</w:t>
            </w:r>
            <w:r w:rsidRPr="00FD4A12">
              <w:rPr>
                <w:rFonts w:asciiTheme="minorHAnsi" w:hAnsiTheme="minorHAnsi" w:cstheme="minorHAnsi"/>
                <w:b/>
                <w:spacing w:val="-16"/>
                <w:w w:val="110"/>
              </w:rPr>
              <w:t xml:space="preserve"> </w:t>
            </w:r>
            <w:r w:rsidRPr="00FD4A12">
              <w:rPr>
                <w:rFonts w:asciiTheme="minorHAnsi" w:hAnsiTheme="minorHAnsi" w:cstheme="minorHAnsi"/>
                <w:b/>
                <w:w w:val="110"/>
              </w:rPr>
              <w:t>Pit</w:t>
            </w:r>
            <w:r w:rsidRPr="00FD4A12">
              <w:rPr>
                <w:rFonts w:asciiTheme="minorHAnsi" w:hAnsiTheme="minorHAnsi" w:cstheme="minorHAnsi"/>
                <w:b/>
                <w:spacing w:val="-16"/>
                <w:w w:val="110"/>
              </w:rPr>
              <w:t xml:space="preserve"> </w:t>
            </w:r>
            <w:r w:rsidRPr="00FD4A12">
              <w:rPr>
                <w:rFonts w:asciiTheme="minorHAnsi" w:hAnsiTheme="minorHAnsi" w:cstheme="minorHAnsi"/>
                <w:b/>
                <w:w w:val="110"/>
              </w:rPr>
              <w:t>(Feed</w:t>
            </w:r>
            <w:r w:rsidRPr="00FD4A12">
              <w:rPr>
                <w:rFonts w:asciiTheme="minorHAnsi" w:hAnsiTheme="minorHAnsi" w:cstheme="minorHAnsi"/>
                <w:b/>
                <w:spacing w:val="-16"/>
                <w:w w:val="110"/>
              </w:rPr>
              <w:t xml:space="preserve"> </w:t>
            </w:r>
            <w:r w:rsidRPr="00FD4A12">
              <w:rPr>
                <w:rFonts w:asciiTheme="minorHAnsi" w:hAnsiTheme="minorHAnsi" w:cstheme="minorHAnsi"/>
                <w:b/>
                <w:w w:val="110"/>
              </w:rPr>
              <w:t>Mixing</w:t>
            </w:r>
            <w:r w:rsidRPr="00FD4A12">
              <w:rPr>
                <w:rFonts w:asciiTheme="minorHAnsi" w:hAnsiTheme="minorHAnsi" w:cstheme="minorHAnsi"/>
                <w:b/>
                <w:spacing w:val="-16"/>
                <w:w w:val="110"/>
              </w:rPr>
              <w:t xml:space="preserve"> </w:t>
            </w:r>
            <w:r w:rsidRPr="00FD4A12">
              <w:rPr>
                <w:rFonts w:asciiTheme="minorHAnsi" w:hAnsiTheme="minorHAnsi" w:cstheme="minorHAnsi"/>
                <w:b/>
                <w:w w:val="110"/>
              </w:rPr>
              <w:t>Tank)</w:t>
            </w:r>
          </w:p>
        </w:tc>
        <w:tc>
          <w:tcPr>
            <w:tcW w:w="1469" w:type="dxa"/>
            <w:gridSpan w:val="4"/>
          </w:tcPr>
          <w:p w:rsidR="00FD4A12" w:rsidRPr="00FD4A12" w:rsidRDefault="00FD4A12" w:rsidP="00CD73DF">
            <w:pPr>
              <w:pStyle w:val="TableParagraph"/>
              <w:spacing w:before="53"/>
              <w:ind w:left="112"/>
              <w:rPr>
                <w:rFonts w:asciiTheme="minorHAnsi" w:hAnsiTheme="minorHAnsi" w:cstheme="minorHAnsi"/>
                <w:b/>
              </w:rPr>
            </w:pPr>
            <w:r w:rsidRPr="00FD4A12">
              <w:rPr>
                <w:rFonts w:asciiTheme="minorHAnsi" w:hAnsiTheme="minorHAnsi" w:cstheme="minorHAnsi"/>
                <w:b/>
                <w:w w:val="105"/>
              </w:rPr>
              <w:t>2</w:t>
            </w:r>
            <w:r w:rsidRPr="00FD4A12">
              <w:rPr>
                <w:rFonts w:asciiTheme="minorHAnsi" w:hAnsiTheme="minorHAnsi" w:cstheme="minorHAnsi"/>
                <w:b/>
                <w:spacing w:val="-21"/>
                <w:w w:val="105"/>
              </w:rPr>
              <w:t xml:space="preserve"> </w:t>
            </w:r>
            <w:r w:rsidRPr="00FD4A12">
              <w:rPr>
                <w:rFonts w:asciiTheme="minorHAnsi" w:hAnsiTheme="minorHAnsi" w:cstheme="minorHAnsi"/>
                <w:b/>
                <w:w w:val="105"/>
              </w:rPr>
              <w:t>Nos.</w:t>
            </w:r>
          </w:p>
        </w:tc>
      </w:tr>
      <w:tr w:rsidR="00FD4A12" w:rsidRPr="00FD4A12" w:rsidTr="009A73A6">
        <w:trPr>
          <w:trHeight w:val="270"/>
        </w:trPr>
        <w:tc>
          <w:tcPr>
            <w:tcW w:w="1097" w:type="dxa"/>
          </w:tcPr>
          <w:p w:rsidR="00FD4A12" w:rsidRPr="00FD4A12" w:rsidRDefault="00FD4A12" w:rsidP="00CD73DF">
            <w:pPr>
              <w:pStyle w:val="TableParagraph"/>
              <w:rPr>
                <w:rFonts w:asciiTheme="minorHAnsi" w:hAnsiTheme="minorHAnsi" w:cstheme="minorHAnsi"/>
              </w:rPr>
            </w:pPr>
          </w:p>
        </w:tc>
        <w:tc>
          <w:tcPr>
            <w:tcW w:w="4465" w:type="dxa"/>
            <w:gridSpan w:val="7"/>
          </w:tcPr>
          <w:p w:rsidR="00FD4A12" w:rsidRPr="00FD4A12" w:rsidRDefault="00FD4A12" w:rsidP="00CD73DF">
            <w:pPr>
              <w:pStyle w:val="TableParagraph"/>
              <w:spacing w:before="48"/>
              <w:ind w:left="110"/>
              <w:rPr>
                <w:rFonts w:asciiTheme="minorHAnsi" w:hAnsiTheme="minorHAnsi" w:cstheme="minorHAnsi"/>
                <w:b/>
              </w:rPr>
            </w:pPr>
            <w:r w:rsidRPr="00FD4A12">
              <w:rPr>
                <w:rFonts w:asciiTheme="minorHAnsi" w:hAnsiTheme="minorHAnsi" w:cstheme="minorHAnsi"/>
                <w:b/>
                <w:w w:val="105"/>
              </w:rPr>
              <w:t>Mixing</w:t>
            </w:r>
            <w:r w:rsidRPr="00FD4A12">
              <w:rPr>
                <w:rFonts w:asciiTheme="minorHAnsi" w:hAnsiTheme="minorHAnsi" w:cstheme="minorHAnsi"/>
                <w:b/>
                <w:spacing w:val="-4"/>
                <w:w w:val="105"/>
              </w:rPr>
              <w:t xml:space="preserve"> </w:t>
            </w:r>
            <w:r w:rsidRPr="00FD4A12">
              <w:rPr>
                <w:rFonts w:asciiTheme="minorHAnsi" w:hAnsiTheme="minorHAnsi" w:cstheme="minorHAnsi"/>
                <w:b/>
                <w:w w:val="105"/>
              </w:rPr>
              <w:t>Pit</w:t>
            </w:r>
            <w:r w:rsidRPr="00FD4A12">
              <w:rPr>
                <w:rFonts w:asciiTheme="minorHAnsi" w:hAnsiTheme="minorHAnsi" w:cstheme="minorHAnsi"/>
                <w:b/>
                <w:spacing w:val="-3"/>
                <w:w w:val="105"/>
              </w:rPr>
              <w:t xml:space="preserve"> </w:t>
            </w:r>
            <w:r w:rsidRPr="00FD4A12">
              <w:rPr>
                <w:rFonts w:asciiTheme="minorHAnsi" w:hAnsiTheme="minorHAnsi" w:cstheme="minorHAnsi"/>
                <w:b/>
                <w:w w:val="105"/>
              </w:rPr>
              <w:t>Dimension</w:t>
            </w:r>
          </w:p>
        </w:tc>
        <w:tc>
          <w:tcPr>
            <w:tcW w:w="2608" w:type="dxa"/>
            <w:gridSpan w:val="6"/>
          </w:tcPr>
          <w:p w:rsidR="00FD4A12" w:rsidRPr="00FD4A12" w:rsidRDefault="00FD4A12" w:rsidP="00CD73DF">
            <w:pPr>
              <w:pStyle w:val="TableParagraph"/>
              <w:spacing w:before="48"/>
              <w:ind w:left="110"/>
              <w:rPr>
                <w:rFonts w:asciiTheme="minorHAnsi" w:hAnsiTheme="minorHAnsi" w:cstheme="minorHAnsi"/>
                <w:b/>
              </w:rPr>
            </w:pPr>
            <w:r w:rsidRPr="00FD4A12">
              <w:rPr>
                <w:rFonts w:asciiTheme="minorHAnsi" w:hAnsiTheme="minorHAnsi" w:cstheme="minorHAnsi"/>
                <w:b/>
                <w:spacing w:val="-1"/>
                <w:w w:val="110"/>
              </w:rPr>
              <w:t>10.0</w:t>
            </w:r>
            <w:r w:rsidRPr="00FD4A12">
              <w:rPr>
                <w:rFonts w:asciiTheme="minorHAnsi" w:hAnsiTheme="minorHAnsi" w:cstheme="minorHAnsi"/>
                <w:b/>
                <w:spacing w:val="-22"/>
                <w:w w:val="110"/>
              </w:rPr>
              <w:t xml:space="preserve"> </w:t>
            </w:r>
            <w:proofErr w:type="spellStart"/>
            <w:r w:rsidRPr="00FD4A12">
              <w:rPr>
                <w:rFonts w:asciiTheme="minorHAnsi" w:hAnsiTheme="minorHAnsi" w:cstheme="minorHAnsi"/>
                <w:b/>
                <w:spacing w:val="-1"/>
                <w:w w:val="110"/>
              </w:rPr>
              <w:t>Mtr</w:t>
            </w:r>
            <w:proofErr w:type="spellEnd"/>
            <w:r w:rsidRPr="00FD4A12">
              <w:rPr>
                <w:rFonts w:asciiTheme="minorHAnsi" w:hAnsiTheme="minorHAnsi" w:cstheme="minorHAnsi"/>
                <w:b/>
                <w:spacing w:val="-21"/>
                <w:w w:val="110"/>
              </w:rPr>
              <w:t xml:space="preserve"> </w:t>
            </w:r>
            <w:r w:rsidRPr="00FD4A12">
              <w:rPr>
                <w:rFonts w:asciiTheme="minorHAnsi" w:hAnsiTheme="minorHAnsi" w:cstheme="minorHAnsi"/>
                <w:b/>
                <w:spacing w:val="-1"/>
                <w:w w:val="110"/>
              </w:rPr>
              <w:t>x</w:t>
            </w:r>
            <w:r w:rsidRPr="00FD4A12">
              <w:rPr>
                <w:rFonts w:asciiTheme="minorHAnsi" w:hAnsiTheme="minorHAnsi" w:cstheme="minorHAnsi"/>
                <w:b/>
                <w:spacing w:val="-20"/>
                <w:w w:val="110"/>
              </w:rPr>
              <w:t xml:space="preserve"> </w:t>
            </w:r>
            <w:r w:rsidRPr="00FD4A12">
              <w:rPr>
                <w:rFonts w:asciiTheme="minorHAnsi" w:hAnsiTheme="minorHAnsi" w:cstheme="minorHAnsi"/>
                <w:b/>
                <w:spacing w:val="-1"/>
                <w:w w:val="110"/>
              </w:rPr>
              <w:t>4.0</w:t>
            </w:r>
            <w:r w:rsidRPr="00FD4A12">
              <w:rPr>
                <w:rFonts w:asciiTheme="minorHAnsi" w:hAnsiTheme="minorHAnsi" w:cstheme="minorHAnsi"/>
                <w:b/>
                <w:spacing w:val="-22"/>
                <w:w w:val="110"/>
              </w:rPr>
              <w:t xml:space="preserve"> </w:t>
            </w:r>
            <w:proofErr w:type="spellStart"/>
            <w:r w:rsidRPr="00FD4A12">
              <w:rPr>
                <w:rFonts w:asciiTheme="minorHAnsi" w:hAnsiTheme="minorHAnsi" w:cstheme="minorHAnsi"/>
                <w:b/>
                <w:spacing w:val="-1"/>
                <w:w w:val="110"/>
              </w:rPr>
              <w:t>Mtr</w:t>
            </w:r>
            <w:proofErr w:type="spellEnd"/>
          </w:p>
        </w:tc>
        <w:tc>
          <w:tcPr>
            <w:tcW w:w="1469" w:type="dxa"/>
            <w:gridSpan w:val="4"/>
          </w:tcPr>
          <w:p w:rsidR="00FD4A12" w:rsidRPr="00FD4A12" w:rsidRDefault="00FD4A12" w:rsidP="00CD73DF">
            <w:pPr>
              <w:pStyle w:val="TableParagraph"/>
              <w:rPr>
                <w:rFonts w:asciiTheme="minorHAnsi" w:hAnsiTheme="minorHAnsi" w:cstheme="minorHAnsi"/>
              </w:rPr>
            </w:pPr>
          </w:p>
        </w:tc>
      </w:tr>
      <w:tr w:rsidR="00FD4A12" w:rsidRPr="00FD4A12" w:rsidTr="009A73A6">
        <w:trPr>
          <w:trHeight w:val="3114"/>
        </w:trPr>
        <w:tc>
          <w:tcPr>
            <w:tcW w:w="1097" w:type="dxa"/>
          </w:tcPr>
          <w:p w:rsidR="00FD4A12" w:rsidRPr="00FD4A12" w:rsidRDefault="00FD4A12" w:rsidP="00CD73DF">
            <w:pPr>
              <w:pStyle w:val="TableParagraph"/>
              <w:rPr>
                <w:rFonts w:asciiTheme="minorHAnsi" w:hAnsiTheme="minorHAnsi" w:cstheme="minorHAnsi"/>
              </w:rPr>
            </w:pPr>
          </w:p>
        </w:tc>
        <w:tc>
          <w:tcPr>
            <w:tcW w:w="4465" w:type="dxa"/>
            <w:gridSpan w:val="7"/>
          </w:tcPr>
          <w:p w:rsidR="00FD4A12" w:rsidRPr="00FD4A12" w:rsidRDefault="00FD4A12" w:rsidP="00CD73DF">
            <w:pPr>
              <w:pStyle w:val="TableParagraph"/>
              <w:spacing w:before="13" w:line="268" w:lineRule="auto"/>
              <w:ind w:left="110" w:right="101" w:firstLine="46"/>
              <w:rPr>
                <w:rFonts w:asciiTheme="minorHAnsi" w:hAnsiTheme="minorHAnsi" w:cstheme="minorHAnsi"/>
                <w:b/>
              </w:rPr>
            </w:pPr>
            <w:r w:rsidRPr="00FD4A12">
              <w:rPr>
                <w:rFonts w:asciiTheme="minorHAnsi" w:hAnsiTheme="minorHAnsi" w:cstheme="minorHAnsi"/>
                <w:b/>
                <w:w w:val="105"/>
              </w:rPr>
              <w:t>Rating</w:t>
            </w:r>
            <w:r w:rsidRPr="00FD4A12">
              <w:rPr>
                <w:rFonts w:asciiTheme="minorHAnsi" w:hAnsiTheme="minorHAnsi" w:cstheme="minorHAnsi"/>
                <w:b/>
                <w:spacing w:val="63"/>
                <w:w w:val="105"/>
              </w:rPr>
              <w:t xml:space="preserve"> </w:t>
            </w:r>
            <w:r w:rsidRPr="00FD4A12">
              <w:rPr>
                <w:rFonts w:asciiTheme="minorHAnsi" w:hAnsiTheme="minorHAnsi" w:cstheme="minorHAnsi"/>
                <w:b/>
                <w:w w:val="145"/>
              </w:rPr>
              <w:t>-</w:t>
            </w:r>
            <w:r w:rsidRPr="00FD4A12">
              <w:rPr>
                <w:rFonts w:asciiTheme="minorHAnsi" w:hAnsiTheme="minorHAnsi" w:cstheme="minorHAnsi"/>
                <w:b/>
                <w:spacing w:val="39"/>
                <w:w w:val="145"/>
              </w:rPr>
              <w:t xml:space="preserve"> </w:t>
            </w:r>
            <w:r w:rsidRPr="00FD4A12">
              <w:rPr>
                <w:rFonts w:asciiTheme="minorHAnsi" w:hAnsiTheme="minorHAnsi" w:cstheme="minorHAnsi"/>
                <w:b/>
                <w:w w:val="105"/>
              </w:rPr>
              <w:t>15  HP</w:t>
            </w:r>
            <w:r w:rsidRPr="00FD4A12">
              <w:rPr>
                <w:rFonts w:asciiTheme="minorHAnsi" w:hAnsiTheme="minorHAnsi" w:cstheme="minorHAnsi"/>
                <w:w w:val="105"/>
              </w:rPr>
              <w:t>/VARIABLE</w:t>
            </w:r>
            <w:r w:rsidRPr="00FD4A12">
              <w:rPr>
                <w:rFonts w:asciiTheme="minorHAnsi" w:hAnsiTheme="minorHAnsi" w:cstheme="minorHAnsi"/>
                <w:spacing w:val="64"/>
                <w:w w:val="105"/>
              </w:rPr>
              <w:t xml:space="preserve"> </w:t>
            </w:r>
            <w:r w:rsidRPr="00FD4A12">
              <w:rPr>
                <w:rFonts w:asciiTheme="minorHAnsi" w:hAnsiTheme="minorHAnsi" w:cstheme="minorHAnsi"/>
                <w:w w:val="105"/>
              </w:rPr>
              <w:t>RPM</w:t>
            </w:r>
            <w:r w:rsidRPr="00FD4A12">
              <w:rPr>
                <w:rFonts w:asciiTheme="minorHAnsi" w:hAnsiTheme="minorHAnsi" w:cstheme="minorHAnsi"/>
                <w:spacing w:val="64"/>
                <w:w w:val="105"/>
              </w:rPr>
              <w:t xml:space="preserve"> </w:t>
            </w:r>
            <w:r w:rsidRPr="00FD4A12">
              <w:rPr>
                <w:rFonts w:asciiTheme="minorHAnsi" w:hAnsiTheme="minorHAnsi" w:cstheme="minorHAnsi"/>
                <w:w w:val="105"/>
              </w:rPr>
              <w:t>Max</w:t>
            </w:r>
            <w:r w:rsidRPr="00FD4A12">
              <w:rPr>
                <w:rFonts w:asciiTheme="minorHAnsi" w:hAnsiTheme="minorHAnsi" w:cstheme="minorHAnsi"/>
                <w:spacing w:val="-70"/>
                <w:w w:val="105"/>
              </w:rPr>
              <w:t xml:space="preserve"> </w:t>
            </w:r>
            <w:r w:rsidRPr="00FD4A12">
              <w:rPr>
                <w:rFonts w:asciiTheme="minorHAnsi" w:hAnsiTheme="minorHAnsi" w:cstheme="minorHAnsi"/>
                <w:spacing w:val="-1"/>
                <w:w w:val="95"/>
              </w:rPr>
              <w:t>30r</w:t>
            </w:r>
            <w:r w:rsidRPr="00FD4A12">
              <w:rPr>
                <w:rFonts w:asciiTheme="minorHAnsi" w:hAnsiTheme="minorHAnsi" w:cstheme="minorHAnsi"/>
                <w:spacing w:val="-1"/>
                <w:w w:val="109"/>
              </w:rPr>
              <w:t>pm</w:t>
            </w:r>
            <w:r w:rsidRPr="00FD4A12">
              <w:rPr>
                <w:rFonts w:asciiTheme="minorHAnsi" w:hAnsiTheme="minorHAnsi" w:cstheme="minorHAnsi"/>
                <w:spacing w:val="-1"/>
                <w:w w:val="91"/>
              </w:rPr>
              <w:t>/</w:t>
            </w:r>
            <w:r w:rsidRPr="00FD4A12">
              <w:rPr>
                <w:rFonts w:asciiTheme="minorHAnsi" w:hAnsiTheme="minorHAnsi" w:cstheme="minorHAnsi"/>
                <w:b/>
                <w:spacing w:val="-1"/>
                <w:w w:val="99"/>
              </w:rPr>
              <w:t>TO</w:t>
            </w:r>
            <w:r w:rsidRPr="00FD4A12">
              <w:rPr>
                <w:rFonts w:asciiTheme="minorHAnsi" w:hAnsiTheme="minorHAnsi" w:cstheme="minorHAnsi"/>
                <w:b/>
                <w:w w:val="93"/>
              </w:rPr>
              <w:t>P</w:t>
            </w:r>
            <w:r w:rsidRPr="00FD4A12">
              <w:rPr>
                <w:rFonts w:asciiTheme="minorHAnsi" w:hAnsiTheme="minorHAnsi" w:cstheme="minorHAnsi"/>
                <w:b/>
                <w:spacing w:val="-16"/>
              </w:rPr>
              <w:t xml:space="preserve"> </w:t>
            </w:r>
            <w:r w:rsidRPr="00FD4A12">
              <w:rPr>
                <w:rFonts w:asciiTheme="minorHAnsi" w:hAnsiTheme="minorHAnsi" w:cstheme="minorHAnsi"/>
                <w:b/>
                <w:spacing w:val="-1"/>
                <w:w w:val="119"/>
              </w:rPr>
              <w:t>m</w:t>
            </w:r>
            <w:r w:rsidRPr="00FD4A12">
              <w:rPr>
                <w:rFonts w:asciiTheme="minorHAnsi" w:hAnsiTheme="minorHAnsi" w:cstheme="minorHAnsi"/>
                <w:b/>
                <w:spacing w:val="-1"/>
                <w:w w:val="110"/>
              </w:rPr>
              <w:t>ount</w:t>
            </w:r>
            <w:r w:rsidRPr="00FD4A12">
              <w:rPr>
                <w:rFonts w:asciiTheme="minorHAnsi" w:hAnsiTheme="minorHAnsi" w:cstheme="minorHAnsi"/>
                <w:b/>
                <w:spacing w:val="-1"/>
                <w:w w:val="111"/>
              </w:rPr>
              <w:t>e</w:t>
            </w:r>
            <w:r w:rsidRPr="00FD4A12">
              <w:rPr>
                <w:rFonts w:asciiTheme="minorHAnsi" w:hAnsiTheme="minorHAnsi" w:cstheme="minorHAnsi"/>
                <w:b/>
                <w:w w:val="111"/>
              </w:rPr>
              <w:t>d</w:t>
            </w:r>
            <w:r w:rsidRPr="00FD4A12">
              <w:rPr>
                <w:rFonts w:asciiTheme="minorHAnsi" w:hAnsiTheme="minorHAnsi" w:cstheme="minorHAnsi"/>
                <w:b/>
                <w:spacing w:val="-16"/>
              </w:rPr>
              <w:t xml:space="preserve"> </w:t>
            </w:r>
            <w:r w:rsidRPr="00FD4A12">
              <w:rPr>
                <w:rFonts w:asciiTheme="minorHAnsi" w:hAnsiTheme="minorHAnsi" w:cstheme="minorHAnsi"/>
                <w:b/>
                <w:spacing w:val="-1"/>
                <w:w w:val="122"/>
              </w:rPr>
              <w:t>t</w:t>
            </w:r>
            <w:r w:rsidRPr="00FD4A12">
              <w:rPr>
                <w:rFonts w:asciiTheme="minorHAnsi" w:hAnsiTheme="minorHAnsi" w:cstheme="minorHAnsi"/>
                <w:b/>
                <w:spacing w:val="-1"/>
                <w:w w:val="112"/>
              </w:rPr>
              <w:t>yp</w:t>
            </w:r>
            <w:r w:rsidRPr="00FD4A12">
              <w:rPr>
                <w:rFonts w:asciiTheme="minorHAnsi" w:hAnsiTheme="minorHAnsi" w:cstheme="minorHAnsi"/>
                <w:b/>
                <w:w w:val="112"/>
              </w:rPr>
              <w:t>e</w:t>
            </w:r>
            <w:r w:rsidRPr="00FD4A12">
              <w:rPr>
                <w:rFonts w:asciiTheme="minorHAnsi" w:hAnsiTheme="minorHAnsi" w:cstheme="minorHAnsi"/>
                <w:b/>
                <w:spacing w:val="-16"/>
              </w:rPr>
              <w:t xml:space="preserve"> </w:t>
            </w:r>
            <w:r w:rsidRPr="00FD4A12">
              <w:rPr>
                <w:rFonts w:asciiTheme="minorHAnsi" w:hAnsiTheme="minorHAnsi" w:cstheme="minorHAnsi"/>
                <w:b/>
                <w:spacing w:val="-1"/>
                <w:w w:val="143"/>
              </w:rPr>
              <w:t>(</w:t>
            </w:r>
            <w:r w:rsidRPr="00FD4A12">
              <w:rPr>
                <w:rFonts w:asciiTheme="minorHAnsi" w:hAnsiTheme="minorHAnsi" w:cstheme="minorHAnsi"/>
                <w:b/>
                <w:w w:val="67"/>
              </w:rPr>
              <w:t>1</w:t>
            </w:r>
            <w:r w:rsidRPr="00FD4A12">
              <w:rPr>
                <w:rFonts w:asciiTheme="minorHAnsi" w:hAnsiTheme="minorHAnsi" w:cstheme="minorHAnsi"/>
                <w:b/>
                <w:spacing w:val="-15"/>
              </w:rPr>
              <w:t xml:space="preserve"> </w:t>
            </w:r>
            <w:r w:rsidRPr="00FD4A12">
              <w:rPr>
                <w:rFonts w:asciiTheme="minorHAnsi" w:hAnsiTheme="minorHAnsi" w:cstheme="minorHAnsi"/>
                <w:b/>
                <w:spacing w:val="-1"/>
                <w:w w:val="104"/>
              </w:rPr>
              <w:t>No.</w:t>
            </w:r>
            <w:r w:rsidRPr="00FD4A12">
              <w:rPr>
                <w:rFonts w:asciiTheme="minorHAnsi" w:hAnsiTheme="minorHAnsi" w:cstheme="minorHAnsi"/>
                <w:b/>
                <w:w w:val="143"/>
              </w:rPr>
              <w:t>)</w:t>
            </w:r>
          </w:p>
          <w:p w:rsidR="00FD4A12" w:rsidRPr="00FD4A12" w:rsidRDefault="00FD4A12" w:rsidP="00CD73DF">
            <w:pPr>
              <w:pStyle w:val="TableParagraph"/>
              <w:spacing w:before="202" w:line="350" w:lineRule="auto"/>
              <w:ind w:left="110" w:right="97"/>
              <w:rPr>
                <w:rFonts w:asciiTheme="minorHAnsi" w:hAnsiTheme="minorHAnsi" w:cstheme="minorHAnsi"/>
              </w:rPr>
            </w:pPr>
            <w:r w:rsidRPr="00FD4A12">
              <w:rPr>
                <w:rFonts w:asciiTheme="minorHAnsi" w:hAnsiTheme="minorHAnsi" w:cstheme="minorHAnsi"/>
              </w:rPr>
              <w:t>Motor</w:t>
            </w:r>
            <w:r w:rsidRPr="007624E5">
              <w:rPr>
                <w:rFonts w:asciiTheme="minorHAnsi" w:hAnsiTheme="minorHAnsi" w:cstheme="minorHAnsi"/>
              </w:rPr>
              <w:t xml:space="preserve"> </w:t>
            </w:r>
            <w:r w:rsidRPr="00FD4A12">
              <w:rPr>
                <w:rFonts w:asciiTheme="minorHAnsi" w:hAnsiTheme="minorHAnsi" w:cstheme="minorHAnsi"/>
              </w:rPr>
              <w:t>15HP</w:t>
            </w:r>
            <w:r w:rsidRPr="007624E5">
              <w:rPr>
                <w:rFonts w:asciiTheme="minorHAnsi" w:hAnsiTheme="minorHAnsi" w:cstheme="minorHAnsi"/>
              </w:rPr>
              <w:t xml:space="preserve"> </w:t>
            </w:r>
            <w:r w:rsidRPr="00FD4A12">
              <w:rPr>
                <w:rFonts w:asciiTheme="minorHAnsi" w:hAnsiTheme="minorHAnsi" w:cstheme="minorHAnsi"/>
              </w:rPr>
              <w:t>1450rpm,</w:t>
            </w:r>
            <w:r w:rsidRPr="007624E5">
              <w:rPr>
                <w:rFonts w:asciiTheme="minorHAnsi" w:hAnsiTheme="minorHAnsi" w:cstheme="minorHAnsi"/>
              </w:rPr>
              <w:t xml:space="preserve"> </w:t>
            </w:r>
            <w:r w:rsidRPr="00FD4A12">
              <w:rPr>
                <w:rFonts w:asciiTheme="minorHAnsi" w:hAnsiTheme="minorHAnsi" w:cstheme="minorHAnsi"/>
              </w:rPr>
              <w:t>SC</w:t>
            </w:r>
            <w:r w:rsidRPr="007624E5">
              <w:rPr>
                <w:rFonts w:asciiTheme="minorHAnsi" w:hAnsiTheme="minorHAnsi" w:cstheme="minorHAnsi"/>
              </w:rPr>
              <w:t xml:space="preserve"> </w:t>
            </w:r>
            <w:r w:rsidRPr="00FD4A12">
              <w:rPr>
                <w:rFonts w:asciiTheme="minorHAnsi" w:hAnsiTheme="minorHAnsi" w:cstheme="minorHAnsi"/>
              </w:rPr>
              <w:t>Ind,</w:t>
            </w:r>
            <w:r w:rsidRPr="007624E5">
              <w:rPr>
                <w:rFonts w:asciiTheme="minorHAnsi" w:hAnsiTheme="minorHAnsi" w:cstheme="minorHAnsi"/>
              </w:rPr>
              <w:t xml:space="preserve"> </w:t>
            </w:r>
            <w:r w:rsidRPr="00FD4A12">
              <w:rPr>
                <w:rFonts w:asciiTheme="minorHAnsi" w:hAnsiTheme="minorHAnsi" w:cstheme="minorHAnsi"/>
              </w:rPr>
              <w:t>3PH,</w:t>
            </w:r>
            <w:r w:rsidRPr="007624E5">
              <w:rPr>
                <w:rFonts w:asciiTheme="minorHAnsi" w:hAnsiTheme="minorHAnsi" w:cstheme="minorHAnsi"/>
              </w:rPr>
              <w:t xml:space="preserve"> </w:t>
            </w:r>
            <w:r w:rsidRPr="00FD4A12">
              <w:rPr>
                <w:rFonts w:asciiTheme="minorHAnsi" w:hAnsiTheme="minorHAnsi" w:cstheme="minorHAnsi"/>
              </w:rPr>
              <w:t>50</w:t>
            </w:r>
            <w:r w:rsidRPr="007624E5">
              <w:rPr>
                <w:rFonts w:asciiTheme="minorHAnsi" w:hAnsiTheme="minorHAnsi" w:cstheme="minorHAnsi"/>
              </w:rPr>
              <w:t xml:space="preserve"> Hz., 415v, IP55, Cl F, V1,Make:CGL/BBL,</w:t>
            </w:r>
          </w:p>
          <w:p w:rsidR="00FD4A12" w:rsidRPr="00FD4A12" w:rsidRDefault="00FD4A12" w:rsidP="00CD73DF">
            <w:pPr>
              <w:pStyle w:val="TableParagraph"/>
              <w:tabs>
                <w:tab w:val="left" w:pos="1344"/>
                <w:tab w:val="left" w:pos="2187"/>
                <w:tab w:val="left" w:pos="3172"/>
                <w:tab w:val="left" w:pos="3973"/>
              </w:tabs>
              <w:spacing w:before="2" w:line="352" w:lineRule="auto"/>
              <w:ind w:left="110" w:right="105"/>
              <w:rPr>
                <w:rFonts w:asciiTheme="minorHAnsi" w:hAnsiTheme="minorHAnsi" w:cstheme="minorHAnsi"/>
              </w:rPr>
            </w:pPr>
            <w:r w:rsidRPr="00FD4A12">
              <w:rPr>
                <w:rFonts w:asciiTheme="minorHAnsi" w:hAnsiTheme="minorHAnsi" w:cstheme="minorHAnsi"/>
              </w:rPr>
              <w:t>Gearbox:</w:t>
            </w:r>
            <w:r w:rsidRPr="00FD4A12">
              <w:rPr>
                <w:rFonts w:asciiTheme="minorHAnsi" w:hAnsiTheme="minorHAnsi" w:cstheme="minorHAnsi"/>
              </w:rPr>
              <w:tab/>
              <w:t>Inline</w:t>
            </w:r>
            <w:r w:rsidRPr="00FD4A12">
              <w:rPr>
                <w:rFonts w:asciiTheme="minorHAnsi" w:hAnsiTheme="minorHAnsi" w:cstheme="minorHAnsi"/>
              </w:rPr>
              <w:tab/>
              <w:t>helical</w:t>
            </w:r>
            <w:r w:rsidRPr="00FD4A12">
              <w:rPr>
                <w:rFonts w:asciiTheme="minorHAnsi" w:hAnsiTheme="minorHAnsi" w:cstheme="minorHAnsi"/>
              </w:rPr>
              <w:tab/>
              <w:t>Gear</w:t>
            </w:r>
            <w:r w:rsidRPr="00FD4A12">
              <w:rPr>
                <w:rFonts w:asciiTheme="minorHAnsi" w:hAnsiTheme="minorHAnsi" w:cstheme="minorHAnsi"/>
              </w:rPr>
              <w:tab/>
            </w:r>
            <w:r w:rsidRPr="007624E5">
              <w:rPr>
                <w:rFonts w:asciiTheme="minorHAnsi" w:hAnsiTheme="minorHAnsi" w:cstheme="minorHAnsi"/>
              </w:rPr>
              <w:t xml:space="preserve">Box Bonfiglioli/helicon, Couplings Flexible, </w:t>
            </w:r>
            <w:r w:rsidRPr="00FD4A12">
              <w:rPr>
                <w:rFonts w:asciiTheme="minorHAnsi" w:hAnsiTheme="minorHAnsi" w:cstheme="minorHAnsi"/>
              </w:rPr>
              <w:t>Impeller</w:t>
            </w:r>
            <w:r w:rsidRPr="00FD4A12">
              <w:rPr>
                <w:rFonts w:asciiTheme="minorHAnsi" w:hAnsiTheme="minorHAnsi" w:cstheme="minorHAnsi"/>
                <w:spacing w:val="-11"/>
              </w:rPr>
              <w:t xml:space="preserve"> </w:t>
            </w:r>
            <w:r w:rsidR="007624E5" w:rsidRPr="00FD4A12">
              <w:rPr>
                <w:rFonts w:asciiTheme="minorHAnsi" w:hAnsiTheme="minorHAnsi" w:cstheme="minorHAnsi"/>
              </w:rPr>
              <w:t>Type</w:t>
            </w:r>
            <w:r w:rsidR="007624E5" w:rsidRPr="00FD4A12">
              <w:rPr>
                <w:rFonts w:asciiTheme="minorHAnsi" w:hAnsiTheme="minorHAnsi" w:cstheme="minorHAnsi"/>
                <w:spacing w:val="-11"/>
              </w:rPr>
              <w:t>: Wide</w:t>
            </w:r>
            <w:r w:rsidRPr="00FD4A12">
              <w:rPr>
                <w:rFonts w:asciiTheme="minorHAnsi" w:hAnsiTheme="minorHAnsi" w:cstheme="minorHAnsi"/>
                <w:spacing w:val="-11"/>
              </w:rPr>
              <w:t xml:space="preserve"> </w:t>
            </w:r>
            <w:r w:rsidRPr="00FD4A12">
              <w:rPr>
                <w:rFonts w:asciiTheme="minorHAnsi" w:hAnsiTheme="minorHAnsi" w:cstheme="minorHAnsi"/>
              </w:rPr>
              <w:t>Hydrofoil</w:t>
            </w:r>
            <w:r w:rsidR="00CD73DF">
              <w:rPr>
                <w:rFonts w:asciiTheme="minorHAnsi" w:hAnsiTheme="minorHAnsi" w:cstheme="minorHAnsi"/>
              </w:rPr>
              <w:t xml:space="preserve">, </w:t>
            </w:r>
            <w:r w:rsidRPr="00FD4A12">
              <w:rPr>
                <w:rFonts w:asciiTheme="minorHAnsi" w:hAnsiTheme="minorHAnsi" w:cstheme="minorHAnsi"/>
              </w:rPr>
              <w:t>Lantern</w:t>
            </w:r>
            <w:r w:rsidRPr="00FD4A12">
              <w:rPr>
                <w:rFonts w:asciiTheme="minorHAnsi" w:hAnsiTheme="minorHAnsi" w:cstheme="minorHAnsi"/>
                <w:spacing w:val="6"/>
              </w:rPr>
              <w:t xml:space="preserve"> </w:t>
            </w:r>
            <w:r w:rsidRPr="00FD4A12">
              <w:rPr>
                <w:rFonts w:asciiTheme="minorHAnsi" w:hAnsiTheme="minorHAnsi" w:cstheme="minorHAnsi"/>
              </w:rPr>
              <w:t>support</w:t>
            </w:r>
            <w:r w:rsidRPr="00FD4A12">
              <w:rPr>
                <w:rFonts w:asciiTheme="minorHAnsi" w:hAnsiTheme="minorHAnsi" w:cstheme="minorHAnsi"/>
                <w:spacing w:val="7"/>
              </w:rPr>
              <w:t xml:space="preserve"> </w:t>
            </w:r>
            <w:r w:rsidRPr="00FD4A12">
              <w:rPr>
                <w:rFonts w:asciiTheme="minorHAnsi" w:hAnsiTheme="minorHAnsi" w:cstheme="minorHAnsi"/>
              </w:rPr>
              <w:t>CS</w:t>
            </w:r>
            <w:r w:rsidRPr="00FD4A12">
              <w:rPr>
                <w:rFonts w:asciiTheme="minorHAnsi" w:hAnsiTheme="minorHAnsi" w:cstheme="minorHAnsi"/>
                <w:spacing w:val="7"/>
              </w:rPr>
              <w:t xml:space="preserve"> </w:t>
            </w:r>
            <w:r w:rsidRPr="00FD4A12">
              <w:rPr>
                <w:rFonts w:asciiTheme="minorHAnsi" w:hAnsiTheme="minorHAnsi" w:cstheme="minorHAnsi"/>
              </w:rPr>
              <w:t>Epoxy</w:t>
            </w:r>
            <w:r w:rsidRPr="00FD4A12">
              <w:rPr>
                <w:rFonts w:asciiTheme="minorHAnsi" w:hAnsiTheme="minorHAnsi" w:cstheme="minorHAnsi"/>
                <w:spacing w:val="7"/>
              </w:rPr>
              <w:t xml:space="preserve"> </w:t>
            </w:r>
            <w:r w:rsidRPr="00FD4A12">
              <w:rPr>
                <w:rFonts w:asciiTheme="minorHAnsi" w:hAnsiTheme="minorHAnsi" w:cstheme="minorHAnsi"/>
              </w:rPr>
              <w:t>coated.</w:t>
            </w:r>
          </w:p>
        </w:tc>
        <w:tc>
          <w:tcPr>
            <w:tcW w:w="2608" w:type="dxa"/>
            <w:gridSpan w:val="6"/>
          </w:tcPr>
          <w:p w:rsidR="00FD4A12" w:rsidRPr="00FD4A12" w:rsidRDefault="00FD4A12" w:rsidP="00CD73DF">
            <w:pPr>
              <w:pStyle w:val="TableParagraph"/>
              <w:spacing w:before="13" w:line="271" w:lineRule="auto"/>
              <w:ind w:left="110" w:right="95"/>
              <w:jc w:val="both"/>
              <w:rPr>
                <w:rFonts w:asciiTheme="minorHAnsi" w:hAnsiTheme="minorHAnsi" w:cstheme="minorHAnsi"/>
              </w:rPr>
            </w:pPr>
            <w:r w:rsidRPr="00FD4A12">
              <w:rPr>
                <w:rFonts w:asciiTheme="minorHAnsi" w:hAnsiTheme="minorHAnsi" w:cstheme="minorHAnsi"/>
              </w:rPr>
              <w:t>Mounting flange to</w:t>
            </w:r>
            <w:r w:rsidRPr="00FD4A12">
              <w:rPr>
                <w:rFonts w:asciiTheme="minorHAnsi" w:hAnsiTheme="minorHAnsi" w:cstheme="minorHAnsi"/>
                <w:spacing w:val="1"/>
              </w:rPr>
              <w:t xml:space="preserve"> </w:t>
            </w:r>
            <w:r w:rsidRPr="00FD4A12">
              <w:rPr>
                <w:rFonts w:asciiTheme="minorHAnsi" w:hAnsiTheme="minorHAnsi" w:cstheme="minorHAnsi"/>
              </w:rPr>
              <w:t>suitable support MS</w:t>
            </w:r>
            <w:r w:rsidRPr="00FD4A12">
              <w:rPr>
                <w:rFonts w:asciiTheme="minorHAnsi" w:hAnsiTheme="minorHAnsi" w:cstheme="minorHAnsi"/>
                <w:spacing w:val="1"/>
              </w:rPr>
              <w:t xml:space="preserve"> </w:t>
            </w:r>
            <w:r w:rsidRPr="00FD4A12">
              <w:rPr>
                <w:rFonts w:asciiTheme="minorHAnsi" w:hAnsiTheme="minorHAnsi" w:cstheme="minorHAnsi"/>
              </w:rPr>
              <w:t>structure epoxy</w:t>
            </w:r>
            <w:r w:rsidRPr="00FD4A12">
              <w:rPr>
                <w:rFonts w:asciiTheme="minorHAnsi" w:hAnsiTheme="minorHAnsi" w:cstheme="minorHAnsi"/>
                <w:spacing w:val="1"/>
              </w:rPr>
              <w:t xml:space="preserve"> </w:t>
            </w:r>
            <w:r w:rsidRPr="00FD4A12">
              <w:rPr>
                <w:rFonts w:asciiTheme="minorHAnsi" w:hAnsiTheme="minorHAnsi" w:cstheme="minorHAnsi"/>
                <w:spacing w:val="-1"/>
                <w:w w:val="105"/>
              </w:rPr>
              <w:t>painted,</w:t>
            </w:r>
            <w:r w:rsidRPr="00FD4A12">
              <w:rPr>
                <w:rFonts w:asciiTheme="minorHAnsi" w:hAnsiTheme="minorHAnsi" w:cstheme="minorHAnsi"/>
                <w:spacing w:val="-15"/>
                <w:w w:val="105"/>
              </w:rPr>
              <w:t xml:space="preserve"> </w:t>
            </w:r>
            <w:r w:rsidRPr="00FD4A12">
              <w:rPr>
                <w:rFonts w:asciiTheme="minorHAnsi" w:hAnsiTheme="minorHAnsi" w:cstheme="minorHAnsi"/>
                <w:spacing w:val="-1"/>
                <w:w w:val="105"/>
              </w:rPr>
              <w:t>Shaft</w:t>
            </w:r>
            <w:r w:rsidRPr="00FD4A12">
              <w:rPr>
                <w:rFonts w:asciiTheme="minorHAnsi" w:hAnsiTheme="minorHAnsi" w:cstheme="minorHAnsi"/>
                <w:spacing w:val="-15"/>
                <w:w w:val="105"/>
              </w:rPr>
              <w:t xml:space="preserve"> </w:t>
            </w:r>
            <w:r w:rsidRPr="00FD4A12">
              <w:rPr>
                <w:rFonts w:asciiTheme="minorHAnsi" w:hAnsiTheme="minorHAnsi" w:cstheme="minorHAnsi"/>
                <w:spacing w:val="-1"/>
                <w:w w:val="105"/>
              </w:rPr>
              <w:t>sealing</w:t>
            </w:r>
            <w:r w:rsidRPr="00FD4A12">
              <w:rPr>
                <w:rFonts w:asciiTheme="minorHAnsi" w:hAnsiTheme="minorHAnsi" w:cstheme="minorHAnsi"/>
                <w:spacing w:val="-70"/>
                <w:w w:val="105"/>
              </w:rPr>
              <w:t xml:space="preserve"> </w:t>
            </w:r>
            <w:r w:rsidRPr="00FD4A12">
              <w:rPr>
                <w:rFonts w:asciiTheme="minorHAnsi" w:hAnsiTheme="minorHAnsi" w:cstheme="minorHAnsi"/>
                <w:w w:val="105"/>
              </w:rPr>
              <w:t>gland</w:t>
            </w:r>
            <w:r w:rsidRPr="00FD4A12">
              <w:rPr>
                <w:rFonts w:asciiTheme="minorHAnsi" w:hAnsiTheme="minorHAnsi" w:cstheme="minorHAnsi"/>
                <w:spacing w:val="-15"/>
                <w:w w:val="105"/>
              </w:rPr>
              <w:t xml:space="preserve"> </w:t>
            </w:r>
            <w:r w:rsidRPr="00FD4A12">
              <w:rPr>
                <w:rFonts w:asciiTheme="minorHAnsi" w:hAnsiTheme="minorHAnsi" w:cstheme="minorHAnsi"/>
                <w:w w:val="105"/>
              </w:rPr>
              <w:t>packing</w:t>
            </w:r>
          </w:p>
          <w:p w:rsidR="00FD4A12" w:rsidRPr="00FD4A12" w:rsidRDefault="00FD4A12" w:rsidP="00CD73DF">
            <w:pPr>
              <w:pStyle w:val="TableParagraph"/>
              <w:spacing w:line="268" w:lineRule="auto"/>
              <w:ind w:left="110" w:right="237"/>
              <w:jc w:val="both"/>
              <w:rPr>
                <w:rFonts w:asciiTheme="minorHAnsi" w:hAnsiTheme="minorHAnsi" w:cstheme="minorHAnsi"/>
              </w:rPr>
            </w:pPr>
            <w:r w:rsidRPr="00FD4A12">
              <w:rPr>
                <w:rFonts w:asciiTheme="minorHAnsi" w:hAnsiTheme="minorHAnsi" w:cstheme="minorHAnsi"/>
              </w:rPr>
              <w:t>Shaft AISI304,</w:t>
            </w:r>
            <w:r w:rsidRPr="00FD4A12">
              <w:rPr>
                <w:rFonts w:asciiTheme="minorHAnsi" w:hAnsiTheme="minorHAnsi" w:cstheme="minorHAnsi"/>
                <w:spacing w:val="1"/>
              </w:rPr>
              <w:t xml:space="preserve"> </w:t>
            </w:r>
            <w:r w:rsidRPr="00FD4A12">
              <w:rPr>
                <w:rFonts w:asciiTheme="minorHAnsi" w:hAnsiTheme="minorHAnsi" w:cstheme="minorHAnsi"/>
              </w:rPr>
              <w:t>Impeller AISI304,</w:t>
            </w:r>
            <w:r w:rsidRPr="00FD4A12">
              <w:rPr>
                <w:rFonts w:asciiTheme="minorHAnsi" w:hAnsiTheme="minorHAnsi" w:cstheme="minorHAnsi"/>
                <w:spacing w:val="1"/>
              </w:rPr>
              <w:t xml:space="preserve"> </w:t>
            </w:r>
            <w:r w:rsidRPr="00FD4A12">
              <w:rPr>
                <w:rFonts w:asciiTheme="minorHAnsi" w:hAnsiTheme="minorHAnsi" w:cstheme="minorHAnsi"/>
              </w:rPr>
              <w:t>mixed</w:t>
            </w:r>
            <w:r w:rsidRPr="00FD4A12">
              <w:rPr>
                <w:rFonts w:asciiTheme="minorHAnsi" w:hAnsiTheme="minorHAnsi" w:cstheme="minorHAnsi"/>
                <w:spacing w:val="2"/>
              </w:rPr>
              <w:t xml:space="preserve"> </w:t>
            </w:r>
            <w:r w:rsidRPr="00FD4A12">
              <w:rPr>
                <w:rFonts w:asciiTheme="minorHAnsi" w:hAnsiTheme="minorHAnsi" w:cstheme="minorHAnsi"/>
              </w:rPr>
              <w:t>flow</w:t>
            </w:r>
            <w:r w:rsidRPr="00FD4A12">
              <w:rPr>
                <w:rFonts w:asciiTheme="minorHAnsi" w:hAnsiTheme="minorHAnsi" w:cstheme="minorHAnsi"/>
                <w:spacing w:val="3"/>
              </w:rPr>
              <w:t xml:space="preserve"> </w:t>
            </w:r>
            <w:r w:rsidRPr="00FD4A12">
              <w:rPr>
                <w:rFonts w:asciiTheme="minorHAnsi" w:hAnsiTheme="minorHAnsi" w:cstheme="minorHAnsi"/>
              </w:rPr>
              <w:t>axial</w:t>
            </w:r>
            <w:r w:rsidRPr="00FD4A12">
              <w:rPr>
                <w:rFonts w:asciiTheme="minorHAnsi" w:hAnsiTheme="minorHAnsi" w:cstheme="minorHAnsi"/>
                <w:spacing w:val="3"/>
              </w:rPr>
              <w:t xml:space="preserve"> </w:t>
            </w:r>
            <w:r w:rsidRPr="00FD4A12">
              <w:rPr>
                <w:rFonts w:asciiTheme="minorHAnsi" w:hAnsiTheme="minorHAnsi" w:cstheme="minorHAnsi"/>
              </w:rPr>
              <w:t>and</w:t>
            </w:r>
            <w:r w:rsidRPr="00FD4A12">
              <w:rPr>
                <w:rFonts w:asciiTheme="minorHAnsi" w:hAnsiTheme="minorHAnsi" w:cstheme="minorHAnsi"/>
                <w:spacing w:val="-66"/>
              </w:rPr>
              <w:t xml:space="preserve"> </w:t>
            </w:r>
            <w:r w:rsidRPr="00FD4A12">
              <w:rPr>
                <w:rFonts w:asciiTheme="minorHAnsi" w:hAnsiTheme="minorHAnsi" w:cstheme="minorHAnsi"/>
              </w:rPr>
              <w:t>radial, bolted,</w:t>
            </w:r>
            <w:r w:rsidRPr="00FD4A12">
              <w:rPr>
                <w:rFonts w:asciiTheme="minorHAnsi" w:hAnsiTheme="minorHAnsi" w:cstheme="minorHAnsi"/>
                <w:spacing w:val="1"/>
              </w:rPr>
              <w:t xml:space="preserve"> </w:t>
            </w:r>
            <w:r w:rsidRPr="00FD4A12">
              <w:rPr>
                <w:rFonts w:asciiTheme="minorHAnsi" w:hAnsiTheme="minorHAnsi" w:cstheme="minorHAnsi"/>
              </w:rPr>
              <w:t>dynamically</w:t>
            </w:r>
            <w:r w:rsidRPr="00FD4A12">
              <w:rPr>
                <w:rFonts w:asciiTheme="minorHAnsi" w:hAnsiTheme="minorHAnsi" w:cstheme="minorHAnsi"/>
                <w:spacing w:val="1"/>
              </w:rPr>
              <w:t xml:space="preserve"> </w:t>
            </w:r>
            <w:r w:rsidRPr="00FD4A12">
              <w:rPr>
                <w:rFonts w:asciiTheme="minorHAnsi" w:hAnsiTheme="minorHAnsi" w:cstheme="minorHAnsi"/>
              </w:rPr>
              <w:t>balanced.</w:t>
            </w:r>
          </w:p>
        </w:tc>
        <w:tc>
          <w:tcPr>
            <w:tcW w:w="1469" w:type="dxa"/>
            <w:gridSpan w:val="4"/>
          </w:tcPr>
          <w:p w:rsidR="00FD4A12" w:rsidRPr="00FD4A12" w:rsidRDefault="00FD4A12" w:rsidP="00CD73DF">
            <w:pPr>
              <w:pStyle w:val="TableParagraph"/>
              <w:rPr>
                <w:rFonts w:asciiTheme="minorHAnsi" w:hAnsiTheme="minorHAnsi" w:cstheme="minorHAnsi"/>
              </w:rPr>
            </w:pPr>
          </w:p>
        </w:tc>
      </w:tr>
      <w:tr w:rsidR="00FD4A12" w:rsidRPr="00FD4A12" w:rsidTr="009A73A6">
        <w:trPr>
          <w:trHeight w:val="693"/>
        </w:trPr>
        <w:tc>
          <w:tcPr>
            <w:tcW w:w="1097" w:type="dxa"/>
            <w:shd w:val="clear" w:color="auto" w:fill="002060"/>
          </w:tcPr>
          <w:p w:rsidR="00FD4A12" w:rsidRPr="00FD4A12" w:rsidRDefault="00FD4A12" w:rsidP="00CD73DF">
            <w:pPr>
              <w:pStyle w:val="TableParagraph"/>
              <w:spacing w:before="53"/>
              <w:ind w:right="42"/>
              <w:jc w:val="center"/>
              <w:rPr>
                <w:rFonts w:asciiTheme="minorHAnsi" w:hAnsiTheme="minorHAnsi" w:cstheme="minorHAnsi"/>
                <w:b/>
              </w:rPr>
            </w:pPr>
            <w:r w:rsidRPr="00FD4A12">
              <w:rPr>
                <w:rFonts w:asciiTheme="minorHAnsi" w:hAnsiTheme="minorHAnsi" w:cstheme="minorHAnsi"/>
                <w:b/>
                <w:w w:val="115"/>
              </w:rPr>
              <w:lastRenderedPageBreak/>
              <w:t>4</w:t>
            </w:r>
          </w:p>
        </w:tc>
        <w:tc>
          <w:tcPr>
            <w:tcW w:w="7073" w:type="dxa"/>
            <w:gridSpan w:val="13"/>
            <w:shd w:val="clear" w:color="auto" w:fill="002060"/>
          </w:tcPr>
          <w:p w:rsidR="00FD4A12" w:rsidRPr="00FD4A12" w:rsidRDefault="00FD4A12" w:rsidP="00CD73DF">
            <w:pPr>
              <w:pStyle w:val="TableParagraph"/>
              <w:spacing w:before="53"/>
              <w:ind w:left="110"/>
              <w:rPr>
                <w:rFonts w:asciiTheme="minorHAnsi" w:hAnsiTheme="minorHAnsi" w:cstheme="minorHAnsi"/>
                <w:b/>
              </w:rPr>
            </w:pPr>
            <w:r w:rsidRPr="00FD4A12">
              <w:rPr>
                <w:rFonts w:asciiTheme="minorHAnsi" w:hAnsiTheme="minorHAnsi" w:cstheme="minorHAnsi"/>
                <w:b/>
                <w:w w:val="110"/>
              </w:rPr>
              <w:t>Digester</w:t>
            </w:r>
            <w:r w:rsidRPr="00FD4A12">
              <w:rPr>
                <w:rFonts w:asciiTheme="minorHAnsi" w:hAnsiTheme="minorHAnsi" w:cstheme="minorHAnsi"/>
                <w:b/>
                <w:spacing w:val="6"/>
                <w:w w:val="110"/>
              </w:rPr>
              <w:t xml:space="preserve"> </w:t>
            </w:r>
            <w:r w:rsidRPr="00FD4A12">
              <w:rPr>
                <w:rFonts w:asciiTheme="minorHAnsi" w:hAnsiTheme="minorHAnsi" w:cstheme="minorHAnsi"/>
                <w:b/>
                <w:w w:val="110"/>
              </w:rPr>
              <w:t>Electrical</w:t>
            </w:r>
            <w:r w:rsidRPr="00FD4A12">
              <w:rPr>
                <w:rFonts w:asciiTheme="minorHAnsi" w:hAnsiTheme="minorHAnsi" w:cstheme="minorHAnsi"/>
                <w:b/>
                <w:spacing w:val="6"/>
                <w:w w:val="110"/>
              </w:rPr>
              <w:t xml:space="preserve"> </w:t>
            </w:r>
            <w:r w:rsidRPr="00FD4A12">
              <w:rPr>
                <w:rFonts w:asciiTheme="minorHAnsi" w:hAnsiTheme="minorHAnsi" w:cstheme="minorHAnsi"/>
                <w:b/>
                <w:w w:val="110"/>
              </w:rPr>
              <w:t>and</w:t>
            </w:r>
            <w:r w:rsidRPr="00FD4A12">
              <w:rPr>
                <w:rFonts w:asciiTheme="minorHAnsi" w:hAnsiTheme="minorHAnsi" w:cstheme="minorHAnsi"/>
                <w:b/>
                <w:spacing w:val="7"/>
                <w:w w:val="110"/>
              </w:rPr>
              <w:t xml:space="preserve"> </w:t>
            </w:r>
            <w:r w:rsidRPr="00FD4A12">
              <w:rPr>
                <w:rFonts w:asciiTheme="minorHAnsi" w:hAnsiTheme="minorHAnsi" w:cstheme="minorHAnsi"/>
                <w:b/>
                <w:w w:val="110"/>
              </w:rPr>
              <w:t>Mechanical</w:t>
            </w:r>
            <w:r w:rsidRPr="00FD4A12">
              <w:rPr>
                <w:rFonts w:asciiTheme="minorHAnsi" w:hAnsiTheme="minorHAnsi" w:cstheme="minorHAnsi"/>
                <w:b/>
                <w:spacing w:val="6"/>
                <w:w w:val="110"/>
              </w:rPr>
              <w:t xml:space="preserve"> </w:t>
            </w:r>
            <w:r w:rsidRPr="00FD4A12">
              <w:rPr>
                <w:rFonts w:asciiTheme="minorHAnsi" w:hAnsiTheme="minorHAnsi" w:cstheme="minorHAnsi"/>
                <w:b/>
                <w:w w:val="110"/>
              </w:rPr>
              <w:t>Package</w:t>
            </w:r>
          </w:p>
          <w:p w:rsidR="00FD4A12" w:rsidRPr="00FD4A12" w:rsidRDefault="00FD4A12" w:rsidP="00CD73DF">
            <w:pPr>
              <w:pStyle w:val="TableParagraph"/>
              <w:spacing w:line="360" w:lineRule="atLeast"/>
              <w:ind w:left="110"/>
              <w:rPr>
                <w:rFonts w:asciiTheme="minorHAnsi" w:hAnsiTheme="minorHAnsi" w:cstheme="minorHAnsi"/>
                <w:b/>
              </w:rPr>
            </w:pPr>
            <w:r w:rsidRPr="00FD4A12">
              <w:rPr>
                <w:rFonts w:asciiTheme="minorHAnsi" w:hAnsiTheme="minorHAnsi" w:cstheme="minorHAnsi"/>
                <w:b/>
                <w:w w:val="110"/>
              </w:rPr>
              <w:t>Side</w:t>
            </w:r>
            <w:r w:rsidRPr="00FD4A12">
              <w:rPr>
                <w:rFonts w:asciiTheme="minorHAnsi" w:hAnsiTheme="minorHAnsi" w:cstheme="minorHAnsi"/>
                <w:b/>
                <w:spacing w:val="-22"/>
                <w:w w:val="110"/>
              </w:rPr>
              <w:t xml:space="preserve"> </w:t>
            </w:r>
            <w:r w:rsidRPr="00FD4A12">
              <w:rPr>
                <w:rFonts w:asciiTheme="minorHAnsi" w:hAnsiTheme="minorHAnsi" w:cstheme="minorHAnsi"/>
                <w:b/>
                <w:w w:val="110"/>
              </w:rPr>
              <w:t>Entry</w:t>
            </w:r>
            <w:r w:rsidRPr="00FD4A12">
              <w:rPr>
                <w:rFonts w:asciiTheme="minorHAnsi" w:hAnsiTheme="minorHAnsi" w:cstheme="minorHAnsi"/>
                <w:b/>
                <w:spacing w:val="-21"/>
                <w:w w:val="110"/>
              </w:rPr>
              <w:t xml:space="preserve"> </w:t>
            </w:r>
            <w:r w:rsidRPr="00FD4A12">
              <w:rPr>
                <w:rFonts w:asciiTheme="minorHAnsi" w:hAnsiTheme="minorHAnsi" w:cstheme="minorHAnsi"/>
                <w:b/>
                <w:w w:val="110"/>
              </w:rPr>
              <w:t>Type</w:t>
            </w:r>
            <w:r w:rsidRPr="00FD4A12">
              <w:rPr>
                <w:rFonts w:asciiTheme="minorHAnsi" w:hAnsiTheme="minorHAnsi" w:cstheme="minorHAnsi"/>
                <w:b/>
                <w:spacing w:val="-21"/>
                <w:w w:val="110"/>
              </w:rPr>
              <w:t xml:space="preserve"> </w:t>
            </w:r>
            <w:r w:rsidRPr="00FD4A12">
              <w:rPr>
                <w:rFonts w:asciiTheme="minorHAnsi" w:hAnsiTheme="minorHAnsi" w:cstheme="minorHAnsi"/>
                <w:b/>
                <w:w w:val="110"/>
              </w:rPr>
              <w:t>Agitator</w:t>
            </w:r>
            <w:r w:rsidRPr="00FD4A12">
              <w:rPr>
                <w:rFonts w:asciiTheme="minorHAnsi" w:hAnsiTheme="minorHAnsi" w:cstheme="minorHAnsi"/>
                <w:b/>
                <w:spacing w:val="-21"/>
                <w:w w:val="110"/>
              </w:rPr>
              <w:t xml:space="preserve"> </w:t>
            </w:r>
            <w:r w:rsidRPr="00FD4A12">
              <w:rPr>
                <w:rFonts w:asciiTheme="minorHAnsi" w:hAnsiTheme="minorHAnsi" w:cstheme="minorHAnsi"/>
                <w:b/>
                <w:w w:val="110"/>
              </w:rPr>
              <w:t>in</w:t>
            </w:r>
            <w:r w:rsidRPr="00FD4A12">
              <w:rPr>
                <w:rFonts w:asciiTheme="minorHAnsi" w:hAnsiTheme="minorHAnsi" w:cstheme="minorHAnsi"/>
                <w:b/>
                <w:spacing w:val="-21"/>
                <w:w w:val="110"/>
              </w:rPr>
              <w:t xml:space="preserve"> </w:t>
            </w:r>
            <w:r w:rsidRPr="00FD4A12">
              <w:rPr>
                <w:rFonts w:asciiTheme="minorHAnsi" w:hAnsiTheme="minorHAnsi" w:cstheme="minorHAnsi"/>
                <w:b/>
                <w:w w:val="110"/>
              </w:rPr>
              <w:t>CSTR</w:t>
            </w:r>
            <w:r w:rsidRPr="00FD4A12">
              <w:rPr>
                <w:rFonts w:asciiTheme="minorHAnsi" w:hAnsiTheme="minorHAnsi" w:cstheme="minorHAnsi"/>
                <w:b/>
                <w:spacing w:val="-21"/>
                <w:w w:val="110"/>
              </w:rPr>
              <w:t xml:space="preserve"> </w:t>
            </w:r>
            <w:r w:rsidRPr="00FD4A12">
              <w:rPr>
                <w:rFonts w:asciiTheme="minorHAnsi" w:hAnsiTheme="minorHAnsi" w:cstheme="minorHAnsi"/>
                <w:b/>
                <w:w w:val="110"/>
              </w:rPr>
              <w:t>Based</w:t>
            </w:r>
            <w:r w:rsidRPr="00FD4A12">
              <w:rPr>
                <w:rFonts w:asciiTheme="minorHAnsi" w:hAnsiTheme="minorHAnsi" w:cstheme="minorHAnsi"/>
                <w:b/>
                <w:spacing w:val="-21"/>
                <w:w w:val="110"/>
              </w:rPr>
              <w:t xml:space="preserve"> </w:t>
            </w:r>
            <w:r w:rsidRPr="00FD4A12">
              <w:rPr>
                <w:rFonts w:asciiTheme="minorHAnsi" w:hAnsiTheme="minorHAnsi" w:cstheme="minorHAnsi"/>
                <w:b/>
                <w:w w:val="110"/>
              </w:rPr>
              <w:t>Digester</w:t>
            </w:r>
            <w:r w:rsidRPr="00FD4A12">
              <w:rPr>
                <w:rFonts w:asciiTheme="minorHAnsi" w:hAnsiTheme="minorHAnsi" w:cstheme="minorHAnsi"/>
                <w:b/>
                <w:spacing w:val="-21"/>
                <w:w w:val="110"/>
              </w:rPr>
              <w:t xml:space="preserve"> </w:t>
            </w:r>
            <w:r w:rsidRPr="00FD4A12">
              <w:rPr>
                <w:rFonts w:asciiTheme="minorHAnsi" w:hAnsiTheme="minorHAnsi" w:cstheme="minorHAnsi"/>
                <w:b/>
                <w:w w:val="110"/>
              </w:rPr>
              <w:t>for</w:t>
            </w:r>
            <w:r w:rsidRPr="00FD4A12">
              <w:rPr>
                <w:rFonts w:asciiTheme="minorHAnsi" w:hAnsiTheme="minorHAnsi" w:cstheme="minorHAnsi"/>
                <w:b/>
                <w:spacing w:val="-77"/>
                <w:w w:val="110"/>
              </w:rPr>
              <w:t xml:space="preserve"> </w:t>
            </w:r>
            <w:r w:rsidRPr="00FD4A12">
              <w:rPr>
                <w:rFonts w:asciiTheme="minorHAnsi" w:hAnsiTheme="minorHAnsi" w:cstheme="minorHAnsi"/>
                <w:b/>
                <w:w w:val="110"/>
              </w:rPr>
              <w:t>Stirring</w:t>
            </w:r>
          </w:p>
        </w:tc>
        <w:tc>
          <w:tcPr>
            <w:tcW w:w="1469" w:type="dxa"/>
            <w:gridSpan w:val="4"/>
            <w:shd w:val="clear" w:color="auto" w:fill="002060"/>
          </w:tcPr>
          <w:p w:rsidR="00FD4A12" w:rsidRPr="00FD4A12" w:rsidRDefault="00FD4A12" w:rsidP="00CD73DF">
            <w:pPr>
              <w:pStyle w:val="TableParagraph"/>
              <w:spacing w:before="230" w:line="309" w:lineRule="auto"/>
              <w:ind w:left="395" w:right="-142" w:firstLine="1"/>
              <w:rPr>
                <w:rFonts w:asciiTheme="minorHAnsi" w:hAnsiTheme="minorHAnsi" w:cstheme="minorHAnsi"/>
                <w:b/>
              </w:rPr>
            </w:pPr>
            <w:r w:rsidRPr="00FD4A12">
              <w:rPr>
                <w:rFonts w:asciiTheme="minorHAnsi" w:hAnsiTheme="minorHAnsi" w:cstheme="minorHAnsi"/>
                <w:b/>
              </w:rPr>
              <w:t>2</w:t>
            </w:r>
            <w:r w:rsidRPr="00FD4A12">
              <w:rPr>
                <w:rFonts w:asciiTheme="minorHAnsi" w:hAnsiTheme="minorHAnsi" w:cstheme="minorHAnsi"/>
                <w:b/>
                <w:spacing w:val="-21"/>
              </w:rPr>
              <w:t xml:space="preserve"> </w:t>
            </w:r>
            <w:r w:rsidRPr="00FD4A12">
              <w:rPr>
                <w:rFonts w:asciiTheme="minorHAnsi" w:hAnsiTheme="minorHAnsi" w:cstheme="minorHAnsi"/>
                <w:b/>
              </w:rPr>
              <w:t>x</w:t>
            </w:r>
            <w:r w:rsidRPr="00FD4A12">
              <w:rPr>
                <w:rFonts w:asciiTheme="minorHAnsi" w:hAnsiTheme="minorHAnsi" w:cstheme="minorHAnsi"/>
                <w:b/>
                <w:spacing w:val="-21"/>
              </w:rPr>
              <w:t xml:space="preserve"> </w:t>
            </w:r>
            <w:r w:rsidRPr="00FD4A12">
              <w:rPr>
                <w:rFonts w:asciiTheme="minorHAnsi" w:hAnsiTheme="minorHAnsi" w:cstheme="minorHAnsi"/>
                <w:b/>
              </w:rPr>
              <w:t>6</w:t>
            </w:r>
            <w:r w:rsidR="00CD73DF">
              <w:rPr>
                <w:rFonts w:asciiTheme="minorHAnsi" w:hAnsiTheme="minorHAnsi" w:cstheme="minorHAnsi"/>
                <w:b/>
                <w:spacing w:val="-70"/>
              </w:rPr>
              <w:t xml:space="preserve">     </w:t>
            </w:r>
            <w:r w:rsidRPr="00FD4A12">
              <w:rPr>
                <w:rFonts w:asciiTheme="minorHAnsi" w:hAnsiTheme="minorHAnsi" w:cstheme="minorHAnsi"/>
                <w:b/>
                <w:w w:val="110"/>
              </w:rPr>
              <w:t>Nos.</w:t>
            </w:r>
          </w:p>
        </w:tc>
      </w:tr>
      <w:tr w:rsidR="00FD4A12" w:rsidRPr="00FD4A12" w:rsidTr="009A73A6">
        <w:trPr>
          <w:trHeight w:val="323"/>
        </w:trPr>
        <w:tc>
          <w:tcPr>
            <w:tcW w:w="1097" w:type="dxa"/>
          </w:tcPr>
          <w:p w:rsidR="00FD4A12" w:rsidRPr="00FD4A12" w:rsidRDefault="00FD4A12" w:rsidP="009F2C3D">
            <w:pPr>
              <w:pStyle w:val="TableParagraph"/>
              <w:spacing w:before="0"/>
              <w:rPr>
                <w:rFonts w:asciiTheme="minorHAnsi" w:hAnsiTheme="minorHAnsi" w:cstheme="minorHAnsi"/>
              </w:rPr>
            </w:pPr>
          </w:p>
        </w:tc>
        <w:tc>
          <w:tcPr>
            <w:tcW w:w="4906" w:type="dxa"/>
            <w:gridSpan w:val="10"/>
          </w:tcPr>
          <w:p w:rsidR="00FD4A12" w:rsidRPr="00FD4A12" w:rsidRDefault="00FD4A12" w:rsidP="009F2C3D">
            <w:pPr>
              <w:pStyle w:val="TableParagraph"/>
              <w:spacing w:before="0"/>
              <w:ind w:left="110"/>
              <w:rPr>
                <w:rFonts w:asciiTheme="minorHAnsi" w:hAnsiTheme="minorHAnsi" w:cstheme="minorHAnsi"/>
                <w:b/>
              </w:rPr>
            </w:pPr>
            <w:r w:rsidRPr="00FD4A12">
              <w:rPr>
                <w:rFonts w:asciiTheme="minorHAnsi" w:hAnsiTheme="minorHAnsi" w:cstheme="minorHAnsi"/>
                <w:b/>
                <w:w w:val="105"/>
              </w:rPr>
              <w:t>Digester</w:t>
            </w:r>
            <w:r w:rsidRPr="00FD4A12">
              <w:rPr>
                <w:rFonts w:asciiTheme="minorHAnsi" w:hAnsiTheme="minorHAnsi" w:cstheme="minorHAnsi"/>
                <w:b/>
                <w:spacing w:val="2"/>
                <w:w w:val="105"/>
              </w:rPr>
              <w:t xml:space="preserve"> </w:t>
            </w:r>
            <w:r w:rsidRPr="00FD4A12">
              <w:rPr>
                <w:rFonts w:asciiTheme="minorHAnsi" w:hAnsiTheme="minorHAnsi" w:cstheme="minorHAnsi"/>
                <w:b/>
                <w:w w:val="105"/>
              </w:rPr>
              <w:t>Dimension</w:t>
            </w:r>
          </w:p>
        </w:tc>
        <w:tc>
          <w:tcPr>
            <w:tcW w:w="2167" w:type="dxa"/>
            <w:gridSpan w:val="3"/>
          </w:tcPr>
          <w:p w:rsidR="00FD4A12" w:rsidRPr="00FD4A12" w:rsidRDefault="00FD4A12" w:rsidP="00305A1E">
            <w:pPr>
              <w:pStyle w:val="TableParagraph"/>
              <w:numPr>
                <w:ilvl w:val="0"/>
                <w:numId w:val="57"/>
              </w:numPr>
              <w:spacing w:before="0"/>
              <w:jc w:val="center"/>
              <w:rPr>
                <w:rFonts w:asciiTheme="minorHAnsi" w:hAnsiTheme="minorHAnsi" w:cstheme="minorHAnsi"/>
                <w:b/>
              </w:rPr>
            </w:pPr>
            <w:proofErr w:type="spellStart"/>
            <w:r w:rsidRPr="00FD4A12">
              <w:rPr>
                <w:rFonts w:asciiTheme="minorHAnsi" w:hAnsiTheme="minorHAnsi" w:cstheme="minorHAnsi"/>
                <w:b/>
                <w:w w:val="105"/>
              </w:rPr>
              <w:t>Mtr</w:t>
            </w:r>
            <w:proofErr w:type="spellEnd"/>
            <w:r w:rsidRPr="00FD4A12">
              <w:rPr>
                <w:rFonts w:asciiTheme="minorHAnsi" w:hAnsiTheme="minorHAnsi" w:cstheme="minorHAnsi"/>
                <w:b/>
                <w:spacing w:val="-19"/>
                <w:w w:val="105"/>
              </w:rPr>
              <w:t xml:space="preserve"> </w:t>
            </w:r>
            <w:r w:rsidRPr="00FD4A12">
              <w:rPr>
                <w:rFonts w:asciiTheme="minorHAnsi" w:hAnsiTheme="minorHAnsi" w:cstheme="minorHAnsi"/>
                <w:b/>
                <w:w w:val="105"/>
              </w:rPr>
              <w:t>x</w:t>
            </w:r>
            <w:r w:rsidRPr="00FD4A12">
              <w:rPr>
                <w:rFonts w:asciiTheme="minorHAnsi" w:hAnsiTheme="minorHAnsi" w:cstheme="minorHAnsi"/>
                <w:b/>
                <w:spacing w:val="-18"/>
                <w:w w:val="105"/>
              </w:rPr>
              <w:t xml:space="preserve"> </w:t>
            </w:r>
            <w:r w:rsidRPr="00FD4A12">
              <w:rPr>
                <w:rFonts w:asciiTheme="minorHAnsi" w:hAnsiTheme="minorHAnsi" w:cstheme="minorHAnsi"/>
                <w:b/>
                <w:w w:val="105"/>
              </w:rPr>
              <w:t>9</w:t>
            </w:r>
            <w:r w:rsidRPr="00FD4A12">
              <w:rPr>
                <w:rFonts w:asciiTheme="minorHAnsi" w:hAnsiTheme="minorHAnsi" w:cstheme="minorHAnsi"/>
                <w:b/>
                <w:spacing w:val="-19"/>
                <w:w w:val="105"/>
              </w:rPr>
              <w:t xml:space="preserve"> </w:t>
            </w:r>
            <w:proofErr w:type="spellStart"/>
            <w:r w:rsidRPr="00FD4A12">
              <w:rPr>
                <w:rFonts w:asciiTheme="minorHAnsi" w:hAnsiTheme="minorHAnsi" w:cstheme="minorHAnsi"/>
                <w:b/>
                <w:w w:val="105"/>
              </w:rPr>
              <w:t>Mtr</w:t>
            </w:r>
            <w:proofErr w:type="spellEnd"/>
          </w:p>
        </w:tc>
        <w:tc>
          <w:tcPr>
            <w:tcW w:w="1469" w:type="dxa"/>
            <w:gridSpan w:val="4"/>
            <w:vAlign w:val="center"/>
          </w:tcPr>
          <w:p w:rsidR="00FD4A12" w:rsidRPr="00FD4A12" w:rsidRDefault="00CD73DF" w:rsidP="009A73A6">
            <w:pPr>
              <w:pStyle w:val="TableParagraph"/>
              <w:spacing w:before="0"/>
              <w:ind w:right="466"/>
              <w:jc w:val="center"/>
              <w:rPr>
                <w:rFonts w:asciiTheme="minorHAnsi" w:hAnsiTheme="minorHAnsi" w:cstheme="minorHAnsi"/>
                <w:b/>
              </w:rPr>
            </w:pPr>
            <w:r>
              <w:rPr>
                <w:rFonts w:asciiTheme="minorHAnsi" w:hAnsiTheme="minorHAnsi" w:cstheme="minorHAnsi"/>
                <w:b/>
                <w:w w:val="110"/>
              </w:rPr>
              <w:t xml:space="preserve">2 </w:t>
            </w:r>
            <w:r w:rsidR="00FD4A12" w:rsidRPr="00FD4A12">
              <w:rPr>
                <w:rFonts w:asciiTheme="minorHAnsi" w:hAnsiTheme="minorHAnsi" w:cstheme="minorHAnsi"/>
                <w:b/>
                <w:w w:val="110"/>
              </w:rPr>
              <w:t>Digester</w:t>
            </w:r>
          </w:p>
        </w:tc>
      </w:tr>
      <w:tr w:rsidR="00FD4A12" w:rsidRPr="00FD4A12" w:rsidTr="009A73A6">
        <w:trPr>
          <w:trHeight w:val="3181"/>
        </w:trPr>
        <w:tc>
          <w:tcPr>
            <w:tcW w:w="1097" w:type="dxa"/>
          </w:tcPr>
          <w:p w:rsidR="00FD4A12" w:rsidRPr="00FD4A12" w:rsidRDefault="00FD4A12" w:rsidP="00CD73DF">
            <w:pPr>
              <w:pStyle w:val="TableParagraph"/>
              <w:rPr>
                <w:rFonts w:asciiTheme="minorHAnsi" w:hAnsiTheme="minorHAnsi" w:cstheme="minorHAnsi"/>
              </w:rPr>
            </w:pPr>
          </w:p>
        </w:tc>
        <w:tc>
          <w:tcPr>
            <w:tcW w:w="8542" w:type="dxa"/>
            <w:gridSpan w:val="17"/>
          </w:tcPr>
          <w:p w:rsidR="00FD4A12" w:rsidRPr="00CD73DF" w:rsidRDefault="00FD4A12" w:rsidP="00305A1E">
            <w:pPr>
              <w:pStyle w:val="TableParagraph"/>
              <w:numPr>
                <w:ilvl w:val="0"/>
                <w:numId w:val="53"/>
              </w:numPr>
              <w:tabs>
                <w:tab w:val="left" w:pos="521"/>
                <w:tab w:val="left" w:pos="522"/>
              </w:tabs>
              <w:spacing w:before="13"/>
              <w:ind w:right="283"/>
              <w:jc w:val="both"/>
              <w:rPr>
                <w:rFonts w:asciiTheme="minorHAnsi" w:hAnsiTheme="minorHAnsi" w:cstheme="minorHAnsi"/>
              </w:rPr>
            </w:pPr>
            <w:r w:rsidRPr="00FD4A12">
              <w:rPr>
                <w:rFonts w:asciiTheme="minorHAnsi" w:hAnsiTheme="minorHAnsi" w:cstheme="minorHAnsi"/>
              </w:rPr>
              <w:t>Digester</w:t>
            </w:r>
            <w:r w:rsidRPr="00FD4A12">
              <w:rPr>
                <w:rFonts w:asciiTheme="minorHAnsi" w:hAnsiTheme="minorHAnsi" w:cstheme="minorHAnsi"/>
                <w:spacing w:val="-4"/>
              </w:rPr>
              <w:t xml:space="preserve"> </w:t>
            </w:r>
            <w:r w:rsidRPr="00FD4A12">
              <w:rPr>
                <w:rFonts w:asciiTheme="minorHAnsi" w:hAnsiTheme="minorHAnsi" w:cstheme="minorHAnsi"/>
              </w:rPr>
              <w:t>Tank-RCC</w:t>
            </w:r>
            <w:r w:rsidRPr="00FD4A12">
              <w:rPr>
                <w:rFonts w:asciiTheme="minorHAnsi" w:hAnsiTheme="minorHAnsi" w:cstheme="minorHAnsi"/>
                <w:spacing w:val="-4"/>
              </w:rPr>
              <w:t xml:space="preserve"> </w:t>
            </w:r>
            <w:r w:rsidRPr="00FD4A12">
              <w:rPr>
                <w:rFonts w:asciiTheme="minorHAnsi" w:hAnsiTheme="minorHAnsi" w:cstheme="minorHAnsi"/>
              </w:rPr>
              <w:t>with</w:t>
            </w:r>
            <w:r w:rsidRPr="00FD4A12">
              <w:rPr>
                <w:rFonts w:asciiTheme="minorHAnsi" w:hAnsiTheme="minorHAnsi" w:cstheme="minorHAnsi"/>
                <w:spacing w:val="-4"/>
              </w:rPr>
              <w:t xml:space="preserve"> </w:t>
            </w:r>
            <w:r w:rsidRPr="00FD4A12">
              <w:rPr>
                <w:rFonts w:asciiTheme="minorHAnsi" w:hAnsiTheme="minorHAnsi" w:cstheme="minorHAnsi"/>
              </w:rPr>
              <w:t>MS</w:t>
            </w:r>
            <w:r w:rsidRPr="00FD4A12">
              <w:rPr>
                <w:rFonts w:asciiTheme="minorHAnsi" w:hAnsiTheme="minorHAnsi" w:cstheme="minorHAnsi"/>
                <w:spacing w:val="-4"/>
              </w:rPr>
              <w:t xml:space="preserve"> </w:t>
            </w:r>
            <w:r w:rsidRPr="00FD4A12">
              <w:rPr>
                <w:rFonts w:asciiTheme="minorHAnsi" w:hAnsiTheme="minorHAnsi" w:cstheme="minorHAnsi"/>
              </w:rPr>
              <w:t>railing</w:t>
            </w:r>
            <w:r w:rsidR="00CD73DF">
              <w:rPr>
                <w:rFonts w:asciiTheme="minorHAnsi" w:hAnsiTheme="minorHAnsi" w:cstheme="minorHAnsi"/>
              </w:rPr>
              <w:t xml:space="preserve">, </w:t>
            </w:r>
            <w:r w:rsidRPr="00CD73DF">
              <w:rPr>
                <w:rFonts w:asciiTheme="minorHAnsi" w:hAnsiTheme="minorHAnsi" w:cstheme="minorHAnsi"/>
              </w:rPr>
              <w:t>Centre</w:t>
            </w:r>
            <w:r w:rsidRPr="00CD73DF">
              <w:rPr>
                <w:rFonts w:asciiTheme="minorHAnsi" w:hAnsiTheme="minorHAnsi" w:cstheme="minorHAnsi"/>
                <w:spacing w:val="16"/>
              </w:rPr>
              <w:t xml:space="preserve"> </w:t>
            </w:r>
            <w:r w:rsidRPr="00CD73DF">
              <w:rPr>
                <w:rFonts w:asciiTheme="minorHAnsi" w:hAnsiTheme="minorHAnsi" w:cstheme="minorHAnsi"/>
              </w:rPr>
              <w:t>column-RCC,</w:t>
            </w:r>
            <w:r w:rsidRPr="00CD73DF">
              <w:rPr>
                <w:rFonts w:asciiTheme="minorHAnsi" w:hAnsiTheme="minorHAnsi" w:cstheme="minorHAnsi"/>
                <w:spacing w:val="17"/>
              </w:rPr>
              <w:t xml:space="preserve"> </w:t>
            </w:r>
            <w:r w:rsidRPr="00CD73DF">
              <w:rPr>
                <w:rFonts w:asciiTheme="minorHAnsi" w:hAnsiTheme="minorHAnsi" w:cstheme="minorHAnsi"/>
              </w:rPr>
              <w:t>inspection</w:t>
            </w:r>
            <w:r w:rsidRPr="00CD73DF">
              <w:rPr>
                <w:rFonts w:asciiTheme="minorHAnsi" w:hAnsiTheme="minorHAnsi" w:cstheme="minorHAnsi"/>
                <w:spacing w:val="16"/>
              </w:rPr>
              <w:t xml:space="preserve"> </w:t>
            </w:r>
            <w:r w:rsidRPr="00CD73DF">
              <w:rPr>
                <w:rFonts w:asciiTheme="minorHAnsi" w:hAnsiTheme="minorHAnsi" w:cstheme="minorHAnsi"/>
              </w:rPr>
              <w:t>platforms,</w:t>
            </w:r>
            <w:r w:rsidRPr="00CD73DF">
              <w:rPr>
                <w:rFonts w:asciiTheme="minorHAnsi" w:hAnsiTheme="minorHAnsi" w:cstheme="minorHAnsi"/>
                <w:spacing w:val="18"/>
              </w:rPr>
              <w:t xml:space="preserve"> </w:t>
            </w:r>
            <w:r w:rsidRPr="00CD73DF">
              <w:rPr>
                <w:rFonts w:asciiTheme="minorHAnsi" w:hAnsiTheme="minorHAnsi" w:cstheme="minorHAnsi"/>
              </w:rPr>
              <w:t>man</w:t>
            </w:r>
            <w:r w:rsidRPr="00CD73DF">
              <w:rPr>
                <w:rFonts w:asciiTheme="minorHAnsi" w:hAnsiTheme="minorHAnsi" w:cstheme="minorHAnsi"/>
                <w:spacing w:val="16"/>
              </w:rPr>
              <w:t xml:space="preserve"> </w:t>
            </w:r>
            <w:r w:rsidRPr="00CD73DF">
              <w:rPr>
                <w:rFonts w:asciiTheme="minorHAnsi" w:hAnsiTheme="minorHAnsi" w:cstheme="minorHAnsi"/>
              </w:rPr>
              <w:t>hole,</w:t>
            </w:r>
            <w:r w:rsidRPr="00CD73DF">
              <w:rPr>
                <w:rFonts w:asciiTheme="minorHAnsi" w:hAnsiTheme="minorHAnsi" w:cstheme="minorHAnsi"/>
                <w:spacing w:val="18"/>
              </w:rPr>
              <w:t xml:space="preserve"> </w:t>
            </w:r>
            <w:r w:rsidRPr="00CD73DF">
              <w:rPr>
                <w:rFonts w:asciiTheme="minorHAnsi" w:hAnsiTheme="minorHAnsi" w:cstheme="minorHAnsi"/>
              </w:rPr>
              <w:t>heating</w:t>
            </w:r>
          </w:p>
          <w:p w:rsidR="00FD4A12" w:rsidRPr="00CD73DF" w:rsidRDefault="00FD4A12" w:rsidP="00305A1E">
            <w:pPr>
              <w:pStyle w:val="TableParagraph"/>
              <w:numPr>
                <w:ilvl w:val="0"/>
                <w:numId w:val="53"/>
              </w:numPr>
              <w:tabs>
                <w:tab w:val="left" w:pos="521"/>
                <w:tab w:val="left" w:pos="522"/>
              </w:tabs>
              <w:spacing w:before="41"/>
              <w:ind w:right="283"/>
              <w:jc w:val="both"/>
              <w:rPr>
                <w:rFonts w:asciiTheme="minorHAnsi" w:hAnsiTheme="minorHAnsi" w:cstheme="minorHAnsi"/>
              </w:rPr>
            </w:pPr>
            <w:r w:rsidRPr="00FD4A12">
              <w:rPr>
                <w:rFonts w:asciiTheme="minorHAnsi" w:hAnsiTheme="minorHAnsi" w:cstheme="minorHAnsi"/>
              </w:rPr>
              <w:t>pipes,</w:t>
            </w:r>
            <w:r w:rsidRPr="00FD4A12">
              <w:rPr>
                <w:rFonts w:asciiTheme="minorHAnsi" w:hAnsiTheme="minorHAnsi" w:cstheme="minorHAnsi"/>
                <w:spacing w:val="9"/>
              </w:rPr>
              <w:t xml:space="preserve"> </w:t>
            </w:r>
            <w:r w:rsidRPr="00FD4A12">
              <w:rPr>
                <w:rFonts w:asciiTheme="minorHAnsi" w:hAnsiTheme="minorHAnsi" w:cstheme="minorHAnsi"/>
              </w:rPr>
              <w:t>inspection</w:t>
            </w:r>
            <w:r w:rsidRPr="00FD4A12">
              <w:rPr>
                <w:rFonts w:asciiTheme="minorHAnsi" w:hAnsiTheme="minorHAnsi" w:cstheme="minorHAnsi"/>
                <w:spacing w:val="9"/>
              </w:rPr>
              <w:t xml:space="preserve"> </w:t>
            </w:r>
            <w:r w:rsidRPr="00FD4A12">
              <w:rPr>
                <w:rFonts w:asciiTheme="minorHAnsi" w:hAnsiTheme="minorHAnsi" w:cstheme="minorHAnsi"/>
              </w:rPr>
              <w:t>windows</w:t>
            </w:r>
            <w:r w:rsidR="00CD73DF">
              <w:rPr>
                <w:rFonts w:asciiTheme="minorHAnsi" w:hAnsiTheme="minorHAnsi" w:cstheme="minorHAnsi"/>
              </w:rPr>
              <w:t xml:space="preserve">, </w:t>
            </w:r>
            <w:r w:rsidRPr="00CD73DF">
              <w:rPr>
                <w:rFonts w:asciiTheme="minorHAnsi" w:hAnsiTheme="minorHAnsi" w:cstheme="minorHAnsi"/>
              </w:rPr>
              <w:t>Side</w:t>
            </w:r>
            <w:r w:rsidRPr="00CD73DF">
              <w:rPr>
                <w:rFonts w:asciiTheme="minorHAnsi" w:hAnsiTheme="minorHAnsi" w:cstheme="minorHAnsi"/>
                <w:spacing w:val="17"/>
              </w:rPr>
              <w:t xml:space="preserve"> </w:t>
            </w:r>
            <w:r w:rsidRPr="00CD73DF">
              <w:rPr>
                <w:rFonts w:asciiTheme="minorHAnsi" w:hAnsiTheme="minorHAnsi" w:cstheme="minorHAnsi"/>
              </w:rPr>
              <w:t>entry</w:t>
            </w:r>
            <w:r w:rsidRPr="00CD73DF">
              <w:rPr>
                <w:rFonts w:asciiTheme="minorHAnsi" w:hAnsiTheme="minorHAnsi" w:cstheme="minorHAnsi"/>
                <w:spacing w:val="18"/>
              </w:rPr>
              <w:t xml:space="preserve"> </w:t>
            </w:r>
            <w:r w:rsidRPr="00CD73DF">
              <w:rPr>
                <w:rFonts w:asciiTheme="minorHAnsi" w:hAnsiTheme="minorHAnsi" w:cstheme="minorHAnsi"/>
              </w:rPr>
              <w:t>Mixers</w:t>
            </w:r>
            <w:r w:rsidRPr="00CD73DF">
              <w:rPr>
                <w:rFonts w:asciiTheme="minorHAnsi" w:hAnsiTheme="minorHAnsi" w:cstheme="minorHAnsi"/>
                <w:spacing w:val="18"/>
              </w:rPr>
              <w:t xml:space="preserve"> </w:t>
            </w:r>
            <w:r w:rsidRPr="00CD73DF">
              <w:rPr>
                <w:rFonts w:asciiTheme="minorHAnsi" w:hAnsiTheme="minorHAnsi" w:cstheme="minorHAnsi"/>
              </w:rPr>
              <w:t>with</w:t>
            </w:r>
            <w:r w:rsidRPr="00CD73DF">
              <w:rPr>
                <w:rFonts w:asciiTheme="minorHAnsi" w:hAnsiTheme="minorHAnsi" w:cstheme="minorHAnsi"/>
                <w:spacing w:val="18"/>
              </w:rPr>
              <w:t xml:space="preserve"> </w:t>
            </w:r>
            <w:r w:rsidRPr="00CD73DF">
              <w:rPr>
                <w:rFonts w:asciiTheme="minorHAnsi" w:hAnsiTheme="minorHAnsi" w:cstheme="minorHAnsi"/>
              </w:rPr>
              <w:t>3-phase-motor</w:t>
            </w:r>
            <w:r w:rsidRPr="00CD73DF">
              <w:rPr>
                <w:rFonts w:asciiTheme="minorHAnsi" w:hAnsiTheme="minorHAnsi" w:cstheme="minorHAnsi"/>
                <w:spacing w:val="18"/>
              </w:rPr>
              <w:t xml:space="preserve"> </w:t>
            </w:r>
            <w:r w:rsidRPr="00CD73DF">
              <w:rPr>
                <w:rFonts w:asciiTheme="minorHAnsi" w:hAnsiTheme="minorHAnsi" w:cstheme="minorHAnsi"/>
              </w:rPr>
              <w:t>415</w:t>
            </w:r>
            <w:r w:rsidRPr="00CD73DF">
              <w:rPr>
                <w:rFonts w:asciiTheme="minorHAnsi" w:hAnsiTheme="minorHAnsi" w:cstheme="minorHAnsi"/>
                <w:spacing w:val="17"/>
              </w:rPr>
              <w:t xml:space="preserve"> </w:t>
            </w:r>
            <w:r w:rsidRPr="00CD73DF">
              <w:rPr>
                <w:rFonts w:asciiTheme="minorHAnsi" w:hAnsiTheme="minorHAnsi" w:cstheme="minorHAnsi"/>
              </w:rPr>
              <w:t>V,</w:t>
            </w:r>
            <w:r w:rsidRPr="00CD73DF">
              <w:rPr>
                <w:rFonts w:asciiTheme="minorHAnsi" w:hAnsiTheme="minorHAnsi" w:cstheme="minorHAnsi"/>
                <w:spacing w:val="18"/>
              </w:rPr>
              <w:t xml:space="preserve"> </w:t>
            </w:r>
            <w:r w:rsidRPr="00CD73DF">
              <w:rPr>
                <w:rFonts w:asciiTheme="minorHAnsi" w:hAnsiTheme="minorHAnsi" w:cstheme="minorHAnsi"/>
              </w:rPr>
              <w:t>50</w:t>
            </w:r>
            <w:r w:rsidRPr="00CD73DF">
              <w:rPr>
                <w:rFonts w:asciiTheme="minorHAnsi" w:hAnsiTheme="minorHAnsi" w:cstheme="minorHAnsi"/>
                <w:spacing w:val="18"/>
              </w:rPr>
              <w:t xml:space="preserve"> </w:t>
            </w:r>
            <w:r w:rsidRPr="00CD73DF">
              <w:rPr>
                <w:rFonts w:asciiTheme="minorHAnsi" w:hAnsiTheme="minorHAnsi" w:cstheme="minorHAnsi"/>
              </w:rPr>
              <w:t>Hz,</w:t>
            </w:r>
            <w:r w:rsidRPr="00CD73DF">
              <w:rPr>
                <w:rFonts w:asciiTheme="minorHAnsi" w:hAnsiTheme="minorHAnsi" w:cstheme="minorHAnsi"/>
                <w:spacing w:val="18"/>
              </w:rPr>
              <w:t xml:space="preserve"> </w:t>
            </w:r>
            <w:r w:rsidRPr="00CD73DF">
              <w:rPr>
                <w:rFonts w:asciiTheme="minorHAnsi" w:hAnsiTheme="minorHAnsi" w:cstheme="minorHAnsi"/>
              </w:rPr>
              <w:t>Insulation</w:t>
            </w:r>
            <w:r w:rsidRPr="00CD73DF">
              <w:rPr>
                <w:rFonts w:asciiTheme="minorHAnsi" w:hAnsiTheme="minorHAnsi" w:cstheme="minorHAnsi"/>
                <w:spacing w:val="18"/>
              </w:rPr>
              <w:t xml:space="preserve"> </w:t>
            </w:r>
            <w:r w:rsidRPr="00CD73DF">
              <w:rPr>
                <w:rFonts w:asciiTheme="minorHAnsi" w:hAnsiTheme="minorHAnsi" w:cstheme="minorHAnsi"/>
              </w:rPr>
              <w:t>class</w:t>
            </w:r>
            <w:r w:rsidRPr="00CD73DF">
              <w:rPr>
                <w:rFonts w:asciiTheme="minorHAnsi" w:hAnsiTheme="minorHAnsi" w:cstheme="minorHAnsi"/>
                <w:spacing w:val="18"/>
              </w:rPr>
              <w:t xml:space="preserve"> </w:t>
            </w:r>
            <w:r w:rsidRPr="00CD73DF">
              <w:rPr>
                <w:rFonts w:asciiTheme="minorHAnsi" w:hAnsiTheme="minorHAnsi" w:cstheme="minorHAnsi"/>
              </w:rPr>
              <w:t>F</w:t>
            </w:r>
            <w:r w:rsidRPr="00CD73DF">
              <w:rPr>
                <w:rFonts w:asciiTheme="minorHAnsi" w:hAnsiTheme="minorHAnsi" w:cstheme="minorHAnsi"/>
                <w:spacing w:val="-67"/>
              </w:rPr>
              <w:t xml:space="preserve"> </w:t>
            </w:r>
            <w:r w:rsidRPr="00CD73DF">
              <w:rPr>
                <w:rFonts w:asciiTheme="minorHAnsi" w:hAnsiTheme="minorHAnsi" w:cstheme="minorHAnsi"/>
              </w:rPr>
              <w:t>individual</w:t>
            </w:r>
            <w:r w:rsidRPr="00CD73DF">
              <w:rPr>
                <w:rFonts w:asciiTheme="minorHAnsi" w:hAnsiTheme="minorHAnsi" w:cstheme="minorHAnsi"/>
                <w:spacing w:val="-10"/>
              </w:rPr>
              <w:t xml:space="preserve"> </w:t>
            </w:r>
            <w:r w:rsidRPr="00CD73DF">
              <w:rPr>
                <w:rFonts w:asciiTheme="minorHAnsi" w:hAnsiTheme="minorHAnsi" w:cstheme="minorHAnsi"/>
              </w:rPr>
              <w:t>weather-proof</w:t>
            </w:r>
            <w:r w:rsidRPr="00CD73DF">
              <w:rPr>
                <w:rFonts w:asciiTheme="minorHAnsi" w:hAnsiTheme="minorHAnsi" w:cstheme="minorHAnsi"/>
                <w:spacing w:val="-9"/>
              </w:rPr>
              <w:t xml:space="preserve"> </w:t>
            </w:r>
            <w:r w:rsidRPr="00CD73DF">
              <w:rPr>
                <w:rFonts w:asciiTheme="minorHAnsi" w:hAnsiTheme="minorHAnsi" w:cstheme="minorHAnsi"/>
              </w:rPr>
              <w:t>enclosures</w:t>
            </w:r>
            <w:r w:rsidRPr="00CD73DF">
              <w:rPr>
                <w:rFonts w:asciiTheme="minorHAnsi" w:hAnsiTheme="minorHAnsi" w:cstheme="minorHAnsi"/>
                <w:spacing w:val="-9"/>
              </w:rPr>
              <w:t xml:space="preserve"> </w:t>
            </w:r>
            <w:r w:rsidRPr="00CD73DF">
              <w:rPr>
                <w:rFonts w:asciiTheme="minorHAnsi" w:hAnsiTheme="minorHAnsi" w:cstheme="minorHAnsi"/>
              </w:rPr>
              <w:t>with</w:t>
            </w:r>
            <w:r w:rsidRPr="00CD73DF">
              <w:rPr>
                <w:rFonts w:asciiTheme="minorHAnsi" w:hAnsiTheme="minorHAnsi" w:cstheme="minorHAnsi"/>
                <w:spacing w:val="-9"/>
              </w:rPr>
              <w:t xml:space="preserve"> </w:t>
            </w:r>
            <w:r w:rsidRPr="00CD73DF">
              <w:rPr>
                <w:rFonts w:asciiTheme="minorHAnsi" w:hAnsiTheme="minorHAnsi" w:cstheme="minorHAnsi"/>
              </w:rPr>
              <w:t>soft</w:t>
            </w:r>
            <w:r w:rsidRPr="00CD73DF">
              <w:rPr>
                <w:rFonts w:asciiTheme="minorHAnsi" w:hAnsiTheme="minorHAnsi" w:cstheme="minorHAnsi"/>
                <w:spacing w:val="-9"/>
              </w:rPr>
              <w:t xml:space="preserve"> </w:t>
            </w:r>
            <w:r w:rsidRPr="00CD73DF">
              <w:rPr>
                <w:rFonts w:asciiTheme="minorHAnsi" w:hAnsiTheme="minorHAnsi" w:cstheme="minorHAnsi"/>
              </w:rPr>
              <w:t>starter,</w:t>
            </w:r>
          </w:p>
          <w:p w:rsidR="00FD4A12" w:rsidRPr="00CD73DF" w:rsidRDefault="00FD4A12" w:rsidP="00305A1E">
            <w:pPr>
              <w:pStyle w:val="TableParagraph"/>
              <w:numPr>
                <w:ilvl w:val="0"/>
                <w:numId w:val="53"/>
              </w:numPr>
              <w:tabs>
                <w:tab w:val="left" w:pos="521"/>
                <w:tab w:val="left" w:pos="522"/>
              </w:tabs>
              <w:spacing w:before="1"/>
              <w:ind w:right="283"/>
              <w:jc w:val="both"/>
              <w:rPr>
                <w:rFonts w:asciiTheme="minorHAnsi" w:hAnsiTheme="minorHAnsi" w:cstheme="minorHAnsi"/>
              </w:rPr>
            </w:pPr>
            <w:r w:rsidRPr="00FD4A12">
              <w:rPr>
                <w:rFonts w:asciiTheme="minorHAnsi" w:hAnsiTheme="minorHAnsi" w:cstheme="minorHAnsi"/>
              </w:rPr>
              <w:t>main</w:t>
            </w:r>
            <w:r w:rsidRPr="00FD4A12">
              <w:rPr>
                <w:rFonts w:asciiTheme="minorHAnsi" w:hAnsiTheme="minorHAnsi" w:cstheme="minorHAnsi"/>
                <w:spacing w:val="14"/>
              </w:rPr>
              <w:t xml:space="preserve"> </w:t>
            </w:r>
            <w:r w:rsidRPr="00FD4A12">
              <w:rPr>
                <w:rFonts w:asciiTheme="minorHAnsi" w:hAnsiTheme="minorHAnsi" w:cstheme="minorHAnsi"/>
              </w:rPr>
              <w:t>switch,</w:t>
            </w:r>
            <w:r w:rsidRPr="00FD4A12">
              <w:rPr>
                <w:rFonts w:asciiTheme="minorHAnsi" w:hAnsiTheme="minorHAnsi" w:cstheme="minorHAnsi"/>
                <w:spacing w:val="17"/>
              </w:rPr>
              <w:t xml:space="preserve"> </w:t>
            </w:r>
            <w:r w:rsidRPr="00FD4A12">
              <w:rPr>
                <w:rFonts w:asciiTheme="minorHAnsi" w:hAnsiTheme="minorHAnsi" w:cstheme="minorHAnsi"/>
              </w:rPr>
              <w:t>manual-/</w:t>
            </w:r>
            <w:r w:rsidRPr="00FD4A12">
              <w:rPr>
                <w:rFonts w:asciiTheme="minorHAnsi" w:hAnsiTheme="minorHAnsi" w:cstheme="minorHAnsi"/>
                <w:spacing w:val="14"/>
              </w:rPr>
              <w:t xml:space="preserve"> </w:t>
            </w:r>
            <w:r w:rsidRPr="00FD4A12">
              <w:rPr>
                <w:rFonts w:asciiTheme="minorHAnsi" w:hAnsiTheme="minorHAnsi" w:cstheme="minorHAnsi"/>
              </w:rPr>
              <w:t>automatic-selection</w:t>
            </w:r>
            <w:r w:rsidRPr="00FD4A12">
              <w:rPr>
                <w:rFonts w:asciiTheme="minorHAnsi" w:hAnsiTheme="minorHAnsi" w:cstheme="minorHAnsi"/>
                <w:spacing w:val="15"/>
              </w:rPr>
              <w:t xml:space="preserve"> </w:t>
            </w:r>
            <w:r w:rsidRPr="00FD4A12">
              <w:rPr>
                <w:rFonts w:asciiTheme="minorHAnsi" w:hAnsiTheme="minorHAnsi" w:cstheme="minorHAnsi"/>
              </w:rPr>
              <w:t>switch,</w:t>
            </w:r>
            <w:r w:rsidRPr="00FD4A12">
              <w:rPr>
                <w:rFonts w:asciiTheme="minorHAnsi" w:hAnsiTheme="minorHAnsi" w:cstheme="minorHAnsi"/>
                <w:spacing w:val="15"/>
              </w:rPr>
              <w:t xml:space="preserve"> </w:t>
            </w:r>
            <w:r w:rsidRPr="00FD4A12">
              <w:rPr>
                <w:rFonts w:asciiTheme="minorHAnsi" w:hAnsiTheme="minorHAnsi" w:cstheme="minorHAnsi"/>
              </w:rPr>
              <w:t>ON/OFF-</w:t>
            </w:r>
            <w:r w:rsidRPr="00FD4A12">
              <w:rPr>
                <w:rFonts w:asciiTheme="minorHAnsi" w:hAnsiTheme="minorHAnsi" w:cstheme="minorHAnsi"/>
                <w:spacing w:val="15"/>
              </w:rPr>
              <w:t xml:space="preserve"> </w:t>
            </w:r>
            <w:r w:rsidRPr="00FD4A12">
              <w:rPr>
                <w:rFonts w:asciiTheme="minorHAnsi" w:hAnsiTheme="minorHAnsi" w:cstheme="minorHAnsi"/>
              </w:rPr>
              <w:t>switch</w:t>
            </w:r>
            <w:r w:rsidR="00CD73DF">
              <w:rPr>
                <w:rFonts w:asciiTheme="minorHAnsi" w:hAnsiTheme="minorHAnsi" w:cstheme="minorHAnsi"/>
              </w:rPr>
              <w:t xml:space="preserve">, </w:t>
            </w:r>
            <w:r w:rsidRPr="00CD73DF">
              <w:rPr>
                <w:rFonts w:asciiTheme="minorHAnsi" w:hAnsiTheme="minorHAnsi" w:cstheme="minorHAnsi"/>
              </w:rPr>
              <w:t>Heating</w:t>
            </w:r>
            <w:r w:rsidRPr="00CD73DF">
              <w:rPr>
                <w:rFonts w:asciiTheme="minorHAnsi" w:hAnsiTheme="minorHAnsi" w:cstheme="minorHAnsi"/>
                <w:spacing w:val="13"/>
              </w:rPr>
              <w:t xml:space="preserve"> </w:t>
            </w:r>
            <w:r w:rsidRPr="00CD73DF">
              <w:rPr>
                <w:rFonts w:asciiTheme="minorHAnsi" w:hAnsiTheme="minorHAnsi" w:cstheme="minorHAnsi"/>
              </w:rPr>
              <w:t>Setup</w:t>
            </w:r>
            <w:r w:rsidRPr="00CD73DF">
              <w:rPr>
                <w:rFonts w:asciiTheme="minorHAnsi" w:hAnsiTheme="minorHAnsi" w:cstheme="minorHAnsi"/>
                <w:spacing w:val="13"/>
              </w:rPr>
              <w:t xml:space="preserve"> </w:t>
            </w:r>
            <w:r w:rsidRPr="00CD73DF">
              <w:rPr>
                <w:rFonts w:asciiTheme="minorHAnsi" w:hAnsiTheme="minorHAnsi" w:cstheme="minorHAnsi"/>
              </w:rPr>
              <w:t>for</w:t>
            </w:r>
            <w:r w:rsidRPr="00CD73DF">
              <w:rPr>
                <w:rFonts w:asciiTheme="minorHAnsi" w:hAnsiTheme="minorHAnsi" w:cstheme="minorHAnsi"/>
                <w:spacing w:val="14"/>
              </w:rPr>
              <w:t xml:space="preserve"> </w:t>
            </w:r>
            <w:r w:rsidRPr="00CD73DF">
              <w:rPr>
                <w:rFonts w:asciiTheme="minorHAnsi" w:hAnsiTheme="minorHAnsi" w:cstheme="minorHAnsi"/>
              </w:rPr>
              <w:t>heat</w:t>
            </w:r>
            <w:r w:rsidRPr="00CD73DF">
              <w:rPr>
                <w:rFonts w:asciiTheme="minorHAnsi" w:hAnsiTheme="minorHAnsi" w:cstheme="minorHAnsi"/>
                <w:spacing w:val="13"/>
              </w:rPr>
              <w:t xml:space="preserve"> </w:t>
            </w:r>
            <w:r w:rsidRPr="00CD73DF">
              <w:rPr>
                <w:rFonts w:asciiTheme="minorHAnsi" w:hAnsiTheme="minorHAnsi" w:cstheme="minorHAnsi"/>
              </w:rPr>
              <w:t>distribution</w:t>
            </w:r>
            <w:r w:rsidRPr="00CD73DF">
              <w:rPr>
                <w:rFonts w:asciiTheme="minorHAnsi" w:hAnsiTheme="minorHAnsi" w:cstheme="minorHAnsi"/>
                <w:spacing w:val="14"/>
              </w:rPr>
              <w:t xml:space="preserve"> </w:t>
            </w:r>
            <w:r w:rsidRPr="00CD73DF">
              <w:rPr>
                <w:rFonts w:asciiTheme="minorHAnsi" w:hAnsiTheme="minorHAnsi" w:cstheme="minorHAnsi"/>
              </w:rPr>
              <w:t>inside</w:t>
            </w:r>
            <w:r w:rsidRPr="00CD73DF">
              <w:rPr>
                <w:rFonts w:asciiTheme="minorHAnsi" w:hAnsiTheme="minorHAnsi" w:cstheme="minorHAnsi"/>
                <w:spacing w:val="13"/>
              </w:rPr>
              <w:t xml:space="preserve"> </w:t>
            </w:r>
            <w:r w:rsidRPr="00CD73DF">
              <w:rPr>
                <w:rFonts w:asciiTheme="minorHAnsi" w:hAnsiTheme="minorHAnsi" w:cstheme="minorHAnsi"/>
              </w:rPr>
              <w:t>digester</w:t>
            </w:r>
            <w:r w:rsidRPr="00CD73DF">
              <w:rPr>
                <w:rFonts w:asciiTheme="minorHAnsi" w:hAnsiTheme="minorHAnsi" w:cstheme="minorHAnsi"/>
                <w:spacing w:val="13"/>
              </w:rPr>
              <w:t xml:space="preserve"> </w:t>
            </w:r>
            <w:r w:rsidRPr="00CD73DF">
              <w:rPr>
                <w:rFonts w:asciiTheme="minorHAnsi" w:hAnsiTheme="minorHAnsi" w:cstheme="minorHAnsi"/>
              </w:rPr>
              <w:t>at</w:t>
            </w:r>
            <w:r w:rsidRPr="00CD73DF">
              <w:rPr>
                <w:rFonts w:asciiTheme="minorHAnsi" w:hAnsiTheme="minorHAnsi" w:cstheme="minorHAnsi"/>
                <w:spacing w:val="14"/>
              </w:rPr>
              <w:t xml:space="preserve"> </w:t>
            </w:r>
            <w:r w:rsidRPr="00CD73DF">
              <w:rPr>
                <w:rFonts w:asciiTheme="minorHAnsi" w:hAnsiTheme="minorHAnsi" w:cstheme="minorHAnsi"/>
              </w:rPr>
              <w:t>mesophilic</w:t>
            </w:r>
            <w:r w:rsidRPr="00CD73DF">
              <w:rPr>
                <w:rFonts w:asciiTheme="minorHAnsi" w:hAnsiTheme="minorHAnsi" w:cstheme="minorHAnsi"/>
                <w:spacing w:val="13"/>
              </w:rPr>
              <w:t xml:space="preserve"> </w:t>
            </w:r>
            <w:r w:rsidRPr="00CD73DF">
              <w:rPr>
                <w:rFonts w:asciiTheme="minorHAnsi" w:hAnsiTheme="minorHAnsi" w:cstheme="minorHAnsi"/>
              </w:rPr>
              <w:t>range,</w:t>
            </w:r>
            <w:r w:rsidRPr="00CD73DF">
              <w:rPr>
                <w:rFonts w:asciiTheme="minorHAnsi" w:hAnsiTheme="minorHAnsi" w:cstheme="minorHAnsi"/>
                <w:spacing w:val="-66"/>
              </w:rPr>
              <w:t xml:space="preserve"> </w:t>
            </w:r>
            <w:r w:rsidRPr="00CD73DF">
              <w:rPr>
                <w:rFonts w:asciiTheme="minorHAnsi" w:hAnsiTheme="minorHAnsi" w:cstheme="minorHAnsi"/>
                <w:w w:val="105"/>
              </w:rPr>
              <w:t>for</w:t>
            </w:r>
            <w:r w:rsidRPr="00CD73DF">
              <w:rPr>
                <w:rFonts w:asciiTheme="minorHAnsi" w:hAnsiTheme="minorHAnsi" w:cstheme="minorHAnsi"/>
                <w:spacing w:val="-17"/>
                <w:w w:val="105"/>
              </w:rPr>
              <w:t xml:space="preserve"> </w:t>
            </w:r>
            <w:r w:rsidRPr="00CD73DF">
              <w:rPr>
                <w:rFonts w:asciiTheme="minorHAnsi" w:hAnsiTheme="minorHAnsi" w:cstheme="minorHAnsi"/>
                <w:w w:val="105"/>
              </w:rPr>
              <w:t>connection</w:t>
            </w:r>
            <w:r w:rsidRPr="00CD73DF">
              <w:rPr>
                <w:rFonts w:asciiTheme="minorHAnsi" w:hAnsiTheme="minorHAnsi" w:cstheme="minorHAnsi"/>
                <w:spacing w:val="-16"/>
                <w:w w:val="105"/>
              </w:rPr>
              <w:t xml:space="preserve"> </w:t>
            </w:r>
            <w:r w:rsidRPr="00CD73DF">
              <w:rPr>
                <w:rFonts w:asciiTheme="minorHAnsi" w:hAnsiTheme="minorHAnsi" w:cstheme="minorHAnsi"/>
                <w:w w:val="105"/>
              </w:rPr>
              <w:t>with</w:t>
            </w:r>
            <w:r w:rsidRPr="00CD73DF">
              <w:rPr>
                <w:rFonts w:asciiTheme="minorHAnsi" w:hAnsiTheme="minorHAnsi" w:cstheme="minorHAnsi"/>
                <w:spacing w:val="-17"/>
                <w:w w:val="105"/>
              </w:rPr>
              <w:t xml:space="preserve"> </w:t>
            </w:r>
            <w:r w:rsidRPr="00CD73DF">
              <w:rPr>
                <w:rFonts w:asciiTheme="minorHAnsi" w:hAnsiTheme="minorHAnsi" w:cstheme="minorHAnsi"/>
                <w:w w:val="105"/>
              </w:rPr>
              <w:t>external</w:t>
            </w:r>
            <w:r w:rsidRPr="00CD73DF">
              <w:rPr>
                <w:rFonts w:asciiTheme="minorHAnsi" w:hAnsiTheme="minorHAnsi" w:cstheme="minorHAnsi"/>
                <w:spacing w:val="-15"/>
                <w:w w:val="105"/>
              </w:rPr>
              <w:t xml:space="preserve"> </w:t>
            </w:r>
            <w:r w:rsidRPr="00CD73DF">
              <w:rPr>
                <w:rFonts w:asciiTheme="minorHAnsi" w:hAnsiTheme="minorHAnsi" w:cstheme="minorHAnsi"/>
                <w:w w:val="105"/>
              </w:rPr>
              <w:t>heat</w:t>
            </w:r>
            <w:r w:rsidRPr="00CD73DF">
              <w:rPr>
                <w:rFonts w:asciiTheme="minorHAnsi" w:hAnsiTheme="minorHAnsi" w:cstheme="minorHAnsi"/>
                <w:spacing w:val="-17"/>
                <w:w w:val="105"/>
              </w:rPr>
              <w:t xml:space="preserve"> </w:t>
            </w:r>
            <w:r w:rsidRPr="00CD73DF">
              <w:rPr>
                <w:rFonts w:asciiTheme="minorHAnsi" w:hAnsiTheme="minorHAnsi" w:cstheme="minorHAnsi"/>
                <w:w w:val="105"/>
              </w:rPr>
              <w:t>source</w:t>
            </w:r>
          </w:p>
          <w:p w:rsidR="00FD4A12" w:rsidRPr="00FD4A12" w:rsidRDefault="00FD4A12" w:rsidP="00305A1E">
            <w:pPr>
              <w:pStyle w:val="TableParagraph"/>
              <w:numPr>
                <w:ilvl w:val="0"/>
                <w:numId w:val="53"/>
              </w:numPr>
              <w:tabs>
                <w:tab w:val="left" w:pos="521"/>
                <w:tab w:val="left" w:pos="522"/>
              </w:tabs>
              <w:spacing w:before="0" w:line="268" w:lineRule="auto"/>
              <w:ind w:right="283"/>
              <w:jc w:val="both"/>
              <w:rPr>
                <w:rFonts w:asciiTheme="minorHAnsi" w:hAnsiTheme="minorHAnsi" w:cstheme="minorHAnsi"/>
              </w:rPr>
            </w:pPr>
            <w:r w:rsidRPr="00FD4A12">
              <w:rPr>
                <w:rFonts w:asciiTheme="minorHAnsi" w:hAnsiTheme="minorHAnsi" w:cstheme="minorHAnsi"/>
                <w:spacing w:val="-1"/>
              </w:rPr>
              <w:t>Doubl</w:t>
            </w:r>
            <w:r w:rsidRPr="00FD4A12">
              <w:rPr>
                <w:rFonts w:asciiTheme="minorHAnsi" w:hAnsiTheme="minorHAnsi" w:cstheme="minorHAnsi"/>
                <w:spacing w:val="-1"/>
                <w:w w:val="111"/>
              </w:rPr>
              <w:t>e</w:t>
            </w:r>
            <w:r w:rsidRPr="00FD4A12">
              <w:rPr>
                <w:rFonts w:asciiTheme="minorHAnsi" w:hAnsiTheme="minorHAnsi" w:cstheme="minorHAnsi"/>
                <w:spacing w:val="-1"/>
                <w:w w:val="95"/>
              </w:rPr>
              <w:t>-</w:t>
            </w:r>
            <w:r w:rsidRPr="00FD4A12">
              <w:rPr>
                <w:rFonts w:asciiTheme="minorHAnsi" w:hAnsiTheme="minorHAnsi" w:cstheme="minorHAnsi"/>
                <w:spacing w:val="-1"/>
                <w:w w:val="104"/>
              </w:rPr>
              <w:t>Me</w:t>
            </w:r>
            <w:r w:rsidRPr="00FD4A12">
              <w:rPr>
                <w:rFonts w:asciiTheme="minorHAnsi" w:hAnsiTheme="minorHAnsi" w:cstheme="minorHAnsi"/>
                <w:spacing w:val="-1"/>
                <w:w w:val="110"/>
              </w:rPr>
              <w:t>m</w:t>
            </w:r>
            <w:r w:rsidRPr="00FD4A12">
              <w:rPr>
                <w:rFonts w:asciiTheme="minorHAnsi" w:hAnsiTheme="minorHAnsi" w:cstheme="minorHAnsi"/>
                <w:spacing w:val="-1"/>
                <w:w w:val="107"/>
              </w:rPr>
              <w:t>b</w:t>
            </w:r>
            <w:r w:rsidRPr="00FD4A12">
              <w:rPr>
                <w:rFonts w:asciiTheme="minorHAnsi" w:hAnsiTheme="minorHAnsi" w:cstheme="minorHAnsi"/>
                <w:spacing w:val="-1"/>
                <w:w w:val="91"/>
              </w:rPr>
              <w:t>r</w:t>
            </w:r>
            <w:r w:rsidRPr="00FD4A12">
              <w:rPr>
                <w:rFonts w:asciiTheme="minorHAnsi" w:hAnsiTheme="minorHAnsi" w:cstheme="minorHAnsi"/>
                <w:spacing w:val="-1"/>
                <w:w w:val="122"/>
              </w:rPr>
              <w:t>a</w:t>
            </w:r>
            <w:r w:rsidRPr="00FD4A12">
              <w:rPr>
                <w:rFonts w:asciiTheme="minorHAnsi" w:hAnsiTheme="minorHAnsi" w:cstheme="minorHAnsi"/>
                <w:spacing w:val="-1"/>
                <w:w w:val="103"/>
              </w:rPr>
              <w:t>n</w:t>
            </w:r>
            <w:r w:rsidRPr="00FD4A12">
              <w:rPr>
                <w:rFonts w:asciiTheme="minorHAnsi" w:hAnsiTheme="minorHAnsi" w:cstheme="minorHAnsi"/>
                <w:w w:val="111"/>
              </w:rPr>
              <w:t>e</w:t>
            </w:r>
            <w:r w:rsidRPr="00FD4A12">
              <w:rPr>
                <w:rFonts w:asciiTheme="minorHAnsi" w:hAnsiTheme="minorHAnsi" w:cstheme="minorHAnsi"/>
                <w:spacing w:val="-4"/>
              </w:rPr>
              <w:t xml:space="preserve"> </w:t>
            </w:r>
            <w:r w:rsidRPr="00FD4A12">
              <w:rPr>
                <w:rFonts w:asciiTheme="minorHAnsi" w:hAnsiTheme="minorHAnsi" w:cstheme="minorHAnsi"/>
                <w:spacing w:val="-1"/>
                <w:w w:val="114"/>
              </w:rPr>
              <w:t>Ga</w:t>
            </w:r>
            <w:r w:rsidRPr="00FD4A12">
              <w:rPr>
                <w:rFonts w:asciiTheme="minorHAnsi" w:hAnsiTheme="minorHAnsi" w:cstheme="minorHAnsi"/>
                <w:spacing w:val="-1"/>
                <w:w w:val="102"/>
              </w:rPr>
              <w:t>s</w:t>
            </w:r>
            <w:r w:rsidRPr="00FD4A12">
              <w:rPr>
                <w:rFonts w:asciiTheme="minorHAnsi" w:hAnsiTheme="minorHAnsi" w:cstheme="minorHAnsi"/>
                <w:spacing w:val="-1"/>
                <w:w w:val="95"/>
              </w:rPr>
              <w:t>-</w:t>
            </w:r>
            <w:r w:rsidRPr="00FD4A12">
              <w:rPr>
                <w:rFonts w:asciiTheme="minorHAnsi" w:hAnsiTheme="minorHAnsi" w:cstheme="minorHAnsi"/>
                <w:spacing w:val="-1"/>
                <w:w w:val="104"/>
              </w:rPr>
              <w:t>St</w:t>
            </w:r>
            <w:r w:rsidRPr="00FD4A12">
              <w:rPr>
                <w:rFonts w:asciiTheme="minorHAnsi" w:hAnsiTheme="minorHAnsi" w:cstheme="minorHAnsi"/>
                <w:spacing w:val="-1"/>
                <w:w w:val="99"/>
              </w:rPr>
              <w:t>or</w:t>
            </w:r>
            <w:r w:rsidRPr="00FD4A12">
              <w:rPr>
                <w:rFonts w:asciiTheme="minorHAnsi" w:hAnsiTheme="minorHAnsi" w:cstheme="minorHAnsi"/>
                <w:spacing w:val="-1"/>
                <w:w w:val="114"/>
              </w:rPr>
              <w:t>ag</w:t>
            </w:r>
            <w:r w:rsidRPr="00FD4A12">
              <w:rPr>
                <w:rFonts w:asciiTheme="minorHAnsi" w:hAnsiTheme="minorHAnsi" w:cstheme="minorHAnsi"/>
                <w:w w:val="114"/>
              </w:rPr>
              <w:t>e</w:t>
            </w:r>
            <w:r w:rsidRPr="00FD4A12">
              <w:rPr>
                <w:rFonts w:asciiTheme="minorHAnsi" w:hAnsiTheme="minorHAnsi" w:cstheme="minorHAnsi"/>
                <w:spacing w:val="-4"/>
              </w:rPr>
              <w:t xml:space="preserve"> </w:t>
            </w:r>
            <w:r w:rsidRPr="00FD4A12">
              <w:rPr>
                <w:rFonts w:asciiTheme="minorHAnsi" w:hAnsiTheme="minorHAnsi" w:cstheme="minorHAnsi"/>
                <w:spacing w:val="-1"/>
                <w:w w:val="96"/>
              </w:rPr>
              <w:t>R</w:t>
            </w:r>
            <w:r w:rsidRPr="00FD4A12">
              <w:rPr>
                <w:rFonts w:asciiTheme="minorHAnsi" w:hAnsiTheme="minorHAnsi" w:cstheme="minorHAnsi"/>
                <w:spacing w:val="-1"/>
                <w:w w:val="101"/>
              </w:rPr>
              <w:t>oo</w:t>
            </w:r>
            <w:r w:rsidRPr="00FD4A12">
              <w:rPr>
                <w:rFonts w:asciiTheme="minorHAnsi" w:hAnsiTheme="minorHAnsi" w:cstheme="minorHAnsi"/>
                <w:w w:val="101"/>
              </w:rPr>
              <w:t>f</w:t>
            </w:r>
            <w:r w:rsidRPr="00FD4A12">
              <w:rPr>
                <w:rFonts w:asciiTheme="minorHAnsi" w:hAnsiTheme="minorHAnsi" w:cstheme="minorHAnsi"/>
                <w:spacing w:val="-4"/>
              </w:rPr>
              <w:t xml:space="preserve"> </w:t>
            </w:r>
            <w:r w:rsidRPr="00FD4A12">
              <w:rPr>
                <w:rFonts w:asciiTheme="minorHAnsi" w:hAnsiTheme="minorHAnsi" w:cstheme="minorHAnsi"/>
                <w:spacing w:val="-1"/>
                <w:w w:val="103"/>
              </w:rPr>
              <w:t>syst</w:t>
            </w:r>
            <w:r w:rsidRPr="00FD4A12">
              <w:rPr>
                <w:rFonts w:asciiTheme="minorHAnsi" w:hAnsiTheme="minorHAnsi" w:cstheme="minorHAnsi"/>
                <w:spacing w:val="-1"/>
                <w:w w:val="111"/>
              </w:rPr>
              <w:t>e</w:t>
            </w:r>
            <w:r w:rsidRPr="00FD4A12">
              <w:rPr>
                <w:rFonts w:asciiTheme="minorHAnsi" w:hAnsiTheme="minorHAnsi" w:cstheme="minorHAnsi"/>
                <w:w w:val="111"/>
              </w:rPr>
              <w:t>m</w:t>
            </w:r>
            <w:r w:rsidRPr="00FD4A12">
              <w:rPr>
                <w:rFonts w:asciiTheme="minorHAnsi" w:hAnsiTheme="minorHAnsi" w:cstheme="minorHAnsi"/>
                <w:spacing w:val="-4"/>
              </w:rPr>
              <w:t xml:space="preserve"> </w:t>
            </w:r>
            <w:r w:rsidRPr="00FD4A12">
              <w:rPr>
                <w:rFonts w:asciiTheme="minorHAnsi" w:hAnsiTheme="minorHAnsi" w:cstheme="minorHAnsi"/>
                <w:spacing w:val="-1"/>
                <w:w w:val="106"/>
              </w:rPr>
              <w:t>w</w:t>
            </w:r>
            <w:r w:rsidRPr="00FD4A12">
              <w:rPr>
                <w:rFonts w:asciiTheme="minorHAnsi" w:hAnsiTheme="minorHAnsi" w:cstheme="minorHAnsi"/>
                <w:spacing w:val="-1"/>
                <w:w w:val="85"/>
              </w:rPr>
              <w:t>i</w:t>
            </w:r>
            <w:r w:rsidRPr="00FD4A12">
              <w:rPr>
                <w:rFonts w:asciiTheme="minorHAnsi" w:hAnsiTheme="minorHAnsi" w:cstheme="minorHAnsi"/>
                <w:spacing w:val="-1"/>
                <w:w w:val="97"/>
              </w:rPr>
              <w:t>t</w:t>
            </w:r>
            <w:r w:rsidRPr="00FD4A12">
              <w:rPr>
                <w:rFonts w:asciiTheme="minorHAnsi" w:hAnsiTheme="minorHAnsi" w:cstheme="minorHAnsi"/>
                <w:w w:val="103"/>
              </w:rPr>
              <w:t>h</w:t>
            </w:r>
            <w:r w:rsidRPr="00FD4A12">
              <w:rPr>
                <w:rFonts w:asciiTheme="minorHAnsi" w:hAnsiTheme="minorHAnsi" w:cstheme="minorHAnsi"/>
                <w:spacing w:val="-4"/>
              </w:rPr>
              <w:t xml:space="preserve"> </w:t>
            </w:r>
            <w:r w:rsidRPr="00FD4A12">
              <w:rPr>
                <w:rFonts w:asciiTheme="minorHAnsi" w:hAnsiTheme="minorHAnsi" w:cstheme="minorHAnsi"/>
                <w:spacing w:val="-1"/>
                <w:w w:val="109"/>
              </w:rPr>
              <w:t>ai</w:t>
            </w:r>
            <w:r w:rsidRPr="00FD4A12">
              <w:rPr>
                <w:rFonts w:asciiTheme="minorHAnsi" w:hAnsiTheme="minorHAnsi" w:cstheme="minorHAnsi"/>
                <w:w w:val="91"/>
              </w:rPr>
              <w:t>r</w:t>
            </w:r>
            <w:r w:rsidRPr="00FD4A12">
              <w:rPr>
                <w:rFonts w:asciiTheme="minorHAnsi" w:hAnsiTheme="minorHAnsi" w:cstheme="minorHAnsi"/>
                <w:spacing w:val="-4"/>
              </w:rPr>
              <w:t xml:space="preserve"> </w:t>
            </w:r>
            <w:r w:rsidRPr="00FD4A12">
              <w:rPr>
                <w:rFonts w:asciiTheme="minorHAnsi" w:hAnsiTheme="minorHAnsi" w:cstheme="minorHAnsi"/>
                <w:w w:val="107"/>
              </w:rPr>
              <w:t>b</w:t>
            </w:r>
            <w:r w:rsidRPr="00FD4A12">
              <w:rPr>
                <w:rFonts w:asciiTheme="minorHAnsi" w:hAnsiTheme="minorHAnsi" w:cstheme="minorHAnsi"/>
                <w:spacing w:val="-1"/>
                <w:w w:val="98"/>
              </w:rPr>
              <w:t>lo</w:t>
            </w:r>
            <w:r w:rsidRPr="00FD4A12">
              <w:rPr>
                <w:rFonts w:asciiTheme="minorHAnsi" w:hAnsiTheme="minorHAnsi" w:cstheme="minorHAnsi"/>
                <w:spacing w:val="-1"/>
                <w:w w:val="106"/>
              </w:rPr>
              <w:t>w</w:t>
            </w:r>
            <w:r w:rsidRPr="00FD4A12">
              <w:rPr>
                <w:rFonts w:asciiTheme="minorHAnsi" w:hAnsiTheme="minorHAnsi" w:cstheme="minorHAnsi"/>
                <w:spacing w:val="-1"/>
                <w:w w:val="111"/>
              </w:rPr>
              <w:t>e</w:t>
            </w:r>
            <w:r w:rsidRPr="00FD4A12">
              <w:rPr>
                <w:rFonts w:asciiTheme="minorHAnsi" w:hAnsiTheme="minorHAnsi" w:cstheme="minorHAnsi"/>
                <w:w w:val="91"/>
              </w:rPr>
              <w:t>r</w:t>
            </w:r>
            <w:r w:rsidRPr="00FD4A12">
              <w:rPr>
                <w:rFonts w:asciiTheme="minorHAnsi" w:hAnsiTheme="minorHAnsi" w:cstheme="minorHAnsi"/>
                <w:spacing w:val="-3"/>
              </w:rPr>
              <w:t xml:space="preserve"> </w:t>
            </w:r>
            <w:r w:rsidRPr="00FD4A12">
              <w:rPr>
                <w:rFonts w:asciiTheme="minorHAnsi" w:hAnsiTheme="minorHAnsi" w:cstheme="minorHAnsi"/>
                <w:spacing w:val="-1"/>
                <w:w w:val="140"/>
              </w:rPr>
              <w:t>(</w:t>
            </w:r>
            <w:r w:rsidRPr="00FD4A12">
              <w:rPr>
                <w:rFonts w:asciiTheme="minorHAnsi" w:hAnsiTheme="minorHAnsi" w:cstheme="minorHAnsi"/>
                <w:spacing w:val="-1"/>
                <w:w w:val="87"/>
              </w:rPr>
              <w:t>1</w:t>
            </w:r>
            <w:r w:rsidRPr="00FD4A12">
              <w:rPr>
                <w:rFonts w:asciiTheme="minorHAnsi" w:hAnsiTheme="minorHAnsi" w:cstheme="minorHAnsi"/>
                <w:w w:val="87"/>
              </w:rPr>
              <w:t>W</w:t>
            </w:r>
            <w:r w:rsidRPr="00FD4A12">
              <w:rPr>
                <w:rFonts w:asciiTheme="minorHAnsi" w:hAnsiTheme="minorHAnsi" w:cstheme="minorHAnsi"/>
                <w:spacing w:val="-4"/>
              </w:rPr>
              <w:t xml:space="preserve"> </w:t>
            </w:r>
            <w:r w:rsidRPr="00FD4A12">
              <w:rPr>
                <w:rFonts w:asciiTheme="minorHAnsi" w:hAnsiTheme="minorHAnsi" w:cstheme="minorHAnsi"/>
                <w:w w:val="86"/>
              </w:rPr>
              <w:t>+</w:t>
            </w:r>
            <w:r w:rsidRPr="00FD4A12">
              <w:rPr>
                <w:rFonts w:asciiTheme="minorHAnsi" w:hAnsiTheme="minorHAnsi" w:cstheme="minorHAnsi"/>
                <w:spacing w:val="-4"/>
              </w:rPr>
              <w:t xml:space="preserve"> </w:t>
            </w:r>
            <w:r w:rsidRPr="00FD4A12">
              <w:rPr>
                <w:rFonts w:asciiTheme="minorHAnsi" w:hAnsiTheme="minorHAnsi" w:cstheme="minorHAnsi"/>
                <w:spacing w:val="-1"/>
                <w:w w:val="77"/>
              </w:rPr>
              <w:t>1S</w:t>
            </w:r>
            <w:r w:rsidRPr="00FD4A12">
              <w:rPr>
                <w:rFonts w:asciiTheme="minorHAnsi" w:hAnsiTheme="minorHAnsi" w:cstheme="minorHAnsi"/>
                <w:spacing w:val="-1"/>
                <w:w w:val="140"/>
              </w:rPr>
              <w:t>)</w:t>
            </w:r>
            <w:r w:rsidRPr="00FD4A12">
              <w:rPr>
                <w:rFonts w:asciiTheme="minorHAnsi" w:hAnsiTheme="minorHAnsi" w:cstheme="minorHAnsi"/>
                <w:w w:val="62"/>
              </w:rPr>
              <w:t xml:space="preserve">, </w:t>
            </w:r>
            <w:r w:rsidRPr="00FD4A12">
              <w:rPr>
                <w:rFonts w:asciiTheme="minorHAnsi" w:hAnsiTheme="minorHAnsi" w:cstheme="minorHAnsi"/>
              </w:rPr>
              <w:t>deflation</w:t>
            </w:r>
            <w:r w:rsidRPr="00FD4A12">
              <w:rPr>
                <w:rFonts w:asciiTheme="minorHAnsi" w:hAnsiTheme="minorHAnsi" w:cstheme="minorHAnsi"/>
                <w:spacing w:val="-6"/>
              </w:rPr>
              <w:t xml:space="preserve"> </w:t>
            </w:r>
            <w:r w:rsidRPr="00FD4A12">
              <w:rPr>
                <w:rFonts w:asciiTheme="minorHAnsi" w:hAnsiTheme="minorHAnsi" w:cstheme="minorHAnsi"/>
              </w:rPr>
              <w:t>flap,</w:t>
            </w:r>
            <w:r w:rsidRPr="00FD4A12">
              <w:rPr>
                <w:rFonts w:asciiTheme="minorHAnsi" w:hAnsiTheme="minorHAnsi" w:cstheme="minorHAnsi"/>
                <w:spacing w:val="-5"/>
              </w:rPr>
              <w:t xml:space="preserve"> </w:t>
            </w:r>
            <w:r w:rsidRPr="00FD4A12">
              <w:rPr>
                <w:rFonts w:asciiTheme="minorHAnsi" w:hAnsiTheme="minorHAnsi" w:cstheme="minorHAnsi"/>
              </w:rPr>
              <w:t>over-/under</w:t>
            </w:r>
            <w:r w:rsidRPr="00FD4A12">
              <w:rPr>
                <w:rFonts w:asciiTheme="minorHAnsi" w:hAnsiTheme="minorHAnsi" w:cstheme="minorHAnsi"/>
                <w:spacing w:val="-5"/>
              </w:rPr>
              <w:t xml:space="preserve"> </w:t>
            </w:r>
            <w:r w:rsidRPr="00FD4A12">
              <w:rPr>
                <w:rFonts w:asciiTheme="minorHAnsi" w:hAnsiTheme="minorHAnsi" w:cstheme="minorHAnsi"/>
              </w:rPr>
              <w:t>pressure</w:t>
            </w:r>
            <w:r w:rsidRPr="00FD4A12">
              <w:rPr>
                <w:rFonts w:asciiTheme="minorHAnsi" w:hAnsiTheme="minorHAnsi" w:cstheme="minorHAnsi"/>
                <w:spacing w:val="-5"/>
              </w:rPr>
              <w:t xml:space="preserve"> </w:t>
            </w:r>
            <w:r w:rsidRPr="00FD4A12">
              <w:rPr>
                <w:rFonts w:asciiTheme="minorHAnsi" w:hAnsiTheme="minorHAnsi" w:cstheme="minorHAnsi"/>
              </w:rPr>
              <w:t>valve,</w:t>
            </w:r>
            <w:r w:rsidRPr="00FD4A12">
              <w:rPr>
                <w:rFonts w:asciiTheme="minorHAnsi" w:hAnsiTheme="minorHAnsi" w:cstheme="minorHAnsi"/>
                <w:spacing w:val="-3"/>
              </w:rPr>
              <w:t xml:space="preserve"> </w:t>
            </w:r>
            <w:r w:rsidRPr="00FD4A12">
              <w:rPr>
                <w:rFonts w:asciiTheme="minorHAnsi" w:hAnsiTheme="minorHAnsi" w:cstheme="minorHAnsi"/>
              </w:rPr>
              <w:t>gas</w:t>
            </w:r>
            <w:r w:rsidRPr="00FD4A12">
              <w:rPr>
                <w:rFonts w:asciiTheme="minorHAnsi" w:hAnsiTheme="minorHAnsi" w:cstheme="minorHAnsi"/>
                <w:spacing w:val="-5"/>
              </w:rPr>
              <w:t xml:space="preserve"> </w:t>
            </w:r>
            <w:r w:rsidRPr="00FD4A12">
              <w:rPr>
                <w:rFonts w:asciiTheme="minorHAnsi" w:hAnsiTheme="minorHAnsi" w:cstheme="minorHAnsi"/>
              </w:rPr>
              <w:t>level</w:t>
            </w:r>
            <w:r w:rsidRPr="00FD4A12">
              <w:rPr>
                <w:rFonts w:asciiTheme="minorHAnsi" w:hAnsiTheme="minorHAnsi" w:cstheme="minorHAnsi"/>
                <w:spacing w:val="-4"/>
              </w:rPr>
              <w:t xml:space="preserve"> </w:t>
            </w:r>
            <w:r w:rsidRPr="00FD4A12">
              <w:rPr>
                <w:rFonts w:asciiTheme="minorHAnsi" w:hAnsiTheme="minorHAnsi" w:cstheme="minorHAnsi"/>
              </w:rPr>
              <w:t>indicator</w:t>
            </w:r>
          </w:p>
          <w:p w:rsidR="00FD4A12" w:rsidRPr="00FD4A12" w:rsidRDefault="00FD4A12" w:rsidP="00305A1E">
            <w:pPr>
              <w:pStyle w:val="TableParagraph"/>
              <w:numPr>
                <w:ilvl w:val="0"/>
                <w:numId w:val="53"/>
              </w:numPr>
              <w:tabs>
                <w:tab w:val="left" w:pos="521"/>
                <w:tab w:val="left" w:pos="522"/>
              </w:tabs>
              <w:spacing w:before="0" w:line="268" w:lineRule="auto"/>
              <w:ind w:right="283"/>
              <w:jc w:val="both"/>
              <w:rPr>
                <w:rFonts w:asciiTheme="minorHAnsi" w:hAnsiTheme="minorHAnsi" w:cstheme="minorHAnsi"/>
              </w:rPr>
            </w:pPr>
            <w:r w:rsidRPr="00FD4A12">
              <w:rPr>
                <w:rFonts w:asciiTheme="minorHAnsi" w:hAnsiTheme="minorHAnsi" w:cstheme="minorHAnsi"/>
                <w:w w:val="105"/>
              </w:rPr>
              <w:t>All</w:t>
            </w:r>
            <w:r w:rsidRPr="00FD4A12">
              <w:rPr>
                <w:rFonts w:asciiTheme="minorHAnsi" w:hAnsiTheme="minorHAnsi" w:cstheme="minorHAnsi"/>
                <w:spacing w:val="44"/>
                <w:w w:val="105"/>
              </w:rPr>
              <w:t xml:space="preserve"> </w:t>
            </w:r>
            <w:r w:rsidRPr="00FD4A12">
              <w:rPr>
                <w:rFonts w:asciiTheme="minorHAnsi" w:hAnsiTheme="minorHAnsi" w:cstheme="minorHAnsi"/>
                <w:w w:val="105"/>
              </w:rPr>
              <w:t>connection</w:t>
            </w:r>
            <w:r w:rsidRPr="00FD4A12">
              <w:rPr>
                <w:rFonts w:asciiTheme="minorHAnsi" w:hAnsiTheme="minorHAnsi" w:cstheme="minorHAnsi"/>
                <w:spacing w:val="44"/>
                <w:w w:val="105"/>
              </w:rPr>
              <w:t xml:space="preserve"> </w:t>
            </w:r>
            <w:r w:rsidRPr="00FD4A12">
              <w:rPr>
                <w:rFonts w:asciiTheme="minorHAnsi" w:hAnsiTheme="minorHAnsi" w:cstheme="minorHAnsi"/>
                <w:w w:val="105"/>
              </w:rPr>
              <w:t>nozzle</w:t>
            </w:r>
            <w:r w:rsidRPr="00FD4A12">
              <w:rPr>
                <w:rFonts w:asciiTheme="minorHAnsi" w:hAnsiTheme="minorHAnsi" w:cstheme="minorHAnsi"/>
                <w:spacing w:val="44"/>
                <w:w w:val="105"/>
              </w:rPr>
              <w:t xml:space="preserve"> </w:t>
            </w:r>
            <w:r w:rsidRPr="00FD4A12">
              <w:rPr>
                <w:rFonts w:asciiTheme="minorHAnsi" w:hAnsiTheme="minorHAnsi" w:cstheme="minorHAnsi"/>
                <w:w w:val="105"/>
              </w:rPr>
              <w:t>for</w:t>
            </w:r>
            <w:r w:rsidRPr="00FD4A12">
              <w:rPr>
                <w:rFonts w:asciiTheme="minorHAnsi" w:hAnsiTheme="minorHAnsi" w:cstheme="minorHAnsi"/>
                <w:spacing w:val="44"/>
                <w:w w:val="105"/>
              </w:rPr>
              <w:t xml:space="preserve"> </w:t>
            </w:r>
            <w:r w:rsidRPr="00FD4A12">
              <w:rPr>
                <w:rFonts w:asciiTheme="minorHAnsi" w:hAnsiTheme="minorHAnsi" w:cstheme="minorHAnsi"/>
                <w:w w:val="105"/>
              </w:rPr>
              <w:t>gas</w:t>
            </w:r>
            <w:r w:rsidRPr="00FD4A12">
              <w:rPr>
                <w:rFonts w:asciiTheme="minorHAnsi" w:hAnsiTheme="minorHAnsi" w:cstheme="minorHAnsi"/>
                <w:spacing w:val="44"/>
                <w:w w:val="105"/>
              </w:rPr>
              <w:t xml:space="preserve"> </w:t>
            </w:r>
            <w:r w:rsidRPr="00FD4A12">
              <w:rPr>
                <w:rFonts w:asciiTheme="minorHAnsi" w:hAnsiTheme="minorHAnsi" w:cstheme="minorHAnsi"/>
                <w:w w:val="105"/>
              </w:rPr>
              <w:t>and</w:t>
            </w:r>
            <w:r w:rsidRPr="00FD4A12">
              <w:rPr>
                <w:rFonts w:asciiTheme="minorHAnsi" w:hAnsiTheme="minorHAnsi" w:cstheme="minorHAnsi"/>
                <w:spacing w:val="44"/>
                <w:w w:val="105"/>
              </w:rPr>
              <w:t xml:space="preserve"> </w:t>
            </w:r>
            <w:r w:rsidRPr="00FD4A12">
              <w:rPr>
                <w:rFonts w:asciiTheme="minorHAnsi" w:hAnsiTheme="minorHAnsi" w:cstheme="minorHAnsi"/>
                <w:w w:val="105"/>
              </w:rPr>
              <w:t>slurry</w:t>
            </w:r>
            <w:r w:rsidRPr="00FD4A12">
              <w:rPr>
                <w:rFonts w:asciiTheme="minorHAnsi" w:hAnsiTheme="minorHAnsi" w:cstheme="minorHAnsi"/>
                <w:spacing w:val="45"/>
                <w:w w:val="105"/>
              </w:rPr>
              <w:t xml:space="preserve"> </w:t>
            </w:r>
            <w:r w:rsidRPr="00FD4A12">
              <w:rPr>
                <w:rFonts w:asciiTheme="minorHAnsi" w:hAnsiTheme="minorHAnsi" w:cstheme="minorHAnsi"/>
                <w:w w:val="105"/>
              </w:rPr>
              <w:t>inlet</w:t>
            </w:r>
            <w:r w:rsidRPr="00FD4A12">
              <w:rPr>
                <w:rFonts w:asciiTheme="minorHAnsi" w:hAnsiTheme="minorHAnsi" w:cstheme="minorHAnsi"/>
                <w:spacing w:val="44"/>
                <w:w w:val="105"/>
              </w:rPr>
              <w:t xml:space="preserve"> </w:t>
            </w:r>
            <w:r w:rsidRPr="00FD4A12">
              <w:rPr>
                <w:rFonts w:asciiTheme="minorHAnsi" w:hAnsiTheme="minorHAnsi" w:cstheme="minorHAnsi"/>
                <w:w w:val="105"/>
              </w:rPr>
              <w:t>and</w:t>
            </w:r>
            <w:r w:rsidRPr="00FD4A12">
              <w:rPr>
                <w:rFonts w:asciiTheme="minorHAnsi" w:hAnsiTheme="minorHAnsi" w:cstheme="minorHAnsi"/>
                <w:spacing w:val="44"/>
                <w:w w:val="105"/>
              </w:rPr>
              <w:t xml:space="preserve"> </w:t>
            </w:r>
            <w:r w:rsidRPr="00FD4A12">
              <w:rPr>
                <w:rFonts w:asciiTheme="minorHAnsi" w:hAnsiTheme="minorHAnsi" w:cstheme="minorHAnsi"/>
                <w:w w:val="105"/>
              </w:rPr>
              <w:t>outlet,</w:t>
            </w:r>
            <w:r w:rsidRPr="00FD4A12">
              <w:rPr>
                <w:rFonts w:asciiTheme="minorHAnsi" w:hAnsiTheme="minorHAnsi" w:cstheme="minorHAnsi"/>
                <w:spacing w:val="44"/>
                <w:w w:val="105"/>
              </w:rPr>
              <w:t xml:space="preserve"> </w:t>
            </w:r>
            <w:r w:rsidRPr="00FD4A12">
              <w:rPr>
                <w:rFonts w:asciiTheme="minorHAnsi" w:hAnsiTheme="minorHAnsi" w:cstheme="minorHAnsi"/>
                <w:w w:val="105"/>
              </w:rPr>
              <w:t>Agitator</w:t>
            </w:r>
            <w:r w:rsidRPr="00FD4A12">
              <w:rPr>
                <w:rFonts w:asciiTheme="minorHAnsi" w:hAnsiTheme="minorHAnsi" w:cstheme="minorHAnsi"/>
                <w:spacing w:val="-70"/>
                <w:w w:val="105"/>
              </w:rPr>
              <w:t xml:space="preserve"> </w:t>
            </w:r>
            <w:r w:rsidRPr="00FD4A12">
              <w:rPr>
                <w:rFonts w:asciiTheme="minorHAnsi" w:hAnsiTheme="minorHAnsi" w:cstheme="minorHAnsi"/>
                <w:w w:val="105"/>
              </w:rPr>
              <w:t>openings</w:t>
            </w:r>
          </w:p>
          <w:p w:rsidR="00FD4A12" w:rsidRPr="00FD4A12" w:rsidRDefault="00FD4A12" w:rsidP="00305A1E">
            <w:pPr>
              <w:pStyle w:val="TableParagraph"/>
              <w:numPr>
                <w:ilvl w:val="0"/>
                <w:numId w:val="53"/>
              </w:numPr>
              <w:tabs>
                <w:tab w:val="left" w:pos="521"/>
                <w:tab w:val="left" w:pos="522"/>
              </w:tabs>
              <w:spacing w:before="0"/>
              <w:ind w:right="283"/>
              <w:jc w:val="both"/>
              <w:rPr>
                <w:rFonts w:asciiTheme="minorHAnsi" w:hAnsiTheme="minorHAnsi" w:cstheme="minorHAnsi"/>
              </w:rPr>
            </w:pPr>
            <w:r w:rsidRPr="00FD4A12">
              <w:rPr>
                <w:rFonts w:asciiTheme="minorHAnsi" w:hAnsiTheme="minorHAnsi" w:cstheme="minorHAnsi"/>
              </w:rPr>
              <w:t>All</w:t>
            </w:r>
            <w:r w:rsidRPr="00FD4A12">
              <w:rPr>
                <w:rFonts w:asciiTheme="minorHAnsi" w:hAnsiTheme="minorHAnsi" w:cstheme="minorHAnsi"/>
                <w:spacing w:val="4"/>
              </w:rPr>
              <w:t xml:space="preserve"> </w:t>
            </w:r>
            <w:r w:rsidRPr="00FD4A12">
              <w:rPr>
                <w:rFonts w:asciiTheme="minorHAnsi" w:hAnsiTheme="minorHAnsi" w:cstheme="minorHAnsi"/>
              </w:rPr>
              <w:t>design</w:t>
            </w:r>
            <w:r w:rsidRPr="00FD4A12">
              <w:rPr>
                <w:rFonts w:asciiTheme="minorHAnsi" w:hAnsiTheme="minorHAnsi" w:cstheme="minorHAnsi"/>
                <w:spacing w:val="4"/>
              </w:rPr>
              <w:t xml:space="preserve"> </w:t>
            </w:r>
            <w:r w:rsidRPr="00FD4A12">
              <w:rPr>
                <w:rFonts w:asciiTheme="minorHAnsi" w:hAnsiTheme="minorHAnsi" w:cstheme="minorHAnsi"/>
              </w:rPr>
              <w:t>and</w:t>
            </w:r>
            <w:r w:rsidRPr="00FD4A12">
              <w:rPr>
                <w:rFonts w:asciiTheme="minorHAnsi" w:hAnsiTheme="minorHAnsi" w:cstheme="minorHAnsi"/>
                <w:spacing w:val="3"/>
              </w:rPr>
              <w:t xml:space="preserve"> </w:t>
            </w:r>
            <w:r w:rsidRPr="00FD4A12">
              <w:rPr>
                <w:rFonts w:asciiTheme="minorHAnsi" w:hAnsiTheme="minorHAnsi" w:cstheme="minorHAnsi"/>
              </w:rPr>
              <w:t>structural</w:t>
            </w:r>
            <w:r w:rsidRPr="00FD4A12">
              <w:rPr>
                <w:rFonts w:asciiTheme="minorHAnsi" w:hAnsiTheme="minorHAnsi" w:cstheme="minorHAnsi"/>
                <w:spacing w:val="4"/>
              </w:rPr>
              <w:t xml:space="preserve"> </w:t>
            </w:r>
            <w:r w:rsidRPr="00FD4A12">
              <w:rPr>
                <w:rFonts w:asciiTheme="minorHAnsi" w:hAnsiTheme="minorHAnsi" w:cstheme="minorHAnsi"/>
              </w:rPr>
              <w:t>engineering</w:t>
            </w:r>
            <w:r w:rsidRPr="00FD4A12">
              <w:rPr>
                <w:rFonts w:asciiTheme="minorHAnsi" w:hAnsiTheme="minorHAnsi" w:cstheme="minorHAnsi"/>
                <w:spacing w:val="3"/>
              </w:rPr>
              <w:t xml:space="preserve"> </w:t>
            </w:r>
            <w:r w:rsidRPr="00FD4A12">
              <w:rPr>
                <w:rFonts w:asciiTheme="minorHAnsi" w:hAnsiTheme="minorHAnsi" w:cstheme="minorHAnsi"/>
              </w:rPr>
              <w:t>for</w:t>
            </w:r>
            <w:r w:rsidRPr="00FD4A12">
              <w:rPr>
                <w:rFonts w:asciiTheme="minorHAnsi" w:hAnsiTheme="minorHAnsi" w:cstheme="minorHAnsi"/>
                <w:spacing w:val="4"/>
              </w:rPr>
              <w:t xml:space="preserve"> </w:t>
            </w:r>
            <w:r w:rsidRPr="00FD4A12">
              <w:rPr>
                <w:rFonts w:asciiTheme="minorHAnsi" w:hAnsiTheme="minorHAnsi" w:cstheme="minorHAnsi"/>
              </w:rPr>
              <w:t>Digester</w:t>
            </w:r>
            <w:r w:rsidRPr="00FD4A12">
              <w:rPr>
                <w:rFonts w:asciiTheme="minorHAnsi" w:hAnsiTheme="minorHAnsi" w:cstheme="minorHAnsi"/>
                <w:spacing w:val="4"/>
              </w:rPr>
              <w:t xml:space="preserve"> </w:t>
            </w:r>
            <w:r w:rsidRPr="00FD4A12">
              <w:rPr>
                <w:rFonts w:asciiTheme="minorHAnsi" w:hAnsiTheme="minorHAnsi" w:cstheme="minorHAnsi"/>
              </w:rPr>
              <w:t>tank</w:t>
            </w: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395"/>
        </w:trPr>
        <w:tc>
          <w:tcPr>
            <w:tcW w:w="1097" w:type="dxa"/>
          </w:tcPr>
          <w:p w:rsidR="00FD4A12" w:rsidRPr="009F2C3D" w:rsidRDefault="00FD4A12" w:rsidP="00CD73DF">
            <w:pPr>
              <w:pStyle w:val="TableParagraph"/>
              <w:rPr>
                <w:rFonts w:asciiTheme="minorHAnsi" w:hAnsiTheme="minorHAnsi" w:cstheme="minorHAnsi"/>
              </w:rPr>
            </w:pPr>
          </w:p>
        </w:tc>
        <w:tc>
          <w:tcPr>
            <w:tcW w:w="4490" w:type="dxa"/>
            <w:gridSpan w:val="8"/>
          </w:tcPr>
          <w:p w:rsidR="00FD4A12" w:rsidRPr="009F2C3D" w:rsidRDefault="00FD4A12" w:rsidP="00CD73DF">
            <w:pPr>
              <w:pStyle w:val="TableParagraph"/>
              <w:spacing w:before="48"/>
              <w:ind w:left="110"/>
              <w:rPr>
                <w:rFonts w:asciiTheme="minorHAnsi" w:hAnsiTheme="minorHAnsi" w:cstheme="minorHAnsi"/>
                <w:b/>
              </w:rPr>
            </w:pPr>
            <w:r w:rsidRPr="009F2C3D">
              <w:rPr>
                <w:rFonts w:asciiTheme="minorHAnsi" w:hAnsiTheme="minorHAnsi" w:cstheme="minorHAnsi"/>
                <w:b/>
                <w:spacing w:val="-1"/>
                <w:w w:val="110"/>
              </w:rPr>
              <w:t>Rating</w:t>
            </w:r>
            <w:r w:rsidRPr="009F2C3D">
              <w:rPr>
                <w:rFonts w:asciiTheme="minorHAnsi" w:hAnsiTheme="minorHAnsi" w:cstheme="minorHAnsi"/>
                <w:b/>
                <w:spacing w:val="-22"/>
                <w:w w:val="110"/>
              </w:rPr>
              <w:t xml:space="preserve"> </w:t>
            </w:r>
            <w:r w:rsidRPr="009F2C3D">
              <w:rPr>
                <w:rFonts w:asciiTheme="minorHAnsi" w:hAnsiTheme="minorHAnsi" w:cstheme="minorHAnsi"/>
                <w:b/>
                <w:w w:val="110"/>
              </w:rPr>
              <w:t>-</w:t>
            </w:r>
            <w:r w:rsidRPr="009F2C3D">
              <w:rPr>
                <w:rFonts w:asciiTheme="minorHAnsi" w:hAnsiTheme="minorHAnsi" w:cstheme="minorHAnsi"/>
                <w:b/>
                <w:spacing w:val="-21"/>
                <w:w w:val="110"/>
              </w:rPr>
              <w:t xml:space="preserve"> </w:t>
            </w:r>
            <w:r w:rsidRPr="009F2C3D">
              <w:rPr>
                <w:rFonts w:asciiTheme="minorHAnsi" w:hAnsiTheme="minorHAnsi" w:cstheme="minorHAnsi"/>
                <w:b/>
                <w:w w:val="110"/>
              </w:rPr>
              <w:t>20</w:t>
            </w:r>
            <w:r w:rsidRPr="009F2C3D">
              <w:rPr>
                <w:rFonts w:asciiTheme="minorHAnsi" w:hAnsiTheme="minorHAnsi" w:cstheme="minorHAnsi"/>
                <w:b/>
                <w:spacing w:val="-21"/>
                <w:w w:val="110"/>
              </w:rPr>
              <w:t xml:space="preserve"> </w:t>
            </w:r>
            <w:r w:rsidRPr="009F2C3D">
              <w:rPr>
                <w:rFonts w:asciiTheme="minorHAnsi" w:hAnsiTheme="minorHAnsi" w:cstheme="minorHAnsi"/>
                <w:b/>
                <w:w w:val="110"/>
              </w:rPr>
              <w:t>HP/380</w:t>
            </w:r>
            <w:r w:rsidRPr="009F2C3D">
              <w:rPr>
                <w:rFonts w:asciiTheme="minorHAnsi" w:hAnsiTheme="minorHAnsi" w:cstheme="minorHAnsi"/>
                <w:b/>
                <w:spacing w:val="-22"/>
                <w:w w:val="110"/>
              </w:rPr>
              <w:t xml:space="preserve"> </w:t>
            </w:r>
            <w:r w:rsidRPr="009F2C3D">
              <w:rPr>
                <w:rFonts w:asciiTheme="minorHAnsi" w:hAnsiTheme="minorHAnsi" w:cstheme="minorHAnsi"/>
                <w:b/>
                <w:w w:val="110"/>
              </w:rPr>
              <w:t>RPM/AISI304</w:t>
            </w:r>
          </w:p>
          <w:p w:rsidR="00FD4A12" w:rsidRPr="009F2C3D" w:rsidRDefault="00FD4A12" w:rsidP="00CD73DF">
            <w:pPr>
              <w:pStyle w:val="TableParagraph"/>
              <w:spacing w:before="126"/>
              <w:ind w:left="110"/>
              <w:rPr>
                <w:rFonts w:asciiTheme="minorHAnsi" w:hAnsiTheme="minorHAnsi" w:cstheme="minorHAnsi"/>
                <w:b/>
              </w:rPr>
            </w:pPr>
            <w:r w:rsidRPr="009F2C3D">
              <w:rPr>
                <w:rFonts w:asciiTheme="minorHAnsi" w:hAnsiTheme="minorHAnsi" w:cstheme="minorHAnsi"/>
                <w:b/>
                <w:w w:val="105"/>
              </w:rPr>
              <w:t>03</w:t>
            </w:r>
            <w:r w:rsidRPr="009F2C3D">
              <w:rPr>
                <w:rFonts w:asciiTheme="minorHAnsi" w:hAnsiTheme="minorHAnsi" w:cstheme="minorHAnsi"/>
                <w:b/>
                <w:spacing w:val="-14"/>
                <w:w w:val="105"/>
              </w:rPr>
              <w:t xml:space="preserve"> </w:t>
            </w:r>
            <w:r w:rsidRPr="009F2C3D">
              <w:rPr>
                <w:rFonts w:asciiTheme="minorHAnsi" w:hAnsiTheme="minorHAnsi" w:cstheme="minorHAnsi"/>
                <w:b/>
                <w:w w:val="105"/>
              </w:rPr>
              <w:t>Nos.</w:t>
            </w:r>
            <w:r w:rsidRPr="009F2C3D">
              <w:rPr>
                <w:rFonts w:asciiTheme="minorHAnsi" w:hAnsiTheme="minorHAnsi" w:cstheme="minorHAnsi"/>
                <w:b/>
                <w:spacing w:val="-13"/>
                <w:w w:val="105"/>
              </w:rPr>
              <w:t xml:space="preserve"> </w:t>
            </w:r>
            <w:r w:rsidRPr="009F2C3D">
              <w:rPr>
                <w:rFonts w:asciiTheme="minorHAnsi" w:hAnsiTheme="minorHAnsi" w:cstheme="minorHAnsi"/>
                <w:b/>
                <w:w w:val="105"/>
              </w:rPr>
              <w:t>&amp;</w:t>
            </w:r>
          </w:p>
          <w:p w:rsidR="00FD4A12" w:rsidRPr="009F2C3D" w:rsidRDefault="00FD4A12" w:rsidP="00CD73DF">
            <w:pPr>
              <w:pStyle w:val="TableParagraph"/>
              <w:spacing w:before="126"/>
              <w:ind w:left="110"/>
              <w:rPr>
                <w:rFonts w:asciiTheme="minorHAnsi" w:hAnsiTheme="minorHAnsi" w:cstheme="minorHAnsi"/>
                <w:b/>
              </w:rPr>
            </w:pPr>
            <w:r w:rsidRPr="009F2C3D">
              <w:rPr>
                <w:rFonts w:asciiTheme="minorHAnsi" w:hAnsiTheme="minorHAnsi" w:cstheme="minorHAnsi"/>
                <w:b/>
                <w:w w:val="105"/>
              </w:rPr>
              <w:t>15</w:t>
            </w:r>
            <w:r w:rsidRPr="009F2C3D">
              <w:rPr>
                <w:rFonts w:asciiTheme="minorHAnsi" w:hAnsiTheme="minorHAnsi" w:cstheme="minorHAnsi"/>
                <w:b/>
                <w:spacing w:val="-14"/>
                <w:w w:val="105"/>
              </w:rPr>
              <w:t xml:space="preserve"> </w:t>
            </w:r>
            <w:r w:rsidRPr="009F2C3D">
              <w:rPr>
                <w:rFonts w:asciiTheme="minorHAnsi" w:hAnsiTheme="minorHAnsi" w:cstheme="minorHAnsi"/>
                <w:b/>
                <w:w w:val="105"/>
              </w:rPr>
              <w:t>HP/380</w:t>
            </w:r>
            <w:r w:rsidRPr="009F2C3D">
              <w:rPr>
                <w:rFonts w:asciiTheme="minorHAnsi" w:hAnsiTheme="minorHAnsi" w:cstheme="minorHAnsi"/>
                <w:b/>
                <w:spacing w:val="-14"/>
                <w:w w:val="105"/>
              </w:rPr>
              <w:t xml:space="preserve"> </w:t>
            </w:r>
            <w:r w:rsidRPr="009F2C3D">
              <w:rPr>
                <w:rFonts w:asciiTheme="minorHAnsi" w:hAnsiTheme="minorHAnsi" w:cstheme="minorHAnsi"/>
                <w:b/>
                <w:w w:val="105"/>
              </w:rPr>
              <w:t>RPM/AISI304</w:t>
            </w:r>
            <w:r w:rsidRPr="009F2C3D">
              <w:rPr>
                <w:rFonts w:asciiTheme="minorHAnsi" w:hAnsiTheme="minorHAnsi" w:cstheme="minorHAnsi"/>
                <w:b/>
                <w:spacing w:val="-13"/>
                <w:w w:val="105"/>
              </w:rPr>
              <w:t xml:space="preserve"> </w:t>
            </w:r>
            <w:r w:rsidRPr="009F2C3D">
              <w:rPr>
                <w:rFonts w:asciiTheme="minorHAnsi" w:hAnsiTheme="minorHAnsi" w:cstheme="minorHAnsi"/>
                <w:b/>
                <w:w w:val="105"/>
              </w:rPr>
              <w:t>3</w:t>
            </w:r>
            <w:r w:rsidRPr="009F2C3D">
              <w:rPr>
                <w:rFonts w:asciiTheme="minorHAnsi" w:hAnsiTheme="minorHAnsi" w:cstheme="minorHAnsi"/>
                <w:b/>
                <w:spacing w:val="-14"/>
                <w:w w:val="105"/>
              </w:rPr>
              <w:t xml:space="preserve"> </w:t>
            </w:r>
            <w:r w:rsidRPr="009F2C3D">
              <w:rPr>
                <w:rFonts w:asciiTheme="minorHAnsi" w:hAnsiTheme="minorHAnsi" w:cstheme="minorHAnsi"/>
                <w:b/>
                <w:w w:val="105"/>
              </w:rPr>
              <w:t>Nos.</w:t>
            </w:r>
          </w:p>
          <w:p w:rsidR="00FD4A12" w:rsidRPr="009F2C3D" w:rsidRDefault="00FD4A12" w:rsidP="009F2C3D">
            <w:pPr>
              <w:pStyle w:val="TableParagraph"/>
              <w:spacing w:before="91" w:line="268" w:lineRule="auto"/>
              <w:ind w:left="110" w:right="65"/>
              <w:jc w:val="both"/>
              <w:rPr>
                <w:rFonts w:asciiTheme="minorHAnsi" w:hAnsiTheme="minorHAnsi" w:cstheme="minorHAnsi"/>
              </w:rPr>
            </w:pPr>
            <w:r w:rsidRPr="009F2C3D">
              <w:rPr>
                <w:rFonts w:asciiTheme="minorHAnsi" w:hAnsiTheme="minorHAnsi" w:cstheme="minorHAnsi"/>
              </w:rPr>
              <w:t>Over</w:t>
            </w:r>
            <w:r w:rsidRPr="009F2C3D">
              <w:rPr>
                <w:rFonts w:asciiTheme="minorHAnsi" w:hAnsiTheme="minorHAnsi" w:cstheme="minorHAnsi"/>
                <w:spacing w:val="1"/>
              </w:rPr>
              <w:t xml:space="preserve"> </w:t>
            </w:r>
            <w:r w:rsidRPr="009F2C3D">
              <w:rPr>
                <w:rFonts w:asciiTheme="minorHAnsi" w:hAnsiTheme="minorHAnsi" w:cstheme="minorHAnsi"/>
              </w:rPr>
              <w:t>load</w:t>
            </w:r>
            <w:r w:rsidRPr="009F2C3D">
              <w:rPr>
                <w:rFonts w:asciiTheme="minorHAnsi" w:hAnsiTheme="minorHAnsi" w:cstheme="minorHAnsi"/>
                <w:spacing w:val="1"/>
              </w:rPr>
              <w:t xml:space="preserve"> </w:t>
            </w:r>
            <w:r w:rsidRPr="009F2C3D">
              <w:rPr>
                <w:rFonts w:asciiTheme="minorHAnsi" w:hAnsiTheme="minorHAnsi" w:cstheme="minorHAnsi"/>
              </w:rPr>
              <w:t>protection,</w:t>
            </w:r>
            <w:r w:rsidRPr="009F2C3D">
              <w:rPr>
                <w:rFonts w:asciiTheme="minorHAnsi" w:hAnsiTheme="minorHAnsi" w:cstheme="minorHAnsi"/>
                <w:spacing w:val="1"/>
              </w:rPr>
              <w:t xml:space="preserve"> </w:t>
            </w:r>
            <w:r w:rsidRPr="009F2C3D">
              <w:rPr>
                <w:rFonts w:asciiTheme="minorHAnsi" w:hAnsiTheme="minorHAnsi" w:cstheme="minorHAnsi"/>
              </w:rPr>
              <w:t>Motor</w:t>
            </w:r>
            <w:r w:rsidRPr="009F2C3D">
              <w:rPr>
                <w:rFonts w:asciiTheme="minorHAnsi" w:hAnsiTheme="minorHAnsi" w:cstheme="minorHAnsi"/>
                <w:spacing w:val="1"/>
              </w:rPr>
              <w:t xml:space="preserve"> </w:t>
            </w:r>
            <w:r w:rsidRPr="009F2C3D">
              <w:rPr>
                <w:rFonts w:asciiTheme="minorHAnsi" w:hAnsiTheme="minorHAnsi" w:cstheme="minorHAnsi"/>
                <w:w w:val="95"/>
              </w:rPr>
              <w:t>1450rpm, SC Ind, 3PH, 50 Hz., 415v,</w:t>
            </w:r>
            <w:r w:rsidRPr="009F2C3D">
              <w:rPr>
                <w:rFonts w:asciiTheme="minorHAnsi" w:hAnsiTheme="minorHAnsi" w:cstheme="minorHAnsi"/>
                <w:spacing w:val="-64"/>
                <w:w w:val="95"/>
              </w:rPr>
              <w:t xml:space="preserve"> </w:t>
            </w:r>
            <w:r w:rsidRPr="009F2C3D">
              <w:rPr>
                <w:rFonts w:asciiTheme="minorHAnsi" w:hAnsiTheme="minorHAnsi" w:cstheme="minorHAnsi"/>
              </w:rPr>
              <w:t>IP55,</w:t>
            </w:r>
            <w:r w:rsidRPr="009F2C3D">
              <w:rPr>
                <w:rFonts w:asciiTheme="minorHAnsi" w:hAnsiTheme="minorHAnsi" w:cstheme="minorHAnsi"/>
                <w:spacing w:val="29"/>
              </w:rPr>
              <w:t xml:space="preserve"> </w:t>
            </w:r>
            <w:r w:rsidRPr="009F2C3D">
              <w:rPr>
                <w:rFonts w:asciiTheme="minorHAnsi" w:hAnsiTheme="minorHAnsi" w:cstheme="minorHAnsi"/>
              </w:rPr>
              <w:t>Cl</w:t>
            </w:r>
            <w:r w:rsidRPr="009F2C3D">
              <w:rPr>
                <w:rFonts w:asciiTheme="minorHAnsi" w:hAnsiTheme="minorHAnsi" w:cstheme="minorHAnsi"/>
                <w:spacing w:val="29"/>
              </w:rPr>
              <w:t xml:space="preserve"> </w:t>
            </w:r>
            <w:r w:rsidRPr="009F2C3D">
              <w:rPr>
                <w:rFonts w:asciiTheme="minorHAnsi" w:hAnsiTheme="minorHAnsi" w:cstheme="minorHAnsi"/>
              </w:rPr>
              <w:t>F,</w:t>
            </w:r>
            <w:r w:rsidRPr="009F2C3D">
              <w:rPr>
                <w:rFonts w:asciiTheme="minorHAnsi" w:hAnsiTheme="minorHAnsi" w:cstheme="minorHAnsi"/>
                <w:spacing w:val="29"/>
              </w:rPr>
              <w:t xml:space="preserve"> </w:t>
            </w:r>
            <w:r w:rsidRPr="009F2C3D">
              <w:rPr>
                <w:rFonts w:asciiTheme="minorHAnsi" w:hAnsiTheme="minorHAnsi" w:cstheme="minorHAnsi"/>
              </w:rPr>
              <w:t>V1,</w:t>
            </w:r>
            <w:r w:rsidRPr="009F2C3D">
              <w:rPr>
                <w:rFonts w:asciiTheme="minorHAnsi" w:hAnsiTheme="minorHAnsi" w:cstheme="minorHAnsi"/>
                <w:spacing w:val="29"/>
              </w:rPr>
              <w:t xml:space="preserve"> </w:t>
            </w:r>
            <w:proofErr w:type="spellStart"/>
            <w:r w:rsidRPr="009F2C3D">
              <w:rPr>
                <w:rFonts w:asciiTheme="minorHAnsi" w:hAnsiTheme="minorHAnsi" w:cstheme="minorHAnsi"/>
              </w:rPr>
              <w:t>Make:CGL</w:t>
            </w:r>
            <w:proofErr w:type="spellEnd"/>
            <w:r w:rsidRPr="009F2C3D">
              <w:rPr>
                <w:rFonts w:asciiTheme="minorHAnsi" w:hAnsiTheme="minorHAnsi" w:cstheme="minorHAnsi"/>
              </w:rPr>
              <w:t>/BBL</w:t>
            </w:r>
          </w:p>
          <w:p w:rsidR="00FD4A12" w:rsidRPr="009F2C3D" w:rsidRDefault="00CA5C45" w:rsidP="009F2C3D">
            <w:pPr>
              <w:pStyle w:val="TableParagraph"/>
              <w:tabs>
                <w:tab w:val="left" w:pos="1477"/>
                <w:tab w:val="left" w:pos="2273"/>
              </w:tabs>
              <w:spacing w:before="2" w:line="268" w:lineRule="auto"/>
              <w:ind w:left="110" w:right="65"/>
              <w:rPr>
                <w:rFonts w:asciiTheme="minorHAnsi" w:hAnsiTheme="minorHAnsi" w:cstheme="minorHAnsi"/>
              </w:rPr>
            </w:pPr>
            <w:r w:rsidRPr="009F2C3D">
              <w:rPr>
                <w:rFonts w:asciiTheme="minorHAnsi" w:hAnsiTheme="minorHAnsi" w:cstheme="minorHAnsi"/>
              </w:rPr>
              <w:t>Protection</w:t>
            </w:r>
            <w:r w:rsidR="00FD4A12" w:rsidRPr="009F2C3D">
              <w:rPr>
                <w:rFonts w:asciiTheme="minorHAnsi" w:hAnsiTheme="minorHAnsi" w:cstheme="minorHAnsi"/>
              </w:rPr>
              <w:tab/>
              <w:t>class</w:t>
            </w:r>
            <w:r w:rsidR="00FD4A12" w:rsidRPr="009F2C3D">
              <w:rPr>
                <w:rFonts w:asciiTheme="minorHAnsi" w:hAnsiTheme="minorHAnsi" w:cstheme="minorHAnsi"/>
              </w:rPr>
              <w:tab/>
              <w:t>IP55/Insulation</w:t>
            </w:r>
            <w:r w:rsidR="00FD4A12" w:rsidRPr="009F2C3D">
              <w:rPr>
                <w:rFonts w:asciiTheme="minorHAnsi" w:hAnsiTheme="minorHAnsi" w:cstheme="minorHAnsi"/>
                <w:spacing w:val="-67"/>
              </w:rPr>
              <w:t xml:space="preserve"> </w:t>
            </w:r>
            <w:r w:rsidR="00FD4A12" w:rsidRPr="009F2C3D">
              <w:rPr>
                <w:rFonts w:asciiTheme="minorHAnsi" w:hAnsiTheme="minorHAnsi" w:cstheme="minorHAnsi"/>
              </w:rPr>
              <w:t>class</w:t>
            </w:r>
            <w:r w:rsidR="00FD4A12" w:rsidRPr="009F2C3D">
              <w:rPr>
                <w:rFonts w:asciiTheme="minorHAnsi" w:hAnsiTheme="minorHAnsi" w:cstheme="minorHAnsi"/>
                <w:spacing w:val="26"/>
              </w:rPr>
              <w:t xml:space="preserve"> </w:t>
            </w:r>
            <w:r w:rsidR="00FD4A12" w:rsidRPr="009F2C3D">
              <w:rPr>
                <w:rFonts w:asciiTheme="minorHAnsi" w:hAnsiTheme="minorHAnsi" w:cstheme="minorHAnsi"/>
              </w:rPr>
              <w:t>F</w:t>
            </w:r>
            <w:r w:rsidR="00FD4A12" w:rsidRPr="009F2C3D">
              <w:rPr>
                <w:rFonts w:asciiTheme="minorHAnsi" w:hAnsiTheme="minorHAnsi" w:cstheme="minorHAnsi"/>
                <w:spacing w:val="27"/>
              </w:rPr>
              <w:t xml:space="preserve"> </w:t>
            </w:r>
            <w:r w:rsidR="00FD4A12" w:rsidRPr="009F2C3D">
              <w:rPr>
                <w:rFonts w:asciiTheme="minorHAnsi" w:hAnsiTheme="minorHAnsi" w:cstheme="minorHAnsi"/>
              </w:rPr>
              <w:t>with</w:t>
            </w:r>
            <w:r w:rsidR="00FD4A12" w:rsidRPr="009F2C3D">
              <w:rPr>
                <w:rFonts w:asciiTheme="minorHAnsi" w:hAnsiTheme="minorHAnsi" w:cstheme="minorHAnsi"/>
                <w:spacing w:val="26"/>
              </w:rPr>
              <w:t xml:space="preserve"> </w:t>
            </w:r>
            <w:r w:rsidR="00FD4A12" w:rsidRPr="009F2C3D">
              <w:rPr>
                <w:rFonts w:asciiTheme="minorHAnsi" w:hAnsiTheme="minorHAnsi" w:cstheme="minorHAnsi"/>
              </w:rPr>
              <w:t>Gear</w:t>
            </w:r>
            <w:r w:rsidR="00FD4A12" w:rsidRPr="009F2C3D">
              <w:rPr>
                <w:rFonts w:asciiTheme="minorHAnsi" w:hAnsiTheme="minorHAnsi" w:cstheme="minorHAnsi"/>
                <w:spacing w:val="27"/>
              </w:rPr>
              <w:t xml:space="preserve"> </w:t>
            </w:r>
            <w:r w:rsidR="00FD4A12" w:rsidRPr="009F2C3D">
              <w:rPr>
                <w:rFonts w:asciiTheme="minorHAnsi" w:hAnsiTheme="minorHAnsi" w:cstheme="minorHAnsi"/>
              </w:rPr>
              <w:t>Box</w:t>
            </w:r>
            <w:r w:rsidR="00FD4A12" w:rsidRPr="009F2C3D">
              <w:rPr>
                <w:rFonts w:asciiTheme="minorHAnsi" w:hAnsiTheme="minorHAnsi" w:cstheme="minorHAnsi"/>
                <w:spacing w:val="26"/>
              </w:rPr>
              <w:t xml:space="preserve"> </w:t>
            </w:r>
            <w:r w:rsidR="00FD4A12" w:rsidRPr="009F2C3D">
              <w:rPr>
                <w:rFonts w:asciiTheme="minorHAnsi" w:hAnsiTheme="minorHAnsi" w:cstheme="minorHAnsi"/>
              </w:rPr>
              <w:t>or</w:t>
            </w:r>
            <w:r w:rsidR="00FD4A12" w:rsidRPr="009F2C3D">
              <w:rPr>
                <w:rFonts w:asciiTheme="minorHAnsi" w:hAnsiTheme="minorHAnsi" w:cstheme="minorHAnsi"/>
                <w:spacing w:val="27"/>
              </w:rPr>
              <w:t xml:space="preserve"> </w:t>
            </w:r>
            <w:r w:rsidR="00FD4A12" w:rsidRPr="009F2C3D">
              <w:rPr>
                <w:rFonts w:asciiTheme="minorHAnsi" w:hAnsiTheme="minorHAnsi" w:cstheme="minorHAnsi"/>
              </w:rPr>
              <w:t>Belt</w:t>
            </w:r>
            <w:r w:rsidR="00FD4A12" w:rsidRPr="009F2C3D">
              <w:rPr>
                <w:rFonts w:asciiTheme="minorHAnsi" w:hAnsiTheme="minorHAnsi" w:cstheme="minorHAnsi"/>
                <w:spacing w:val="26"/>
              </w:rPr>
              <w:t xml:space="preserve"> </w:t>
            </w:r>
            <w:proofErr w:type="gramStart"/>
            <w:r w:rsidR="00FD4A12" w:rsidRPr="009F2C3D">
              <w:rPr>
                <w:rFonts w:asciiTheme="minorHAnsi" w:hAnsiTheme="minorHAnsi" w:cstheme="minorHAnsi"/>
              </w:rPr>
              <w:t>Pully</w:t>
            </w:r>
            <w:r w:rsidR="007624E5">
              <w:rPr>
                <w:rFonts w:asciiTheme="minorHAnsi" w:hAnsiTheme="minorHAnsi" w:cstheme="minorHAnsi"/>
              </w:rPr>
              <w:t xml:space="preserve"> </w:t>
            </w:r>
            <w:r w:rsidR="00FD4A12" w:rsidRPr="009F2C3D">
              <w:rPr>
                <w:rFonts w:asciiTheme="minorHAnsi" w:hAnsiTheme="minorHAnsi" w:cstheme="minorHAnsi"/>
                <w:spacing w:val="-67"/>
              </w:rPr>
              <w:t xml:space="preserve"> </w:t>
            </w:r>
            <w:r w:rsidR="00FD4A12" w:rsidRPr="009F2C3D">
              <w:rPr>
                <w:rFonts w:asciiTheme="minorHAnsi" w:hAnsiTheme="minorHAnsi" w:cstheme="minorHAnsi"/>
              </w:rPr>
              <w:t>Arrangement</w:t>
            </w:r>
            <w:proofErr w:type="gramEnd"/>
            <w:r w:rsidR="00FD4A12" w:rsidRPr="009F2C3D">
              <w:rPr>
                <w:rFonts w:asciiTheme="minorHAnsi" w:hAnsiTheme="minorHAnsi" w:cstheme="minorHAnsi"/>
                <w:spacing w:val="43"/>
              </w:rPr>
              <w:t xml:space="preserve"> </w:t>
            </w:r>
            <w:r w:rsidR="00FD4A12" w:rsidRPr="009F2C3D">
              <w:rPr>
                <w:rFonts w:asciiTheme="minorHAnsi" w:hAnsiTheme="minorHAnsi" w:cstheme="minorHAnsi"/>
              </w:rPr>
              <w:t>,</w:t>
            </w:r>
            <w:r w:rsidR="00FD4A12" w:rsidRPr="009F2C3D">
              <w:rPr>
                <w:rFonts w:asciiTheme="minorHAnsi" w:hAnsiTheme="minorHAnsi" w:cstheme="minorHAnsi"/>
                <w:spacing w:val="43"/>
              </w:rPr>
              <w:t xml:space="preserve"> </w:t>
            </w:r>
            <w:r w:rsidR="00FD4A12" w:rsidRPr="009F2C3D">
              <w:rPr>
                <w:rFonts w:asciiTheme="minorHAnsi" w:hAnsiTheme="minorHAnsi" w:cstheme="minorHAnsi"/>
              </w:rPr>
              <w:t>Couplings</w:t>
            </w:r>
            <w:r w:rsidR="00FD4A12" w:rsidRPr="009F2C3D">
              <w:rPr>
                <w:rFonts w:asciiTheme="minorHAnsi" w:hAnsiTheme="minorHAnsi" w:cstheme="minorHAnsi"/>
                <w:spacing w:val="44"/>
              </w:rPr>
              <w:t xml:space="preserve"> </w:t>
            </w:r>
            <w:r w:rsidR="00FD4A12" w:rsidRPr="009F2C3D">
              <w:rPr>
                <w:rFonts w:asciiTheme="minorHAnsi" w:hAnsiTheme="minorHAnsi" w:cstheme="minorHAnsi"/>
              </w:rPr>
              <w:t>Flexible,</w:t>
            </w:r>
            <w:r w:rsidR="00FD4A12" w:rsidRPr="009F2C3D">
              <w:rPr>
                <w:rFonts w:asciiTheme="minorHAnsi" w:hAnsiTheme="minorHAnsi" w:cstheme="minorHAnsi"/>
                <w:spacing w:val="-67"/>
              </w:rPr>
              <w:t xml:space="preserve"> </w:t>
            </w:r>
            <w:r w:rsidR="00FD4A12" w:rsidRPr="009F2C3D">
              <w:rPr>
                <w:rFonts w:asciiTheme="minorHAnsi" w:hAnsiTheme="minorHAnsi" w:cstheme="minorHAnsi"/>
              </w:rPr>
              <w:t>Lantern</w:t>
            </w:r>
            <w:r w:rsidR="00FD4A12" w:rsidRPr="009F2C3D">
              <w:rPr>
                <w:rFonts w:asciiTheme="minorHAnsi" w:hAnsiTheme="minorHAnsi" w:cstheme="minorHAnsi"/>
                <w:spacing w:val="3"/>
              </w:rPr>
              <w:t xml:space="preserve"> </w:t>
            </w:r>
            <w:r w:rsidR="00FD4A12" w:rsidRPr="009F2C3D">
              <w:rPr>
                <w:rFonts w:asciiTheme="minorHAnsi" w:hAnsiTheme="minorHAnsi" w:cstheme="minorHAnsi"/>
              </w:rPr>
              <w:t>support</w:t>
            </w:r>
            <w:r w:rsidR="00FD4A12" w:rsidRPr="009F2C3D">
              <w:rPr>
                <w:rFonts w:asciiTheme="minorHAnsi" w:hAnsiTheme="minorHAnsi" w:cstheme="minorHAnsi"/>
                <w:spacing w:val="4"/>
              </w:rPr>
              <w:t xml:space="preserve"> </w:t>
            </w:r>
            <w:r w:rsidR="00FD4A12" w:rsidRPr="009F2C3D">
              <w:rPr>
                <w:rFonts w:asciiTheme="minorHAnsi" w:hAnsiTheme="minorHAnsi" w:cstheme="minorHAnsi"/>
              </w:rPr>
              <w:t>CS</w:t>
            </w:r>
            <w:r w:rsidR="00FD4A12" w:rsidRPr="009F2C3D">
              <w:rPr>
                <w:rFonts w:asciiTheme="minorHAnsi" w:hAnsiTheme="minorHAnsi" w:cstheme="minorHAnsi"/>
                <w:spacing w:val="4"/>
              </w:rPr>
              <w:t xml:space="preserve"> </w:t>
            </w:r>
            <w:r w:rsidR="00FD4A12" w:rsidRPr="009F2C3D">
              <w:rPr>
                <w:rFonts w:asciiTheme="minorHAnsi" w:hAnsiTheme="minorHAnsi" w:cstheme="minorHAnsi"/>
              </w:rPr>
              <w:t>Epoxy</w:t>
            </w:r>
            <w:r w:rsidR="00FD4A12" w:rsidRPr="009F2C3D">
              <w:rPr>
                <w:rFonts w:asciiTheme="minorHAnsi" w:hAnsiTheme="minorHAnsi" w:cstheme="minorHAnsi"/>
                <w:spacing w:val="3"/>
              </w:rPr>
              <w:t xml:space="preserve"> </w:t>
            </w:r>
            <w:r w:rsidR="00FD4A12" w:rsidRPr="009F2C3D">
              <w:rPr>
                <w:rFonts w:asciiTheme="minorHAnsi" w:hAnsiTheme="minorHAnsi" w:cstheme="minorHAnsi"/>
              </w:rPr>
              <w:t>coated.</w:t>
            </w:r>
            <w:r w:rsidR="00FD4A12" w:rsidRPr="009F2C3D">
              <w:rPr>
                <w:rFonts w:asciiTheme="minorHAnsi" w:hAnsiTheme="minorHAnsi" w:cstheme="minorHAnsi"/>
                <w:spacing w:val="1"/>
              </w:rPr>
              <w:t xml:space="preserve"> </w:t>
            </w:r>
            <w:r w:rsidR="00FD4A12" w:rsidRPr="009F2C3D">
              <w:rPr>
                <w:rFonts w:asciiTheme="minorHAnsi" w:hAnsiTheme="minorHAnsi" w:cstheme="minorHAnsi"/>
              </w:rPr>
              <w:t>Shaft</w:t>
            </w:r>
            <w:r w:rsidR="00FD4A12" w:rsidRPr="009F2C3D">
              <w:rPr>
                <w:rFonts w:asciiTheme="minorHAnsi" w:hAnsiTheme="minorHAnsi" w:cstheme="minorHAnsi"/>
                <w:spacing w:val="31"/>
              </w:rPr>
              <w:t xml:space="preserve"> </w:t>
            </w:r>
            <w:r w:rsidR="00FD4A12" w:rsidRPr="009F2C3D">
              <w:rPr>
                <w:rFonts w:asciiTheme="minorHAnsi" w:hAnsiTheme="minorHAnsi" w:cstheme="minorHAnsi"/>
              </w:rPr>
              <w:t>&amp;</w:t>
            </w:r>
            <w:r w:rsidR="00FD4A12" w:rsidRPr="009F2C3D">
              <w:rPr>
                <w:rFonts w:asciiTheme="minorHAnsi" w:hAnsiTheme="minorHAnsi" w:cstheme="minorHAnsi"/>
                <w:spacing w:val="30"/>
              </w:rPr>
              <w:t xml:space="preserve"> </w:t>
            </w:r>
            <w:r w:rsidR="00FD4A12" w:rsidRPr="009F2C3D">
              <w:rPr>
                <w:rFonts w:asciiTheme="minorHAnsi" w:hAnsiTheme="minorHAnsi" w:cstheme="minorHAnsi"/>
              </w:rPr>
              <w:t>Impeller</w:t>
            </w:r>
            <w:r w:rsidR="00FD4A12" w:rsidRPr="009F2C3D">
              <w:rPr>
                <w:rFonts w:asciiTheme="minorHAnsi" w:hAnsiTheme="minorHAnsi" w:cstheme="minorHAnsi"/>
                <w:spacing w:val="31"/>
              </w:rPr>
              <w:t xml:space="preserve"> </w:t>
            </w:r>
            <w:r w:rsidR="00FD4A12" w:rsidRPr="009F2C3D">
              <w:rPr>
                <w:rFonts w:asciiTheme="minorHAnsi" w:hAnsiTheme="minorHAnsi" w:cstheme="minorHAnsi"/>
              </w:rPr>
              <w:t>:SS</w:t>
            </w:r>
            <w:r w:rsidR="00FD4A12" w:rsidRPr="009F2C3D">
              <w:rPr>
                <w:rFonts w:asciiTheme="minorHAnsi" w:hAnsiTheme="minorHAnsi" w:cstheme="minorHAnsi"/>
                <w:spacing w:val="32"/>
              </w:rPr>
              <w:t xml:space="preserve"> </w:t>
            </w:r>
            <w:r w:rsidR="00FD4A12" w:rsidRPr="009F2C3D">
              <w:rPr>
                <w:rFonts w:asciiTheme="minorHAnsi" w:hAnsiTheme="minorHAnsi" w:cstheme="minorHAnsi"/>
              </w:rPr>
              <w:t>304</w:t>
            </w:r>
            <w:r w:rsidR="00FD4A12" w:rsidRPr="009F2C3D">
              <w:rPr>
                <w:rFonts w:asciiTheme="minorHAnsi" w:hAnsiTheme="minorHAnsi" w:cstheme="minorHAnsi"/>
                <w:spacing w:val="31"/>
              </w:rPr>
              <w:t xml:space="preserve"> </w:t>
            </w:r>
            <w:r w:rsidR="00FD4A12" w:rsidRPr="009F2C3D">
              <w:rPr>
                <w:rFonts w:asciiTheme="minorHAnsi" w:hAnsiTheme="minorHAnsi" w:cstheme="minorHAnsi"/>
              </w:rPr>
              <w:t>(Graphite</w:t>
            </w:r>
            <w:r w:rsidR="00FD4A12" w:rsidRPr="009F2C3D">
              <w:rPr>
                <w:rFonts w:asciiTheme="minorHAnsi" w:hAnsiTheme="minorHAnsi" w:cstheme="minorHAnsi"/>
                <w:spacing w:val="-66"/>
              </w:rPr>
              <w:t xml:space="preserve"> </w:t>
            </w:r>
            <w:r w:rsidR="00FD4A12" w:rsidRPr="009F2C3D">
              <w:rPr>
                <w:rFonts w:asciiTheme="minorHAnsi" w:hAnsiTheme="minorHAnsi" w:cstheme="minorHAnsi"/>
              </w:rPr>
              <w:t>Teflon</w:t>
            </w:r>
            <w:r w:rsidR="00FD4A12" w:rsidRPr="009F2C3D">
              <w:rPr>
                <w:rFonts w:asciiTheme="minorHAnsi" w:hAnsiTheme="minorHAnsi" w:cstheme="minorHAnsi"/>
                <w:spacing w:val="-12"/>
              </w:rPr>
              <w:t xml:space="preserve"> </w:t>
            </w:r>
            <w:r w:rsidR="00FD4A12" w:rsidRPr="009F2C3D">
              <w:rPr>
                <w:rFonts w:asciiTheme="minorHAnsi" w:hAnsiTheme="minorHAnsi" w:cstheme="minorHAnsi"/>
              </w:rPr>
              <w:t>ring)</w:t>
            </w:r>
          </w:p>
          <w:p w:rsidR="00FD4A12" w:rsidRPr="009F2C3D" w:rsidRDefault="00FD4A12" w:rsidP="00CD73DF">
            <w:pPr>
              <w:pStyle w:val="TableParagraph"/>
              <w:spacing w:before="3" w:line="268" w:lineRule="auto"/>
              <w:ind w:left="110" w:right="-83"/>
              <w:rPr>
                <w:rFonts w:asciiTheme="minorHAnsi" w:hAnsiTheme="minorHAnsi" w:cstheme="minorHAnsi"/>
              </w:rPr>
            </w:pPr>
            <w:r w:rsidRPr="009F2C3D">
              <w:rPr>
                <w:rFonts w:asciiTheme="minorHAnsi" w:hAnsiTheme="minorHAnsi" w:cstheme="minorHAnsi"/>
              </w:rPr>
              <w:t>Bearing : Spherical Roller SKF</w:t>
            </w:r>
            <w:r w:rsidRPr="009F2C3D">
              <w:rPr>
                <w:rFonts w:asciiTheme="minorHAnsi" w:hAnsiTheme="minorHAnsi" w:cstheme="minorHAnsi"/>
                <w:spacing w:val="-66"/>
              </w:rPr>
              <w:t xml:space="preserve"> </w:t>
            </w:r>
            <w:r w:rsidRPr="009F2C3D">
              <w:rPr>
                <w:rFonts w:asciiTheme="minorHAnsi" w:hAnsiTheme="minorHAnsi" w:cstheme="minorHAnsi"/>
              </w:rPr>
              <w:t>Impeller</w:t>
            </w:r>
            <w:r w:rsidRPr="009F2C3D">
              <w:rPr>
                <w:rFonts w:asciiTheme="minorHAnsi" w:hAnsiTheme="minorHAnsi" w:cstheme="minorHAnsi"/>
                <w:spacing w:val="-14"/>
              </w:rPr>
              <w:t xml:space="preserve"> </w:t>
            </w:r>
            <w:r w:rsidRPr="009F2C3D">
              <w:rPr>
                <w:rFonts w:asciiTheme="minorHAnsi" w:hAnsiTheme="minorHAnsi" w:cstheme="minorHAnsi"/>
              </w:rPr>
              <w:t>:Axial</w:t>
            </w:r>
            <w:r w:rsidR="00CD73DF">
              <w:rPr>
                <w:rFonts w:asciiTheme="minorHAnsi" w:hAnsiTheme="minorHAnsi" w:cstheme="minorHAnsi"/>
                <w:spacing w:val="-13"/>
              </w:rPr>
              <w:t xml:space="preserve"> </w:t>
            </w:r>
            <w:r w:rsidRPr="009F2C3D">
              <w:rPr>
                <w:rFonts w:asciiTheme="minorHAnsi" w:hAnsiTheme="minorHAnsi" w:cstheme="minorHAnsi"/>
              </w:rPr>
              <w:t>Flow</w:t>
            </w:r>
          </w:p>
          <w:p w:rsidR="00FD4A12" w:rsidRPr="009F2C3D" w:rsidRDefault="00FD4A12" w:rsidP="009F2C3D">
            <w:pPr>
              <w:pStyle w:val="TableParagraph"/>
              <w:spacing w:before="2" w:line="273" w:lineRule="auto"/>
              <w:ind w:left="110" w:right="65"/>
              <w:rPr>
                <w:rFonts w:asciiTheme="minorHAnsi" w:hAnsiTheme="minorHAnsi" w:cstheme="minorHAnsi"/>
              </w:rPr>
            </w:pPr>
            <w:r w:rsidRPr="009F2C3D">
              <w:rPr>
                <w:rFonts w:asciiTheme="minorHAnsi" w:hAnsiTheme="minorHAnsi" w:cstheme="minorHAnsi"/>
              </w:rPr>
              <w:t>Blade: Hydrofoil</w:t>
            </w:r>
            <w:r w:rsidRPr="009F2C3D">
              <w:rPr>
                <w:rFonts w:asciiTheme="minorHAnsi" w:hAnsiTheme="minorHAnsi" w:cstheme="minorHAnsi"/>
                <w:spacing w:val="-67"/>
              </w:rPr>
              <w:t xml:space="preserve"> </w:t>
            </w:r>
            <w:r w:rsidRPr="009F2C3D">
              <w:rPr>
                <w:rFonts w:asciiTheme="minorHAnsi" w:hAnsiTheme="minorHAnsi" w:cstheme="minorHAnsi"/>
                <w:w w:val="95"/>
              </w:rPr>
              <w:t>Nozzle</w:t>
            </w:r>
            <w:r w:rsidRPr="009F2C3D">
              <w:rPr>
                <w:rFonts w:asciiTheme="minorHAnsi" w:hAnsiTheme="minorHAnsi" w:cstheme="minorHAnsi"/>
                <w:spacing w:val="-9"/>
                <w:w w:val="95"/>
              </w:rPr>
              <w:t xml:space="preserve"> </w:t>
            </w:r>
            <w:r w:rsidRPr="009F2C3D">
              <w:rPr>
                <w:rFonts w:asciiTheme="minorHAnsi" w:hAnsiTheme="minorHAnsi" w:cstheme="minorHAnsi"/>
                <w:w w:val="95"/>
              </w:rPr>
              <w:t>:</w:t>
            </w:r>
            <w:r w:rsidRPr="009F2C3D">
              <w:rPr>
                <w:rFonts w:asciiTheme="minorHAnsi" w:hAnsiTheme="minorHAnsi" w:cstheme="minorHAnsi"/>
                <w:spacing w:val="-8"/>
                <w:w w:val="95"/>
              </w:rPr>
              <w:t xml:space="preserve"> </w:t>
            </w:r>
            <w:r w:rsidRPr="009F2C3D">
              <w:rPr>
                <w:rFonts w:asciiTheme="minorHAnsi" w:hAnsiTheme="minorHAnsi" w:cstheme="minorHAnsi"/>
                <w:w w:val="95"/>
              </w:rPr>
              <w:t>600</w:t>
            </w:r>
            <w:r w:rsidRPr="009F2C3D">
              <w:rPr>
                <w:rFonts w:asciiTheme="minorHAnsi" w:hAnsiTheme="minorHAnsi" w:cstheme="minorHAnsi"/>
                <w:spacing w:val="-8"/>
                <w:w w:val="95"/>
              </w:rPr>
              <w:t xml:space="preserve"> </w:t>
            </w:r>
            <w:r w:rsidRPr="009F2C3D">
              <w:rPr>
                <w:rFonts w:asciiTheme="minorHAnsi" w:hAnsiTheme="minorHAnsi" w:cstheme="minorHAnsi"/>
                <w:w w:val="95"/>
              </w:rPr>
              <w:t>NB</w:t>
            </w:r>
          </w:p>
          <w:p w:rsidR="00FD4A12" w:rsidRPr="009F2C3D" w:rsidRDefault="00FD4A12" w:rsidP="009F2C3D">
            <w:pPr>
              <w:pStyle w:val="TableParagraph"/>
              <w:spacing w:line="330" w:lineRule="exact"/>
              <w:ind w:left="110" w:right="65"/>
              <w:rPr>
                <w:rFonts w:asciiTheme="minorHAnsi" w:hAnsiTheme="minorHAnsi" w:cstheme="minorHAnsi"/>
              </w:rPr>
            </w:pPr>
            <w:r w:rsidRPr="009F2C3D">
              <w:rPr>
                <w:rFonts w:asciiTheme="minorHAnsi" w:hAnsiTheme="minorHAnsi" w:cstheme="minorHAnsi"/>
              </w:rPr>
              <w:t>Shaft</w:t>
            </w:r>
            <w:r w:rsidRPr="009F2C3D">
              <w:rPr>
                <w:rFonts w:asciiTheme="minorHAnsi" w:hAnsiTheme="minorHAnsi" w:cstheme="minorHAnsi"/>
                <w:spacing w:val="-15"/>
              </w:rPr>
              <w:t xml:space="preserve"> </w:t>
            </w:r>
            <w:r w:rsidRPr="009F2C3D">
              <w:rPr>
                <w:rFonts w:asciiTheme="minorHAnsi" w:hAnsiTheme="minorHAnsi" w:cstheme="minorHAnsi"/>
              </w:rPr>
              <w:t>length</w:t>
            </w:r>
            <w:r w:rsidRPr="009F2C3D">
              <w:rPr>
                <w:rFonts w:asciiTheme="minorHAnsi" w:hAnsiTheme="minorHAnsi" w:cstheme="minorHAnsi"/>
                <w:spacing w:val="-15"/>
              </w:rPr>
              <w:t xml:space="preserve"> </w:t>
            </w:r>
            <w:r w:rsidRPr="009F2C3D">
              <w:rPr>
                <w:rFonts w:asciiTheme="minorHAnsi" w:hAnsiTheme="minorHAnsi" w:cstheme="minorHAnsi"/>
              </w:rPr>
              <w:t>1.5</w:t>
            </w:r>
            <w:r w:rsidRPr="009F2C3D">
              <w:rPr>
                <w:rFonts w:asciiTheme="minorHAnsi" w:hAnsiTheme="minorHAnsi" w:cstheme="minorHAnsi"/>
                <w:spacing w:val="-14"/>
              </w:rPr>
              <w:t xml:space="preserve"> </w:t>
            </w:r>
            <w:r w:rsidRPr="009F2C3D">
              <w:rPr>
                <w:rFonts w:asciiTheme="minorHAnsi" w:hAnsiTheme="minorHAnsi" w:cstheme="minorHAnsi"/>
              </w:rPr>
              <w:t>to</w:t>
            </w:r>
            <w:r w:rsidRPr="009F2C3D">
              <w:rPr>
                <w:rFonts w:asciiTheme="minorHAnsi" w:hAnsiTheme="minorHAnsi" w:cstheme="minorHAnsi"/>
                <w:spacing w:val="-15"/>
              </w:rPr>
              <w:t xml:space="preserve"> </w:t>
            </w:r>
            <w:r w:rsidRPr="009F2C3D">
              <w:rPr>
                <w:rFonts w:asciiTheme="minorHAnsi" w:hAnsiTheme="minorHAnsi" w:cstheme="minorHAnsi"/>
              </w:rPr>
              <w:t>2</w:t>
            </w:r>
            <w:r w:rsidRPr="009F2C3D">
              <w:rPr>
                <w:rFonts w:asciiTheme="minorHAnsi" w:hAnsiTheme="minorHAnsi" w:cstheme="minorHAnsi"/>
                <w:spacing w:val="-15"/>
              </w:rPr>
              <w:t xml:space="preserve"> </w:t>
            </w:r>
            <w:r w:rsidRPr="009F2C3D">
              <w:rPr>
                <w:rFonts w:asciiTheme="minorHAnsi" w:hAnsiTheme="minorHAnsi" w:cstheme="minorHAnsi"/>
              </w:rPr>
              <w:t>meter</w:t>
            </w:r>
          </w:p>
        </w:tc>
        <w:tc>
          <w:tcPr>
            <w:tcW w:w="4052" w:type="dxa"/>
            <w:gridSpan w:val="9"/>
          </w:tcPr>
          <w:p w:rsidR="00FD4A12" w:rsidRPr="009F2C3D" w:rsidRDefault="00FD4A12" w:rsidP="00CD73DF">
            <w:pPr>
              <w:pStyle w:val="TableParagraph"/>
              <w:spacing w:before="13" w:line="235" w:lineRule="auto"/>
              <w:ind w:left="110" w:right="90"/>
              <w:jc w:val="both"/>
              <w:rPr>
                <w:rFonts w:asciiTheme="minorHAnsi" w:hAnsiTheme="minorHAnsi" w:cstheme="minorHAnsi"/>
              </w:rPr>
            </w:pPr>
            <w:r w:rsidRPr="009F2C3D">
              <w:rPr>
                <w:rFonts w:asciiTheme="minorHAnsi" w:hAnsiTheme="minorHAnsi" w:cstheme="minorHAnsi"/>
              </w:rPr>
              <w:t>Mounting flange to suit tank flange,</w:t>
            </w:r>
            <w:r w:rsidRPr="009F2C3D">
              <w:rPr>
                <w:rFonts w:asciiTheme="minorHAnsi" w:hAnsiTheme="minorHAnsi" w:cstheme="minorHAnsi"/>
                <w:spacing w:val="1"/>
              </w:rPr>
              <w:t xml:space="preserve"> </w:t>
            </w:r>
            <w:r w:rsidRPr="009F2C3D">
              <w:rPr>
                <w:rFonts w:asciiTheme="minorHAnsi" w:hAnsiTheme="minorHAnsi" w:cstheme="minorHAnsi"/>
              </w:rPr>
              <w:t>Shaft</w:t>
            </w:r>
            <w:r w:rsidRPr="009F2C3D">
              <w:rPr>
                <w:rFonts w:asciiTheme="minorHAnsi" w:hAnsiTheme="minorHAnsi" w:cstheme="minorHAnsi"/>
                <w:spacing w:val="1"/>
              </w:rPr>
              <w:t xml:space="preserve"> </w:t>
            </w:r>
            <w:r w:rsidRPr="009F2C3D">
              <w:rPr>
                <w:rFonts w:asciiTheme="minorHAnsi" w:hAnsiTheme="minorHAnsi" w:cstheme="minorHAnsi"/>
              </w:rPr>
              <w:t>AISI304,</w:t>
            </w:r>
            <w:r w:rsidRPr="009F2C3D">
              <w:rPr>
                <w:rFonts w:asciiTheme="minorHAnsi" w:hAnsiTheme="minorHAnsi" w:cstheme="minorHAnsi"/>
                <w:spacing w:val="1"/>
              </w:rPr>
              <w:t xml:space="preserve"> </w:t>
            </w:r>
            <w:r w:rsidRPr="009F2C3D">
              <w:rPr>
                <w:rFonts w:asciiTheme="minorHAnsi" w:hAnsiTheme="minorHAnsi" w:cstheme="minorHAnsi"/>
              </w:rPr>
              <w:t>Shaft</w:t>
            </w:r>
            <w:r w:rsidRPr="009F2C3D">
              <w:rPr>
                <w:rFonts w:asciiTheme="minorHAnsi" w:hAnsiTheme="minorHAnsi" w:cstheme="minorHAnsi"/>
                <w:spacing w:val="1"/>
              </w:rPr>
              <w:t xml:space="preserve"> </w:t>
            </w:r>
            <w:r w:rsidRPr="009F2C3D">
              <w:rPr>
                <w:rFonts w:asciiTheme="minorHAnsi" w:hAnsiTheme="minorHAnsi" w:cstheme="minorHAnsi"/>
              </w:rPr>
              <w:t>sealing</w:t>
            </w:r>
            <w:r w:rsidRPr="009F2C3D">
              <w:rPr>
                <w:rFonts w:asciiTheme="minorHAnsi" w:hAnsiTheme="minorHAnsi" w:cstheme="minorHAnsi"/>
                <w:spacing w:val="1"/>
              </w:rPr>
              <w:t xml:space="preserve"> </w:t>
            </w:r>
            <w:r w:rsidRPr="009F2C3D">
              <w:rPr>
                <w:rFonts w:asciiTheme="minorHAnsi" w:hAnsiTheme="minorHAnsi" w:cstheme="minorHAnsi"/>
              </w:rPr>
              <w:t>Stuffing</w:t>
            </w:r>
            <w:r w:rsidRPr="009F2C3D">
              <w:rPr>
                <w:rFonts w:asciiTheme="minorHAnsi" w:hAnsiTheme="minorHAnsi" w:cstheme="minorHAnsi"/>
                <w:spacing w:val="-67"/>
              </w:rPr>
              <w:t xml:space="preserve"> </w:t>
            </w:r>
            <w:r w:rsidRPr="009F2C3D">
              <w:rPr>
                <w:rFonts w:asciiTheme="minorHAnsi" w:hAnsiTheme="minorHAnsi" w:cstheme="minorHAnsi"/>
              </w:rPr>
              <w:t>box</w:t>
            </w:r>
            <w:r w:rsidRPr="009F2C3D">
              <w:rPr>
                <w:rFonts w:asciiTheme="minorHAnsi" w:hAnsiTheme="minorHAnsi" w:cstheme="minorHAnsi"/>
                <w:spacing w:val="1"/>
              </w:rPr>
              <w:t xml:space="preserve"> </w:t>
            </w:r>
            <w:r w:rsidRPr="009F2C3D">
              <w:rPr>
                <w:rFonts w:asciiTheme="minorHAnsi" w:hAnsiTheme="minorHAnsi" w:cstheme="minorHAnsi"/>
              </w:rPr>
              <w:t>with</w:t>
            </w:r>
            <w:r w:rsidRPr="009F2C3D">
              <w:rPr>
                <w:rFonts w:asciiTheme="minorHAnsi" w:hAnsiTheme="minorHAnsi" w:cstheme="minorHAnsi"/>
                <w:spacing w:val="1"/>
              </w:rPr>
              <w:t xml:space="preserve"> </w:t>
            </w:r>
            <w:r w:rsidRPr="009F2C3D">
              <w:rPr>
                <w:rFonts w:asciiTheme="minorHAnsi" w:hAnsiTheme="minorHAnsi" w:cstheme="minorHAnsi"/>
              </w:rPr>
              <w:t>gland</w:t>
            </w:r>
            <w:r w:rsidRPr="009F2C3D">
              <w:rPr>
                <w:rFonts w:asciiTheme="minorHAnsi" w:hAnsiTheme="minorHAnsi" w:cstheme="minorHAnsi"/>
                <w:spacing w:val="1"/>
              </w:rPr>
              <w:t xml:space="preserve"> </w:t>
            </w:r>
            <w:r w:rsidRPr="009F2C3D">
              <w:rPr>
                <w:rFonts w:asciiTheme="minorHAnsi" w:hAnsiTheme="minorHAnsi" w:cstheme="minorHAnsi"/>
              </w:rPr>
              <w:t>packing,</w:t>
            </w:r>
            <w:r w:rsidRPr="009F2C3D">
              <w:rPr>
                <w:rFonts w:asciiTheme="minorHAnsi" w:hAnsiTheme="minorHAnsi" w:cstheme="minorHAnsi"/>
                <w:spacing w:val="1"/>
              </w:rPr>
              <w:t xml:space="preserve"> </w:t>
            </w:r>
            <w:r w:rsidRPr="009F2C3D">
              <w:rPr>
                <w:rFonts w:asciiTheme="minorHAnsi" w:hAnsiTheme="minorHAnsi" w:cstheme="minorHAnsi"/>
              </w:rPr>
              <w:t>Impeller</w:t>
            </w:r>
            <w:r w:rsidRPr="009F2C3D">
              <w:rPr>
                <w:rFonts w:asciiTheme="minorHAnsi" w:hAnsiTheme="minorHAnsi" w:cstheme="minorHAnsi"/>
                <w:spacing w:val="1"/>
              </w:rPr>
              <w:t xml:space="preserve"> </w:t>
            </w:r>
            <w:r w:rsidRPr="009F2C3D">
              <w:rPr>
                <w:rFonts w:asciiTheme="minorHAnsi" w:hAnsiTheme="minorHAnsi" w:cstheme="minorHAnsi"/>
              </w:rPr>
              <w:t>AISI304,</w:t>
            </w:r>
            <w:r w:rsidRPr="009F2C3D">
              <w:rPr>
                <w:rFonts w:asciiTheme="minorHAnsi" w:hAnsiTheme="minorHAnsi" w:cstheme="minorHAnsi"/>
                <w:spacing w:val="1"/>
              </w:rPr>
              <w:t xml:space="preserve"> </w:t>
            </w:r>
            <w:r w:rsidRPr="009F2C3D">
              <w:rPr>
                <w:rFonts w:asciiTheme="minorHAnsi" w:hAnsiTheme="minorHAnsi" w:cstheme="minorHAnsi"/>
              </w:rPr>
              <w:t>Axial</w:t>
            </w:r>
            <w:r w:rsidRPr="009F2C3D">
              <w:rPr>
                <w:rFonts w:asciiTheme="minorHAnsi" w:hAnsiTheme="minorHAnsi" w:cstheme="minorHAnsi"/>
                <w:spacing w:val="1"/>
              </w:rPr>
              <w:t xml:space="preserve"> </w:t>
            </w:r>
            <w:r w:rsidRPr="009F2C3D">
              <w:rPr>
                <w:rFonts w:asciiTheme="minorHAnsi" w:hAnsiTheme="minorHAnsi" w:cstheme="minorHAnsi"/>
              </w:rPr>
              <w:t>flow</w:t>
            </w:r>
            <w:r w:rsidRPr="009F2C3D">
              <w:rPr>
                <w:rFonts w:asciiTheme="minorHAnsi" w:hAnsiTheme="minorHAnsi" w:cstheme="minorHAnsi"/>
                <w:spacing w:val="1"/>
              </w:rPr>
              <w:t xml:space="preserve"> </w:t>
            </w:r>
            <w:r w:rsidRPr="009F2C3D">
              <w:rPr>
                <w:rFonts w:asciiTheme="minorHAnsi" w:hAnsiTheme="minorHAnsi" w:cstheme="minorHAnsi"/>
              </w:rPr>
              <w:t>type,</w:t>
            </w:r>
            <w:r w:rsidRPr="009F2C3D">
              <w:rPr>
                <w:rFonts w:asciiTheme="minorHAnsi" w:hAnsiTheme="minorHAnsi" w:cstheme="minorHAnsi"/>
                <w:spacing w:val="1"/>
              </w:rPr>
              <w:t xml:space="preserve"> </w:t>
            </w:r>
            <w:r w:rsidRPr="009F2C3D">
              <w:rPr>
                <w:rFonts w:asciiTheme="minorHAnsi" w:hAnsiTheme="minorHAnsi" w:cstheme="minorHAnsi"/>
              </w:rPr>
              <w:t>bolted,</w:t>
            </w:r>
            <w:r w:rsidRPr="009F2C3D">
              <w:rPr>
                <w:rFonts w:asciiTheme="minorHAnsi" w:hAnsiTheme="minorHAnsi" w:cstheme="minorHAnsi"/>
                <w:spacing w:val="1"/>
              </w:rPr>
              <w:t xml:space="preserve"> </w:t>
            </w:r>
            <w:r w:rsidRPr="009F2C3D">
              <w:rPr>
                <w:rFonts w:asciiTheme="minorHAnsi" w:hAnsiTheme="minorHAnsi" w:cstheme="minorHAnsi"/>
              </w:rPr>
              <w:t>Balancing</w:t>
            </w:r>
            <w:r w:rsidRPr="009F2C3D">
              <w:rPr>
                <w:rFonts w:asciiTheme="minorHAnsi" w:hAnsiTheme="minorHAnsi" w:cstheme="minorHAnsi"/>
                <w:spacing w:val="-9"/>
              </w:rPr>
              <w:t xml:space="preserve"> </w:t>
            </w:r>
            <w:r w:rsidRPr="009F2C3D">
              <w:rPr>
                <w:rFonts w:asciiTheme="minorHAnsi" w:hAnsiTheme="minorHAnsi" w:cstheme="minorHAnsi"/>
              </w:rPr>
              <w:t>Dynamic.</w:t>
            </w:r>
          </w:p>
          <w:p w:rsidR="00FD4A12" w:rsidRPr="009F2C3D" w:rsidRDefault="00FD4A12" w:rsidP="00CD73DF">
            <w:pPr>
              <w:pStyle w:val="TableParagraph"/>
              <w:spacing w:before="7"/>
              <w:rPr>
                <w:rFonts w:asciiTheme="minorHAnsi" w:hAnsiTheme="minorHAnsi" w:cstheme="minorHAnsi"/>
                <w:b/>
              </w:rPr>
            </w:pPr>
          </w:p>
          <w:p w:rsidR="00FD4A12" w:rsidRPr="009F2C3D" w:rsidRDefault="00FD4A12" w:rsidP="00CD73DF">
            <w:pPr>
              <w:pStyle w:val="TableParagraph"/>
              <w:spacing w:line="335" w:lineRule="exact"/>
              <w:ind w:left="110"/>
              <w:jc w:val="both"/>
              <w:rPr>
                <w:rFonts w:asciiTheme="minorHAnsi" w:hAnsiTheme="minorHAnsi" w:cstheme="minorHAnsi"/>
              </w:rPr>
            </w:pPr>
            <w:r w:rsidRPr="009F2C3D">
              <w:rPr>
                <w:rFonts w:asciiTheme="minorHAnsi" w:hAnsiTheme="minorHAnsi" w:cstheme="minorHAnsi"/>
                <w:b/>
              </w:rPr>
              <w:t>HRTTime</w:t>
            </w:r>
            <w:r w:rsidRPr="009F2C3D">
              <w:rPr>
                <w:rFonts w:asciiTheme="minorHAnsi" w:hAnsiTheme="minorHAnsi" w:cstheme="minorHAnsi"/>
              </w:rPr>
              <w:t>:28-30</w:t>
            </w:r>
            <w:r w:rsidRPr="009F2C3D">
              <w:rPr>
                <w:rFonts w:asciiTheme="minorHAnsi" w:hAnsiTheme="minorHAnsi" w:cstheme="minorHAnsi"/>
                <w:spacing w:val="-12"/>
              </w:rPr>
              <w:t xml:space="preserve"> </w:t>
            </w:r>
            <w:r w:rsidRPr="009F2C3D">
              <w:rPr>
                <w:rFonts w:asciiTheme="minorHAnsi" w:hAnsiTheme="minorHAnsi" w:cstheme="minorHAnsi"/>
              </w:rPr>
              <w:t>Days</w:t>
            </w:r>
          </w:p>
          <w:p w:rsidR="00FD4A12" w:rsidRPr="009F2C3D" w:rsidRDefault="00FD4A12" w:rsidP="00CD73DF">
            <w:pPr>
              <w:pStyle w:val="TableParagraph"/>
              <w:spacing w:line="335" w:lineRule="exact"/>
              <w:ind w:left="110"/>
              <w:jc w:val="both"/>
              <w:rPr>
                <w:rFonts w:asciiTheme="minorHAnsi" w:hAnsiTheme="minorHAnsi" w:cstheme="minorHAnsi"/>
              </w:rPr>
            </w:pPr>
            <w:r w:rsidRPr="009F2C3D">
              <w:rPr>
                <w:rFonts w:asciiTheme="minorHAnsi" w:hAnsiTheme="minorHAnsi" w:cstheme="minorHAnsi"/>
                <w:b/>
                <w:w w:val="105"/>
              </w:rPr>
              <w:t>Temperature</w:t>
            </w:r>
            <w:r w:rsidRPr="009F2C3D">
              <w:rPr>
                <w:rFonts w:asciiTheme="minorHAnsi" w:hAnsiTheme="minorHAnsi" w:cstheme="minorHAnsi"/>
                <w:w w:val="105"/>
              </w:rPr>
              <w:t>:36-38</w:t>
            </w:r>
            <w:r w:rsidRPr="009F2C3D">
              <w:rPr>
                <w:rFonts w:asciiTheme="minorHAnsi" w:hAnsiTheme="minorHAnsi" w:cstheme="minorHAnsi"/>
                <w:spacing w:val="-7"/>
                <w:w w:val="105"/>
              </w:rPr>
              <w:t xml:space="preserve"> </w:t>
            </w:r>
            <w:r w:rsidRPr="009F2C3D">
              <w:rPr>
                <w:rFonts w:asciiTheme="minorHAnsi" w:hAnsiTheme="minorHAnsi" w:cstheme="minorHAnsi"/>
                <w:w w:val="105"/>
                <w:position w:val="8"/>
              </w:rPr>
              <w:t>0</w:t>
            </w:r>
            <w:r w:rsidRPr="009F2C3D">
              <w:rPr>
                <w:rFonts w:asciiTheme="minorHAnsi" w:hAnsiTheme="minorHAnsi" w:cstheme="minorHAnsi"/>
                <w:w w:val="105"/>
              </w:rPr>
              <w:t>C</w:t>
            </w: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22"/>
        </w:trPr>
        <w:tc>
          <w:tcPr>
            <w:tcW w:w="1097" w:type="dxa"/>
            <w:shd w:val="clear" w:color="auto" w:fill="002060"/>
          </w:tcPr>
          <w:p w:rsidR="00FD4A12" w:rsidRPr="009F2C3D" w:rsidRDefault="00FD4A12" w:rsidP="00CD73DF">
            <w:pPr>
              <w:pStyle w:val="TableParagraph"/>
              <w:spacing w:before="53"/>
              <w:ind w:left="110"/>
              <w:rPr>
                <w:rFonts w:asciiTheme="minorHAnsi" w:hAnsiTheme="minorHAnsi" w:cstheme="minorHAnsi"/>
                <w:b/>
              </w:rPr>
            </w:pPr>
            <w:r w:rsidRPr="009F2C3D">
              <w:rPr>
                <w:rFonts w:asciiTheme="minorHAnsi" w:hAnsiTheme="minorHAnsi" w:cstheme="minorHAnsi"/>
                <w:b/>
                <w:w w:val="95"/>
              </w:rPr>
              <w:t>4.1</w:t>
            </w:r>
          </w:p>
        </w:tc>
        <w:tc>
          <w:tcPr>
            <w:tcW w:w="7408" w:type="dxa"/>
            <w:gridSpan w:val="16"/>
            <w:shd w:val="clear" w:color="auto" w:fill="002060"/>
          </w:tcPr>
          <w:p w:rsidR="00FD4A12" w:rsidRPr="009F2C3D" w:rsidRDefault="00FD4A12" w:rsidP="00CD73DF">
            <w:pPr>
              <w:pStyle w:val="TableParagraph"/>
              <w:spacing w:before="48"/>
              <w:ind w:left="110"/>
              <w:rPr>
                <w:rFonts w:asciiTheme="minorHAnsi" w:hAnsiTheme="minorHAnsi" w:cstheme="minorHAnsi"/>
                <w:b/>
              </w:rPr>
            </w:pPr>
            <w:r w:rsidRPr="009F2C3D">
              <w:rPr>
                <w:rFonts w:asciiTheme="minorHAnsi" w:hAnsiTheme="minorHAnsi" w:cstheme="minorHAnsi"/>
                <w:b/>
                <w:spacing w:val="-1"/>
                <w:w w:val="110"/>
              </w:rPr>
              <w:t>Heating</w:t>
            </w:r>
            <w:r w:rsidRPr="009F2C3D">
              <w:rPr>
                <w:rFonts w:asciiTheme="minorHAnsi" w:hAnsiTheme="minorHAnsi" w:cstheme="minorHAnsi"/>
                <w:b/>
                <w:spacing w:val="-22"/>
                <w:w w:val="110"/>
              </w:rPr>
              <w:t xml:space="preserve"> </w:t>
            </w:r>
            <w:r w:rsidRPr="009F2C3D">
              <w:rPr>
                <w:rFonts w:asciiTheme="minorHAnsi" w:hAnsiTheme="minorHAnsi" w:cstheme="minorHAnsi"/>
                <w:b/>
                <w:spacing w:val="-1"/>
                <w:w w:val="110"/>
              </w:rPr>
              <w:t>Arrangement</w:t>
            </w:r>
            <w:r w:rsidRPr="009F2C3D">
              <w:rPr>
                <w:rFonts w:asciiTheme="minorHAnsi" w:hAnsiTheme="minorHAnsi" w:cstheme="minorHAnsi"/>
                <w:b/>
                <w:spacing w:val="-21"/>
                <w:w w:val="110"/>
              </w:rPr>
              <w:t xml:space="preserve"> </w:t>
            </w:r>
            <w:r w:rsidRPr="009F2C3D">
              <w:rPr>
                <w:rFonts w:asciiTheme="minorHAnsi" w:hAnsiTheme="minorHAnsi" w:cstheme="minorHAnsi"/>
                <w:b/>
                <w:spacing w:val="-1"/>
                <w:w w:val="110"/>
              </w:rPr>
              <w:t>For</w:t>
            </w:r>
            <w:r w:rsidRPr="009F2C3D">
              <w:rPr>
                <w:rFonts w:asciiTheme="minorHAnsi" w:hAnsiTheme="minorHAnsi" w:cstheme="minorHAnsi"/>
                <w:b/>
                <w:spacing w:val="-21"/>
                <w:w w:val="110"/>
              </w:rPr>
              <w:t xml:space="preserve"> </w:t>
            </w:r>
            <w:r w:rsidRPr="009F2C3D">
              <w:rPr>
                <w:rFonts w:asciiTheme="minorHAnsi" w:hAnsiTheme="minorHAnsi" w:cstheme="minorHAnsi"/>
                <w:b/>
                <w:w w:val="110"/>
              </w:rPr>
              <w:t>Digester</w:t>
            </w:r>
          </w:p>
        </w:tc>
        <w:tc>
          <w:tcPr>
            <w:tcW w:w="1134" w:type="dxa"/>
            <w:shd w:val="clear" w:color="auto" w:fill="002060"/>
            <w:vAlign w:val="center"/>
          </w:tcPr>
          <w:p w:rsidR="00FD4A12" w:rsidRPr="009F2C3D" w:rsidRDefault="00FD4A12" w:rsidP="009A73A6">
            <w:pPr>
              <w:pStyle w:val="TableParagraph"/>
              <w:spacing w:before="48"/>
              <w:ind w:left="141"/>
              <w:jc w:val="center"/>
              <w:rPr>
                <w:rFonts w:asciiTheme="minorHAnsi" w:hAnsiTheme="minorHAnsi" w:cstheme="minorHAnsi"/>
                <w:b/>
              </w:rPr>
            </w:pPr>
            <w:r w:rsidRPr="009F2C3D">
              <w:rPr>
                <w:rFonts w:asciiTheme="minorHAnsi" w:hAnsiTheme="minorHAnsi" w:cstheme="minorHAnsi"/>
                <w:b/>
              </w:rPr>
              <w:t>For</w:t>
            </w:r>
            <w:r w:rsidR="00CD73DF">
              <w:rPr>
                <w:rFonts w:asciiTheme="minorHAnsi" w:hAnsiTheme="minorHAnsi" w:cstheme="minorHAnsi"/>
                <w:b/>
              </w:rPr>
              <w:t xml:space="preserve"> </w:t>
            </w:r>
            <w:r w:rsidRPr="009F2C3D">
              <w:rPr>
                <w:rFonts w:asciiTheme="minorHAnsi" w:hAnsiTheme="minorHAnsi" w:cstheme="minorHAnsi"/>
                <w:b/>
                <w:w w:val="110"/>
              </w:rPr>
              <w:t>2</w:t>
            </w:r>
            <w:r w:rsidR="009A73A6">
              <w:rPr>
                <w:rFonts w:asciiTheme="minorHAnsi" w:hAnsiTheme="minorHAnsi" w:cstheme="minorHAnsi"/>
                <w:b/>
                <w:w w:val="110"/>
              </w:rPr>
              <w:t xml:space="preserve"> </w:t>
            </w:r>
            <w:r w:rsidRPr="009F2C3D">
              <w:rPr>
                <w:rFonts w:asciiTheme="minorHAnsi" w:hAnsiTheme="minorHAnsi" w:cstheme="minorHAnsi"/>
                <w:b/>
                <w:w w:val="110"/>
              </w:rPr>
              <w:t>Digester</w:t>
            </w:r>
          </w:p>
        </w:tc>
      </w:tr>
      <w:tr w:rsidR="007624E5"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498"/>
        </w:trPr>
        <w:tc>
          <w:tcPr>
            <w:tcW w:w="5587" w:type="dxa"/>
            <w:gridSpan w:val="9"/>
          </w:tcPr>
          <w:p w:rsidR="007624E5" w:rsidRPr="00CD73DF" w:rsidRDefault="007624E5" w:rsidP="00CD73DF">
            <w:pPr>
              <w:pStyle w:val="TableParagraph"/>
              <w:spacing w:before="13" w:line="332" w:lineRule="exact"/>
              <w:ind w:left="179" w:right="201"/>
              <w:jc w:val="both"/>
              <w:rPr>
                <w:rFonts w:asciiTheme="minorHAnsi" w:hAnsiTheme="minorHAnsi" w:cstheme="minorHAnsi"/>
              </w:rPr>
            </w:pPr>
            <w:r w:rsidRPr="009F2C3D">
              <w:rPr>
                <w:rFonts w:asciiTheme="minorHAnsi" w:hAnsiTheme="minorHAnsi" w:cstheme="minorHAnsi"/>
                <w:spacing w:val="-1"/>
                <w:w w:val="105"/>
              </w:rPr>
              <w:t>Circulation</w:t>
            </w:r>
            <w:r w:rsidRPr="009F2C3D">
              <w:rPr>
                <w:rFonts w:asciiTheme="minorHAnsi" w:hAnsiTheme="minorHAnsi" w:cstheme="minorHAnsi"/>
                <w:spacing w:val="-15"/>
                <w:w w:val="105"/>
              </w:rPr>
              <w:t xml:space="preserve"> </w:t>
            </w:r>
            <w:r w:rsidRPr="009F2C3D">
              <w:rPr>
                <w:rFonts w:asciiTheme="minorHAnsi" w:hAnsiTheme="minorHAnsi" w:cstheme="minorHAnsi"/>
                <w:w w:val="105"/>
              </w:rPr>
              <w:t>pump</w:t>
            </w:r>
            <w:r>
              <w:rPr>
                <w:rFonts w:asciiTheme="minorHAnsi" w:hAnsiTheme="minorHAnsi" w:cstheme="minorHAnsi"/>
              </w:rPr>
              <w:t xml:space="preserve">, </w:t>
            </w:r>
            <w:r w:rsidRPr="009F2C3D">
              <w:rPr>
                <w:rFonts w:asciiTheme="minorHAnsi" w:hAnsiTheme="minorHAnsi" w:cstheme="minorHAnsi"/>
                <w:w w:val="105"/>
              </w:rPr>
              <w:t>Three-way</w:t>
            </w:r>
            <w:r w:rsidRPr="009F2C3D">
              <w:rPr>
                <w:rFonts w:asciiTheme="minorHAnsi" w:hAnsiTheme="minorHAnsi" w:cstheme="minorHAnsi"/>
                <w:spacing w:val="-17"/>
                <w:w w:val="105"/>
              </w:rPr>
              <w:t xml:space="preserve"> </w:t>
            </w:r>
            <w:r w:rsidRPr="009F2C3D">
              <w:rPr>
                <w:rFonts w:asciiTheme="minorHAnsi" w:hAnsiTheme="minorHAnsi" w:cstheme="minorHAnsi"/>
                <w:w w:val="105"/>
              </w:rPr>
              <w:t>electric</w:t>
            </w:r>
            <w:r w:rsidRPr="009F2C3D">
              <w:rPr>
                <w:rFonts w:asciiTheme="minorHAnsi" w:hAnsiTheme="minorHAnsi" w:cstheme="minorHAnsi"/>
                <w:spacing w:val="-17"/>
                <w:w w:val="105"/>
              </w:rPr>
              <w:t xml:space="preserve"> </w:t>
            </w:r>
            <w:r w:rsidRPr="009F2C3D">
              <w:rPr>
                <w:rFonts w:asciiTheme="minorHAnsi" w:hAnsiTheme="minorHAnsi" w:cstheme="minorHAnsi"/>
                <w:w w:val="105"/>
              </w:rPr>
              <w:t>valve</w:t>
            </w:r>
            <w:r w:rsidRPr="009F2C3D">
              <w:rPr>
                <w:rFonts w:asciiTheme="minorHAnsi" w:hAnsiTheme="minorHAnsi" w:cstheme="minorHAnsi"/>
                <w:spacing w:val="-16"/>
                <w:w w:val="105"/>
              </w:rPr>
              <w:t xml:space="preserve"> </w:t>
            </w:r>
            <w:r w:rsidRPr="009F2C3D">
              <w:rPr>
                <w:rFonts w:asciiTheme="minorHAnsi" w:hAnsiTheme="minorHAnsi" w:cstheme="minorHAnsi"/>
                <w:w w:val="105"/>
              </w:rPr>
              <w:t>for</w:t>
            </w:r>
            <w:r w:rsidRPr="009F2C3D">
              <w:rPr>
                <w:rFonts w:asciiTheme="minorHAnsi" w:hAnsiTheme="minorHAnsi" w:cstheme="minorHAnsi"/>
                <w:spacing w:val="-71"/>
                <w:w w:val="105"/>
              </w:rPr>
              <w:t xml:space="preserve"> </w:t>
            </w:r>
            <w:r w:rsidRPr="009F2C3D">
              <w:rPr>
                <w:rFonts w:asciiTheme="minorHAnsi" w:hAnsiTheme="minorHAnsi" w:cstheme="minorHAnsi"/>
                <w:w w:val="105"/>
              </w:rPr>
              <w:t>temperature</w:t>
            </w:r>
            <w:r w:rsidRPr="009F2C3D">
              <w:rPr>
                <w:rFonts w:asciiTheme="minorHAnsi" w:hAnsiTheme="minorHAnsi" w:cstheme="minorHAnsi"/>
                <w:spacing w:val="74"/>
                <w:w w:val="105"/>
              </w:rPr>
              <w:t xml:space="preserve"> </w:t>
            </w:r>
            <w:r w:rsidRPr="009F2C3D">
              <w:rPr>
                <w:rFonts w:asciiTheme="minorHAnsi" w:hAnsiTheme="minorHAnsi" w:cstheme="minorHAnsi"/>
                <w:w w:val="105"/>
              </w:rPr>
              <w:t>regulation</w:t>
            </w:r>
            <w:r w:rsidRPr="009F2C3D">
              <w:rPr>
                <w:rFonts w:asciiTheme="minorHAnsi" w:hAnsiTheme="minorHAnsi" w:cstheme="minorHAnsi"/>
                <w:spacing w:val="-71"/>
                <w:w w:val="105"/>
              </w:rPr>
              <w:t xml:space="preserve"> </w:t>
            </w:r>
            <w:r w:rsidRPr="009F2C3D">
              <w:rPr>
                <w:rFonts w:asciiTheme="minorHAnsi" w:hAnsiTheme="minorHAnsi" w:cstheme="minorHAnsi"/>
                <w:w w:val="105"/>
              </w:rPr>
              <w:t>with</w:t>
            </w:r>
            <w:r w:rsidRPr="009F2C3D">
              <w:rPr>
                <w:rFonts w:asciiTheme="minorHAnsi" w:hAnsiTheme="minorHAnsi" w:cstheme="minorHAnsi"/>
                <w:spacing w:val="-18"/>
                <w:w w:val="105"/>
              </w:rPr>
              <w:t xml:space="preserve"> </w:t>
            </w:r>
            <w:r w:rsidRPr="009F2C3D">
              <w:rPr>
                <w:rFonts w:asciiTheme="minorHAnsi" w:hAnsiTheme="minorHAnsi" w:cstheme="minorHAnsi"/>
                <w:w w:val="105"/>
              </w:rPr>
              <w:t>electric</w:t>
            </w:r>
            <w:r w:rsidRPr="009F2C3D">
              <w:rPr>
                <w:rFonts w:asciiTheme="minorHAnsi" w:hAnsiTheme="minorHAnsi" w:cstheme="minorHAnsi"/>
                <w:spacing w:val="-17"/>
                <w:w w:val="105"/>
              </w:rPr>
              <w:t xml:space="preserve"> </w:t>
            </w:r>
            <w:r w:rsidRPr="009F2C3D">
              <w:rPr>
                <w:rFonts w:asciiTheme="minorHAnsi" w:hAnsiTheme="minorHAnsi" w:cstheme="minorHAnsi"/>
                <w:w w:val="105"/>
              </w:rPr>
              <w:t>drive</w:t>
            </w:r>
            <w:r>
              <w:rPr>
                <w:rFonts w:asciiTheme="minorHAnsi" w:hAnsiTheme="minorHAnsi" w:cstheme="minorHAnsi"/>
              </w:rPr>
              <w:t xml:space="preserve">, </w:t>
            </w:r>
            <w:r w:rsidRPr="009F2C3D">
              <w:rPr>
                <w:rFonts w:asciiTheme="minorHAnsi" w:hAnsiTheme="minorHAnsi" w:cstheme="minorHAnsi"/>
                <w:w w:val="105"/>
              </w:rPr>
              <w:t>Thermometer</w:t>
            </w:r>
            <w:r>
              <w:rPr>
                <w:rFonts w:asciiTheme="minorHAnsi" w:hAnsiTheme="minorHAnsi" w:cstheme="minorHAnsi"/>
              </w:rPr>
              <w:t xml:space="preserve">, </w:t>
            </w:r>
            <w:r w:rsidRPr="009F2C3D">
              <w:rPr>
                <w:rFonts w:asciiTheme="minorHAnsi" w:hAnsiTheme="minorHAnsi" w:cstheme="minorHAnsi"/>
                <w:w w:val="105"/>
              </w:rPr>
              <w:t>Heat Exchanger</w:t>
            </w:r>
            <w:r w:rsidRPr="009F2C3D">
              <w:rPr>
                <w:rFonts w:asciiTheme="minorHAnsi" w:hAnsiTheme="minorHAnsi" w:cstheme="minorHAnsi"/>
                <w:spacing w:val="1"/>
                <w:w w:val="105"/>
              </w:rPr>
              <w:t xml:space="preserve"> </w:t>
            </w:r>
            <w:r w:rsidR="00CA5C45">
              <w:rPr>
                <w:rFonts w:asciiTheme="minorHAnsi" w:hAnsiTheme="minorHAnsi" w:cstheme="minorHAnsi"/>
                <w:w w:val="105"/>
              </w:rPr>
              <w:t>Temperature</w:t>
            </w:r>
            <w:r w:rsidR="00CA5C45">
              <w:rPr>
                <w:rFonts w:asciiTheme="minorHAnsi" w:hAnsiTheme="minorHAnsi" w:cstheme="minorHAnsi"/>
                <w:w w:val="105"/>
              </w:rPr>
              <w:tab/>
              <w:t xml:space="preserve"> </w:t>
            </w:r>
            <w:r>
              <w:rPr>
                <w:rFonts w:asciiTheme="minorHAnsi" w:hAnsiTheme="minorHAnsi" w:cstheme="minorHAnsi"/>
                <w:w w:val="105"/>
              </w:rPr>
              <w:t>controlled</w:t>
            </w:r>
            <w:r>
              <w:rPr>
                <w:rFonts w:asciiTheme="minorHAnsi" w:hAnsiTheme="minorHAnsi" w:cstheme="minorHAnsi"/>
                <w:w w:val="105"/>
              </w:rPr>
              <w:tab/>
              <w:t xml:space="preserve">by </w:t>
            </w:r>
            <w:r w:rsidRPr="009F2C3D">
              <w:rPr>
                <w:rFonts w:asciiTheme="minorHAnsi" w:hAnsiTheme="minorHAnsi" w:cstheme="minorHAnsi"/>
                <w:w w:val="105"/>
              </w:rPr>
              <w:t>a</w:t>
            </w:r>
            <w:r w:rsidRPr="009F2C3D">
              <w:rPr>
                <w:rFonts w:asciiTheme="minorHAnsi" w:hAnsiTheme="minorHAnsi" w:cstheme="minorHAnsi"/>
                <w:spacing w:val="-71"/>
                <w:w w:val="105"/>
              </w:rPr>
              <w:t xml:space="preserve"> </w:t>
            </w:r>
            <w:r w:rsidRPr="009F2C3D">
              <w:rPr>
                <w:rFonts w:asciiTheme="minorHAnsi" w:hAnsiTheme="minorHAnsi" w:cstheme="minorHAnsi"/>
                <w:w w:val="105"/>
              </w:rPr>
              <w:t>circulating</w:t>
            </w:r>
            <w:r w:rsidRPr="009F2C3D">
              <w:rPr>
                <w:rFonts w:asciiTheme="minorHAnsi" w:hAnsiTheme="minorHAnsi" w:cstheme="minorHAnsi"/>
                <w:w w:val="105"/>
              </w:rPr>
              <w:tab/>
              <w:t>Hot</w:t>
            </w:r>
            <w:r w:rsidRPr="009F2C3D">
              <w:rPr>
                <w:rFonts w:asciiTheme="minorHAnsi" w:hAnsiTheme="minorHAnsi" w:cstheme="minorHAnsi"/>
                <w:w w:val="105"/>
              </w:rPr>
              <w:tab/>
              <w:t>water</w:t>
            </w:r>
            <w:r w:rsidRPr="009F2C3D">
              <w:rPr>
                <w:rFonts w:asciiTheme="minorHAnsi" w:hAnsiTheme="minorHAnsi" w:cstheme="minorHAnsi"/>
                <w:w w:val="105"/>
              </w:rPr>
              <w:tab/>
            </w:r>
            <w:r w:rsidRPr="009F2C3D">
              <w:rPr>
                <w:rFonts w:asciiTheme="minorHAnsi" w:hAnsiTheme="minorHAnsi" w:cstheme="minorHAnsi"/>
              </w:rPr>
              <w:t>Piping</w:t>
            </w:r>
            <w:r w:rsidRPr="009F2C3D">
              <w:rPr>
                <w:rFonts w:asciiTheme="minorHAnsi" w:hAnsiTheme="minorHAnsi" w:cstheme="minorHAnsi"/>
                <w:spacing w:val="-67"/>
              </w:rPr>
              <w:t xml:space="preserve"> </w:t>
            </w:r>
            <w:r w:rsidRPr="009F2C3D">
              <w:rPr>
                <w:rFonts w:asciiTheme="minorHAnsi" w:hAnsiTheme="minorHAnsi" w:cstheme="minorHAnsi"/>
              </w:rPr>
              <w:t>Network,</w:t>
            </w:r>
            <w:r w:rsidRPr="009F2C3D">
              <w:rPr>
                <w:rFonts w:asciiTheme="minorHAnsi" w:hAnsiTheme="minorHAnsi" w:cstheme="minorHAnsi"/>
                <w:spacing w:val="9"/>
              </w:rPr>
              <w:t xml:space="preserve"> </w:t>
            </w:r>
            <w:r>
              <w:rPr>
                <w:rFonts w:asciiTheme="minorHAnsi" w:hAnsiTheme="minorHAnsi" w:cstheme="minorHAnsi"/>
                <w:spacing w:val="9"/>
              </w:rPr>
              <w:t>connect</w:t>
            </w:r>
            <w:r w:rsidRPr="009F2C3D">
              <w:rPr>
                <w:rFonts w:asciiTheme="minorHAnsi" w:hAnsiTheme="minorHAnsi" w:cstheme="minorHAnsi"/>
                <w:spacing w:val="10"/>
              </w:rPr>
              <w:t xml:space="preserve"> </w:t>
            </w:r>
            <w:r w:rsidRPr="009F2C3D">
              <w:rPr>
                <w:rFonts w:asciiTheme="minorHAnsi" w:hAnsiTheme="minorHAnsi" w:cstheme="minorHAnsi"/>
              </w:rPr>
              <w:t>the</w:t>
            </w:r>
            <w:r w:rsidRPr="009F2C3D">
              <w:rPr>
                <w:rFonts w:asciiTheme="minorHAnsi" w:hAnsiTheme="minorHAnsi" w:cstheme="minorHAnsi"/>
                <w:spacing w:val="10"/>
              </w:rPr>
              <w:t xml:space="preserve"> </w:t>
            </w:r>
            <w:r w:rsidRPr="009F2C3D">
              <w:rPr>
                <w:rFonts w:asciiTheme="minorHAnsi" w:hAnsiTheme="minorHAnsi" w:cstheme="minorHAnsi"/>
              </w:rPr>
              <w:t>heater</w:t>
            </w:r>
            <w:r w:rsidRPr="009F2C3D">
              <w:rPr>
                <w:rFonts w:asciiTheme="minorHAnsi" w:hAnsiTheme="minorHAnsi" w:cstheme="minorHAnsi"/>
                <w:spacing w:val="10"/>
              </w:rPr>
              <w:t xml:space="preserve"> </w:t>
            </w:r>
            <w:r w:rsidRPr="009F2C3D">
              <w:rPr>
                <w:rFonts w:asciiTheme="minorHAnsi" w:hAnsiTheme="minorHAnsi" w:cstheme="minorHAnsi"/>
              </w:rPr>
              <w:t>to</w:t>
            </w:r>
            <w:r w:rsidRPr="009F2C3D">
              <w:rPr>
                <w:rFonts w:asciiTheme="minorHAnsi" w:hAnsiTheme="minorHAnsi" w:cstheme="minorHAnsi"/>
                <w:spacing w:val="10"/>
              </w:rPr>
              <w:t xml:space="preserve"> </w:t>
            </w:r>
            <w:r w:rsidRPr="009F2C3D">
              <w:rPr>
                <w:rFonts w:asciiTheme="minorHAnsi" w:hAnsiTheme="minorHAnsi" w:cstheme="minorHAnsi"/>
              </w:rPr>
              <w:t>the</w:t>
            </w:r>
            <w:r>
              <w:rPr>
                <w:rFonts w:asciiTheme="minorHAnsi" w:hAnsiTheme="minorHAnsi" w:cstheme="minorHAnsi"/>
              </w:rPr>
              <w:t xml:space="preserve"> </w:t>
            </w:r>
            <w:r w:rsidRPr="009F2C3D">
              <w:rPr>
                <w:rFonts w:asciiTheme="minorHAnsi" w:hAnsiTheme="minorHAnsi" w:cstheme="minorHAnsi"/>
                <w:w w:val="105"/>
              </w:rPr>
              <w:t>heating</w:t>
            </w:r>
            <w:r w:rsidRPr="009F2C3D">
              <w:rPr>
                <w:rFonts w:asciiTheme="minorHAnsi" w:hAnsiTheme="minorHAnsi" w:cstheme="minorHAnsi"/>
                <w:spacing w:val="1"/>
                <w:w w:val="105"/>
              </w:rPr>
              <w:t xml:space="preserve"> </w:t>
            </w:r>
            <w:r w:rsidRPr="009F2C3D">
              <w:rPr>
                <w:rFonts w:asciiTheme="minorHAnsi" w:hAnsiTheme="minorHAnsi" w:cstheme="minorHAnsi"/>
                <w:w w:val="105"/>
              </w:rPr>
              <w:t>jacket</w:t>
            </w:r>
            <w:r w:rsidRPr="009F2C3D">
              <w:rPr>
                <w:rFonts w:asciiTheme="minorHAnsi" w:hAnsiTheme="minorHAnsi" w:cstheme="minorHAnsi"/>
                <w:spacing w:val="1"/>
                <w:w w:val="105"/>
              </w:rPr>
              <w:t xml:space="preserve"> </w:t>
            </w:r>
            <w:r w:rsidRPr="009F2C3D">
              <w:rPr>
                <w:rFonts w:asciiTheme="minorHAnsi" w:hAnsiTheme="minorHAnsi" w:cstheme="minorHAnsi"/>
                <w:w w:val="105"/>
              </w:rPr>
              <w:t>using</w:t>
            </w:r>
            <w:r w:rsidRPr="009F2C3D">
              <w:rPr>
                <w:rFonts w:asciiTheme="minorHAnsi" w:hAnsiTheme="minorHAnsi" w:cstheme="minorHAnsi"/>
                <w:spacing w:val="1"/>
                <w:w w:val="105"/>
              </w:rPr>
              <w:t xml:space="preserve"> </w:t>
            </w:r>
            <w:r w:rsidRPr="009F2C3D">
              <w:rPr>
                <w:rFonts w:asciiTheme="minorHAnsi" w:hAnsiTheme="minorHAnsi" w:cstheme="minorHAnsi"/>
                <w:w w:val="105"/>
              </w:rPr>
              <w:t>Piping</w:t>
            </w:r>
            <w:r w:rsidRPr="009F2C3D">
              <w:rPr>
                <w:rFonts w:asciiTheme="minorHAnsi" w:hAnsiTheme="minorHAnsi" w:cstheme="minorHAnsi"/>
                <w:spacing w:val="1"/>
                <w:w w:val="105"/>
              </w:rPr>
              <w:t xml:space="preserve"> </w:t>
            </w:r>
            <w:r w:rsidRPr="009F2C3D">
              <w:rPr>
                <w:rFonts w:asciiTheme="minorHAnsi" w:hAnsiTheme="minorHAnsi" w:cstheme="minorHAnsi"/>
                <w:w w:val="105"/>
              </w:rPr>
              <w:t>Network.</w:t>
            </w:r>
            <w:r w:rsidRPr="009F2C3D">
              <w:rPr>
                <w:rFonts w:asciiTheme="minorHAnsi" w:hAnsiTheme="minorHAnsi" w:cstheme="minorHAnsi"/>
                <w:spacing w:val="1"/>
                <w:w w:val="105"/>
              </w:rPr>
              <w:t xml:space="preserve"> </w:t>
            </w:r>
            <w:r w:rsidRPr="009F2C3D">
              <w:rPr>
                <w:rFonts w:asciiTheme="minorHAnsi" w:hAnsiTheme="minorHAnsi" w:cstheme="minorHAnsi"/>
                <w:w w:val="105"/>
              </w:rPr>
              <w:t>Set</w:t>
            </w:r>
            <w:r w:rsidRPr="009F2C3D">
              <w:rPr>
                <w:rFonts w:asciiTheme="minorHAnsi" w:hAnsiTheme="minorHAnsi" w:cstheme="minorHAnsi"/>
                <w:spacing w:val="1"/>
                <w:w w:val="105"/>
              </w:rPr>
              <w:t xml:space="preserve"> </w:t>
            </w:r>
            <w:r w:rsidRPr="009F2C3D">
              <w:rPr>
                <w:rFonts w:asciiTheme="minorHAnsi" w:hAnsiTheme="minorHAnsi" w:cstheme="minorHAnsi"/>
                <w:w w:val="105"/>
              </w:rPr>
              <w:t>the</w:t>
            </w:r>
            <w:r w:rsidRPr="009F2C3D">
              <w:rPr>
                <w:rFonts w:asciiTheme="minorHAnsi" w:hAnsiTheme="minorHAnsi" w:cstheme="minorHAnsi"/>
                <w:spacing w:val="1"/>
                <w:w w:val="105"/>
              </w:rPr>
              <w:t xml:space="preserve"> </w:t>
            </w:r>
            <w:r w:rsidRPr="009F2C3D">
              <w:rPr>
                <w:rFonts w:asciiTheme="minorHAnsi" w:hAnsiTheme="minorHAnsi" w:cstheme="minorHAnsi"/>
                <w:w w:val="105"/>
              </w:rPr>
              <w:t>heater</w:t>
            </w:r>
            <w:r w:rsidRPr="009F2C3D">
              <w:rPr>
                <w:rFonts w:asciiTheme="minorHAnsi" w:hAnsiTheme="minorHAnsi" w:cstheme="minorHAnsi"/>
                <w:spacing w:val="1"/>
                <w:w w:val="105"/>
              </w:rPr>
              <w:t xml:space="preserve"> </w:t>
            </w:r>
            <w:r w:rsidRPr="009F2C3D">
              <w:rPr>
                <w:rFonts w:asciiTheme="minorHAnsi" w:hAnsiTheme="minorHAnsi" w:cstheme="minorHAnsi"/>
                <w:w w:val="105"/>
              </w:rPr>
              <w:t>to</w:t>
            </w:r>
            <w:r w:rsidRPr="009F2C3D">
              <w:rPr>
                <w:rFonts w:asciiTheme="minorHAnsi" w:hAnsiTheme="minorHAnsi" w:cstheme="minorHAnsi"/>
                <w:spacing w:val="1"/>
                <w:w w:val="105"/>
              </w:rPr>
              <w:t xml:space="preserve"> </w:t>
            </w:r>
            <w:r w:rsidRPr="009F2C3D">
              <w:rPr>
                <w:rFonts w:asciiTheme="minorHAnsi" w:hAnsiTheme="minorHAnsi" w:cstheme="minorHAnsi"/>
                <w:w w:val="105"/>
              </w:rPr>
              <w:t>the</w:t>
            </w:r>
            <w:r w:rsidRPr="009F2C3D">
              <w:rPr>
                <w:rFonts w:asciiTheme="minorHAnsi" w:hAnsiTheme="minorHAnsi" w:cstheme="minorHAnsi"/>
                <w:spacing w:val="-71"/>
                <w:w w:val="105"/>
              </w:rPr>
              <w:t xml:space="preserve"> </w:t>
            </w:r>
            <w:r w:rsidRPr="009F2C3D">
              <w:rPr>
                <w:rFonts w:asciiTheme="minorHAnsi" w:hAnsiTheme="minorHAnsi" w:cstheme="minorHAnsi"/>
                <w:w w:val="105"/>
              </w:rPr>
              <w:t>appropriate</w:t>
            </w:r>
            <w:r>
              <w:rPr>
                <w:rFonts w:asciiTheme="minorHAnsi" w:hAnsiTheme="minorHAnsi" w:cstheme="minorHAnsi"/>
                <w:spacing w:val="1"/>
                <w:w w:val="105"/>
              </w:rPr>
              <w:t xml:space="preserve"> </w:t>
            </w:r>
            <w:r w:rsidRPr="009F2C3D">
              <w:rPr>
                <w:rFonts w:asciiTheme="minorHAnsi" w:hAnsiTheme="minorHAnsi" w:cstheme="minorHAnsi"/>
                <w:w w:val="105"/>
              </w:rPr>
              <w:t>temperature</w:t>
            </w:r>
            <w:r w:rsidRPr="009F2C3D">
              <w:rPr>
                <w:rFonts w:asciiTheme="minorHAnsi" w:hAnsiTheme="minorHAnsi" w:cstheme="minorHAnsi"/>
                <w:spacing w:val="1"/>
                <w:w w:val="105"/>
              </w:rPr>
              <w:t xml:space="preserve"> </w:t>
            </w:r>
            <w:r w:rsidRPr="009F2C3D">
              <w:rPr>
                <w:rFonts w:asciiTheme="minorHAnsi" w:hAnsiTheme="minorHAnsi" w:cstheme="minorHAnsi"/>
                <w:w w:val="105"/>
              </w:rPr>
              <w:t>for</w:t>
            </w:r>
            <w:r w:rsidRPr="009F2C3D">
              <w:rPr>
                <w:rFonts w:asciiTheme="minorHAnsi" w:hAnsiTheme="minorHAnsi" w:cstheme="minorHAnsi"/>
                <w:spacing w:val="-71"/>
                <w:w w:val="105"/>
              </w:rPr>
              <w:t xml:space="preserve"> </w:t>
            </w:r>
            <w:r w:rsidRPr="009F2C3D">
              <w:rPr>
                <w:rFonts w:asciiTheme="minorHAnsi" w:hAnsiTheme="minorHAnsi" w:cstheme="minorHAnsi"/>
              </w:rPr>
              <w:t>mesophilic</w:t>
            </w:r>
            <w:r w:rsidRPr="009F2C3D">
              <w:rPr>
                <w:rFonts w:asciiTheme="minorHAnsi" w:hAnsiTheme="minorHAnsi" w:cstheme="minorHAnsi"/>
                <w:spacing w:val="3"/>
              </w:rPr>
              <w:t xml:space="preserve"> </w:t>
            </w:r>
            <w:r w:rsidRPr="009F2C3D">
              <w:rPr>
                <w:rFonts w:asciiTheme="minorHAnsi" w:hAnsiTheme="minorHAnsi" w:cstheme="minorHAnsi"/>
              </w:rPr>
              <w:t>(36-40</w:t>
            </w:r>
            <w:r w:rsidRPr="009F2C3D">
              <w:rPr>
                <w:rFonts w:asciiTheme="minorHAnsi" w:hAnsiTheme="minorHAnsi" w:cstheme="minorHAnsi"/>
                <w:spacing w:val="4"/>
              </w:rPr>
              <w:t xml:space="preserve"> </w:t>
            </w:r>
            <w:r w:rsidRPr="009F2C3D">
              <w:rPr>
                <w:rFonts w:asciiTheme="minorHAnsi" w:hAnsiTheme="minorHAnsi" w:cstheme="minorHAnsi"/>
                <w:position w:val="8"/>
              </w:rPr>
              <w:t>0</w:t>
            </w:r>
            <w:r w:rsidRPr="009F2C3D">
              <w:rPr>
                <w:rFonts w:asciiTheme="minorHAnsi" w:hAnsiTheme="minorHAnsi" w:cstheme="minorHAnsi"/>
              </w:rPr>
              <w:t>C)</w:t>
            </w:r>
            <w:r w:rsidRPr="009F2C3D">
              <w:rPr>
                <w:rFonts w:asciiTheme="minorHAnsi" w:hAnsiTheme="minorHAnsi" w:cstheme="minorHAnsi"/>
                <w:spacing w:val="4"/>
              </w:rPr>
              <w:t xml:space="preserve"> </w:t>
            </w:r>
            <w:r w:rsidRPr="009F2C3D">
              <w:rPr>
                <w:rFonts w:asciiTheme="minorHAnsi" w:hAnsiTheme="minorHAnsi" w:cstheme="minorHAnsi"/>
              </w:rPr>
              <w:t>digestion.</w:t>
            </w:r>
            <w:r>
              <w:rPr>
                <w:rFonts w:asciiTheme="minorHAnsi" w:hAnsiTheme="minorHAnsi" w:cstheme="minorHAnsi"/>
              </w:rPr>
              <w:t xml:space="preserve"> </w:t>
            </w:r>
            <w:r w:rsidRPr="00CD73DF">
              <w:rPr>
                <w:rFonts w:asciiTheme="minorHAnsi" w:hAnsiTheme="minorHAnsi" w:cstheme="minorHAnsi"/>
                <w:w w:val="105"/>
              </w:rPr>
              <w:t>Piping</w:t>
            </w:r>
            <w:r w:rsidRPr="00CD73DF">
              <w:rPr>
                <w:rFonts w:asciiTheme="minorHAnsi" w:hAnsiTheme="minorHAnsi" w:cstheme="minorHAnsi"/>
                <w:spacing w:val="-12"/>
                <w:w w:val="105"/>
              </w:rPr>
              <w:t xml:space="preserve"> </w:t>
            </w:r>
            <w:r w:rsidRPr="00CD73DF">
              <w:rPr>
                <w:rFonts w:asciiTheme="minorHAnsi" w:hAnsiTheme="minorHAnsi" w:cstheme="minorHAnsi"/>
                <w:w w:val="105"/>
              </w:rPr>
              <w:t>has</w:t>
            </w:r>
            <w:r w:rsidRPr="00CD73DF">
              <w:rPr>
                <w:rFonts w:asciiTheme="minorHAnsi" w:hAnsiTheme="minorHAnsi" w:cstheme="minorHAnsi"/>
                <w:spacing w:val="-12"/>
                <w:w w:val="105"/>
              </w:rPr>
              <w:t xml:space="preserve"> </w:t>
            </w:r>
            <w:r w:rsidRPr="00CD73DF">
              <w:rPr>
                <w:rFonts w:asciiTheme="minorHAnsi" w:hAnsiTheme="minorHAnsi" w:cstheme="minorHAnsi"/>
                <w:w w:val="105"/>
              </w:rPr>
              <w:t>to</w:t>
            </w:r>
            <w:r w:rsidRPr="00CD73DF">
              <w:rPr>
                <w:rFonts w:asciiTheme="minorHAnsi" w:hAnsiTheme="minorHAnsi" w:cstheme="minorHAnsi"/>
                <w:spacing w:val="-12"/>
                <w:w w:val="105"/>
              </w:rPr>
              <w:t xml:space="preserve"> </w:t>
            </w:r>
            <w:r w:rsidRPr="00CD73DF">
              <w:rPr>
                <w:rFonts w:asciiTheme="minorHAnsi" w:hAnsiTheme="minorHAnsi" w:cstheme="minorHAnsi"/>
                <w:w w:val="105"/>
              </w:rPr>
              <w:t>be</w:t>
            </w:r>
            <w:r w:rsidRPr="00CD73DF">
              <w:rPr>
                <w:rFonts w:asciiTheme="minorHAnsi" w:hAnsiTheme="minorHAnsi" w:cstheme="minorHAnsi"/>
                <w:spacing w:val="-12"/>
                <w:w w:val="105"/>
              </w:rPr>
              <w:t xml:space="preserve"> </w:t>
            </w:r>
            <w:r w:rsidRPr="00CD73DF">
              <w:rPr>
                <w:rFonts w:asciiTheme="minorHAnsi" w:hAnsiTheme="minorHAnsi" w:cstheme="minorHAnsi"/>
                <w:w w:val="105"/>
              </w:rPr>
              <w:t>made</w:t>
            </w:r>
            <w:r w:rsidRPr="00CD73DF">
              <w:rPr>
                <w:rFonts w:asciiTheme="minorHAnsi" w:hAnsiTheme="minorHAnsi" w:cstheme="minorHAnsi"/>
                <w:spacing w:val="-13"/>
                <w:w w:val="105"/>
              </w:rPr>
              <w:t xml:space="preserve"> </w:t>
            </w:r>
            <w:r w:rsidRPr="00CD73DF">
              <w:rPr>
                <w:rFonts w:asciiTheme="minorHAnsi" w:hAnsiTheme="minorHAnsi" w:cstheme="minorHAnsi"/>
                <w:w w:val="105"/>
              </w:rPr>
              <w:t>SS</w:t>
            </w:r>
            <w:r w:rsidRPr="00CD73DF">
              <w:rPr>
                <w:rFonts w:asciiTheme="minorHAnsi" w:hAnsiTheme="minorHAnsi" w:cstheme="minorHAnsi"/>
                <w:spacing w:val="-11"/>
                <w:w w:val="105"/>
              </w:rPr>
              <w:t xml:space="preserve"> </w:t>
            </w:r>
            <w:r w:rsidRPr="00CD73DF">
              <w:rPr>
                <w:rFonts w:asciiTheme="minorHAnsi" w:hAnsiTheme="minorHAnsi" w:cstheme="minorHAnsi"/>
                <w:w w:val="105"/>
              </w:rPr>
              <w:t>or</w:t>
            </w:r>
            <w:r w:rsidRPr="00CD73DF">
              <w:rPr>
                <w:rFonts w:asciiTheme="minorHAnsi" w:hAnsiTheme="minorHAnsi" w:cstheme="minorHAnsi"/>
                <w:spacing w:val="-12"/>
                <w:w w:val="105"/>
              </w:rPr>
              <w:t xml:space="preserve"> </w:t>
            </w:r>
            <w:r w:rsidRPr="00CD73DF">
              <w:rPr>
                <w:rFonts w:asciiTheme="minorHAnsi" w:hAnsiTheme="minorHAnsi" w:cstheme="minorHAnsi"/>
                <w:w w:val="105"/>
              </w:rPr>
              <w:t>HDPE,</w:t>
            </w:r>
            <w:r w:rsidRPr="00CD73DF">
              <w:rPr>
                <w:rFonts w:asciiTheme="minorHAnsi" w:hAnsiTheme="minorHAnsi" w:cstheme="minorHAnsi"/>
                <w:spacing w:val="-71"/>
                <w:w w:val="105"/>
              </w:rPr>
              <w:t xml:space="preserve"> </w:t>
            </w:r>
            <w:r w:rsidRPr="00CD73DF">
              <w:rPr>
                <w:rFonts w:asciiTheme="minorHAnsi" w:hAnsiTheme="minorHAnsi" w:cstheme="minorHAnsi"/>
                <w:w w:val="105"/>
              </w:rPr>
              <w:t>rust</w:t>
            </w:r>
            <w:r w:rsidRPr="00CD73DF">
              <w:rPr>
                <w:rFonts w:asciiTheme="minorHAnsi" w:hAnsiTheme="minorHAnsi" w:cstheme="minorHAnsi"/>
                <w:spacing w:val="1"/>
                <w:w w:val="105"/>
              </w:rPr>
              <w:t xml:space="preserve"> </w:t>
            </w:r>
            <w:r w:rsidRPr="00CD73DF">
              <w:rPr>
                <w:rFonts w:asciiTheme="minorHAnsi" w:hAnsiTheme="minorHAnsi" w:cstheme="minorHAnsi"/>
                <w:w w:val="105"/>
              </w:rPr>
              <w:t>proof</w:t>
            </w:r>
            <w:r w:rsidRPr="00CD73DF">
              <w:rPr>
                <w:rFonts w:asciiTheme="minorHAnsi" w:hAnsiTheme="minorHAnsi" w:cstheme="minorHAnsi"/>
                <w:spacing w:val="1"/>
                <w:w w:val="105"/>
              </w:rPr>
              <w:t xml:space="preserve"> </w:t>
            </w:r>
            <w:r w:rsidRPr="00CD73DF">
              <w:rPr>
                <w:rFonts w:asciiTheme="minorHAnsi" w:hAnsiTheme="minorHAnsi" w:cstheme="minorHAnsi"/>
                <w:w w:val="105"/>
              </w:rPr>
              <w:t>structure,</w:t>
            </w:r>
            <w:r w:rsidRPr="00CD73DF">
              <w:rPr>
                <w:rFonts w:asciiTheme="minorHAnsi" w:hAnsiTheme="minorHAnsi" w:cstheme="minorHAnsi"/>
                <w:spacing w:val="1"/>
                <w:w w:val="105"/>
              </w:rPr>
              <w:t xml:space="preserve"> </w:t>
            </w:r>
            <w:r w:rsidRPr="00CD73DF">
              <w:rPr>
                <w:rFonts w:asciiTheme="minorHAnsi" w:hAnsiTheme="minorHAnsi" w:cstheme="minorHAnsi"/>
                <w:w w:val="105"/>
              </w:rPr>
              <w:t>of</w:t>
            </w:r>
            <w:r w:rsidRPr="00CD73DF">
              <w:rPr>
                <w:rFonts w:asciiTheme="minorHAnsi" w:hAnsiTheme="minorHAnsi" w:cstheme="minorHAnsi"/>
                <w:spacing w:val="1"/>
                <w:w w:val="105"/>
              </w:rPr>
              <w:t xml:space="preserve"> </w:t>
            </w:r>
            <w:r w:rsidRPr="00CD73DF">
              <w:rPr>
                <w:rFonts w:asciiTheme="minorHAnsi" w:hAnsiTheme="minorHAnsi" w:cstheme="minorHAnsi"/>
                <w:spacing w:val="-1"/>
                <w:w w:val="105"/>
              </w:rPr>
              <w:t>appropriate</w:t>
            </w:r>
            <w:r w:rsidRPr="00CD73DF">
              <w:rPr>
                <w:rFonts w:asciiTheme="minorHAnsi" w:hAnsiTheme="minorHAnsi" w:cstheme="minorHAnsi"/>
                <w:spacing w:val="-15"/>
                <w:w w:val="105"/>
              </w:rPr>
              <w:t xml:space="preserve"> </w:t>
            </w:r>
            <w:r w:rsidRPr="00CD73DF">
              <w:rPr>
                <w:rFonts w:asciiTheme="minorHAnsi" w:hAnsiTheme="minorHAnsi" w:cstheme="minorHAnsi"/>
                <w:spacing w:val="-1"/>
                <w:w w:val="105"/>
              </w:rPr>
              <w:t>Diameter,</w:t>
            </w:r>
            <w:r w:rsidRPr="00CD73DF">
              <w:rPr>
                <w:rFonts w:asciiTheme="minorHAnsi" w:hAnsiTheme="minorHAnsi" w:cstheme="minorHAnsi"/>
                <w:spacing w:val="-14"/>
                <w:w w:val="105"/>
              </w:rPr>
              <w:t xml:space="preserve"> </w:t>
            </w:r>
            <w:r w:rsidRPr="00CD73DF">
              <w:rPr>
                <w:rFonts w:asciiTheme="minorHAnsi" w:hAnsiTheme="minorHAnsi" w:cstheme="minorHAnsi"/>
                <w:spacing w:val="-1"/>
                <w:w w:val="105"/>
              </w:rPr>
              <w:t>conforming</w:t>
            </w:r>
            <w:r w:rsidRPr="00CD73DF">
              <w:rPr>
                <w:rFonts w:asciiTheme="minorHAnsi" w:hAnsiTheme="minorHAnsi" w:cstheme="minorHAnsi"/>
                <w:spacing w:val="-71"/>
                <w:w w:val="105"/>
              </w:rPr>
              <w:t xml:space="preserve"> </w:t>
            </w:r>
            <w:r w:rsidRPr="00CD73DF">
              <w:rPr>
                <w:rFonts w:asciiTheme="minorHAnsi" w:hAnsiTheme="minorHAnsi" w:cstheme="minorHAnsi"/>
                <w:w w:val="105"/>
              </w:rPr>
              <w:t>the</w:t>
            </w:r>
            <w:r w:rsidRPr="00CD73DF">
              <w:rPr>
                <w:rFonts w:asciiTheme="minorHAnsi" w:hAnsiTheme="minorHAnsi" w:cstheme="minorHAnsi"/>
                <w:spacing w:val="-16"/>
                <w:w w:val="105"/>
              </w:rPr>
              <w:t xml:space="preserve"> </w:t>
            </w:r>
            <w:r w:rsidRPr="00CD73DF">
              <w:rPr>
                <w:rFonts w:asciiTheme="minorHAnsi" w:hAnsiTheme="minorHAnsi" w:cstheme="minorHAnsi"/>
                <w:w w:val="105"/>
              </w:rPr>
              <w:t>relevant</w:t>
            </w:r>
            <w:r w:rsidRPr="00CD73DF">
              <w:rPr>
                <w:rFonts w:asciiTheme="minorHAnsi" w:hAnsiTheme="minorHAnsi" w:cstheme="minorHAnsi"/>
                <w:spacing w:val="-16"/>
                <w:w w:val="105"/>
              </w:rPr>
              <w:t xml:space="preserve"> </w:t>
            </w:r>
            <w:r w:rsidRPr="00CD73DF">
              <w:rPr>
                <w:rFonts w:asciiTheme="minorHAnsi" w:hAnsiTheme="minorHAnsi" w:cstheme="minorHAnsi"/>
                <w:w w:val="105"/>
              </w:rPr>
              <w:t>BIS</w:t>
            </w:r>
            <w:r w:rsidRPr="00CD73DF">
              <w:rPr>
                <w:rFonts w:asciiTheme="minorHAnsi" w:hAnsiTheme="minorHAnsi" w:cstheme="minorHAnsi"/>
                <w:spacing w:val="-16"/>
                <w:w w:val="105"/>
              </w:rPr>
              <w:t xml:space="preserve"> </w:t>
            </w:r>
            <w:r w:rsidRPr="00CD73DF">
              <w:rPr>
                <w:rFonts w:asciiTheme="minorHAnsi" w:hAnsiTheme="minorHAnsi" w:cstheme="minorHAnsi"/>
                <w:w w:val="105"/>
              </w:rPr>
              <w:t>Standards.</w:t>
            </w:r>
          </w:p>
        </w:tc>
        <w:tc>
          <w:tcPr>
            <w:tcW w:w="2918" w:type="dxa"/>
            <w:gridSpan w:val="8"/>
          </w:tcPr>
          <w:p w:rsidR="007624E5" w:rsidRPr="009F2C3D" w:rsidRDefault="007624E5" w:rsidP="00CD73DF">
            <w:pPr>
              <w:pStyle w:val="TableParagraph"/>
              <w:spacing w:before="48" w:line="468" w:lineRule="auto"/>
              <w:ind w:left="110" w:right="266"/>
              <w:rPr>
                <w:rFonts w:asciiTheme="minorHAnsi" w:hAnsiTheme="minorHAnsi" w:cstheme="minorHAnsi"/>
                <w:b/>
              </w:rPr>
            </w:pPr>
            <w:r w:rsidRPr="009F2C3D">
              <w:rPr>
                <w:rFonts w:asciiTheme="minorHAnsi" w:hAnsiTheme="minorHAnsi" w:cstheme="minorHAnsi"/>
                <w:b/>
                <w:w w:val="105"/>
              </w:rPr>
              <w:t>Heater Range: 4 x 36 KW</w:t>
            </w:r>
            <w:r w:rsidRPr="009F2C3D">
              <w:rPr>
                <w:rFonts w:asciiTheme="minorHAnsi" w:hAnsiTheme="minorHAnsi" w:cstheme="minorHAnsi"/>
                <w:b/>
                <w:spacing w:val="-62"/>
                <w:w w:val="105"/>
              </w:rPr>
              <w:t xml:space="preserve"> </w:t>
            </w:r>
            <w:r w:rsidRPr="009F2C3D">
              <w:rPr>
                <w:rFonts w:asciiTheme="minorHAnsi" w:hAnsiTheme="minorHAnsi" w:cstheme="minorHAnsi"/>
                <w:b/>
                <w:spacing w:val="-1"/>
                <w:w w:val="110"/>
              </w:rPr>
              <w:t>Circulation</w:t>
            </w:r>
            <w:r w:rsidRPr="009F2C3D">
              <w:rPr>
                <w:rFonts w:asciiTheme="minorHAnsi" w:hAnsiTheme="minorHAnsi" w:cstheme="minorHAnsi"/>
                <w:b/>
                <w:spacing w:val="-22"/>
                <w:w w:val="110"/>
              </w:rPr>
              <w:t xml:space="preserve"> </w:t>
            </w:r>
            <w:r w:rsidRPr="009F2C3D">
              <w:rPr>
                <w:rFonts w:asciiTheme="minorHAnsi" w:hAnsiTheme="minorHAnsi" w:cstheme="minorHAnsi"/>
                <w:b/>
                <w:w w:val="110"/>
              </w:rPr>
              <w:t>Pump</w:t>
            </w:r>
          </w:p>
          <w:p w:rsidR="007624E5" w:rsidRPr="009F2C3D" w:rsidRDefault="007624E5" w:rsidP="00CD73DF">
            <w:pPr>
              <w:pStyle w:val="TableParagraph"/>
              <w:spacing w:before="2"/>
              <w:ind w:left="110"/>
              <w:rPr>
                <w:rFonts w:asciiTheme="minorHAnsi" w:hAnsiTheme="minorHAnsi" w:cstheme="minorHAnsi"/>
                <w:b/>
              </w:rPr>
            </w:pPr>
            <w:r w:rsidRPr="009F2C3D">
              <w:rPr>
                <w:rFonts w:asciiTheme="minorHAnsi" w:hAnsiTheme="minorHAnsi" w:cstheme="minorHAnsi"/>
                <w:b/>
                <w:w w:val="110"/>
              </w:rPr>
              <w:t>Q</w:t>
            </w:r>
            <w:r w:rsidRPr="009F2C3D">
              <w:rPr>
                <w:rFonts w:asciiTheme="minorHAnsi" w:hAnsiTheme="minorHAnsi" w:cstheme="minorHAnsi"/>
                <w:b/>
                <w:spacing w:val="-19"/>
                <w:w w:val="110"/>
              </w:rPr>
              <w:t xml:space="preserve"> </w:t>
            </w:r>
            <w:r w:rsidRPr="009F2C3D">
              <w:rPr>
                <w:rFonts w:asciiTheme="minorHAnsi" w:hAnsiTheme="minorHAnsi" w:cstheme="minorHAnsi"/>
                <w:b/>
                <w:w w:val="110"/>
              </w:rPr>
              <w:t>=10</w:t>
            </w:r>
            <w:r w:rsidRPr="009F2C3D">
              <w:rPr>
                <w:rFonts w:asciiTheme="minorHAnsi" w:hAnsiTheme="minorHAnsi" w:cstheme="minorHAnsi"/>
                <w:b/>
                <w:spacing w:val="-17"/>
                <w:w w:val="110"/>
              </w:rPr>
              <w:t xml:space="preserve"> </w:t>
            </w:r>
            <w:r w:rsidRPr="009F2C3D">
              <w:rPr>
                <w:rFonts w:asciiTheme="minorHAnsi" w:hAnsiTheme="minorHAnsi" w:cstheme="minorHAnsi"/>
                <w:b/>
                <w:w w:val="110"/>
              </w:rPr>
              <w:t>m3/</w:t>
            </w:r>
            <w:proofErr w:type="spellStart"/>
            <w:r w:rsidRPr="009F2C3D">
              <w:rPr>
                <w:rFonts w:asciiTheme="minorHAnsi" w:hAnsiTheme="minorHAnsi" w:cstheme="minorHAnsi"/>
                <w:b/>
                <w:w w:val="110"/>
              </w:rPr>
              <w:t>hr</w:t>
            </w:r>
            <w:proofErr w:type="spellEnd"/>
            <w:r w:rsidRPr="009F2C3D">
              <w:rPr>
                <w:rFonts w:asciiTheme="minorHAnsi" w:hAnsiTheme="minorHAnsi" w:cstheme="minorHAnsi"/>
                <w:b/>
                <w:spacing w:val="-17"/>
                <w:w w:val="110"/>
              </w:rPr>
              <w:t xml:space="preserve"> </w:t>
            </w:r>
            <w:r w:rsidRPr="009F2C3D">
              <w:rPr>
                <w:rFonts w:asciiTheme="minorHAnsi" w:hAnsiTheme="minorHAnsi" w:cstheme="minorHAnsi"/>
                <w:b/>
                <w:w w:val="110"/>
              </w:rPr>
              <w:t>(2</w:t>
            </w:r>
            <w:r w:rsidRPr="009F2C3D">
              <w:rPr>
                <w:rFonts w:asciiTheme="minorHAnsi" w:hAnsiTheme="minorHAnsi" w:cstheme="minorHAnsi"/>
                <w:b/>
                <w:spacing w:val="-17"/>
                <w:w w:val="110"/>
              </w:rPr>
              <w:t xml:space="preserve"> </w:t>
            </w:r>
            <w:r w:rsidRPr="009F2C3D">
              <w:rPr>
                <w:rFonts w:asciiTheme="minorHAnsi" w:hAnsiTheme="minorHAnsi" w:cstheme="minorHAnsi"/>
                <w:b/>
                <w:w w:val="110"/>
              </w:rPr>
              <w:t>No)</w:t>
            </w:r>
          </w:p>
          <w:p w:rsidR="007624E5" w:rsidRPr="009F2C3D" w:rsidRDefault="007624E5" w:rsidP="00CD73DF">
            <w:pPr>
              <w:pStyle w:val="TableParagraph"/>
              <w:spacing w:before="206" w:line="352" w:lineRule="auto"/>
              <w:ind w:left="110" w:right="207"/>
              <w:rPr>
                <w:rFonts w:asciiTheme="minorHAnsi" w:hAnsiTheme="minorHAnsi" w:cstheme="minorHAnsi"/>
              </w:rPr>
            </w:pPr>
            <w:r w:rsidRPr="009F2C3D">
              <w:rPr>
                <w:rFonts w:asciiTheme="minorHAnsi" w:hAnsiTheme="minorHAnsi" w:cstheme="minorHAnsi"/>
              </w:rPr>
              <w:t>Piping Network</w:t>
            </w:r>
            <w:r w:rsidRPr="009F2C3D">
              <w:rPr>
                <w:rFonts w:asciiTheme="minorHAnsi" w:hAnsiTheme="minorHAnsi" w:cstheme="minorHAnsi"/>
                <w:spacing w:val="1"/>
              </w:rPr>
              <w:t xml:space="preserve"> </w:t>
            </w:r>
            <w:r w:rsidRPr="009F2C3D">
              <w:rPr>
                <w:rFonts w:asciiTheme="minorHAnsi" w:hAnsiTheme="minorHAnsi" w:cstheme="minorHAnsi"/>
                <w:w w:val="105"/>
              </w:rPr>
              <w:t>Arrangement</w:t>
            </w:r>
            <w:r w:rsidRPr="009F2C3D">
              <w:rPr>
                <w:rFonts w:asciiTheme="minorHAnsi" w:hAnsiTheme="minorHAnsi" w:cstheme="minorHAnsi"/>
                <w:spacing w:val="-11"/>
                <w:w w:val="105"/>
              </w:rPr>
              <w:t xml:space="preserve"> </w:t>
            </w:r>
            <w:r w:rsidRPr="009F2C3D">
              <w:rPr>
                <w:rFonts w:asciiTheme="minorHAnsi" w:hAnsiTheme="minorHAnsi" w:cstheme="minorHAnsi"/>
                <w:w w:val="105"/>
              </w:rPr>
              <w:t>with</w:t>
            </w:r>
            <w:r w:rsidRPr="009F2C3D">
              <w:rPr>
                <w:rFonts w:asciiTheme="minorHAnsi" w:hAnsiTheme="minorHAnsi" w:cstheme="minorHAnsi"/>
                <w:spacing w:val="-11"/>
                <w:w w:val="105"/>
              </w:rPr>
              <w:t xml:space="preserve"> </w:t>
            </w:r>
            <w:r w:rsidRPr="009F2C3D">
              <w:rPr>
                <w:rFonts w:asciiTheme="minorHAnsi" w:hAnsiTheme="minorHAnsi" w:cstheme="minorHAnsi"/>
                <w:w w:val="105"/>
              </w:rPr>
              <w:t>Clamp</w:t>
            </w:r>
            <w:r w:rsidRPr="009F2C3D">
              <w:rPr>
                <w:rFonts w:asciiTheme="minorHAnsi" w:hAnsiTheme="minorHAnsi" w:cstheme="minorHAnsi"/>
                <w:spacing w:val="-70"/>
                <w:w w:val="105"/>
              </w:rPr>
              <w:t xml:space="preserve"> </w:t>
            </w:r>
            <w:r w:rsidRPr="009F2C3D">
              <w:rPr>
                <w:rFonts w:asciiTheme="minorHAnsi" w:hAnsiTheme="minorHAnsi" w:cstheme="minorHAnsi"/>
                <w:w w:val="105"/>
              </w:rPr>
              <w:t>and Related Other</w:t>
            </w:r>
            <w:r w:rsidRPr="009F2C3D">
              <w:rPr>
                <w:rFonts w:asciiTheme="minorHAnsi" w:hAnsiTheme="minorHAnsi" w:cstheme="minorHAnsi"/>
                <w:spacing w:val="1"/>
                <w:w w:val="105"/>
              </w:rPr>
              <w:t xml:space="preserve"> </w:t>
            </w:r>
            <w:r w:rsidRPr="009F2C3D">
              <w:rPr>
                <w:rFonts w:asciiTheme="minorHAnsi" w:hAnsiTheme="minorHAnsi" w:cstheme="minorHAnsi"/>
                <w:w w:val="105"/>
              </w:rPr>
              <w:t>Accessories</w:t>
            </w:r>
          </w:p>
        </w:tc>
        <w:tc>
          <w:tcPr>
            <w:tcW w:w="1134" w:type="dxa"/>
          </w:tcPr>
          <w:p w:rsidR="007624E5" w:rsidRPr="009F2C3D" w:rsidRDefault="007624E5" w:rsidP="00CD73DF">
            <w:pPr>
              <w:pStyle w:val="TableParagraph"/>
              <w:rPr>
                <w:rFonts w:asciiTheme="minorHAnsi" w:hAnsiTheme="minorHAnsi" w:cstheme="minorHAnsi"/>
              </w:rPr>
            </w:pP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04"/>
        </w:trPr>
        <w:tc>
          <w:tcPr>
            <w:tcW w:w="1097" w:type="dxa"/>
            <w:shd w:val="clear" w:color="auto" w:fill="002060"/>
          </w:tcPr>
          <w:p w:rsidR="00FD4A12" w:rsidRPr="009F2C3D" w:rsidRDefault="00FD4A12" w:rsidP="00CD73DF">
            <w:pPr>
              <w:pStyle w:val="TableParagraph"/>
              <w:spacing w:before="53"/>
              <w:ind w:right="43"/>
              <w:jc w:val="center"/>
              <w:rPr>
                <w:rFonts w:asciiTheme="minorHAnsi" w:hAnsiTheme="minorHAnsi" w:cstheme="minorHAnsi"/>
                <w:b/>
              </w:rPr>
            </w:pPr>
            <w:r w:rsidRPr="009F2C3D">
              <w:rPr>
                <w:rFonts w:asciiTheme="minorHAnsi" w:hAnsiTheme="minorHAnsi" w:cstheme="minorHAnsi"/>
                <w:b/>
                <w:w w:val="110"/>
              </w:rPr>
              <w:t>5</w:t>
            </w:r>
          </w:p>
        </w:tc>
        <w:tc>
          <w:tcPr>
            <w:tcW w:w="7408" w:type="dxa"/>
            <w:gridSpan w:val="16"/>
            <w:shd w:val="clear" w:color="auto" w:fill="002060"/>
          </w:tcPr>
          <w:p w:rsidR="00FD4A12" w:rsidRPr="009F2C3D" w:rsidRDefault="00FD4A12" w:rsidP="00CD73DF">
            <w:pPr>
              <w:pStyle w:val="TableParagraph"/>
              <w:spacing w:before="53"/>
              <w:ind w:left="110"/>
              <w:rPr>
                <w:rFonts w:asciiTheme="minorHAnsi" w:hAnsiTheme="minorHAnsi" w:cstheme="minorHAnsi"/>
                <w:b/>
              </w:rPr>
            </w:pPr>
            <w:r w:rsidRPr="009F2C3D">
              <w:rPr>
                <w:rFonts w:asciiTheme="minorHAnsi" w:hAnsiTheme="minorHAnsi" w:cstheme="minorHAnsi"/>
                <w:b/>
                <w:w w:val="105"/>
              </w:rPr>
              <w:t>Equipment</w:t>
            </w:r>
            <w:r w:rsidRPr="009F2C3D">
              <w:rPr>
                <w:rFonts w:asciiTheme="minorHAnsi" w:hAnsiTheme="minorHAnsi" w:cstheme="minorHAnsi"/>
                <w:b/>
                <w:spacing w:val="7"/>
                <w:w w:val="105"/>
              </w:rPr>
              <w:t xml:space="preserve"> </w:t>
            </w:r>
            <w:r w:rsidRPr="009F2C3D">
              <w:rPr>
                <w:rFonts w:asciiTheme="minorHAnsi" w:hAnsiTheme="minorHAnsi" w:cstheme="minorHAnsi"/>
                <w:b/>
                <w:w w:val="105"/>
              </w:rPr>
              <w:t>/Machinery</w:t>
            </w:r>
            <w:r w:rsidRPr="009F2C3D">
              <w:rPr>
                <w:rFonts w:asciiTheme="minorHAnsi" w:hAnsiTheme="minorHAnsi" w:cstheme="minorHAnsi"/>
                <w:b/>
                <w:spacing w:val="7"/>
                <w:w w:val="105"/>
              </w:rPr>
              <w:t xml:space="preserve"> </w:t>
            </w:r>
            <w:r w:rsidRPr="009F2C3D">
              <w:rPr>
                <w:rFonts w:asciiTheme="minorHAnsi" w:hAnsiTheme="minorHAnsi" w:cstheme="minorHAnsi"/>
                <w:b/>
                <w:w w:val="105"/>
              </w:rPr>
              <w:t>For</w:t>
            </w:r>
            <w:r w:rsidRPr="009F2C3D">
              <w:rPr>
                <w:rFonts w:asciiTheme="minorHAnsi" w:hAnsiTheme="minorHAnsi" w:cstheme="minorHAnsi"/>
                <w:b/>
                <w:spacing w:val="7"/>
                <w:w w:val="105"/>
              </w:rPr>
              <w:t xml:space="preserve"> </w:t>
            </w:r>
            <w:r w:rsidRPr="009F2C3D">
              <w:rPr>
                <w:rFonts w:asciiTheme="minorHAnsi" w:hAnsiTheme="minorHAnsi" w:cstheme="minorHAnsi"/>
                <w:b/>
                <w:w w:val="105"/>
              </w:rPr>
              <w:t>Fertilizer</w:t>
            </w:r>
            <w:r w:rsidRPr="009F2C3D">
              <w:rPr>
                <w:rFonts w:asciiTheme="minorHAnsi" w:hAnsiTheme="minorHAnsi" w:cstheme="minorHAnsi"/>
                <w:b/>
                <w:spacing w:val="7"/>
                <w:w w:val="105"/>
              </w:rPr>
              <w:t xml:space="preserve"> </w:t>
            </w:r>
            <w:r w:rsidRPr="009F2C3D">
              <w:rPr>
                <w:rFonts w:asciiTheme="minorHAnsi" w:hAnsiTheme="minorHAnsi" w:cstheme="minorHAnsi"/>
                <w:b/>
                <w:w w:val="105"/>
              </w:rPr>
              <w:t>Tank</w:t>
            </w:r>
          </w:p>
        </w:tc>
        <w:tc>
          <w:tcPr>
            <w:tcW w:w="1134" w:type="dxa"/>
            <w:shd w:val="clear" w:color="auto" w:fill="002060"/>
          </w:tcPr>
          <w:p w:rsidR="00FD4A12" w:rsidRPr="009F2C3D" w:rsidRDefault="00FD4A12" w:rsidP="00CD73DF">
            <w:pPr>
              <w:pStyle w:val="TableParagraph"/>
              <w:spacing w:before="53"/>
              <w:ind w:left="105"/>
              <w:rPr>
                <w:rFonts w:asciiTheme="minorHAnsi" w:hAnsiTheme="minorHAnsi" w:cstheme="minorHAnsi"/>
                <w:b/>
              </w:rPr>
            </w:pPr>
            <w:r w:rsidRPr="009F2C3D">
              <w:rPr>
                <w:rFonts w:asciiTheme="minorHAnsi" w:hAnsiTheme="minorHAnsi" w:cstheme="minorHAnsi"/>
                <w:b/>
                <w:w w:val="95"/>
              </w:rPr>
              <w:t>1</w:t>
            </w:r>
            <w:r w:rsidRPr="009F2C3D">
              <w:rPr>
                <w:rFonts w:asciiTheme="minorHAnsi" w:hAnsiTheme="minorHAnsi" w:cstheme="minorHAnsi"/>
                <w:b/>
                <w:spacing w:val="-14"/>
                <w:w w:val="95"/>
              </w:rPr>
              <w:t xml:space="preserve"> </w:t>
            </w:r>
            <w:r w:rsidRPr="009F2C3D">
              <w:rPr>
                <w:rFonts w:asciiTheme="minorHAnsi" w:hAnsiTheme="minorHAnsi" w:cstheme="minorHAnsi"/>
                <w:b/>
                <w:w w:val="95"/>
              </w:rPr>
              <w:t>Set</w:t>
            </w: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32"/>
        </w:trPr>
        <w:tc>
          <w:tcPr>
            <w:tcW w:w="1097" w:type="dxa"/>
          </w:tcPr>
          <w:p w:rsidR="00FD4A12" w:rsidRPr="009F2C3D" w:rsidRDefault="00FD4A12" w:rsidP="00CD73DF">
            <w:pPr>
              <w:pStyle w:val="TableParagraph"/>
              <w:rPr>
                <w:rFonts w:asciiTheme="minorHAnsi" w:hAnsiTheme="minorHAnsi" w:cstheme="minorHAnsi"/>
              </w:rPr>
            </w:pPr>
          </w:p>
        </w:tc>
        <w:tc>
          <w:tcPr>
            <w:tcW w:w="7408" w:type="dxa"/>
            <w:gridSpan w:val="16"/>
          </w:tcPr>
          <w:p w:rsidR="00FD4A12" w:rsidRPr="009F2C3D" w:rsidRDefault="00FD4A12" w:rsidP="00CD73DF">
            <w:pPr>
              <w:pStyle w:val="TableParagraph"/>
              <w:spacing w:before="13" w:line="268" w:lineRule="auto"/>
              <w:ind w:left="110"/>
              <w:rPr>
                <w:rFonts w:asciiTheme="minorHAnsi" w:hAnsiTheme="minorHAnsi" w:cstheme="minorHAnsi"/>
              </w:rPr>
            </w:pPr>
            <w:r w:rsidRPr="009F2C3D">
              <w:rPr>
                <w:rFonts w:asciiTheme="minorHAnsi" w:hAnsiTheme="minorHAnsi" w:cstheme="minorHAnsi"/>
                <w:spacing w:val="-1"/>
                <w:w w:val="104"/>
              </w:rPr>
              <w:t>Ci</w:t>
            </w:r>
            <w:r w:rsidRPr="009F2C3D">
              <w:rPr>
                <w:rFonts w:asciiTheme="minorHAnsi" w:hAnsiTheme="minorHAnsi" w:cstheme="minorHAnsi"/>
                <w:spacing w:val="-1"/>
                <w:w w:val="108"/>
              </w:rPr>
              <w:t>v</w:t>
            </w:r>
            <w:r w:rsidRPr="009F2C3D">
              <w:rPr>
                <w:rFonts w:asciiTheme="minorHAnsi" w:hAnsiTheme="minorHAnsi" w:cstheme="minorHAnsi"/>
                <w:spacing w:val="-1"/>
                <w:w w:val="85"/>
              </w:rPr>
              <w:t>i</w:t>
            </w:r>
            <w:r w:rsidRPr="009F2C3D">
              <w:rPr>
                <w:rFonts w:asciiTheme="minorHAnsi" w:hAnsiTheme="minorHAnsi" w:cstheme="minorHAnsi"/>
                <w:w w:val="85"/>
              </w:rPr>
              <w:t>l</w:t>
            </w:r>
            <w:r w:rsidRPr="009F2C3D">
              <w:rPr>
                <w:rFonts w:asciiTheme="minorHAnsi" w:hAnsiTheme="minorHAnsi" w:cstheme="minorHAnsi"/>
                <w:spacing w:val="-11"/>
              </w:rPr>
              <w:t xml:space="preserve"> </w:t>
            </w:r>
            <w:r w:rsidRPr="009F2C3D">
              <w:rPr>
                <w:rFonts w:asciiTheme="minorHAnsi" w:hAnsiTheme="minorHAnsi" w:cstheme="minorHAnsi"/>
                <w:spacing w:val="-1"/>
                <w:w w:val="114"/>
              </w:rPr>
              <w:t>W</w:t>
            </w:r>
            <w:r w:rsidRPr="009F2C3D">
              <w:rPr>
                <w:rFonts w:asciiTheme="minorHAnsi" w:hAnsiTheme="minorHAnsi" w:cstheme="minorHAnsi"/>
                <w:spacing w:val="-1"/>
                <w:w w:val="104"/>
              </w:rPr>
              <w:t>o</w:t>
            </w:r>
            <w:r w:rsidRPr="009F2C3D">
              <w:rPr>
                <w:rFonts w:asciiTheme="minorHAnsi" w:hAnsiTheme="minorHAnsi" w:cstheme="minorHAnsi"/>
                <w:spacing w:val="-1"/>
                <w:w w:val="91"/>
              </w:rPr>
              <w:t>r</w:t>
            </w:r>
            <w:r w:rsidRPr="009F2C3D">
              <w:rPr>
                <w:rFonts w:asciiTheme="minorHAnsi" w:hAnsiTheme="minorHAnsi" w:cstheme="minorHAnsi"/>
                <w:w w:val="88"/>
              </w:rPr>
              <w:t>k</w:t>
            </w:r>
            <w:r w:rsidRPr="009F2C3D">
              <w:rPr>
                <w:rFonts w:asciiTheme="minorHAnsi" w:hAnsiTheme="minorHAnsi" w:cstheme="minorHAnsi"/>
                <w:spacing w:val="-12"/>
              </w:rPr>
              <w:t xml:space="preserve"> </w:t>
            </w:r>
            <w:r w:rsidRPr="009F2C3D">
              <w:rPr>
                <w:rFonts w:asciiTheme="minorHAnsi" w:hAnsiTheme="minorHAnsi" w:cstheme="minorHAnsi"/>
                <w:spacing w:val="-1"/>
                <w:w w:val="140"/>
              </w:rPr>
              <w:t>(</w:t>
            </w:r>
            <w:r w:rsidRPr="009F2C3D">
              <w:rPr>
                <w:rFonts w:asciiTheme="minorHAnsi" w:hAnsiTheme="minorHAnsi" w:cstheme="minorHAnsi"/>
                <w:spacing w:val="-1"/>
                <w:w w:val="50"/>
              </w:rPr>
              <w:t>1</w:t>
            </w:r>
            <w:r w:rsidRPr="009F2C3D">
              <w:rPr>
                <w:rFonts w:asciiTheme="minorHAnsi" w:hAnsiTheme="minorHAnsi" w:cstheme="minorHAnsi"/>
                <w:w w:val="99"/>
              </w:rPr>
              <w:t>0</w:t>
            </w:r>
            <w:r w:rsidRPr="009F2C3D">
              <w:rPr>
                <w:rFonts w:asciiTheme="minorHAnsi" w:hAnsiTheme="minorHAnsi" w:cstheme="minorHAnsi"/>
                <w:spacing w:val="-12"/>
              </w:rPr>
              <w:t xml:space="preserve"> </w:t>
            </w:r>
            <w:proofErr w:type="spellStart"/>
            <w:r w:rsidRPr="009F2C3D">
              <w:rPr>
                <w:rFonts w:asciiTheme="minorHAnsi" w:hAnsiTheme="minorHAnsi" w:cstheme="minorHAnsi"/>
                <w:spacing w:val="-1"/>
                <w:w w:val="99"/>
              </w:rPr>
              <w:t>Mt</w:t>
            </w:r>
            <w:r w:rsidRPr="009F2C3D">
              <w:rPr>
                <w:rFonts w:asciiTheme="minorHAnsi" w:hAnsiTheme="minorHAnsi" w:cstheme="minorHAnsi"/>
                <w:w w:val="91"/>
              </w:rPr>
              <w:t>r</w:t>
            </w:r>
            <w:proofErr w:type="spellEnd"/>
            <w:r w:rsidRPr="009F2C3D">
              <w:rPr>
                <w:rFonts w:asciiTheme="minorHAnsi" w:hAnsiTheme="minorHAnsi" w:cstheme="minorHAnsi"/>
                <w:spacing w:val="-12"/>
              </w:rPr>
              <w:t xml:space="preserve"> </w:t>
            </w:r>
            <w:r w:rsidRPr="009F2C3D">
              <w:rPr>
                <w:rFonts w:asciiTheme="minorHAnsi" w:hAnsiTheme="minorHAnsi" w:cstheme="minorHAnsi"/>
                <w:w w:val="78"/>
              </w:rPr>
              <w:t>x</w:t>
            </w:r>
            <w:r w:rsidRPr="009F2C3D">
              <w:rPr>
                <w:rFonts w:asciiTheme="minorHAnsi" w:hAnsiTheme="minorHAnsi" w:cstheme="minorHAnsi"/>
                <w:spacing w:val="-12"/>
              </w:rPr>
              <w:t xml:space="preserve"> </w:t>
            </w:r>
            <w:r w:rsidRPr="009F2C3D">
              <w:rPr>
                <w:rFonts w:asciiTheme="minorHAnsi" w:hAnsiTheme="minorHAnsi" w:cstheme="minorHAnsi"/>
                <w:w w:val="99"/>
              </w:rPr>
              <w:t>5</w:t>
            </w:r>
            <w:r w:rsidRPr="009F2C3D">
              <w:rPr>
                <w:rFonts w:asciiTheme="minorHAnsi" w:hAnsiTheme="minorHAnsi" w:cstheme="minorHAnsi"/>
                <w:spacing w:val="-12"/>
              </w:rPr>
              <w:t xml:space="preserve"> </w:t>
            </w:r>
            <w:proofErr w:type="spellStart"/>
            <w:r w:rsidRPr="009F2C3D">
              <w:rPr>
                <w:rFonts w:asciiTheme="minorHAnsi" w:hAnsiTheme="minorHAnsi" w:cstheme="minorHAnsi"/>
                <w:spacing w:val="-1"/>
                <w:w w:val="99"/>
              </w:rPr>
              <w:t>Mt</w:t>
            </w:r>
            <w:r w:rsidRPr="009F2C3D">
              <w:rPr>
                <w:rFonts w:asciiTheme="minorHAnsi" w:hAnsiTheme="minorHAnsi" w:cstheme="minorHAnsi"/>
                <w:spacing w:val="-1"/>
                <w:w w:val="91"/>
              </w:rPr>
              <w:t>r</w:t>
            </w:r>
            <w:proofErr w:type="spellEnd"/>
            <w:r w:rsidRPr="009F2C3D">
              <w:rPr>
                <w:rFonts w:asciiTheme="minorHAnsi" w:hAnsiTheme="minorHAnsi" w:cstheme="minorHAnsi"/>
                <w:w w:val="140"/>
              </w:rPr>
              <w:t>)</w:t>
            </w:r>
            <w:r w:rsidRPr="009F2C3D">
              <w:rPr>
                <w:rFonts w:asciiTheme="minorHAnsi" w:hAnsiTheme="minorHAnsi" w:cstheme="minorHAnsi"/>
                <w:spacing w:val="-12"/>
              </w:rPr>
              <w:t xml:space="preserve"> </w:t>
            </w:r>
            <w:r w:rsidRPr="009F2C3D">
              <w:rPr>
                <w:rFonts w:asciiTheme="minorHAnsi" w:hAnsiTheme="minorHAnsi" w:cstheme="minorHAnsi"/>
                <w:spacing w:val="-1"/>
              </w:rPr>
              <w:t>wi</w:t>
            </w:r>
            <w:r w:rsidRPr="009F2C3D">
              <w:rPr>
                <w:rFonts w:asciiTheme="minorHAnsi" w:hAnsiTheme="minorHAnsi" w:cstheme="minorHAnsi"/>
                <w:spacing w:val="-1"/>
                <w:w w:val="97"/>
              </w:rPr>
              <w:t>t</w:t>
            </w:r>
            <w:r w:rsidRPr="009F2C3D">
              <w:rPr>
                <w:rFonts w:asciiTheme="minorHAnsi" w:hAnsiTheme="minorHAnsi" w:cstheme="minorHAnsi"/>
                <w:w w:val="103"/>
              </w:rPr>
              <w:t>h</w:t>
            </w:r>
            <w:r w:rsidRPr="009F2C3D">
              <w:rPr>
                <w:rFonts w:asciiTheme="minorHAnsi" w:hAnsiTheme="minorHAnsi" w:cstheme="minorHAnsi"/>
                <w:spacing w:val="-12"/>
              </w:rPr>
              <w:t xml:space="preserve"> </w:t>
            </w:r>
            <w:r w:rsidRPr="009F2C3D">
              <w:rPr>
                <w:rFonts w:asciiTheme="minorHAnsi" w:hAnsiTheme="minorHAnsi" w:cstheme="minorHAnsi"/>
                <w:spacing w:val="-1"/>
                <w:w w:val="106"/>
              </w:rPr>
              <w:t>B</w:t>
            </w:r>
            <w:r w:rsidRPr="009F2C3D">
              <w:rPr>
                <w:rFonts w:asciiTheme="minorHAnsi" w:hAnsiTheme="minorHAnsi" w:cstheme="minorHAnsi"/>
                <w:spacing w:val="-1"/>
                <w:w w:val="111"/>
              </w:rPr>
              <w:t>e</w:t>
            </w:r>
            <w:r w:rsidRPr="009F2C3D">
              <w:rPr>
                <w:rFonts w:asciiTheme="minorHAnsi" w:hAnsiTheme="minorHAnsi" w:cstheme="minorHAnsi"/>
                <w:spacing w:val="-1"/>
                <w:w w:val="85"/>
              </w:rPr>
              <w:t>l</w:t>
            </w:r>
            <w:r w:rsidRPr="009F2C3D">
              <w:rPr>
                <w:rFonts w:asciiTheme="minorHAnsi" w:hAnsiTheme="minorHAnsi" w:cstheme="minorHAnsi"/>
                <w:spacing w:val="-1"/>
                <w:w w:val="104"/>
              </w:rPr>
              <w:t>o</w:t>
            </w:r>
            <w:r w:rsidRPr="009F2C3D">
              <w:rPr>
                <w:rFonts w:asciiTheme="minorHAnsi" w:hAnsiTheme="minorHAnsi" w:cstheme="minorHAnsi"/>
                <w:w w:val="106"/>
              </w:rPr>
              <w:t>w</w:t>
            </w:r>
            <w:r w:rsidRPr="009F2C3D">
              <w:rPr>
                <w:rFonts w:asciiTheme="minorHAnsi" w:hAnsiTheme="minorHAnsi" w:cstheme="minorHAnsi"/>
                <w:spacing w:val="-12"/>
              </w:rPr>
              <w:t xml:space="preserve"> </w:t>
            </w:r>
            <w:r w:rsidRPr="009F2C3D">
              <w:rPr>
                <w:rFonts w:asciiTheme="minorHAnsi" w:hAnsiTheme="minorHAnsi" w:cstheme="minorHAnsi"/>
                <w:spacing w:val="-1"/>
                <w:w w:val="85"/>
              </w:rPr>
              <w:t>li</w:t>
            </w:r>
            <w:r w:rsidRPr="009F2C3D">
              <w:rPr>
                <w:rFonts w:asciiTheme="minorHAnsi" w:hAnsiTheme="minorHAnsi" w:cstheme="minorHAnsi"/>
                <w:spacing w:val="-1"/>
                <w:w w:val="102"/>
              </w:rPr>
              <w:t>s</w:t>
            </w:r>
            <w:r w:rsidRPr="009F2C3D">
              <w:rPr>
                <w:rFonts w:asciiTheme="minorHAnsi" w:hAnsiTheme="minorHAnsi" w:cstheme="minorHAnsi"/>
                <w:spacing w:val="-1"/>
                <w:w w:val="97"/>
              </w:rPr>
              <w:t>t</w:t>
            </w:r>
            <w:r w:rsidRPr="009F2C3D">
              <w:rPr>
                <w:rFonts w:asciiTheme="minorHAnsi" w:hAnsiTheme="minorHAnsi" w:cstheme="minorHAnsi"/>
                <w:spacing w:val="-1"/>
                <w:w w:val="111"/>
              </w:rPr>
              <w:t>e</w:t>
            </w:r>
            <w:r w:rsidRPr="009F2C3D">
              <w:rPr>
                <w:rFonts w:asciiTheme="minorHAnsi" w:hAnsiTheme="minorHAnsi" w:cstheme="minorHAnsi"/>
                <w:w w:val="107"/>
              </w:rPr>
              <w:t>d</w:t>
            </w:r>
            <w:r w:rsidRPr="009F2C3D">
              <w:rPr>
                <w:rFonts w:asciiTheme="minorHAnsi" w:hAnsiTheme="minorHAnsi" w:cstheme="minorHAnsi"/>
                <w:spacing w:val="-12"/>
              </w:rPr>
              <w:t xml:space="preserve"> </w:t>
            </w:r>
            <w:r w:rsidRPr="009F2C3D">
              <w:rPr>
                <w:rFonts w:asciiTheme="minorHAnsi" w:hAnsiTheme="minorHAnsi" w:cstheme="minorHAnsi"/>
                <w:spacing w:val="-1"/>
                <w:w w:val="111"/>
              </w:rPr>
              <w:t>e</w:t>
            </w:r>
            <w:r w:rsidRPr="009F2C3D">
              <w:rPr>
                <w:rFonts w:asciiTheme="minorHAnsi" w:hAnsiTheme="minorHAnsi" w:cstheme="minorHAnsi"/>
                <w:spacing w:val="-1"/>
                <w:w w:val="107"/>
              </w:rPr>
              <w:t>q</w:t>
            </w:r>
            <w:r w:rsidRPr="009F2C3D">
              <w:rPr>
                <w:rFonts w:asciiTheme="minorHAnsi" w:hAnsiTheme="minorHAnsi" w:cstheme="minorHAnsi"/>
                <w:spacing w:val="-1"/>
                <w:w w:val="103"/>
              </w:rPr>
              <w:t>u</w:t>
            </w:r>
            <w:r w:rsidRPr="009F2C3D">
              <w:rPr>
                <w:rFonts w:asciiTheme="minorHAnsi" w:hAnsiTheme="minorHAnsi" w:cstheme="minorHAnsi"/>
                <w:spacing w:val="-1"/>
                <w:w w:val="85"/>
              </w:rPr>
              <w:t>i</w:t>
            </w:r>
            <w:r w:rsidRPr="009F2C3D">
              <w:rPr>
                <w:rFonts w:asciiTheme="minorHAnsi" w:hAnsiTheme="minorHAnsi" w:cstheme="minorHAnsi"/>
                <w:spacing w:val="-1"/>
                <w:w w:val="107"/>
              </w:rPr>
              <w:t>p</w:t>
            </w:r>
            <w:r w:rsidRPr="009F2C3D">
              <w:rPr>
                <w:rFonts w:asciiTheme="minorHAnsi" w:hAnsiTheme="minorHAnsi" w:cstheme="minorHAnsi"/>
                <w:spacing w:val="-1"/>
                <w:w w:val="110"/>
              </w:rPr>
              <w:t>m</w:t>
            </w:r>
            <w:r w:rsidRPr="009F2C3D">
              <w:rPr>
                <w:rFonts w:asciiTheme="minorHAnsi" w:hAnsiTheme="minorHAnsi" w:cstheme="minorHAnsi"/>
                <w:spacing w:val="-1"/>
                <w:w w:val="111"/>
              </w:rPr>
              <w:t>e</w:t>
            </w:r>
            <w:r w:rsidRPr="009F2C3D">
              <w:rPr>
                <w:rFonts w:asciiTheme="minorHAnsi" w:hAnsiTheme="minorHAnsi" w:cstheme="minorHAnsi"/>
                <w:spacing w:val="-1"/>
                <w:w w:val="103"/>
              </w:rPr>
              <w:t>n</w:t>
            </w:r>
            <w:r w:rsidRPr="009F2C3D">
              <w:rPr>
                <w:rFonts w:asciiTheme="minorHAnsi" w:hAnsiTheme="minorHAnsi" w:cstheme="minorHAnsi"/>
                <w:w w:val="97"/>
              </w:rPr>
              <w:t>t</w:t>
            </w:r>
            <w:r w:rsidRPr="009F2C3D">
              <w:rPr>
                <w:rFonts w:asciiTheme="minorHAnsi" w:hAnsiTheme="minorHAnsi" w:cstheme="minorHAnsi"/>
                <w:spacing w:val="-12"/>
              </w:rPr>
              <w:t xml:space="preserve"> </w:t>
            </w:r>
            <w:r w:rsidRPr="009F2C3D">
              <w:rPr>
                <w:rFonts w:asciiTheme="minorHAnsi" w:hAnsiTheme="minorHAnsi" w:cstheme="minorHAnsi"/>
                <w:spacing w:val="-1"/>
                <w:w w:val="89"/>
              </w:rPr>
              <w:t>f</w:t>
            </w:r>
            <w:r w:rsidRPr="009F2C3D">
              <w:rPr>
                <w:rFonts w:asciiTheme="minorHAnsi" w:hAnsiTheme="minorHAnsi" w:cstheme="minorHAnsi"/>
                <w:spacing w:val="-1"/>
                <w:w w:val="104"/>
              </w:rPr>
              <w:t>o</w:t>
            </w:r>
            <w:r w:rsidRPr="009F2C3D">
              <w:rPr>
                <w:rFonts w:asciiTheme="minorHAnsi" w:hAnsiTheme="minorHAnsi" w:cstheme="minorHAnsi"/>
                <w:w w:val="91"/>
              </w:rPr>
              <w:t xml:space="preserve">r </w:t>
            </w:r>
            <w:proofErr w:type="spellStart"/>
            <w:r w:rsidRPr="009F2C3D">
              <w:rPr>
                <w:rFonts w:asciiTheme="minorHAnsi" w:hAnsiTheme="minorHAnsi" w:cstheme="minorHAnsi"/>
              </w:rPr>
              <w:t>fertiliser</w:t>
            </w:r>
            <w:proofErr w:type="spellEnd"/>
            <w:r w:rsidRPr="009F2C3D">
              <w:rPr>
                <w:rFonts w:asciiTheme="minorHAnsi" w:hAnsiTheme="minorHAnsi" w:cstheme="minorHAnsi"/>
                <w:spacing w:val="-13"/>
              </w:rPr>
              <w:t xml:space="preserve"> </w:t>
            </w:r>
            <w:r w:rsidRPr="009F2C3D">
              <w:rPr>
                <w:rFonts w:asciiTheme="minorHAnsi" w:hAnsiTheme="minorHAnsi" w:cstheme="minorHAnsi"/>
              </w:rPr>
              <w:t>tank</w:t>
            </w:r>
          </w:p>
          <w:p w:rsidR="00FD4A12" w:rsidRPr="009F2C3D" w:rsidRDefault="00FD4A12" w:rsidP="00305A1E">
            <w:pPr>
              <w:pStyle w:val="TableParagraph"/>
              <w:numPr>
                <w:ilvl w:val="0"/>
                <w:numId w:val="55"/>
              </w:numPr>
              <w:tabs>
                <w:tab w:val="left" w:pos="830"/>
                <w:tab w:val="left" w:pos="831"/>
              </w:tabs>
              <w:spacing w:before="202"/>
              <w:rPr>
                <w:rFonts w:asciiTheme="minorHAnsi" w:hAnsiTheme="minorHAnsi" w:cstheme="minorHAnsi"/>
              </w:rPr>
            </w:pPr>
            <w:r w:rsidRPr="009F2C3D">
              <w:rPr>
                <w:rFonts w:asciiTheme="minorHAnsi" w:hAnsiTheme="minorHAnsi" w:cstheme="minorHAnsi"/>
              </w:rPr>
              <w:t>Top</w:t>
            </w:r>
            <w:r w:rsidRPr="009F2C3D">
              <w:rPr>
                <w:rFonts w:asciiTheme="minorHAnsi" w:hAnsiTheme="minorHAnsi" w:cstheme="minorHAnsi"/>
                <w:spacing w:val="-11"/>
              </w:rPr>
              <w:t xml:space="preserve"> </w:t>
            </w:r>
            <w:r w:rsidRPr="009F2C3D">
              <w:rPr>
                <w:rFonts w:asciiTheme="minorHAnsi" w:hAnsiTheme="minorHAnsi" w:cstheme="minorHAnsi"/>
              </w:rPr>
              <w:t>Entry</w:t>
            </w:r>
            <w:r w:rsidRPr="009F2C3D">
              <w:rPr>
                <w:rFonts w:asciiTheme="minorHAnsi" w:hAnsiTheme="minorHAnsi" w:cstheme="minorHAnsi"/>
                <w:spacing w:val="-11"/>
              </w:rPr>
              <w:t xml:space="preserve"> </w:t>
            </w:r>
            <w:r w:rsidRPr="009F2C3D">
              <w:rPr>
                <w:rFonts w:asciiTheme="minorHAnsi" w:hAnsiTheme="minorHAnsi" w:cstheme="minorHAnsi"/>
              </w:rPr>
              <w:t>Agitator</w:t>
            </w:r>
            <w:r w:rsidR="009F2C3D">
              <w:rPr>
                <w:rFonts w:asciiTheme="minorHAnsi" w:hAnsiTheme="minorHAnsi" w:cstheme="minorHAnsi"/>
              </w:rPr>
              <w:t xml:space="preserve">, </w:t>
            </w:r>
            <w:r w:rsidRPr="009F2C3D">
              <w:rPr>
                <w:rFonts w:asciiTheme="minorHAnsi" w:hAnsiTheme="minorHAnsi" w:cstheme="minorHAnsi"/>
              </w:rPr>
              <w:t>Pump</w:t>
            </w:r>
            <w:r w:rsidRPr="009F2C3D">
              <w:rPr>
                <w:rFonts w:asciiTheme="minorHAnsi" w:hAnsiTheme="minorHAnsi" w:cstheme="minorHAnsi"/>
                <w:spacing w:val="-9"/>
              </w:rPr>
              <w:t xml:space="preserve"> </w:t>
            </w:r>
            <w:r w:rsidRPr="009F2C3D">
              <w:rPr>
                <w:rFonts w:asciiTheme="minorHAnsi" w:hAnsiTheme="minorHAnsi" w:cstheme="minorHAnsi"/>
              </w:rPr>
              <w:t>for</w:t>
            </w:r>
            <w:r w:rsidRPr="009F2C3D">
              <w:rPr>
                <w:rFonts w:asciiTheme="minorHAnsi" w:hAnsiTheme="minorHAnsi" w:cstheme="minorHAnsi"/>
                <w:spacing w:val="-8"/>
              </w:rPr>
              <w:t xml:space="preserve"> </w:t>
            </w:r>
            <w:r w:rsidRPr="009F2C3D">
              <w:rPr>
                <w:rFonts w:asciiTheme="minorHAnsi" w:hAnsiTheme="minorHAnsi" w:cstheme="minorHAnsi"/>
              </w:rPr>
              <w:t>slurry</w:t>
            </w:r>
            <w:r w:rsidRPr="009F2C3D">
              <w:rPr>
                <w:rFonts w:asciiTheme="minorHAnsi" w:hAnsiTheme="minorHAnsi" w:cstheme="minorHAnsi"/>
                <w:spacing w:val="-8"/>
              </w:rPr>
              <w:t xml:space="preserve"> </w:t>
            </w:r>
            <w:r w:rsidRPr="009F2C3D">
              <w:rPr>
                <w:rFonts w:asciiTheme="minorHAnsi" w:hAnsiTheme="minorHAnsi" w:cstheme="minorHAnsi"/>
              </w:rPr>
              <w:t>Transfer</w:t>
            </w:r>
            <w:r w:rsidR="009F2C3D">
              <w:rPr>
                <w:rFonts w:asciiTheme="minorHAnsi" w:hAnsiTheme="minorHAnsi" w:cstheme="minorHAnsi"/>
              </w:rPr>
              <w:t xml:space="preserve">, </w:t>
            </w:r>
            <w:r w:rsidRPr="009F2C3D">
              <w:rPr>
                <w:rFonts w:asciiTheme="minorHAnsi" w:hAnsiTheme="minorHAnsi" w:cstheme="minorHAnsi"/>
                <w:spacing w:val="-1"/>
                <w:w w:val="105"/>
              </w:rPr>
              <w:t>Auto</w:t>
            </w:r>
            <w:r w:rsidRPr="009F2C3D">
              <w:rPr>
                <w:rFonts w:asciiTheme="minorHAnsi" w:hAnsiTheme="minorHAnsi" w:cstheme="minorHAnsi"/>
                <w:spacing w:val="-16"/>
                <w:w w:val="105"/>
              </w:rPr>
              <w:t xml:space="preserve"> </w:t>
            </w:r>
            <w:r w:rsidRPr="009F2C3D">
              <w:rPr>
                <w:rFonts w:asciiTheme="minorHAnsi" w:hAnsiTheme="minorHAnsi" w:cstheme="minorHAnsi"/>
                <w:spacing w:val="-1"/>
                <w:w w:val="105"/>
              </w:rPr>
              <w:t>Valves</w:t>
            </w:r>
            <w:r w:rsidR="009F2C3D">
              <w:rPr>
                <w:rFonts w:asciiTheme="minorHAnsi" w:hAnsiTheme="minorHAnsi" w:cstheme="minorHAnsi"/>
              </w:rPr>
              <w:t xml:space="preserve">, </w:t>
            </w:r>
            <w:r w:rsidRPr="009F2C3D">
              <w:rPr>
                <w:rFonts w:asciiTheme="minorHAnsi" w:hAnsiTheme="minorHAnsi" w:cstheme="minorHAnsi"/>
                <w:w w:val="105"/>
              </w:rPr>
              <w:t>Manual</w:t>
            </w:r>
            <w:r w:rsidRPr="009F2C3D">
              <w:rPr>
                <w:rFonts w:asciiTheme="minorHAnsi" w:hAnsiTheme="minorHAnsi" w:cstheme="minorHAnsi"/>
                <w:spacing w:val="-4"/>
                <w:w w:val="105"/>
              </w:rPr>
              <w:t xml:space="preserve"> </w:t>
            </w:r>
            <w:r w:rsidRPr="009F2C3D">
              <w:rPr>
                <w:rFonts w:asciiTheme="minorHAnsi" w:hAnsiTheme="minorHAnsi" w:cstheme="minorHAnsi"/>
                <w:w w:val="105"/>
              </w:rPr>
              <w:t>Valves</w:t>
            </w:r>
            <w:r w:rsidR="009F2C3D">
              <w:rPr>
                <w:rFonts w:asciiTheme="minorHAnsi" w:hAnsiTheme="minorHAnsi" w:cstheme="minorHAnsi"/>
              </w:rPr>
              <w:t xml:space="preserve">, </w:t>
            </w:r>
            <w:r w:rsidRPr="009F2C3D">
              <w:rPr>
                <w:rFonts w:asciiTheme="minorHAnsi" w:hAnsiTheme="minorHAnsi" w:cstheme="minorHAnsi"/>
                <w:w w:val="105"/>
              </w:rPr>
              <w:t>Flanges</w:t>
            </w:r>
            <w:r w:rsidR="009F2C3D">
              <w:rPr>
                <w:rFonts w:asciiTheme="minorHAnsi" w:hAnsiTheme="minorHAnsi" w:cstheme="minorHAnsi"/>
              </w:rPr>
              <w:t xml:space="preserve">, </w:t>
            </w:r>
            <w:r w:rsidRPr="009F2C3D">
              <w:rPr>
                <w:rFonts w:asciiTheme="minorHAnsi" w:hAnsiTheme="minorHAnsi" w:cstheme="minorHAnsi"/>
              </w:rPr>
              <w:t>Wall</w:t>
            </w:r>
            <w:r w:rsidRPr="009F2C3D">
              <w:rPr>
                <w:rFonts w:asciiTheme="minorHAnsi" w:hAnsiTheme="minorHAnsi" w:cstheme="minorHAnsi"/>
                <w:spacing w:val="16"/>
              </w:rPr>
              <w:t xml:space="preserve"> </w:t>
            </w:r>
            <w:r w:rsidRPr="009F2C3D">
              <w:rPr>
                <w:rFonts w:asciiTheme="minorHAnsi" w:hAnsiTheme="minorHAnsi" w:cstheme="minorHAnsi"/>
              </w:rPr>
              <w:t>Mounting</w:t>
            </w:r>
            <w:r w:rsidRPr="009F2C3D">
              <w:rPr>
                <w:rFonts w:asciiTheme="minorHAnsi" w:hAnsiTheme="minorHAnsi" w:cstheme="minorHAnsi"/>
                <w:spacing w:val="15"/>
              </w:rPr>
              <w:t xml:space="preserve"> </w:t>
            </w:r>
            <w:r w:rsidRPr="009F2C3D">
              <w:rPr>
                <w:rFonts w:asciiTheme="minorHAnsi" w:hAnsiTheme="minorHAnsi" w:cstheme="minorHAnsi"/>
              </w:rPr>
              <w:t>Flanges</w:t>
            </w:r>
            <w:r w:rsidR="009F2C3D">
              <w:rPr>
                <w:rFonts w:asciiTheme="minorHAnsi" w:hAnsiTheme="minorHAnsi" w:cstheme="minorHAnsi"/>
              </w:rPr>
              <w:t xml:space="preserve">, </w:t>
            </w:r>
            <w:r w:rsidRPr="009F2C3D">
              <w:rPr>
                <w:rFonts w:asciiTheme="minorHAnsi" w:hAnsiTheme="minorHAnsi" w:cstheme="minorHAnsi"/>
              </w:rPr>
              <w:t>Fitting Material</w:t>
            </w:r>
            <w:r w:rsidRPr="009F2C3D">
              <w:rPr>
                <w:rFonts w:asciiTheme="minorHAnsi" w:hAnsiTheme="minorHAnsi" w:cstheme="minorHAnsi"/>
                <w:spacing w:val="1"/>
              </w:rPr>
              <w:t xml:space="preserve"> </w:t>
            </w:r>
            <w:r w:rsidRPr="009F2C3D">
              <w:rPr>
                <w:rFonts w:asciiTheme="minorHAnsi" w:hAnsiTheme="minorHAnsi" w:cstheme="minorHAnsi"/>
              </w:rPr>
              <w:t>of</w:t>
            </w:r>
            <w:r w:rsidRPr="009F2C3D">
              <w:rPr>
                <w:rFonts w:asciiTheme="minorHAnsi" w:hAnsiTheme="minorHAnsi" w:cstheme="minorHAnsi"/>
                <w:spacing w:val="1"/>
              </w:rPr>
              <w:t xml:space="preserve"> </w:t>
            </w:r>
            <w:r w:rsidRPr="009F2C3D">
              <w:rPr>
                <w:rFonts w:asciiTheme="minorHAnsi" w:hAnsiTheme="minorHAnsi" w:cstheme="minorHAnsi"/>
              </w:rPr>
              <w:t>Flanges</w:t>
            </w:r>
          </w:p>
        </w:tc>
        <w:tc>
          <w:tcPr>
            <w:tcW w:w="1134" w:type="dxa"/>
          </w:tcPr>
          <w:p w:rsidR="00FD4A12" w:rsidRPr="009F2C3D" w:rsidRDefault="00FD4A12" w:rsidP="00CD73DF">
            <w:pPr>
              <w:pStyle w:val="TableParagraph"/>
              <w:rPr>
                <w:rFonts w:asciiTheme="minorHAnsi" w:hAnsiTheme="minorHAnsi" w:cstheme="minorHAnsi"/>
              </w:rPr>
            </w:pP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12"/>
        </w:trPr>
        <w:tc>
          <w:tcPr>
            <w:tcW w:w="1097" w:type="dxa"/>
            <w:shd w:val="clear" w:color="auto" w:fill="002060"/>
          </w:tcPr>
          <w:p w:rsidR="00FD4A12" w:rsidRPr="009F2C3D" w:rsidRDefault="00FD4A12" w:rsidP="00CD73DF">
            <w:pPr>
              <w:pStyle w:val="TableParagraph"/>
              <w:spacing w:before="53"/>
              <w:ind w:right="43"/>
              <w:jc w:val="center"/>
              <w:rPr>
                <w:rFonts w:asciiTheme="minorHAnsi" w:hAnsiTheme="minorHAnsi" w:cstheme="minorHAnsi"/>
                <w:b/>
              </w:rPr>
            </w:pPr>
            <w:r w:rsidRPr="009F2C3D">
              <w:rPr>
                <w:rFonts w:asciiTheme="minorHAnsi" w:hAnsiTheme="minorHAnsi" w:cstheme="minorHAnsi"/>
                <w:b/>
                <w:w w:val="108"/>
              </w:rPr>
              <w:t>6</w:t>
            </w:r>
          </w:p>
        </w:tc>
        <w:tc>
          <w:tcPr>
            <w:tcW w:w="7408" w:type="dxa"/>
            <w:gridSpan w:val="16"/>
            <w:shd w:val="clear" w:color="auto" w:fill="002060"/>
          </w:tcPr>
          <w:p w:rsidR="00FD4A12" w:rsidRPr="009F2C3D" w:rsidRDefault="00FD4A12" w:rsidP="00CD73DF">
            <w:pPr>
              <w:pStyle w:val="TableParagraph"/>
              <w:spacing w:before="53"/>
              <w:ind w:left="110"/>
              <w:rPr>
                <w:rFonts w:asciiTheme="minorHAnsi" w:hAnsiTheme="minorHAnsi" w:cstheme="minorHAnsi"/>
                <w:b/>
              </w:rPr>
            </w:pPr>
            <w:r w:rsidRPr="009F2C3D">
              <w:rPr>
                <w:rFonts w:asciiTheme="minorHAnsi" w:hAnsiTheme="minorHAnsi" w:cstheme="minorHAnsi"/>
                <w:b/>
                <w:w w:val="110"/>
              </w:rPr>
              <w:t>Double</w:t>
            </w:r>
            <w:r w:rsidRPr="009F2C3D">
              <w:rPr>
                <w:rFonts w:asciiTheme="minorHAnsi" w:hAnsiTheme="minorHAnsi" w:cstheme="minorHAnsi"/>
                <w:b/>
                <w:spacing w:val="1"/>
                <w:w w:val="110"/>
              </w:rPr>
              <w:t xml:space="preserve"> </w:t>
            </w:r>
            <w:r w:rsidRPr="009F2C3D">
              <w:rPr>
                <w:rFonts w:asciiTheme="minorHAnsi" w:hAnsiTheme="minorHAnsi" w:cstheme="minorHAnsi"/>
                <w:b/>
                <w:w w:val="110"/>
              </w:rPr>
              <w:t>membrane</w:t>
            </w:r>
            <w:r w:rsidRPr="009F2C3D">
              <w:rPr>
                <w:rFonts w:asciiTheme="minorHAnsi" w:hAnsiTheme="minorHAnsi" w:cstheme="minorHAnsi"/>
                <w:b/>
                <w:spacing w:val="1"/>
                <w:w w:val="110"/>
              </w:rPr>
              <w:t xml:space="preserve"> </w:t>
            </w:r>
            <w:r w:rsidRPr="009F2C3D">
              <w:rPr>
                <w:rFonts w:asciiTheme="minorHAnsi" w:hAnsiTheme="minorHAnsi" w:cstheme="minorHAnsi"/>
                <w:b/>
                <w:w w:val="110"/>
              </w:rPr>
              <w:t>Balloon</w:t>
            </w:r>
          </w:p>
        </w:tc>
        <w:tc>
          <w:tcPr>
            <w:tcW w:w="1134" w:type="dxa"/>
            <w:shd w:val="clear" w:color="auto" w:fill="002060"/>
          </w:tcPr>
          <w:p w:rsidR="00FD4A12" w:rsidRPr="009F2C3D" w:rsidRDefault="00FD4A12" w:rsidP="00CD73DF">
            <w:pPr>
              <w:pStyle w:val="TableParagraph"/>
              <w:spacing w:before="53"/>
              <w:ind w:left="110"/>
              <w:rPr>
                <w:rFonts w:asciiTheme="minorHAnsi" w:hAnsiTheme="minorHAnsi" w:cstheme="minorHAnsi"/>
                <w:b/>
              </w:rPr>
            </w:pPr>
            <w:r w:rsidRPr="009F2C3D">
              <w:rPr>
                <w:rFonts w:asciiTheme="minorHAnsi" w:hAnsiTheme="minorHAnsi" w:cstheme="minorHAnsi"/>
                <w:b/>
                <w:w w:val="105"/>
              </w:rPr>
              <w:t>2</w:t>
            </w:r>
            <w:r w:rsidRPr="009F2C3D">
              <w:rPr>
                <w:rFonts w:asciiTheme="minorHAnsi" w:hAnsiTheme="minorHAnsi" w:cstheme="minorHAnsi"/>
                <w:b/>
                <w:spacing w:val="-23"/>
                <w:w w:val="105"/>
              </w:rPr>
              <w:t xml:space="preserve"> </w:t>
            </w:r>
            <w:r w:rsidRPr="009F2C3D">
              <w:rPr>
                <w:rFonts w:asciiTheme="minorHAnsi" w:hAnsiTheme="minorHAnsi" w:cstheme="minorHAnsi"/>
                <w:b/>
                <w:w w:val="105"/>
              </w:rPr>
              <w:t>Set</w:t>
            </w: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245"/>
        </w:trPr>
        <w:tc>
          <w:tcPr>
            <w:tcW w:w="1097" w:type="dxa"/>
          </w:tcPr>
          <w:p w:rsidR="00FD4A12" w:rsidRPr="009F2C3D" w:rsidRDefault="00FD4A12" w:rsidP="00CD73DF">
            <w:pPr>
              <w:pStyle w:val="TableParagraph"/>
              <w:rPr>
                <w:rFonts w:asciiTheme="minorHAnsi" w:hAnsiTheme="minorHAnsi" w:cstheme="minorHAnsi"/>
              </w:rPr>
            </w:pPr>
          </w:p>
        </w:tc>
        <w:tc>
          <w:tcPr>
            <w:tcW w:w="4260" w:type="dxa"/>
            <w:gridSpan w:val="6"/>
          </w:tcPr>
          <w:p w:rsidR="00FD4A12" w:rsidRPr="009F2C3D" w:rsidRDefault="00FD4A12" w:rsidP="00CD73DF">
            <w:pPr>
              <w:pStyle w:val="TableParagraph"/>
              <w:spacing w:before="17" w:line="268" w:lineRule="auto"/>
              <w:ind w:left="110" w:right="688"/>
              <w:rPr>
                <w:rFonts w:asciiTheme="minorHAnsi" w:hAnsiTheme="minorHAnsi" w:cstheme="minorHAnsi"/>
              </w:rPr>
            </w:pPr>
            <w:r w:rsidRPr="009F2C3D">
              <w:rPr>
                <w:rFonts w:asciiTheme="minorHAnsi" w:hAnsiTheme="minorHAnsi" w:cstheme="minorHAnsi"/>
                <w:w w:val="105"/>
              </w:rPr>
              <w:t>Double</w:t>
            </w:r>
            <w:r w:rsidRPr="009F2C3D">
              <w:rPr>
                <w:rFonts w:asciiTheme="minorHAnsi" w:hAnsiTheme="minorHAnsi" w:cstheme="minorHAnsi"/>
                <w:spacing w:val="-6"/>
                <w:w w:val="105"/>
              </w:rPr>
              <w:t xml:space="preserve"> </w:t>
            </w:r>
            <w:r w:rsidRPr="009F2C3D">
              <w:rPr>
                <w:rFonts w:asciiTheme="minorHAnsi" w:hAnsiTheme="minorHAnsi" w:cstheme="minorHAnsi"/>
                <w:w w:val="105"/>
              </w:rPr>
              <w:t>membrane</w:t>
            </w:r>
            <w:r w:rsidRPr="009F2C3D">
              <w:rPr>
                <w:rFonts w:asciiTheme="minorHAnsi" w:hAnsiTheme="minorHAnsi" w:cstheme="minorHAnsi"/>
                <w:spacing w:val="-6"/>
                <w:w w:val="105"/>
              </w:rPr>
              <w:t xml:space="preserve"> </w:t>
            </w:r>
            <w:r w:rsidRPr="009F2C3D">
              <w:rPr>
                <w:rFonts w:asciiTheme="minorHAnsi" w:hAnsiTheme="minorHAnsi" w:cstheme="minorHAnsi"/>
                <w:w w:val="105"/>
              </w:rPr>
              <w:t>Balloon</w:t>
            </w:r>
            <w:r w:rsidRPr="009F2C3D">
              <w:rPr>
                <w:rFonts w:asciiTheme="minorHAnsi" w:hAnsiTheme="minorHAnsi" w:cstheme="minorHAnsi"/>
                <w:spacing w:val="-5"/>
                <w:w w:val="105"/>
              </w:rPr>
              <w:t xml:space="preserve"> </w:t>
            </w:r>
            <w:r w:rsidRPr="009F2C3D">
              <w:rPr>
                <w:rFonts w:asciiTheme="minorHAnsi" w:hAnsiTheme="minorHAnsi" w:cstheme="minorHAnsi"/>
                <w:w w:val="105"/>
              </w:rPr>
              <w:t>and</w:t>
            </w:r>
            <w:r w:rsidRPr="009F2C3D">
              <w:rPr>
                <w:rFonts w:asciiTheme="minorHAnsi" w:hAnsiTheme="minorHAnsi" w:cstheme="minorHAnsi"/>
                <w:spacing w:val="-71"/>
                <w:w w:val="105"/>
              </w:rPr>
              <w:t xml:space="preserve"> </w:t>
            </w:r>
            <w:r w:rsidRPr="009F2C3D">
              <w:rPr>
                <w:rFonts w:asciiTheme="minorHAnsi" w:hAnsiTheme="minorHAnsi" w:cstheme="minorHAnsi"/>
                <w:w w:val="105"/>
              </w:rPr>
              <w:t>its</w:t>
            </w:r>
            <w:r w:rsidRPr="009F2C3D">
              <w:rPr>
                <w:rFonts w:asciiTheme="minorHAnsi" w:hAnsiTheme="minorHAnsi" w:cstheme="minorHAnsi"/>
                <w:spacing w:val="-17"/>
                <w:w w:val="105"/>
              </w:rPr>
              <w:t xml:space="preserve"> </w:t>
            </w:r>
            <w:r w:rsidRPr="009F2C3D">
              <w:rPr>
                <w:rFonts w:asciiTheme="minorHAnsi" w:hAnsiTheme="minorHAnsi" w:cstheme="minorHAnsi"/>
                <w:w w:val="105"/>
              </w:rPr>
              <w:t>accessories,</w:t>
            </w:r>
          </w:p>
          <w:p w:rsidR="00FD4A12" w:rsidRPr="009F2C3D" w:rsidRDefault="00FD4A12" w:rsidP="00CD73DF">
            <w:pPr>
              <w:pStyle w:val="TableParagraph"/>
              <w:spacing w:before="198" w:line="268" w:lineRule="auto"/>
              <w:ind w:left="110"/>
              <w:rPr>
                <w:rFonts w:asciiTheme="minorHAnsi" w:hAnsiTheme="minorHAnsi" w:cstheme="minorHAnsi"/>
              </w:rPr>
            </w:pPr>
            <w:r w:rsidRPr="009F2C3D">
              <w:rPr>
                <w:rFonts w:asciiTheme="minorHAnsi" w:hAnsiTheme="minorHAnsi" w:cstheme="minorHAnsi"/>
                <w:spacing w:val="-1"/>
                <w:w w:val="105"/>
              </w:rPr>
              <w:t>Imported</w:t>
            </w:r>
            <w:r w:rsidRPr="009F2C3D">
              <w:rPr>
                <w:rFonts w:asciiTheme="minorHAnsi" w:hAnsiTheme="minorHAnsi" w:cstheme="minorHAnsi"/>
                <w:spacing w:val="-15"/>
                <w:w w:val="105"/>
              </w:rPr>
              <w:t xml:space="preserve"> </w:t>
            </w:r>
            <w:r w:rsidRPr="009F2C3D">
              <w:rPr>
                <w:rFonts w:asciiTheme="minorHAnsi" w:hAnsiTheme="minorHAnsi" w:cstheme="minorHAnsi"/>
                <w:spacing w:val="-1"/>
                <w:w w:val="105"/>
              </w:rPr>
              <w:t>Membrane</w:t>
            </w:r>
            <w:r w:rsidRPr="009F2C3D">
              <w:rPr>
                <w:rFonts w:asciiTheme="minorHAnsi" w:hAnsiTheme="minorHAnsi" w:cstheme="minorHAnsi"/>
                <w:spacing w:val="-15"/>
                <w:w w:val="105"/>
              </w:rPr>
              <w:t xml:space="preserve"> </w:t>
            </w:r>
            <w:r w:rsidRPr="009F2C3D">
              <w:rPr>
                <w:rFonts w:asciiTheme="minorHAnsi" w:hAnsiTheme="minorHAnsi" w:cstheme="minorHAnsi"/>
                <w:w w:val="105"/>
              </w:rPr>
              <w:t>fabric</w:t>
            </w:r>
            <w:r w:rsidRPr="009F2C3D">
              <w:rPr>
                <w:rFonts w:asciiTheme="minorHAnsi" w:hAnsiTheme="minorHAnsi" w:cstheme="minorHAnsi"/>
                <w:spacing w:val="-15"/>
                <w:w w:val="105"/>
              </w:rPr>
              <w:t xml:space="preserve"> </w:t>
            </w:r>
            <w:r w:rsidRPr="009F2C3D">
              <w:rPr>
                <w:rFonts w:asciiTheme="minorHAnsi" w:hAnsiTheme="minorHAnsi" w:cstheme="minorHAnsi"/>
                <w:w w:val="105"/>
              </w:rPr>
              <w:t>for</w:t>
            </w:r>
            <w:r w:rsidRPr="009F2C3D">
              <w:rPr>
                <w:rFonts w:asciiTheme="minorHAnsi" w:hAnsiTheme="minorHAnsi" w:cstheme="minorHAnsi"/>
                <w:spacing w:val="-70"/>
                <w:w w:val="105"/>
              </w:rPr>
              <w:t xml:space="preserve"> </w:t>
            </w:r>
            <w:r w:rsidRPr="009F2C3D">
              <w:rPr>
                <w:rFonts w:asciiTheme="minorHAnsi" w:hAnsiTheme="minorHAnsi" w:cstheme="minorHAnsi"/>
              </w:rPr>
              <w:t>inner</w:t>
            </w:r>
            <w:r w:rsidRPr="009F2C3D">
              <w:rPr>
                <w:rFonts w:asciiTheme="minorHAnsi" w:hAnsiTheme="minorHAnsi" w:cstheme="minorHAnsi"/>
                <w:spacing w:val="-9"/>
              </w:rPr>
              <w:t xml:space="preserve"> </w:t>
            </w:r>
            <w:r w:rsidRPr="009F2C3D">
              <w:rPr>
                <w:rFonts w:asciiTheme="minorHAnsi" w:hAnsiTheme="minorHAnsi" w:cstheme="minorHAnsi"/>
              </w:rPr>
              <w:t>and</w:t>
            </w:r>
            <w:r w:rsidRPr="009F2C3D">
              <w:rPr>
                <w:rFonts w:asciiTheme="minorHAnsi" w:hAnsiTheme="minorHAnsi" w:cstheme="minorHAnsi"/>
                <w:spacing w:val="-8"/>
              </w:rPr>
              <w:t xml:space="preserve"> </w:t>
            </w:r>
            <w:r w:rsidRPr="009F2C3D">
              <w:rPr>
                <w:rFonts w:asciiTheme="minorHAnsi" w:hAnsiTheme="minorHAnsi" w:cstheme="minorHAnsi"/>
              </w:rPr>
              <w:t>outer</w:t>
            </w:r>
            <w:r w:rsidRPr="009F2C3D">
              <w:rPr>
                <w:rFonts w:asciiTheme="minorHAnsi" w:hAnsiTheme="minorHAnsi" w:cstheme="minorHAnsi"/>
                <w:spacing w:val="-8"/>
              </w:rPr>
              <w:t xml:space="preserve"> </w:t>
            </w:r>
            <w:r w:rsidRPr="009F2C3D">
              <w:rPr>
                <w:rFonts w:asciiTheme="minorHAnsi" w:hAnsiTheme="minorHAnsi" w:cstheme="minorHAnsi"/>
              </w:rPr>
              <w:t>balloon,</w:t>
            </w:r>
            <w:r w:rsidR="00CD73DF">
              <w:rPr>
                <w:rFonts w:asciiTheme="minorHAnsi" w:hAnsiTheme="minorHAnsi" w:cstheme="minorHAnsi"/>
              </w:rPr>
              <w:t xml:space="preserve"> </w:t>
            </w:r>
            <w:r w:rsidRPr="009F2C3D">
              <w:rPr>
                <w:rFonts w:asciiTheme="minorHAnsi" w:hAnsiTheme="minorHAnsi" w:cstheme="minorHAnsi"/>
              </w:rPr>
              <w:t>Pressure</w:t>
            </w:r>
            <w:r w:rsidRPr="009F2C3D">
              <w:rPr>
                <w:rFonts w:asciiTheme="minorHAnsi" w:hAnsiTheme="minorHAnsi" w:cstheme="minorHAnsi"/>
                <w:spacing w:val="5"/>
              </w:rPr>
              <w:t xml:space="preserve"> </w:t>
            </w:r>
            <w:r w:rsidRPr="009F2C3D">
              <w:rPr>
                <w:rFonts w:asciiTheme="minorHAnsi" w:hAnsiTheme="minorHAnsi" w:cstheme="minorHAnsi"/>
              </w:rPr>
              <w:t>Safety</w:t>
            </w:r>
            <w:r w:rsidRPr="009F2C3D">
              <w:rPr>
                <w:rFonts w:asciiTheme="minorHAnsi" w:hAnsiTheme="minorHAnsi" w:cstheme="minorHAnsi"/>
                <w:spacing w:val="6"/>
              </w:rPr>
              <w:t xml:space="preserve"> </w:t>
            </w:r>
            <w:r w:rsidRPr="009F2C3D">
              <w:rPr>
                <w:rFonts w:asciiTheme="minorHAnsi" w:hAnsiTheme="minorHAnsi" w:cstheme="minorHAnsi"/>
              </w:rPr>
              <w:t>valve</w:t>
            </w:r>
            <w:r w:rsidRPr="009F2C3D">
              <w:rPr>
                <w:rFonts w:asciiTheme="minorHAnsi" w:hAnsiTheme="minorHAnsi" w:cstheme="minorHAnsi"/>
                <w:spacing w:val="5"/>
              </w:rPr>
              <w:t xml:space="preserve"> </w:t>
            </w:r>
            <w:r w:rsidRPr="009F2C3D">
              <w:rPr>
                <w:rFonts w:asciiTheme="minorHAnsi" w:hAnsiTheme="minorHAnsi" w:cstheme="minorHAnsi"/>
              </w:rPr>
              <w:t>for</w:t>
            </w:r>
            <w:r w:rsidRPr="009F2C3D">
              <w:rPr>
                <w:rFonts w:asciiTheme="minorHAnsi" w:hAnsiTheme="minorHAnsi" w:cstheme="minorHAnsi"/>
                <w:spacing w:val="6"/>
              </w:rPr>
              <w:t xml:space="preserve"> </w:t>
            </w:r>
            <w:r w:rsidRPr="009F2C3D">
              <w:rPr>
                <w:rFonts w:asciiTheme="minorHAnsi" w:hAnsiTheme="minorHAnsi" w:cstheme="minorHAnsi"/>
              </w:rPr>
              <w:t>air.</w:t>
            </w:r>
            <w:r w:rsidR="009F2C3D">
              <w:rPr>
                <w:rFonts w:asciiTheme="minorHAnsi" w:hAnsiTheme="minorHAnsi" w:cstheme="minorHAnsi"/>
              </w:rPr>
              <w:t xml:space="preserve"> </w:t>
            </w:r>
            <w:r w:rsidRPr="009F2C3D">
              <w:rPr>
                <w:rFonts w:asciiTheme="minorHAnsi" w:hAnsiTheme="minorHAnsi" w:cstheme="minorHAnsi"/>
                <w:w w:val="105"/>
              </w:rPr>
              <w:t>Pressure</w:t>
            </w:r>
            <w:r w:rsidRPr="009F2C3D">
              <w:rPr>
                <w:rFonts w:asciiTheme="minorHAnsi" w:hAnsiTheme="minorHAnsi" w:cstheme="minorHAnsi"/>
                <w:spacing w:val="3"/>
                <w:w w:val="105"/>
              </w:rPr>
              <w:t xml:space="preserve"> </w:t>
            </w:r>
            <w:r w:rsidRPr="009F2C3D">
              <w:rPr>
                <w:rFonts w:asciiTheme="minorHAnsi" w:hAnsiTheme="minorHAnsi" w:cstheme="minorHAnsi"/>
                <w:w w:val="105"/>
              </w:rPr>
              <w:t>and</w:t>
            </w:r>
            <w:r w:rsidRPr="009F2C3D">
              <w:rPr>
                <w:rFonts w:asciiTheme="minorHAnsi" w:hAnsiTheme="minorHAnsi" w:cstheme="minorHAnsi"/>
                <w:spacing w:val="3"/>
                <w:w w:val="105"/>
              </w:rPr>
              <w:t xml:space="preserve"> </w:t>
            </w:r>
            <w:r w:rsidRPr="009F2C3D">
              <w:rPr>
                <w:rFonts w:asciiTheme="minorHAnsi" w:hAnsiTheme="minorHAnsi" w:cstheme="minorHAnsi"/>
                <w:w w:val="105"/>
              </w:rPr>
              <w:t>vacuum</w:t>
            </w:r>
            <w:r w:rsidRPr="009F2C3D">
              <w:rPr>
                <w:rFonts w:asciiTheme="minorHAnsi" w:hAnsiTheme="minorHAnsi" w:cstheme="minorHAnsi"/>
                <w:spacing w:val="3"/>
                <w:w w:val="105"/>
              </w:rPr>
              <w:t xml:space="preserve"> </w:t>
            </w:r>
            <w:r w:rsidRPr="009F2C3D">
              <w:rPr>
                <w:rFonts w:asciiTheme="minorHAnsi" w:hAnsiTheme="minorHAnsi" w:cstheme="minorHAnsi"/>
                <w:w w:val="105"/>
              </w:rPr>
              <w:t>Safety</w:t>
            </w:r>
            <w:r w:rsidRPr="009F2C3D">
              <w:rPr>
                <w:rFonts w:asciiTheme="minorHAnsi" w:hAnsiTheme="minorHAnsi" w:cstheme="minorHAnsi"/>
                <w:spacing w:val="-70"/>
                <w:w w:val="105"/>
              </w:rPr>
              <w:t xml:space="preserve"> </w:t>
            </w:r>
            <w:r w:rsidRPr="009F2C3D">
              <w:rPr>
                <w:rFonts w:asciiTheme="minorHAnsi" w:hAnsiTheme="minorHAnsi" w:cstheme="minorHAnsi"/>
                <w:w w:val="105"/>
              </w:rPr>
              <w:t>valve</w:t>
            </w:r>
            <w:r w:rsidRPr="009F2C3D">
              <w:rPr>
                <w:rFonts w:asciiTheme="minorHAnsi" w:hAnsiTheme="minorHAnsi" w:cstheme="minorHAnsi"/>
                <w:spacing w:val="-17"/>
                <w:w w:val="105"/>
              </w:rPr>
              <w:t xml:space="preserve"> </w:t>
            </w:r>
            <w:r w:rsidRPr="009F2C3D">
              <w:rPr>
                <w:rFonts w:asciiTheme="minorHAnsi" w:hAnsiTheme="minorHAnsi" w:cstheme="minorHAnsi"/>
                <w:w w:val="105"/>
              </w:rPr>
              <w:t>for</w:t>
            </w:r>
            <w:r w:rsidRPr="009F2C3D">
              <w:rPr>
                <w:rFonts w:asciiTheme="minorHAnsi" w:hAnsiTheme="minorHAnsi" w:cstheme="minorHAnsi"/>
                <w:spacing w:val="-16"/>
                <w:w w:val="105"/>
              </w:rPr>
              <w:t xml:space="preserve"> </w:t>
            </w:r>
            <w:r w:rsidRPr="009F2C3D">
              <w:rPr>
                <w:rFonts w:asciiTheme="minorHAnsi" w:hAnsiTheme="minorHAnsi" w:cstheme="minorHAnsi"/>
                <w:w w:val="105"/>
              </w:rPr>
              <w:t>biogas.</w:t>
            </w:r>
            <w:r w:rsidR="00CD73DF">
              <w:rPr>
                <w:rFonts w:asciiTheme="minorHAnsi" w:hAnsiTheme="minorHAnsi" w:cstheme="minorHAnsi"/>
              </w:rPr>
              <w:t xml:space="preserve"> </w:t>
            </w:r>
            <w:r w:rsidRPr="009F2C3D">
              <w:rPr>
                <w:rFonts w:asciiTheme="minorHAnsi" w:hAnsiTheme="minorHAnsi" w:cstheme="minorHAnsi"/>
              </w:rPr>
              <w:t>Air</w:t>
            </w:r>
            <w:r w:rsidRPr="009F2C3D">
              <w:rPr>
                <w:rFonts w:asciiTheme="minorHAnsi" w:hAnsiTheme="minorHAnsi" w:cstheme="minorHAnsi"/>
                <w:spacing w:val="-8"/>
              </w:rPr>
              <w:t xml:space="preserve"> </w:t>
            </w:r>
            <w:r w:rsidRPr="009F2C3D">
              <w:rPr>
                <w:rFonts w:asciiTheme="minorHAnsi" w:hAnsiTheme="minorHAnsi" w:cstheme="minorHAnsi"/>
              </w:rPr>
              <w:t>blower</w:t>
            </w:r>
            <w:r w:rsidRPr="009F2C3D">
              <w:rPr>
                <w:rFonts w:asciiTheme="minorHAnsi" w:hAnsiTheme="minorHAnsi" w:cstheme="minorHAnsi"/>
                <w:spacing w:val="-7"/>
              </w:rPr>
              <w:t xml:space="preserve"> </w:t>
            </w:r>
            <w:r w:rsidRPr="009F2C3D">
              <w:rPr>
                <w:rFonts w:asciiTheme="minorHAnsi" w:hAnsiTheme="minorHAnsi" w:cstheme="minorHAnsi"/>
              </w:rPr>
              <w:t>with</w:t>
            </w:r>
            <w:r w:rsidRPr="009F2C3D">
              <w:rPr>
                <w:rFonts w:asciiTheme="minorHAnsi" w:hAnsiTheme="minorHAnsi" w:cstheme="minorHAnsi"/>
                <w:spacing w:val="-7"/>
              </w:rPr>
              <w:t xml:space="preserve"> </w:t>
            </w:r>
            <w:r w:rsidRPr="009F2C3D">
              <w:rPr>
                <w:rFonts w:asciiTheme="minorHAnsi" w:hAnsiTheme="minorHAnsi" w:cstheme="minorHAnsi"/>
              </w:rPr>
              <w:t>hose</w:t>
            </w:r>
            <w:r w:rsidRPr="009F2C3D">
              <w:rPr>
                <w:rFonts w:asciiTheme="minorHAnsi" w:hAnsiTheme="minorHAnsi" w:cstheme="minorHAnsi"/>
                <w:spacing w:val="-8"/>
              </w:rPr>
              <w:t xml:space="preserve"> </w:t>
            </w:r>
            <w:r w:rsidRPr="009F2C3D">
              <w:rPr>
                <w:rFonts w:asciiTheme="minorHAnsi" w:hAnsiTheme="minorHAnsi" w:cstheme="minorHAnsi"/>
              </w:rPr>
              <w:t>pipe.</w:t>
            </w:r>
            <w:r w:rsidR="009F2C3D">
              <w:rPr>
                <w:rFonts w:asciiTheme="minorHAnsi" w:hAnsiTheme="minorHAnsi" w:cstheme="minorHAnsi"/>
              </w:rPr>
              <w:t xml:space="preserve"> </w:t>
            </w:r>
            <w:r w:rsidRPr="009F2C3D">
              <w:rPr>
                <w:rFonts w:asciiTheme="minorHAnsi" w:hAnsiTheme="minorHAnsi" w:cstheme="minorHAnsi"/>
              </w:rPr>
              <w:t>All accessories. Like pressure</w:t>
            </w:r>
            <w:r w:rsidRPr="009F2C3D">
              <w:rPr>
                <w:rFonts w:asciiTheme="minorHAnsi" w:hAnsiTheme="minorHAnsi" w:cstheme="minorHAnsi"/>
                <w:spacing w:val="-67"/>
              </w:rPr>
              <w:t xml:space="preserve"> </w:t>
            </w:r>
            <w:r w:rsidRPr="009F2C3D">
              <w:rPr>
                <w:rFonts w:asciiTheme="minorHAnsi" w:hAnsiTheme="minorHAnsi" w:cstheme="minorHAnsi"/>
              </w:rPr>
              <w:t xml:space="preserve">gauge, </w:t>
            </w:r>
            <w:proofErr w:type="spellStart"/>
            <w:r w:rsidRPr="009F2C3D">
              <w:rPr>
                <w:rFonts w:asciiTheme="minorHAnsi" w:hAnsiTheme="minorHAnsi" w:cstheme="minorHAnsi"/>
              </w:rPr>
              <w:t>nrv</w:t>
            </w:r>
            <w:proofErr w:type="spellEnd"/>
            <w:r w:rsidRPr="009F2C3D">
              <w:rPr>
                <w:rFonts w:asciiTheme="minorHAnsi" w:hAnsiTheme="minorHAnsi" w:cstheme="minorHAnsi"/>
              </w:rPr>
              <w:t>, fittings, and</w:t>
            </w:r>
            <w:r w:rsidRPr="009F2C3D">
              <w:rPr>
                <w:rFonts w:asciiTheme="minorHAnsi" w:hAnsiTheme="minorHAnsi" w:cstheme="minorHAnsi"/>
                <w:spacing w:val="1"/>
              </w:rPr>
              <w:t xml:space="preserve"> </w:t>
            </w:r>
            <w:r w:rsidRPr="009F2C3D">
              <w:rPr>
                <w:rFonts w:asciiTheme="minorHAnsi" w:hAnsiTheme="minorHAnsi" w:cstheme="minorHAnsi"/>
              </w:rPr>
              <w:t>mounting</w:t>
            </w:r>
            <w:r w:rsidRPr="009F2C3D">
              <w:rPr>
                <w:rFonts w:asciiTheme="minorHAnsi" w:hAnsiTheme="minorHAnsi" w:cstheme="minorHAnsi"/>
                <w:spacing w:val="-11"/>
              </w:rPr>
              <w:t xml:space="preserve"> </w:t>
            </w:r>
            <w:r w:rsidRPr="009F2C3D">
              <w:rPr>
                <w:rFonts w:asciiTheme="minorHAnsi" w:hAnsiTheme="minorHAnsi" w:cstheme="minorHAnsi"/>
              </w:rPr>
              <w:t>hose.</w:t>
            </w:r>
            <w:r w:rsidR="009F2C3D">
              <w:rPr>
                <w:rFonts w:asciiTheme="minorHAnsi" w:hAnsiTheme="minorHAnsi" w:cstheme="minorHAnsi"/>
              </w:rPr>
              <w:t xml:space="preserve"> </w:t>
            </w:r>
            <w:r w:rsidRPr="009F2C3D">
              <w:rPr>
                <w:rFonts w:asciiTheme="minorHAnsi" w:hAnsiTheme="minorHAnsi" w:cstheme="minorHAnsi"/>
              </w:rPr>
              <w:t>All</w:t>
            </w:r>
            <w:r w:rsidRPr="009F2C3D">
              <w:rPr>
                <w:rFonts w:asciiTheme="minorHAnsi" w:hAnsiTheme="minorHAnsi" w:cstheme="minorHAnsi"/>
                <w:spacing w:val="22"/>
              </w:rPr>
              <w:t xml:space="preserve"> </w:t>
            </w:r>
            <w:r w:rsidRPr="009F2C3D">
              <w:rPr>
                <w:rFonts w:asciiTheme="minorHAnsi" w:hAnsiTheme="minorHAnsi" w:cstheme="minorHAnsi"/>
              </w:rPr>
              <w:t>companion</w:t>
            </w:r>
            <w:r w:rsidRPr="009F2C3D">
              <w:rPr>
                <w:rFonts w:asciiTheme="minorHAnsi" w:hAnsiTheme="minorHAnsi" w:cstheme="minorHAnsi"/>
                <w:spacing w:val="22"/>
              </w:rPr>
              <w:t xml:space="preserve"> </w:t>
            </w:r>
            <w:r w:rsidRPr="009F2C3D">
              <w:rPr>
                <w:rFonts w:asciiTheme="minorHAnsi" w:hAnsiTheme="minorHAnsi" w:cstheme="minorHAnsi"/>
              </w:rPr>
              <w:t>flanges.</w:t>
            </w:r>
            <w:r w:rsidRPr="009F2C3D">
              <w:rPr>
                <w:rFonts w:asciiTheme="minorHAnsi" w:hAnsiTheme="minorHAnsi" w:cstheme="minorHAnsi"/>
                <w:spacing w:val="-66"/>
              </w:rPr>
              <w:t xml:space="preserve"> </w:t>
            </w:r>
            <w:r w:rsidRPr="009F2C3D">
              <w:rPr>
                <w:rFonts w:asciiTheme="minorHAnsi" w:hAnsiTheme="minorHAnsi" w:cstheme="minorHAnsi"/>
              </w:rPr>
              <w:t>Gas</w:t>
            </w:r>
            <w:r w:rsidRPr="009F2C3D">
              <w:rPr>
                <w:rFonts w:asciiTheme="minorHAnsi" w:hAnsiTheme="minorHAnsi" w:cstheme="minorHAnsi"/>
                <w:spacing w:val="-5"/>
              </w:rPr>
              <w:t xml:space="preserve"> </w:t>
            </w:r>
            <w:r w:rsidRPr="009F2C3D">
              <w:rPr>
                <w:rFonts w:asciiTheme="minorHAnsi" w:hAnsiTheme="minorHAnsi" w:cstheme="minorHAnsi"/>
              </w:rPr>
              <w:t>level</w:t>
            </w:r>
            <w:r w:rsidRPr="009F2C3D">
              <w:rPr>
                <w:rFonts w:asciiTheme="minorHAnsi" w:hAnsiTheme="minorHAnsi" w:cstheme="minorHAnsi"/>
                <w:spacing w:val="-4"/>
              </w:rPr>
              <w:t xml:space="preserve"> </w:t>
            </w:r>
            <w:r w:rsidRPr="009F2C3D">
              <w:rPr>
                <w:rFonts w:asciiTheme="minorHAnsi" w:hAnsiTheme="minorHAnsi" w:cstheme="minorHAnsi"/>
              </w:rPr>
              <w:t>indicator.</w:t>
            </w:r>
          </w:p>
        </w:tc>
        <w:tc>
          <w:tcPr>
            <w:tcW w:w="3148" w:type="dxa"/>
            <w:gridSpan w:val="10"/>
          </w:tcPr>
          <w:p w:rsidR="00FD4A12" w:rsidRPr="009F2C3D" w:rsidRDefault="00FD4A12" w:rsidP="00CD73DF">
            <w:pPr>
              <w:pStyle w:val="TableParagraph"/>
              <w:spacing w:line="355" w:lineRule="auto"/>
              <w:ind w:left="110"/>
              <w:rPr>
                <w:rFonts w:asciiTheme="minorHAnsi" w:hAnsiTheme="minorHAnsi" w:cstheme="minorHAnsi"/>
                <w:b/>
              </w:rPr>
            </w:pPr>
            <w:r w:rsidRPr="009F2C3D">
              <w:rPr>
                <w:rFonts w:asciiTheme="minorHAnsi" w:hAnsiTheme="minorHAnsi" w:cstheme="minorHAnsi"/>
                <w:b/>
                <w:spacing w:val="-1"/>
                <w:w w:val="105"/>
              </w:rPr>
              <w:t>TYPE:</w:t>
            </w:r>
            <w:r w:rsidRPr="009F2C3D">
              <w:rPr>
                <w:rFonts w:asciiTheme="minorHAnsi" w:hAnsiTheme="minorHAnsi" w:cstheme="minorHAnsi"/>
                <w:b/>
                <w:spacing w:val="-23"/>
                <w:w w:val="105"/>
              </w:rPr>
              <w:t xml:space="preserve"> </w:t>
            </w:r>
            <w:r w:rsidRPr="009F2C3D">
              <w:rPr>
                <w:rFonts w:asciiTheme="minorHAnsi" w:hAnsiTheme="minorHAnsi" w:cstheme="minorHAnsi"/>
                <w:b/>
                <w:spacing w:val="-1"/>
                <w:w w:val="105"/>
              </w:rPr>
              <w:t>Double</w:t>
            </w:r>
            <w:r w:rsidRPr="009F2C3D">
              <w:rPr>
                <w:rFonts w:asciiTheme="minorHAnsi" w:hAnsiTheme="minorHAnsi" w:cstheme="minorHAnsi"/>
                <w:b/>
                <w:spacing w:val="-72"/>
                <w:w w:val="105"/>
              </w:rPr>
              <w:t xml:space="preserve"> </w:t>
            </w:r>
            <w:r w:rsidRPr="009F2C3D">
              <w:rPr>
                <w:rFonts w:asciiTheme="minorHAnsi" w:hAnsiTheme="minorHAnsi" w:cstheme="minorHAnsi"/>
                <w:b/>
                <w:w w:val="110"/>
              </w:rPr>
              <w:t>membrane</w:t>
            </w:r>
          </w:p>
          <w:p w:rsidR="00FD4A12" w:rsidRPr="009F2C3D" w:rsidRDefault="00FD4A12" w:rsidP="00305A1E">
            <w:pPr>
              <w:pStyle w:val="TableParagraph"/>
              <w:numPr>
                <w:ilvl w:val="0"/>
                <w:numId w:val="54"/>
              </w:numPr>
              <w:tabs>
                <w:tab w:val="left" w:pos="254"/>
              </w:tabs>
              <w:spacing w:before="0" w:line="268" w:lineRule="auto"/>
              <w:ind w:right="139"/>
              <w:rPr>
                <w:rFonts w:asciiTheme="minorHAnsi" w:hAnsiTheme="minorHAnsi" w:cstheme="minorHAnsi"/>
              </w:rPr>
            </w:pPr>
            <w:r w:rsidRPr="009F2C3D">
              <w:rPr>
                <w:rFonts w:asciiTheme="minorHAnsi" w:hAnsiTheme="minorHAnsi" w:cstheme="minorHAnsi"/>
              </w:rPr>
              <w:t>Dimension:</w:t>
            </w:r>
            <w:r w:rsidRPr="009F2C3D">
              <w:rPr>
                <w:rFonts w:asciiTheme="minorHAnsi" w:hAnsiTheme="minorHAnsi" w:cstheme="minorHAnsi"/>
                <w:spacing w:val="-7"/>
              </w:rPr>
              <w:t xml:space="preserve"> </w:t>
            </w:r>
            <w:r w:rsidRPr="009F2C3D">
              <w:rPr>
                <w:rFonts w:asciiTheme="minorHAnsi" w:hAnsiTheme="minorHAnsi" w:cstheme="minorHAnsi"/>
              </w:rPr>
              <w:t>As</w:t>
            </w:r>
            <w:r w:rsidRPr="009F2C3D">
              <w:rPr>
                <w:rFonts w:asciiTheme="minorHAnsi" w:hAnsiTheme="minorHAnsi" w:cstheme="minorHAnsi"/>
                <w:spacing w:val="-7"/>
              </w:rPr>
              <w:t xml:space="preserve"> </w:t>
            </w:r>
            <w:r w:rsidRPr="009F2C3D">
              <w:rPr>
                <w:rFonts w:asciiTheme="minorHAnsi" w:hAnsiTheme="minorHAnsi" w:cstheme="minorHAnsi"/>
              </w:rPr>
              <w:t>per</w:t>
            </w:r>
            <w:r w:rsidR="00CD73DF">
              <w:rPr>
                <w:rFonts w:asciiTheme="minorHAnsi" w:hAnsiTheme="minorHAnsi" w:cstheme="minorHAnsi"/>
                <w:spacing w:val="-67"/>
              </w:rPr>
              <w:t xml:space="preserve"> </w:t>
            </w:r>
            <w:r w:rsidRPr="009F2C3D">
              <w:rPr>
                <w:rFonts w:asciiTheme="minorHAnsi" w:hAnsiTheme="minorHAnsi" w:cstheme="minorHAnsi"/>
              </w:rPr>
              <w:t>Digester</w:t>
            </w:r>
          </w:p>
          <w:p w:rsidR="00FD4A12" w:rsidRPr="009F2C3D" w:rsidRDefault="00FD4A12" w:rsidP="00305A1E">
            <w:pPr>
              <w:pStyle w:val="TableParagraph"/>
              <w:numPr>
                <w:ilvl w:val="0"/>
                <w:numId w:val="54"/>
              </w:numPr>
              <w:tabs>
                <w:tab w:val="left" w:pos="254"/>
              </w:tabs>
              <w:spacing w:before="1"/>
              <w:ind w:hanging="216"/>
              <w:rPr>
                <w:rFonts w:asciiTheme="minorHAnsi" w:hAnsiTheme="minorHAnsi" w:cstheme="minorHAnsi"/>
              </w:rPr>
            </w:pPr>
            <w:r w:rsidRPr="009F2C3D">
              <w:rPr>
                <w:rFonts w:asciiTheme="minorHAnsi" w:hAnsiTheme="minorHAnsi" w:cstheme="minorHAnsi"/>
              </w:rPr>
              <w:t>Diameter</w:t>
            </w:r>
            <w:r w:rsidRPr="009F2C3D">
              <w:rPr>
                <w:rFonts w:asciiTheme="minorHAnsi" w:hAnsiTheme="minorHAnsi" w:cstheme="minorHAnsi"/>
                <w:spacing w:val="-17"/>
              </w:rPr>
              <w:t xml:space="preserve"> </w:t>
            </w:r>
            <w:r w:rsidRPr="009F2C3D">
              <w:rPr>
                <w:rFonts w:asciiTheme="minorHAnsi" w:hAnsiTheme="minorHAnsi" w:cstheme="minorHAnsi"/>
              </w:rPr>
              <w:t>32</w:t>
            </w:r>
            <w:r w:rsidRPr="009F2C3D">
              <w:rPr>
                <w:rFonts w:asciiTheme="minorHAnsi" w:hAnsiTheme="minorHAnsi" w:cstheme="minorHAnsi"/>
                <w:spacing w:val="-16"/>
              </w:rPr>
              <w:t xml:space="preserve"> </w:t>
            </w:r>
            <w:proofErr w:type="spellStart"/>
            <w:r w:rsidRPr="009F2C3D">
              <w:rPr>
                <w:rFonts w:asciiTheme="minorHAnsi" w:hAnsiTheme="minorHAnsi" w:cstheme="minorHAnsi"/>
              </w:rPr>
              <w:t>Mtr</w:t>
            </w:r>
            <w:proofErr w:type="spellEnd"/>
            <w:r w:rsidRPr="009F2C3D">
              <w:rPr>
                <w:rFonts w:asciiTheme="minorHAnsi" w:hAnsiTheme="minorHAnsi" w:cstheme="minorHAnsi"/>
              </w:rPr>
              <w:t>.</w:t>
            </w:r>
          </w:p>
          <w:p w:rsidR="00FD4A12" w:rsidRPr="009F2C3D" w:rsidRDefault="00FD4A12" w:rsidP="00305A1E">
            <w:pPr>
              <w:pStyle w:val="TableParagraph"/>
              <w:numPr>
                <w:ilvl w:val="0"/>
                <w:numId w:val="54"/>
              </w:numPr>
              <w:tabs>
                <w:tab w:val="left" w:pos="254"/>
              </w:tabs>
              <w:spacing w:before="41"/>
              <w:ind w:hanging="216"/>
              <w:rPr>
                <w:rFonts w:asciiTheme="minorHAnsi" w:hAnsiTheme="minorHAnsi" w:cstheme="minorHAnsi"/>
              </w:rPr>
            </w:pPr>
            <w:r w:rsidRPr="009F2C3D">
              <w:rPr>
                <w:rFonts w:asciiTheme="minorHAnsi" w:hAnsiTheme="minorHAnsi" w:cstheme="minorHAnsi"/>
                <w:w w:val="105"/>
              </w:rPr>
              <w:t>shape</w:t>
            </w:r>
            <w:r w:rsidRPr="009F2C3D">
              <w:rPr>
                <w:rFonts w:asciiTheme="minorHAnsi" w:hAnsiTheme="minorHAnsi" w:cstheme="minorHAnsi"/>
                <w:spacing w:val="4"/>
                <w:w w:val="105"/>
              </w:rPr>
              <w:t xml:space="preserve"> </w:t>
            </w:r>
            <w:r w:rsidRPr="009F2C3D">
              <w:rPr>
                <w:rFonts w:asciiTheme="minorHAnsi" w:hAnsiTheme="minorHAnsi" w:cstheme="minorHAnsi"/>
                <w:w w:val="105"/>
              </w:rPr>
              <w:t>conical</w:t>
            </w:r>
          </w:p>
          <w:p w:rsidR="00CD73DF" w:rsidRDefault="00FD4A12" w:rsidP="00305A1E">
            <w:pPr>
              <w:pStyle w:val="TableParagraph"/>
              <w:numPr>
                <w:ilvl w:val="0"/>
                <w:numId w:val="54"/>
              </w:numPr>
              <w:tabs>
                <w:tab w:val="left" w:pos="254"/>
              </w:tabs>
              <w:spacing w:before="41"/>
              <w:ind w:hanging="216"/>
              <w:rPr>
                <w:rFonts w:asciiTheme="minorHAnsi" w:hAnsiTheme="minorHAnsi" w:cstheme="minorHAnsi"/>
              </w:rPr>
            </w:pPr>
            <w:r w:rsidRPr="009F2C3D">
              <w:rPr>
                <w:rFonts w:asciiTheme="minorHAnsi" w:hAnsiTheme="minorHAnsi" w:cstheme="minorHAnsi"/>
                <w:w w:val="105"/>
              </w:rPr>
              <w:t>PVC</w:t>
            </w:r>
            <w:r w:rsidRPr="009F2C3D">
              <w:rPr>
                <w:rFonts w:asciiTheme="minorHAnsi" w:hAnsiTheme="minorHAnsi" w:cstheme="minorHAnsi"/>
                <w:spacing w:val="-4"/>
                <w:w w:val="105"/>
              </w:rPr>
              <w:t xml:space="preserve"> </w:t>
            </w:r>
            <w:r w:rsidRPr="009F2C3D">
              <w:rPr>
                <w:rFonts w:asciiTheme="minorHAnsi" w:hAnsiTheme="minorHAnsi" w:cstheme="minorHAnsi"/>
                <w:w w:val="105"/>
              </w:rPr>
              <w:t>Coated</w:t>
            </w:r>
            <w:r w:rsidRPr="009F2C3D">
              <w:rPr>
                <w:rFonts w:asciiTheme="minorHAnsi" w:hAnsiTheme="minorHAnsi" w:cstheme="minorHAnsi"/>
                <w:spacing w:val="-4"/>
                <w:w w:val="105"/>
              </w:rPr>
              <w:t xml:space="preserve"> </w:t>
            </w:r>
            <w:r w:rsidRPr="009F2C3D">
              <w:rPr>
                <w:rFonts w:asciiTheme="minorHAnsi" w:hAnsiTheme="minorHAnsi" w:cstheme="minorHAnsi"/>
                <w:w w:val="105"/>
              </w:rPr>
              <w:t>Fabric</w:t>
            </w:r>
          </w:p>
          <w:p w:rsidR="00FD4A12" w:rsidRPr="00CD73DF" w:rsidRDefault="00FD4A12" w:rsidP="00305A1E">
            <w:pPr>
              <w:pStyle w:val="TableParagraph"/>
              <w:numPr>
                <w:ilvl w:val="0"/>
                <w:numId w:val="54"/>
              </w:numPr>
              <w:tabs>
                <w:tab w:val="left" w:pos="254"/>
              </w:tabs>
              <w:spacing w:before="41"/>
              <w:ind w:hanging="216"/>
              <w:rPr>
                <w:rFonts w:asciiTheme="minorHAnsi" w:hAnsiTheme="minorHAnsi" w:cstheme="minorHAnsi"/>
              </w:rPr>
            </w:pPr>
            <w:r w:rsidRPr="00CD73DF">
              <w:rPr>
                <w:rFonts w:asciiTheme="minorHAnsi" w:hAnsiTheme="minorHAnsi" w:cstheme="minorHAnsi"/>
              </w:rPr>
              <w:t>Fire Retardant,</w:t>
            </w:r>
            <w:r w:rsidRPr="00CD73DF">
              <w:rPr>
                <w:rFonts w:asciiTheme="minorHAnsi" w:hAnsiTheme="minorHAnsi" w:cstheme="minorHAnsi"/>
                <w:spacing w:val="1"/>
              </w:rPr>
              <w:t xml:space="preserve"> </w:t>
            </w:r>
            <w:r w:rsidRPr="00CD73DF">
              <w:rPr>
                <w:rFonts w:asciiTheme="minorHAnsi" w:hAnsiTheme="minorHAnsi" w:cstheme="minorHAnsi"/>
                <w:spacing w:val="-1"/>
                <w:w w:val="105"/>
              </w:rPr>
              <w:t>temperature</w:t>
            </w:r>
            <w:r w:rsidRPr="00CD73DF">
              <w:rPr>
                <w:rFonts w:asciiTheme="minorHAnsi" w:hAnsiTheme="minorHAnsi" w:cstheme="minorHAnsi"/>
                <w:spacing w:val="-14"/>
                <w:w w:val="105"/>
              </w:rPr>
              <w:t xml:space="preserve"> </w:t>
            </w:r>
            <w:r w:rsidRPr="00CD73DF">
              <w:rPr>
                <w:rFonts w:asciiTheme="minorHAnsi" w:hAnsiTheme="minorHAnsi" w:cstheme="minorHAnsi"/>
                <w:w w:val="105"/>
              </w:rPr>
              <w:t>resistant</w:t>
            </w:r>
            <w:r w:rsidRPr="00CD73DF">
              <w:rPr>
                <w:rFonts w:asciiTheme="minorHAnsi" w:hAnsiTheme="minorHAnsi" w:cstheme="minorHAnsi"/>
                <w:spacing w:val="-70"/>
                <w:w w:val="105"/>
              </w:rPr>
              <w:t xml:space="preserve"> </w:t>
            </w:r>
            <w:r w:rsidRPr="00CD73DF">
              <w:rPr>
                <w:rFonts w:asciiTheme="minorHAnsi" w:hAnsiTheme="minorHAnsi" w:cstheme="minorHAnsi"/>
                <w:w w:val="105"/>
              </w:rPr>
              <w:t>up</w:t>
            </w:r>
            <w:r w:rsidRPr="00CD73DF">
              <w:rPr>
                <w:rFonts w:asciiTheme="minorHAnsi" w:hAnsiTheme="minorHAnsi" w:cstheme="minorHAnsi"/>
                <w:spacing w:val="-17"/>
                <w:w w:val="105"/>
              </w:rPr>
              <w:t xml:space="preserve"> </w:t>
            </w:r>
            <w:r w:rsidRPr="00CD73DF">
              <w:rPr>
                <w:rFonts w:asciiTheme="minorHAnsi" w:hAnsiTheme="minorHAnsi" w:cstheme="minorHAnsi"/>
                <w:w w:val="105"/>
              </w:rPr>
              <w:t>to</w:t>
            </w:r>
            <w:r w:rsidRPr="00CD73DF">
              <w:rPr>
                <w:rFonts w:asciiTheme="minorHAnsi" w:hAnsiTheme="minorHAnsi" w:cstheme="minorHAnsi"/>
                <w:spacing w:val="-17"/>
                <w:w w:val="105"/>
              </w:rPr>
              <w:t xml:space="preserve"> </w:t>
            </w:r>
            <w:r w:rsidRPr="00CD73DF">
              <w:rPr>
                <w:rFonts w:asciiTheme="minorHAnsi" w:hAnsiTheme="minorHAnsi" w:cstheme="minorHAnsi"/>
                <w:w w:val="105"/>
              </w:rPr>
              <w:t>50</w:t>
            </w:r>
            <w:r w:rsidRPr="00CD73DF">
              <w:rPr>
                <w:rFonts w:asciiTheme="minorHAnsi" w:hAnsiTheme="minorHAnsi" w:cstheme="minorHAnsi"/>
                <w:spacing w:val="-16"/>
                <w:w w:val="105"/>
              </w:rPr>
              <w:t xml:space="preserve"> </w:t>
            </w:r>
            <w:r w:rsidRPr="00CD73DF">
              <w:rPr>
                <w:rFonts w:asciiTheme="minorHAnsi" w:hAnsiTheme="minorHAnsi" w:cstheme="minorHAnsi"/>
                <w:w w:val="105"/>
              </w:rPr>
              <w:t>deg</w:t>
            </w:r>
            <w:r w:rsidRPr="00CD73DF">
              <w:rPr>
                <w:rFonts w:asciiTheme="minorHAnsi" w:hAnsiTheme="minorHAnsi" w:cstheme="minorHAnsi"/>
                <w:spacing w:val="-17"/>
                <w:w w:val="105"/>
              </w:rPr>
              <w:t xml:space="preserve"> </w:t>
            </w:r>
            <w:r w:rsidRPr="00CD73DF">
              <w:rPr>
                <w:rFonts w:asciiTheme="minorHAnsi" w:hAnsiTheme="minorHAnsi" w:cstheme="minorHAnsi"/>
                <w:w w:val="105"/>
              </w:rPr>
              <w:t>c.</w:t>
            </w:r>
          </w:p>
          <w:p w:rsidR="00CD73DF" w:rsidRDefault="00FD4A12" w:rsidP="00305A1E">
            <w:pPr>
              <w:pStyle w:val="TableParagraph"/>
              <w:numPr>
                <w:ilvl w:val="0"/>
                <w:numId w:val="54"/>
              </w:numPr>
              <w:tabs>
                <w:tab w:val="left" w:pos="254"/>
              </w:tabs>
              <w:spacing w:before="2"/>
              <w:ind w:hanging="216"/>
              <w:rPr>
                <w:rFonts w:asciiTheme="minorHAnsi" w:hAnsiTheme="minorHAnsi" w:cstheme="minorHAnsi"/>
              </w:rPr>
            </w:pPr>
            <w:r w:rsidRPr="009F2C3D">
              <w:rPr>
                <w:rFonts w:asciiTheme="minorHAnsi" w:hAnsiTheme="minorHAnsi" w:cstheme="minorHAnsi"/>
                <w:spacing w:val="-1"/>
                <w:w w:val="105"/>
              </w:rPr>
              <w:t>UV</w:t>
            </w:r>
            <w:r w:rsidRPr="009F2C3D">
              <w:rPr>
                <w:rFonts w:asciiTheme="minorHAnsi" w:hAnsiTheme="minorHAnsi" w:cstheme="minorHAnsi"/>
                <w:spacing w:val="-15"/>
                <w:w w:val="105"/>
              </w:rPr>
              <w:t xml:space="preserve"> </w:t>
            </w:r>
            <w:r w:rsidRPr="009F2C3D">
              <w:rPr>
                <w:rFonts w:asciiTheme="minorHAnsi" w:hAnsiTheme="minorHAnsi" w:cstheme="minorHAnsi"/>
                <w:spacing w:val="-1"/>
                <w:w w:val="105"/>
              </w:rPr>
              <w:t>protected</w:t>
            </w:r>
          </w:p>
          <w:p w:rsidR="00CD73DF" w:rsidRDefault="00FD4A12" w:rsidP="00305A1E">
            <w:pPr>
              <w:pStyle w:val="TableParagraph"/>
              <w:numPr>
                <w:ilvl w:val="0"/>
                <w:numId w:val="54"/>
              </w:numPr>
              <w:tabs>
                <w:tab w:val="left" w:pos="254"/>
              </w:tabs>
              <w:spacing w:before="2"/>
              <w:ind w:hanging="216"/>
              <w:rPr>
                <w:rFonts w:asciiTheme="minorHAnsi" w:hAnsiTheme="minorHAnsi" w:cstheme="minorHAnsi"/>
              </w:rPr>
            </w:pPr>
            <w:r w:rsidRPr="00CD73DF">
              <w:rPr>
                <w:rFonts w:asciiTheme="minorHAnsi" w:hAnsiTheme="minorHAnsi" w:cstheme="minorHAnsi"/>
                <w:w w:val="95"/>
              </w:rPr>
              <w:t>1100</w:t>
            </w:r>
            <w:r w:rsidRPr="00CD73DF">
              <w:rPr>
                <w:rFonts w:asciiTheme="minorHAnsi" w:hAnsiTheme="minorHAnsi" w:cstheme="minorHAnsi"/>
                <w:spacing w:val="-10"/>
                <w:w w:val="95"/>
              </w:rPr>
              <w:t xml:space="preserve"> </w:t>
            </w:r>
            <w:proofErr w:type="spellStart"/>
            <w:r w:rsidRPr="00CD73DF">
              <w:rPr>
                <w:rFonts w:asciiTheme="minorHAnsi" w:hAnsiTheme="minorHAnsi" w:cstheme="minorHAnsi"/>
                <w:w w:val="95"/>
              </w:rPr>
              <w:t>gsm</w:t>
            </w:r>
            <w:proofErr w:type="spellEnd"/>
            <w:r w:rsidRPr="00CD73DF">
              <w:rPr>
                <w:rFonts w:asciiTheme="minorHAnsi" w:hAnsiTheme="minorHAnsi" w:cstheme="minorHAnsi"/>
                <w:spacing w:val="-10"/>
                <w:w w:val="95"/>
              </w:rPr>
              <w:t xml:space="preserve"> </w:t>
            </w:r>
            <w:r w:rsidRPr="00CD73DF">
              <w:rPr>
                <w:rFonts w:asciiTheme="minorHAnsi" w:hAnsiTheme="minorHAnsi" w:cstheme="minorHAnsi"/>
                <w:w w:val="95"/>
              </w:rPr>
              <w:t>+/-</w:t>
            </w:r>
            <w:r w:rsidRPr="00CD73DF">
              <w:rPr>
                <w:rFonts w:asciiTheme="minorHAnsi" w:hAnsiTheme="minorHAnsi" w:cstheme="minorHAnsi"/>
                <w:spacing w:val="-10"/>
                <w:w w:val="95"/>
              </w:rPr>
              <w:t xml:space="preserve"> </w:t>
            </w:r>
            <w:r w:rsidRPr="00CD73DF">
              <w:rPr>
                <w:rFonts w:asciiTheme="minorHAnsi" w:hAnsiTheme="minorHAnsi" w:cstheme="minorHAnsi"/>
                <w:w w:val="95"/>
              </w:rPr>
              <w:t>50</w:t>
            </w:r>
            <w:r w:rsidRPr="00CD73DF">
              <w:rPr>
                <w:rFonts w:asciiTheme="minorHAnsi" w:hAnsiTheme="minorHAnsi" w:cstheme="minorHAnsi"/>
                <w:spacing w:val="-9"/>
                <w:w w:val="95"/>
              </w:rPr>
              <w:t xml:space="preserve"> </w:t>
            </w:r>
            <w:proofErr w:type="spellStart"/>
            <w:r w:rsidRPr="00CD73DF">
              <w:rPr>
                <w:rFonts w:asciiTheme="minorHAnsi" w:hAnsiTheme="minorHAnsi" w:cstheme="minorHAnsi"/>
                <w:w w:val="95"/>
              </w:rPr>
              <w:t>gsm</w:t>
            </w:r>
            <w:proofErr w:type="spellEnd"/>
          </w:p>
          <w:p w:rsidR="00FD4A12" w:rsidRPr="00CD73DF" w:rsidRDefault="00FD4A12" w:rsidP="00305A1E">
            <w:pPr>
              <w:pStyle w:val="TableParagraph"/>
              <w:numPr>
                <w:ilvl w:val="0"/>
                <w:numId w:val="54"/>
              </w:numPr>
              <w:tabs>
                <w:tab w:val="left" w:pos="254"/>
              </w:tabs>
              <w:spacing w:before="2"/>
              <w:ind w:hanging="216"/>
              <w:rPr>
                <w:rFonts w:asciiTheme="minorHAnsi" w:hAnsiTheme="minorHAnsi" w:cstheme="minorHAnsi"/>
              </w:rPr>
            </w:pPr>
            <w:r w:rsidRPr="00CD73DF">
              <w:rPr>
                <w:rFonts w:asciiTheme="minorHAnsi" w:hAnsiTheme="minorHAnsi" w:cstheme="minorHAnsi"/>
                <w:spacing w:val="-1"/>
              </w:rPr>
              <w:t>Fabric:</w:t>
            </w:r>
            <w:r w:rsidRPr="00CD73DF">
              <w:rPr>
                <w:rFonts w:asciiTheme="minorHAnsi" w:hAnsiTheme="minorHAnsi" w:cstheme="minorHAnsi"/>
                <w:spacing w:val="-15"/>
              </w:rPr>
              <w:t xml:space="preserve"> </w:t>
            </w:r>
            <w:r w:rsidRPr="00CD73DF">
              <w:rPr>
                <w:rFonts w:asciiTheme="minorHAnsi" w:hAnsiTheme="minorHAnsi" w:cstheme="minorHAnsi"/>
              </w:rPr>
              <w:t>Fire</w:t>
            </w:r>
            <w:r w:rsidRPr="00CD73DF">
              <w:rPr>
                <w:rFonts w:asciiTheme="minorHAnsi" w:hAnsiTheme="minorHAnsi" w:cstheme="minorHAnsi"/>
                <w:spacing w:val="-15"/>
              </w:rPr>
              <w:t xml:space="preserve"> </w:t>
            </w:r>
            <w:r w:rsidRPr="00CD73DF">
              <w:rPr>
                <w:rFonts w:asciiTheme="minorHAnsi" w:hAnsiTheme="minorHAnsi" w:cstheme="minorHAnsi"/>
              </w:rPr>
              <w:t>Behavior</w:t>
            </w:r>
            <w:r w:rsidRPr="00CD73DF">
              <w:rPr>
                <w:rFonts w:asciiTheme="minorHAnsi" w:hAnsiTheme="minorHAnsi" w:cstheme="minorHAnsi"/>
                <w:spacing w:val="-16"/>
              </w:rPr>
              <w:t xml:space="preserve"> </w:t>
            </w:r>
            <w:r w:rsidRPr="00CD73DF">
              <w:rPr>
                <w:rFonts w:asciiTheme="minorHAnsi" w:hAnsiTheme="minorHAnsi" w:cstheme="minorHAnsi"/>
              </w:rPr>
              <w:t>B1</w:t>
            </w:r>
            <w:r w:rsidRPr="00CD73DF">
              <w:rPr>
                <w:rFonts w:asciiTheme="minorHAnsi" w:hAnsiTheme="minorHAnsi" w:cstheme="minorHAnsi"/>
                <w:spacing w:val="-66"/>
              </w:rPr>
              <w:t xml:space="preserve"> </w:t>
            </w:r>
            <w:r w:rsidRPr="00CD73DF">
              <w:rPr>
                <w:rFonts w:asciiTheme="minorHAnsi" w:hAnsiTheme="minorHAnsi" w:cstheme="minorHAnsi"/>
              </w:rPr>
              <w:t>Grade</w:t>
            </w:r>
          </w:p>
        </w:tc>
        <w:tc>
          <w:tcPr>
            <w:tcW w:w="1134" w:type="dxa"/>
          </w:tcPr>
          <w:p w:rsidR="00FD4A12" w:rsidRPr="009F2C3D" w:rsidRDefault="00FD4A12" w:rsidP="00CD73DF">
            <w:pPr>
              <w:pStyle w:val="TableParagraph"/>
              <w:rPr>
                <w:rFonts w:asciiTheme="minorHAnsi" w:hAnsiTheme="minorHAnsi" w:cstheme="minorHAnsi"/>
              </w:rPr>
            </w:pP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12"/>
        </w:trPr>
        <w:tc>
          <w:tcPr>
            <w:tcW w:w="1097" w:type="dxa"/>
            <w:shd w:val="clear" w:color="auto" w:fill="002060"/>
          </w:tcPr>
          <w:p w:rsidR="00FD4A12" w:rsidRPr="009F2C3D" w:rsidRDefault="00FD4A12" w:rsidP="00CD73DF">
            <w:pPr>
              <w:pStyle w:val="TableParagraph"/>
              <w:spacing w:before="53"/>
              <w:ind w:right="43"/>
              <w:jc w:val="center"/>
              <w:rPr>
                <w:rFonts w:asciiTheme="minorHAnsi" w:hAnsiTheme="minorHAnsi" w:cstheme="minorHAnsi"/>
                <w:b/>
              </w:rPr>
            </w:pPr>
            <w:r w:rsidRPr="009F2C3D">
              <w:rPr>
                <w:rFonts w:asciiTheme="minorHAnsi" w:hAnsiTheme="minorHAnsi" w:cstheme="minorHAnsi"/>
                <w:b/>
                <w:w w:val="91"/>
              </w:rPr>
              <w:t>7</w:t>
            </w:r>
          </w:p>
        </w:tc>
        <w:tc>
          <w:tcPr>
            <w:tcW w:w="7408" w:type="dxa"/>
            <w:gridSpan w:val="16"/>
            <w:shd w:val="clear" w:color="auto" w:fill="002060"/>
          </w:tcPr>
          <w:p w:rsidR="00FD4A12" w:rsidRPr="009F2C3D" w:rsidRDefault="00FD4A12" w:rsidP="00CD73DF">
            <w:pPr>
              <w:pStyle w:val="TableParagraph"/>
              <w:spacing w:before="53"/>
              <w:ind w:left="110"/>
              <w:rPr>
                <w:rFonts w:asciiTheme="minorHAnsi" w:hAnsiTheme="minorHAnsi" w:cstheme="minorHAnsi"/>
                <w:b/>
              </w:rPr>
            </w:pPr>
            <w:r w:rsidRPr="009F2C3D">
              <w:rPr>
                <w:rFonts w:asciiTheme="minorHAnsi" w:hAnsiTheme="minorHAnsi" w:cstheme="minorHAnsi"/>
                <w:b/>
                <w:w w:val="110"/>
              </w:rPr>
              <w:t>Horizontal</w:t>
            </w:r>
            <w:r w:rsidRPr="009F2C3D">
              <w:rPr>
                <w:rFonts w:asciiTheme="minorHAnsi" w:hAnsiTheme="minorHAnsi" w:cstheme="minorHAnsi"/>
                <w:b/>
                <w:spacing w:val="-22"/>
                <w:w w:val="110"/>
              </w:rPr>
              <w:t xml:space="preserve"> </w:t>
            </w:r>
            <w:r w:rsidRPr="009F2C3D">
              <w:rPr>
                <w:rFonts w:asciiTheme="minorHAnsi" w:hAnsiTheme="minorHAnsi" w:cstheme="minorHAnsi"/>
                <w:b/>
                <w:w w:val="110"/>
              </w:rPr>
              <w:t>Solid</w:t>
            </w:r>
            <w:r w:rsidRPr="009F2C3D">
              <w:rPr>
                <w:rFonts w:asciiTheme="minorHAnsi" w:hAnsiTheme="minorHAnsi" w:cstheme="minorHAnsi"/>
                <w:b/>
                <w:spacing w:val="-21"/>
                <w:w w:val="110"/>
              </w:rPr>
              <w:t xml:space="preserve"> </w:t>
            </w:r>
            <w:r w:rsidRPr="009F2C3D">
              <w:rPr>
                <w:rFonts w:asciiTheme="minorHAnsi" w:hAnsiTheme="minorHAnsi" w:cstheme="minorHAnsi"/>
                <w:b/>
                <w:w w:val="110"/>
              </w:rPr>
              <w:t>liquid</w:t>
            </w:r>
            <w:r w:rsidRPr="009F2C3D">
              <w:rPr>
                <w:rFonts w:asciiTheme="minorHAnsi" w:hAnsiTheme="minorHAnsi" w:cstheme="minorHAnsi"/>
                <w:b/>
                <w:spacing w:val="-22"/>
                <w:w w:val="110"/>
              </w:rPr>
              <w:t xml:space="preserve"> </w:t>
            </w:r>
            <w:r w:rsidRPr="009F2C3D">
              <w:rPr>
                <w:rFonts w:asciiTheme="minorHAnsi" w:hAnsiTheme="minorHAnsi" w:cstheme="minorHAnsi"/>
                <w:b/>
                <w:w w:val="110"/>
              </w:rPr>
              <w:t>separator</w:t>
            </w:r>
          </w:p>
        </w:tc>
        <w:tc>
          <w:tcPr>
            <w:tcW w:w="1134" w:type="dxa"/>
            <w:shd w:val="clear" w:color="auto" w:fill="002060"/>
          </w:tcPr>
          <w:p w:rsidR="00FD4A12" w:rsidRPr="009F2C3D" w:rsidRDefault="00FD4A12" w:rsidP="00CD73DF">
            <w:pPr>
              <w:pStyle w:val="TableParagraph"/>
              <w:spacing w:before="53"/>
              <w:ind w:left="111"/>
              <w:rPr>
                <w:rFonts w:asciiTheme="minorHAnsi" w:hAnsiTheme="minorHAnsi" w:cstheme="minorHAnsi"/>
                <w:b/>
              </w:rPr>
            </w:pPr>
            <w:r w:rsidRPr="009F2C3D">
              <w:rPr>
                <w:rFonts w:asciiTheme="minorHAnsi" w:hAnsiTheme="minorHAnsi" w:cstheme="minorHAnsi"/>
                <w:b/>
                <w:w w:val="105"/>
              </w:rPr>
              <w:t>2</w:t>
            </w:r>
            <w:r w:rsidRPr="009F2C3D">
              <w:rPr>
                <w:rFonts w:asciiTheme="minorHAnsi" w:hAnsiTheme="minorHAnsi" w:cstheme="minorHAnsi"/>
                <w:b/>
                <w:spacing w:val="-20"/>
                <w:w w:val="105"/>
              </w:rPr>
              <w:t xml:space="preserve"> </w:t>
            </w:r>
            <w:r w:rsidRPr="009F2C3D">
              <w:rPr>
                <w:rFonts w:asciiTheme="minorHAnsi" w:hAnsiTheme="minorHAnsi" w:cstheme="minorHAnsi"/>
                <w:b/>
                <w:w w:val="105"/>
              </w:rPr>
              <w:t>set</w:t>
            </w: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407"/>
        </w:trPr>
        <w:tc>
          <w:tcPr>
            <w:tcW w:w="1097" w:type="dxa"/>
          </w:tcPr>
          <w:p w:rsidR="00FD4A12" w:rsidRPr="009F2C3D" w:rsidRDefault="00FD4A12" w:rsidP="00CD73DF">
            <w:pPr>
              <w:pStyle w:val="TableParagraph"/>
              <w:rPr>
                <w:rFonts w:asciiTheme="minorHAnsi" w:hAnsiTheme="minorHAnsi" w:cstheme="minorHAnsi"/>
              </w:rPr>
            </w:pPr>
          </w:p>
        </w:tc>
        <w:tc>
          <w:tcPr>
            <w:tcW w:w="4490" w:type="dxa"/>
            <w:gridSpan w:val="8"/>
          </w:tcPr>
          <w:p w:rsidR="00FD4A12" w:rsidRPr="009F2C3D" w:rsidRDefault="00FD4A12" w:rsidP="009F2C3D">
            <w:pPr>
              <w:pStyle w:val="TableParagraph"/>
              <w:spacing w:before="13" w:line="268" w:lineRule="auto"/>
              <w:ind w:left="110" w:right="64"/>
              <w:rPr>
                <w:rFonts w:asciiTheme="minorHAnsi" w:hAnsiTheme="minorHAnsi" w:cstheme="minorHAnsi"/>
              </w:rPr>
            </w:pPr>
            <w:r w:rsidRPr="009F2C3D">
              <w:rPr>
                <w:rFonts w:asciiTheme="minorHAnsi" w:hAnsiTheme="minorHAnsi" w:cstheme="minorHAnsi"/>
              </w:rPr>
              <w:t>The</w:t>
            </w:r>
            <w:r w:rsidRPr="009F2C3D">
              <w:rPr>
                <w:rFonts w:asciiTheme="minorHAnsi" w:hAnsiTheme="minorHAnsi" w:cstheme="minorHAnsi"/>
                <w:spacing w:val="12"/>
              </w:rPr>
              <w:t xml:space="preserve"> </w:t>
            </w:r>
            <w:r w:rsidRPr="009F2C3D">
              <w:rPr>
                <w:rFonts w:asciiTheme="minorHAnsi" w:hAnsiTheme="minorHAnsi" w:cstheme="minorHAnsi"/>
              </w:rPr>
              <w:t>separated</w:t>
            </w:r>
            <w:r w:rsidRPr="009F2C3D">
              <w:rPr>
                <w:rFonts w:asciiTheme="minorHAnsi" w:hAnsiTheme="minorHAnsi" w:cstheme="minorHAnsi"/>
                <w:spacing w:val="11"/>
              </w:rPr>
              <w:t xml:space="preserve"> </w:t>
            </w:r>
            <w:r w:rsidRPr="009F2C3D">
              <w:rPr>
                <w:rFonts w:asciiTheme="minorHAnsi" w:hAnsiTheme="minorHAnsi" w:cstheme="minorHAnsi"/>
              </w:rPr>
              <w:t>solid</w:t>
            </w:r>
            <w:r w:rsidRPr="009F2C3D">
              <w:rPr>
                <w:rFonts w:asciiTheme="minorHAnsi" w:hAnsiTheme="minorHAnsi" w:cstheme="minorHAnsi"/>
                <w:spacing w:val="12"/>
              </w:rPr>
              <w:t xml:space="preserve"> </w:t>
            </w:r>
            <w:r w:rsidRPr="009F2C3D">
              <w:rPr>
                <w:rFonts w:asciiTheme="minorHAnsi" w:hAnsiTheme="minorHAnsi" w:cstheme="minorHAnsi"/>
              </w:rPr>
              <w:t>portion</w:t>
            </w:r>
            <w:r w:rsidRPr="009F2C3D">
              <w:rPr>
                <w:rFonts w:asciiTheme="minorHAnsi" w:hAnsiTheme="minorHAnsi" w:cstheme="minorHAnsi"/>
                <w:spacing w:val="1"/>
              </w:rPr>
              <w:t xml:space="preserve"> </w:t>
            </w:r>
            <w:r w:rsidRPr="009F2C3D">
              <w:rPr>
                <w:rFonts w:asciiTheme="minorHAnsi" w:hAnsiTheme="minorHAnsi" w:cstheme="minorHAnsi"/>
                <w:spacing w:val="-1"/>
                <w:w w:val="105"/>
              </w:rPr>
              <w:t xml:space="preserve">and liquid portion </w:t>
            </w:r>
            <w:r w:rsidRPr="009F2C3D">
              <w:rPr>
                <w:rFonts w:asciiTheme="minorHAnsi" w:hAnsiTheme="minorHAnsi" w:cstheme="minorHAnsi"/>
                <w:w w:val="105"/>
              </w:rPr>
              <w:t>can both be simply</w:t>
            </w:r>
            <w:r w:rsidRPr="009F2C3D">
              <w:rPr>
                <w:rFonts w:asciiTheme="minorHAnsi" w:hAnsiTheme="minorHAnsi" w:cstheme="minorHAnsi"/>
                <w:spacing w:val="-71"/>
                <w:w w:val="105"/>
              </w:rPr>
              <w:t xml:space="preserve"> </w:t>
            </w:r>
            <w:r w:rsidRPr="009F2C3D">
              <w:rPr>
                <w:rFonts w:asciiTheme="minorHAnsi" w:hAnsiTheme="minorHAnsi" w:cstheme="minorHAnsi"/>
                <w:w w:val="105"/>
              </w:rPr>
              <w:t>and</w:t>
            </w:r>
            <w:r w:rsidRPr="009F2C3D">
              <w:rPr>
                <w:rFonts w:asciiTheme="minorHAnsi" w:hAnsiTheme="minorHAnsi" w:cstheme="minorHAnsi"/>
                <w:spacing w:val="-15"/>
                <w:w w:val="105"/>
              </w:rPr>
              <w:t xml:space="preserve"> </w:t>
            </w:r>
            <w:r w:rsidRPr="009F2C3D">
              <w:rPr>
                <w:rFonts w:asciiTheme="minorHAnsi" w:hAnsiTheme="minorHAnsi" w:cstheme="minorHAnsi"/>
                <w:w w:val="105"/>
              </w:rPr>
              <w:t>economically</w:t>
            </w:r>
            <w:r w:rsidRPr="009F2C3D">
              <w:rPr>
                <w:rFonts w:asciiTheme="minorHAnsi" w:hAnsiTheme="minorHAnsi" w:cstheme="minorHAnsi"/>
                <w:spacing w:val="-14"/>
                <w:w w:val="105"/>
              </w:rPr>
              <w:t xml:space="preserve"> </w:t>
            </w:r>
            <w:r w:rsidRPr="009F2C3D">
              <w:rPr>
                <w:rFonts w:asciiTheme="minorHAnsi" w:hAnsiTheme="minorHAnsi" w:cstheme="minorHAnsi"/>
                <w:w w:val="105"/>
              </w:rPr>
              <w:t>handled.</w:t>
            </w:r>
          </w:p>
          <w:p w:rsidR="009F2C3D" w:rsidRDefault="00FD4A12" w:rsidP="00305A1E">
            <w:pPr>
              <w:pStyle w:val="TableParagraph"/>
              <w:numPr>
                <w:ilvl w:val="0"/>
                <w:numId w:val="55"/>
              </w:numPr>
              <w:tabs>
                <w:tab w:val="left" w:pos="394"/>
                <w:tab w:val="left" w:pos="395"/>
              </w:tabs>
              <w:spacing w:before="10" w:line="268" w:lineRule="auto"/>
              <w:ind w:right="64"/>
              <w:rPr>
                <w:rFonts w:asciiTheme="minorHAnsi" w:hAnsiTheme="minorHAnsi" w:cstheme="minorHAnsi"/>
              </w:rPr>
            </w:pPr>
            <w:r w:rsidRPr="009F2C3D">
              <w:rPr>
                <w:rFonts w:asciiTheme="minorHAnsi" w:hAnsiTheme="minorHAnsi" w:cstheme="minorHAnsi"/>
                <w:w w:val="105"/>
              </w:rPr>
              <w:t>Slide</w:t>
            </w:r>
            <w:r w:rsidRPr="009F2C3D">
              <w:rPr>
                <w:rFonts w:asciiTheme="minorHAnsi" w:hAnsiTheme="minorHAnsi" w:cstheme="minorHAnsi"/>
                <w:spacing w:val="-17"/>
                <w:w w:val="105"/>
              </w:rPr>
              <w:t xml:space="preserve"> </w:t>
            </w:r>
            <w:r w:rsidRPr="009F2C3D">
              <w:rPr>
                <w:rFonts w:asciiTheme="minorHAnsi" w:hAnsiTheme="minorHAnsi" w:cstheme="minorHAnsi"/>
                <w:w w:val="105"/>
              </w:rPr>
              <w:t>Valve</w:t>
            </w:r>
            <w:r w:rsidRPr="009F2C3D">
              <w:rPr>
                <w:rFonts w:asciiTheme="minorHAnsi" w:hAnsiTheme="minorHAnsi" w:cstheme="minorHAnsi"/>
                <w:spacing w:val="-17"/>
                <w:w w:val="105"/>
              </w:rPr>
              <w:t xml:space="preserve"> </w:t>
            </w:r>
            <w:r w:rsidRPr="009F2C3D">
              <w:rPr>
                <w:rFonts w:asciiTheme="minorHAnsi" w:hAnsiTheme="minorHAnsi" w:cstheme="minorHAnsi"/>
                <w:w w:val="105"/>
              </w:rPr>
              <w:t>and</w:t>
            </w:r>
            <w:r w:rsidRPr="009F2C3D">
              <w:rPr>
                <w:rFonts w:asciiTheme="minorHAnsi" w:hAnsiTheme="minorHAnsi" w:cstheme="minorHAnsi"/>
                <w:spacing w:val="-16"/>
                <w:w w:val="105"/>
              </w:rPr>
              <w:t xml:space="preserve"> </w:t>
            </w:r>
            <w:r w:rsidRPr="009F2C3D">
              <w:rPr>
                <w:rFonts w:asciiTheme="minorHAnsi" w:hAnsiTheme="minorHAnsi" w:cstheme="minorHAnsi"/>
                <w:w w:val="105"/>
              </w:rPr>
              <w:t>levers</w:t>
            </w:r>
            <w:r w:rsidRPr="009F2C3D">
              <w:rPr>
                <w:rFonts w:asciiTheme="minorHAnsi" w:hAnsiTheme="minorHAnsi" w:cstheme="minorHAnsi"/>
                <w:spacing w:val="-17"/>
                <w:w w:val="105"/>
              </w:rPr>
              <w:t xml:space="preserve"> </w:t>
            </w:r>
            <w:r w:rsidRPr="009F2C3D">
              <w:rPr>
                <w:rFonts w:asciiTheme="minorHAnsi" w:hAnsiTheme="minorHAnsi" w:cstheme="minorHAnsi"/>
                <w:w w:val="105"/>
              </w:rPr>
              <w:t>system</w:t>
            </w:r>
            <w:r w:rsidRPr="009F2C3D">
              <w:rPr>
                <w:rFonts w:asciiTheme="minorHAnsi" w:hAnsiTheme="minorHAnsi" w:cstheme="minorHAnsi"/>
                <w:spacing w:val="-17"/>
                <w:w w:val="105"/>
              </w:rPr>
              <w:t xml:space="preserve"> </w:t>
            </w:r>
            <w:r w:rsidRPr="009F2C3D">
              <w:rPr>
                <w:rFonts w:asciiTheme="minorHAnsi" w:hAnsiTheme="minorHAnsi" w:cstheme="minorHAnsi"/>
                <w:w w:val="105"/>
              </w:rPr>
              <w:t>for</w:t>
            </w:r>
            <w:r w:rsidRPr="009F2C3D">
              <w:rPr>
                <w:rFonts w:asciiTheme="minorHAnsi" w:hAnsiTheme="minorHAnsi" w:cstheme="minorHAnsi"/>
                <w:spacing w:val="-70"/>
                <w:w w:val="105"/>
              </w:rPr>
              <w:t xml:space="preserve"> </w:t>
            </w:r>
            <w:r w:rsidRPr="009F2C3D">
              <w:rPr>
                <w:rFonts w:asciiTheme="minorHAnsi" w:hAnsiTheme="minorHAnsi" w:cstheme="minorHAnsi"/>
                <w:w w:val="105"/>
              </w:rPr>
              <w:t>separation</w:t>
            </w:r>
            <w:r w:rsidRPr="009F2C3D">
              <w:rPr>
                <w:rFonts w:asciiTheme="minorHAnsi" w:hAnsiTheme="minorHAnsi" w:cstheme="minorHAnsi"/>
                <w:spacing w:val="-16"/>
                <w:w w:val="105"/>
              </w:rPr>
              <w:t xml:space="preserve"> </w:t>
            </w:r>
            <w:r w:rsidRPr="009F2C3D">
              <w:rPr>
                <w:rFonts w:asciiTheme="minorHAnsi" w:hAnsiTheme="minorHAnsi" w:cstheme="minorHAnsi"/>
                <w:w w:val="105"/>
              </w:rPr>
              <w:t>level</w:t>
            </w:r>
            <w:r w:rsidRPr="009F2C3D">
              <w:rPr>
                <w:rFonts w:asciiTheme="minorHAnsi" w:hAnsiTheme="minorHAnsi" w:cstheme="minorHAnsi"/>
                <w:spacing w:val="-15"/>
                <w:w w:val="105"/>
              </w:rPr>
              <w:t xml:space="preserve"> </w:t>
            </w:r>
            <w:r w:rsidRPr="009F2C3D">
              <w:rPr>
                <w:rFonts w:asciiTheme="minorHAnsi" w:hAnsiTheme="minorHAnsi" w:cstheme="minorHAnsi"/>
                <w:w w:val="105"/>
              </w:rPr>
              <w:t>adjustment</w:t>
            </w:r>
          </w:p>
          <w:p w:rsidR="00FD4A12" w:rsidRPr="009F2C3D" w:rsidRDefault="00FD4A12" w:rsidP="00305A1E">
            <w:pPr>
              <w:pStyle w:val="TableParagraph"/>
              <w:numPr>
                <w:ilvl w:val="0"/>
                <w:numId w:val="55"/>
              </w:numPr>
              <w:tabs>
                <w:tab w:val="left" w:pos="394"/>
                <w:tab w:val="left" w:pos="395"/>
              </w:tabs>
              <w:spacing w:before="10" w:line="268" w:lineRule="auto"/>
              <w:ind w:right="64"/>
              <w:rPr>
                <w:rFonts w:asciiTheme="minorHAnsi" w:hAnsiTheme="minorHAnsi" w:cstheme="minorHAnsi"/>
              </w:rPr>
            </w:pPr>
            <w:r w:rsidRPr="009F2C3D">
              <w:rPr>
                <w:rFonts w:asciiTheme="minorHAnsi" w:hAnsiTheme="minorHAnsi" w:cstheme="minorHAnsi"/>
              </w:rPr>
              <w:t>Set of hoses for connection to</w:t>
            </w:r>
            <w:r w:rsidRPr="009F2C3D">
              <w:rPr>
                <w:rFonts w:asciiTheme="minorHAnsi" w:hAnsiTheme="minorHAnsi" w:cstheme="minorHAnsi"/>
                <w:spacing w:val="1"/>
              </w:rPr>
              <w:t xml:space="preserve"> </w:t>
            </w:r>
            <w:r w:rsidRPr="009F2C3D">
              <w:rPr>
                <w:rFonts w:asciiTheme="minorHAnsi" w:hAnsiTheme="minorHAnsi" w:cstheme="minorHAnsi"/>
                <w:spacing w:val="-1"/>
                <w:w w:val="105"/>
              </w:rPr>
              <w:t>pipeline</w:t>
            </w:r>
            <w:r w:rsidRPr="009F2C3D">
              <w:rPr>
                <w:rFonts w:asciiTheme="minorHAnsi" w:hAnsiTheme="minorHAnsi" w:cstheme="minorHAnsi"/>
                <w:spacing w:val="-17"/>
                <w:w w:val="105"/>
              </w:rPr>
              <w:t xml:space="preserve"> </w:t>
            </w:r>
            <w:r w:rsidRPr="009F2C3D">
              <w:rPr>
                <w:rFonts w:asciiTheme="minorHAnsi" w:hAnsiTheme="minorHAnsi" w:cstheme="minorHAnsi"/>
                <w:w w:val="105"/>
              </w:rPr>
              <w:t>of</w:t>
            </w:r>
            <w:r w:rsidRPr="009F2C3D">
              <w:rPr>
                <w:rFonts w:asciiTheme="minorHAnsi" w:hAnsiTheme="minorHAnsi" w:cstheme="minorHAnsi"/>
                <w:spacing w:val="-16"/>
                <w:w w:val="105"/>
              </w:rPr>
              <w:t xml:space="preserve"> </w:t>
            </w:r>
            <w:r w:rsidRPr="009F2C3D">
              <w:rPr>
                <w:rFonts w:asciiTheme="minorHAnsi" w:hAnsiTheme="minorHAnsi" w:cstheme="minorHAnsi"/>
                <w:w w:val="105"/>
              </w:rPr>
              <w:t>Subtract</w:t>
            </w:r>
            <w:r w:rsidRPr="009F2C3D">
              <w:rPr>
                <w:rFonts w:asciiTheme="minorHAnsi" w:hAnsiTheme="minorHAnsi" w:cstheme="minorHAnsi"/>
                <w:spacing w:val="-17"/>
                <w:w w:val="105"/>
              </w:rPr>
              <w:t xml:space="preserve"> </w:t>
            </w:r>
            <w:r w:rsidRPr="009F2C3D">
              <w:rPr>
                <w:rFonts w:asciiTheme="minorHAnsi" w:hAnsiTheme="minorHAnsi" w:cstheme="minorHAnsi"/>
                <w:w w:val="105"/>
              </w:rPr>
              <w:t>supply</w:t>
            </w:r>
            <w:r w:rsidRPr="009F2C3D">
              <w:rPr>
                <w:rFonts w:asciiTheme="minorHAnsi" w:hAnsiTheme="minorHAnsi" w:cstheme="minorHAnsi"/>
                <w:spacing w:val="-16"/>
                <w:w w:val="105"/>
              </w:rPr>
              <w:t xml:space="preserve"> </w:t>
            </w:r>
            <w:r w:rsidRPr="009F2C3D">
              <w:rPr>
                <w:rFonts w:asciiTheme="minorHAnsi" w:hAnsiTheme="minorHAnsi" w:cstheme="minorHAnsi"/>
                <w:w w:val="105"/>
              </w:rPr>
              <w:t>and</w:t>
            </w:r>
            <w:r w:rsidR="009F2C3D">
              <w:rPr>
                <w:rFonts w:asciiTheme="minorHAnsi" w:hAnsiTheme="minorHAnsi" w:cstheme="minorHAnsi"/>
              </w:rPr>
              <w:t xml:space="preserve"> </w:t>
            </w:r>
            <w:r w:rsidRPr="009F2C3D">
              <w:rPr>
                <w:rFonts w:asciiTheme="minorHAnsi" w:hAnsiTheme="minorHAnsi" w:cstheme="minorHAnsi"/>
              </w:rPr>
              <w:t>Filtrate</w:t>
            </w:r>
            <w:r w:rsidRPr="009F2C3D">
              <w:rPr>
                <w:rFonts w:asciiTheme="minorHAnsi" w:hAnsiTheme="minorHAnsi" w:cstheme="minorHAnsi"/>
                <w:spacing w:val="17"/>
              </w:rPr>
              <w:t xml:space="preserve"> </w:t>
            </w:r>
            <w:r w:rsidRPr="009F2C3D">
              <w:rPr>
                <w:rFonts w:asciiTheme="minorHAnsi" w:hAnsiTheme="minorHAnsi" w:cstheme="minorHAnsi"/>
              </w:rPr>
              <w:t>discharge</w:t>
            </w:r>
          </w:p>
        </w:tc>
        <w:tc>
          <w:tcPr>
            <w:tcW w:w="4052" w:type="dxa"/>
            <w:gridSpan w:val="9"/>
          </w:tcPr>
          <w:p w:rsidR="00FD4A12" w:rsidRPr="009F2C3D" w:rsidRDefault="00FD4A12" w:rsidP="00CD73DF">
            <w:pPr>
              <w:pStyle w:val="TableParagraph"/>
              <w:spacing w:before="13"/>
              <w:ind w:left="111"/>
              <w:jc w:val="both"/>
              <w:rPr>
                <w:rFonts w:asciiTheme="minorHAnsi" w:hAnsiTheme="minorHAnsi" w:cstheme="minorHAnsi"/>
              </w:rPr>
            </w:pPr>
            <w:r w:rsidRPr="009F2C3D">
              <w:rPr>
                <w:rFonts w:asciiTheme="minorHAnsi" w:hAnsiTheme="minorHAnsi" w:cstheme="minorHAnsi"/>
                <w:b/>
                <w:w w:val="105"/>
              </w:rPr>
              <w:t>Make:</w:t>
            </w:r>
            <w:r w:rsidRPr="009F2C3D">
              <w:rPr>
                <w:rFonts w:asciiTheme="minorHAnsi" w:hAnsiTheme="minorHAnsi" w:cstheme="minorHAnsi"/>
                <w:b/>
                <w:spacing w:val="-11"/>
                <w:w w:val="105"/>
              </w:rPr>
              <w:t xml:space="preserve"> </w:t>
            </w:r>
            <w:r w:rsidRPr="009F2C3D">
              <w:rPr>
                <w:rFonts w:asciiTheme="minorHAnsi" w:hAnsiTheme="minorHAnsi" w:cstheme="minorHAnsi"/>
                <w:w w:val="105"/>
              </w:rPr>
              <w:t>Italy,</w:t>
            </w:r>
          </w:p>
          <w:p w:rsidR="00FD4A12" w:rsidRPr="009F2C3D" w:rsidRDefault="00FD4A12" w:rsidP="00CD73DF">
            <w:pPr>
              <w:pStyle w:val="TableParagraph"/>
              <w:spacing w:before="41"/>
              <w:ind w:left="111"/>
              <w:jc w:val="both"/>
              <w:rPr>
                <w:rFonts w:asciiTheme="minorHAnsi" w:hAnsiTheme="minorHAnsi" w:cstheme="minorHAnsi"/>
              </w:rPr>
            </w:pPr>
            <w:r w:rsidRPr="009F2C3D">
              <w:rPr>
                <w:rFonts w:asciiTheme="minorHAnsi" w:hAnsiTheme="minorHAnsi" w:cstheme="minorHAnsi"/>
                <w:b/>
              </w:rPr>
              <w:t>Model:</w:t>
            </w:r>
            <w:r w:rsidRPr="009F2C3D">
              <w:rPr>
                <w:rFonts w:asciiTheme="minorHAnsi" w:hAnsiTheme="minorHAnsi" w:cstheme="minorHAnsi"/>
                <w:b/>
                <w:spacing w:val="9"/>
              </w:rPr>
              <w:t xml:space="preserve"> </w:t>
            </w:r>
            <w:r w:rsidRPr="009F2C3D">
              <w:rPr>
                <w:rFonts w:asciiTheme="minorHAnsi" w:hAnsiTheme="minorHAnsi" w:cstheme="minorHAnsi"/>
              </w:rPr>
              <w:t>Q=65</w:t>
            </w:r>
            <w:r w:rsidR="00CD73DF">
              <w:rPr>
                <w:rFonts w:asciiTheme="minorHAnsi" w:hAnsiTheme="minorHAnsi" w:cstheme="minorHAnsi"/>
              </w:rPr>
              <w:t xml:space="preserve"> </w:t>
            </w:r>
            <w:r w:rsidRPr="009F2C3D">
              <w:rPr>
                <w:rFonts w:asciiTheme="minorHAnsi" w:hAnsiTheme="minorHAnsi" w:cstheme="minorHAnsi"/>
                <w:w w:val="95"/>
              </w:rPr>
              <w:t>5.5</w:t>
            </w:r>
            <w:r w:rsidRPr="009F2C3D">
              <w:rPr>
                <w:rFonts w:asciiTheme="minorHAnsi" w:hAnsiTheme="minorHAnsi" w:cstheme="minorHAnsi"/>
                <w:spacing w:val="13"/>
                <w:w w:val="95"/>
              </w:rPr>
              <w:t xml:space="preserve"> </w:t>
            </w:r>
            <w:r w:rsidRPr="009F2C3D">
              <w:rPr>
                <w:rFonts w:asciiTheme="minorHAnsi" w:hAnsiTheme="minorHAnsi" w:cstheme="minorHAnsi"/>
                <w:w w:val="95"/>
              </w:rPr>
              <w:t>KW</w:t>
            </w:r>
          </w:p>
          <w:p w:rsidR="00FD4A12" w:rsidRPr="009F2C3D" w:rsidRDefault="00FD4A12" w:rsidP="009F2C3D">
            <w:pPr>
              <w:pStyle w:val="TableParagraph"/>
              <w:spacing w:before="48" w:line="232" w:lineRule="auto"/>
              <w:ind w:left="111" w:right="92"/>
              <w:jc w:val="both"/>
              <w:rPr>
                <w:rFonts w:asciiTheme="minorHAnsi" w:hAnsiTheme="minorHAnsi" w:cstheme="minorHAnsi"/>
              </w:rPr>
            </w:pPr>
            <w:r w:rsidRPr="009F2C3D">
              <w:rPr>
                <w:rFonts w:asciiTheme="minorHAnsi" w:hAnsiTheme="minorHAnsi" w:cstheme="minorHAnsi"/>
                <w:w w:val="105"/>
              </w:rPr>
              <w:t>Simple</w:t>
            </w:r>
            <w:r w:rsidRPr="009F2C3D">
              <w:rPr>
                <w:rFonts w:asciiTheme="minorHAnsi" w:hAnsiTheme="minorHAnsi" w:cstheme="minorHAnsi"/>
                <w:spacing w:val="1"/>
                <w:w w:val="105"/>
              </w:rPr>
              <w:t xml:space="preserve"> </w:t>
            </w:r>
            <w:r w:rsidRPr="009F2C3D">
              <w:rPr>
                <w:rFonts w:asciiTheme="minorHAnsi" w:hAnsiTheme="minorHAnsi" w:cstheme="minorHAnsi"/>
                <w:w w:val="105"/>
              </w:rPr>
              <w:t>in</w:t>
            </w:r>
            <w:r w:rsidRPr="009F2C3D">
              <w:rPr>
                <w:rFonts w:asciiTheme="minorHAnsi" w:hAnsiTheme="minorHAnsi" w:cstheme="minorHAnsi"/>
                <w:spacing w:val="1"/>
                <w:w w:val="105"/>
              </w:rPr>
              <w:t xml:space="preserve"> </w:t>
            </w:r>
            <w:r w:rsidRPr="009F2C3D">
              <w:rPr>
                <w:rFonts w:asciiTheme="minorHAnsi" w:hAnsiTheme="minorHAnsi" w:cstheme="minorHAnsi"/>
                <w:w w:val="105"/>
              </w:rPr>
              <w:t>operation</w:t>
            </w:r>
            <w:r w:rsidRPr="009F2C3D">
              <w:rPr>
                <w:rFonts w:asciiTheme="minorHAnsi" w:hAnsiTheme="minorHAnsi" w:cstheme="minorHAnsi"/>
                <w:spacing w:val="1"/>
                <w:w w:val="105"/>
              </w:rPr>
              <w:t xml:space="preserve"> </w:t>
            </w:r>
            <w:r w:rsidRPr="009F2C3D">
              <w:rPr>
                <w:rFonts w:asciiTheme="minorHAnsi" w:hAnsiTheme="minorHAnsi" w:cstheme="minorHAnsi"/>
                <w:w w:val="105"/>
              </w:rPr>
              <w:t>and</w:t>
            </w:r>
            <w:r w:rsidRPr="009F2C3D">
              <w:rPr>
                <w:rFonts w:asciiTheme="minorHAnsi" w:hAnsiTheme="minorHAnsi" w:cstheme="minorHAnsi"/>
                <w:spacing w:val="1"/>
                <w:w w:val="105"/>
              </w:rPr>
              <w:t xml:space="preserve"> </w:t>
            </w:r>
            <w:r w:rsidRPr="009F2C3D">
              <w:rPr>
                <w:rFonts w:asciiTheme="minorHAnsi" w:hAnsiTheme="minorHAnsi" w:cstheme="minorHAnsi"/>
                <w:w w:val="105"/>
              </w:rPr>
              <w:t>cost-</w:t>
            </w:r>
            <w:r w:rsidRPr="009F2C3D">
              <w:rPr>
                <w:rFonts w:asciiTheme="minorHAnsi" w:hAnsiTheme="minorHAnsi" w:cstheme="minorHAnsi"/>
                <w:spacing w:val="1"/>
                <w:w w:val="105"/>
              </w:rPr>
              <w:t xml:space="preserve"> </w:t>
            </w:r>
            <w:r w:rsidRPr="009F2C3D">
              <w:rPr>
                <w:rFonts w:asciiTheme="minorHAnsi" w:hAnsiTheme="minorHAnsi" w:cstheme="minorHAnsi"/>
                <w:w w:val="105"/>
              </w:rPr>
              <w:t>saving</w:t>
            </w:r>
            <w:r w:rsidRPr="009F2C3D">
              <w:rPr>
                <w:rFonts w:asciiTheme="minorHAnsi" w:hAnsiTheme="minorHAnsi" w:cstheme="minorHAnsi"/>
                <w:spacing w:val="-8"/>
                <w:w w:val="105"/>
              </w:rPr>
              <w:t xml:space="preserve"> </w:t>
            </w:r>
            <w:r w:rsidRPr="009F2C3D">
              <w:rPr>
                <w:rFonts w:asciiTheme="minorHAnsi" w:hAnsiTheme="minorHAnsi" w:cstheme="minorHAnsi"/>
                <w:w w:val="105"/>
              </w:rPr>
              <w:t>in</w:t>
            </w:r>
            <w:r w:rsidRPr="009F2C3D">
              <w:rPr>
                <w:rFonts w:asciiTheme="minorHAnsi" w:hAnsiTheme="minorHAnsi" w:cstheme="minorHAnsi"/>
                <w:spacing w:val="-6"/>
                <w:w w:val="105"/>
              </w:rPr>
              <w:t xml:space="preserve"> </w:t>
            </w:r>
            <w:r w:rsidRPr="009F2C3D">
              <w:rPr>
                <w:rFonts w:asciiTheme="minorHAnsi" w:hAnsiTheme="minorHAnsi" w:cstheme="minorHAnsi"/>
                <w:w w:val="105"/>
              </w:rPr>
              <w:t>spare</w:t>
            </w:r>
            <w:r w:rsidRPr="009F2C3D">
              <w:rPr>
                <w:rFonts w:asciiTheme="minorHAnsi" w:hAnsiTheme="minorHAnsi" w:cstheme="minorHAnsi"/>
                <w:spacing w:val="-7"/>
                <w:w w:val="105"/>
              </w:rPr>
              <w:t xml:space="preserve"> </w:t>
            </w:r>
            <w:r w:rsidRPr="009F2C3D">
              <w:rPr>
                <w:rFonts w:asciiTheme="minorHAnsi" w:hAnsiTheme="minorHAnsi" w:cstheme="minorHAnsi"/>
                <w:w w:val="105"/>
              </w:rPr>
              <w:t>parts</w:t>
            </w:r>
            <w:r w:rsidRPr="009F2C3D">
              <w:rPr>
                <w:rFonts w:asciiTheme="minorHAnsi" w:hAnsiTheme="minorHAnsi" w:cstheme="minorHAnsi"/>
                <w:spacing w:val="-7"/>
                <w:w w:val="105"/>
              </w:rPr>
              <w:t xml:space="preserve"> </w:t>
            </w:r>
            <w:r w:rsidRPr="009F2C3D">
              <w:rPr>
                <w:rFonts w:asciiTheme="minorHAnsi" w:hAnsiTheme="minorHAnsi" w:cstheme="minorHAnsi"/>
                <w:w w:val="105"/>
              </w:rPr>
              <w:t>Durable,</w:t>
            </w:r>
            <w:r w:rsidRPr="009F2C3D">
              <w:rPr>
                <w:rFonts w:asciiTheme="minorHAnsi" w:hAnsiTheme="minorHAnsi" w:cstheme="minorHAnsi"/>
                <w:spacing w:val="-6"/>
                <w:w w:val="105"/>
              </w:rPr>
              <w:t xml:space="preserve"> </w:t>
            </w:r>
            <w:r w:rsidRPr="009F2C3D">
              <w:rPr>
                <w:rFonts w:asciiTheme="minorHAnsi" w:hAnsiTheme="minorHAnsi" w:cstheme="minorHAnsi"/>
                <w:w w:val="105"/>
              </w:rPr>
              <w:t>high</w:t>
            </w:r>
            <w:r w:rsidRPr="009F2C3D">
              <w:rPr>
                <w:rFonts w:asciiTheme="minorHAnsi" w:hAnsiTheme="minorHAnsi" w:cstheme="minorHAnsi"/>
                <w:spacing w:val="-71"/>
                <w:w w:val="105"/>
              </w:rPr>
              <w:t xml:space="preserve"> </w:t>
            </w:r>
            <w:r w:rsidRPr="009F2C3D">
              <w:rPr>
                <w:rFonts w:asciiTheme="minorHAnsi" w:hAnsiTheme="minorHAnsi" w:cstheme="minorHAnsi"/>
                <w:w w:val="105"/>
              </w:rPr>
              <w:t>performance self-cleaning screen</w:t>
            </w:r>
            <w:r w:rsidRPr="009F2C3D">
              <w:rPr>
                <w:rFonts w:asciiTheme="minorHAnsi" w:hAnsiTheme="minorHAnsi" w:cstheme="minorHAnsi"/>
                <w:spacing w:val="1"/>
                <w:w w:val="105"/>
              </w:rPr>
              <w:t xml:space="preserve"> </w:t>
            </w:r>
            <w:r w:rsidRPr="009F2C3D">
              <w:rPr>
                <w:rFonts w:asciiTheme="minorHAnsi" w:hAnsiTheme="minorHAnsi" w:cstheme="minorHAnsi"/>
                <w:w w:val="105"/>
              </w:rPr>
              <w:t>basket</w:t>
            </w:r>
            <w:r w:rsidR="009F2C3D">
              <w:rPr>
                <w:rFonts w:asciiTheme="minorHAnsi" w:hAnsiTheme="minorHAnsi" w:cstheme="minorHAnsi"/>
              </w:rPr>
              <w:t xml:space="preserve"> </w:t>
            </w:r>
            <w:r w:rsidRPr="009F2C3D">
              <w:rPr>
                <w:rFonts w:asciiTheme="minorHAnsi" w:hAnsiTheme="minorHAnsi" w:cstheme="minorHAnsi"/>
              </w:rPr>
              <w:t>Suitable</w:t>
            </w:r>
            <w:r w:rsidRPr="009F2C3D">
              <w:rPr>
                <w:rFonts w:asciiTheme="minorHAnsi" w:hAnsiTheme="minorHAnsi" w:cstheme="minorHAnsi"/>
                <w:spacing w:val="3"/>
              </w:rPr>
              <w:t xml:space="preserve"> </w:t>
            </w:r>
            <w:r w:rsidRPr="009F2C3D">
              <w:rPr>
                <w:rFonts w:asciiTheme="minorHAnsi" w:hAnsiTheme="minorHAnsi" w:cstheme="minorHAnsi"/>
              </w:rPr>
              <w:t>for</w:t>
            </w:r>
            <w:r w:rsidRPr="009F2C3D">
              <w:rPr>
                <w:rFonts w:asciiTheme="minorHAnsi" w:hAnsiTheme="minorHAnsi" w:cstheme="minorHAnsi"/>
                <w:spacing w:val="4"/>
              </w:rPr>
              <w:t xml:space="preserve"> </w:t>
            </w:r>
            <w:r w:rsidRPr="009F2C3D">
              <w:rPr>
                <w:rFonts w:asciiTheme="minorHAnsi" w:hAnsiTheme="minorHAnsi" w:cstheme="minorHAnsi"/>
              </w:rPr>
              <w:t>continuous</w:t>
            </w:r>
            <w:r w:rsidRPr="009F2C3D">
              <w:rPr>
                <w:rFonts w:asciiTheme="minorHAnsi" w:hAnsiTheme="minorHAnsi" w:cstheme="minorHAnsi"/>
                <w:spacing w:val="3"/>
              </w:rPr>
              <w:t xml:space="preserve"> </w:t>
            </w:r>
            <w:r w:rsidRPr="009F2C3D">
              <w:rPr>
                <w:rFonts w:asciiTheme="minorHAnsi" w:hAnsiTheme="minorHAnsi" w:cstheme="minorHAnsi"/>
              </w:rPr>
              <w:t>duty</w:t>
            </w:r>
            <w:r w:rsidRPr="009F2C3D">
              <w:rPr>
                <w:rFonts w:asciiTheme="minorHAnsi" w:hAnsiTheme="minorHAnsi" w:cstheme="minorHAnsi"/>
                <w:spacing w:val="1"/>
              </w:rPr>
              <w:t xml:space="preserve"> </w:t>
            </w:r>
            <w:r w:rsidRPr="009F2C3D">
              <w:rPr>
                <w:rFonts w:asciiTheme="minorHAnsi" w:hAnsiTheme="minorHAnsi" w:cstheme="minorHAnsi"/>
                <w:w w:val="105"/>
              </w:rPr>
              <w:t>Modular screw design and</w:t>
            </w:r>
            <w:r w:rsidRPr="009F2C3D">
              <w:rPr>
                <w:rFonts w:asciiTheme="minorHAnsi" w:hAnsiTheme="minorHAnsi" w:cstheme="minorHAnsi"/>
                <w:spacing w:val="1"/>
                <w:w w:val="105"/>
              </w:rPr>
              <w:t xml:space="preserve"> </w:t>
            </w:r>
            <w:r w:rsidRPr="009F2C3D">
              <w:rPr>
                <w:rFonts w:asciiTheme="minorHAnsi" w:hAnsiTheme="minorHAnsi" w:cstheme="minorHAnsi"/>
                <w:w w:val="105"/>
              </w:rPr>
              <w:t>manufacturing</w:t>
            </w:r>
            <w:r w:rsidRPr="009F2C3D">
              <w:rPr>
                <w:rFonts w:asciiTheme="minorHAnsi" w:hAnsiTheme="minorHAnsi" w:cstheme="minorHAnsi"/>
                <w:spacing w:val="-16"/>
                <w:w w:val="105"/>
              </w:rPr>
              <w:t xml:space="preserve"> </w:t>
            </w:r>
            <w:r w:rsidRPr="009F2C3D">
              <w:rPr>
                <w:rFonts w:asciiTheme="minorHAnsi" w:hAnsiTheme="minorHAnsi" w:cstheme="minorHAnsi"/>
                <w:w w:val="105"/>
              </w:rPr>
              <w:t>Various</w:t>
            </w:r>
            <w:r w:rsidRPr="009F2C3D">
              <w:rPr>
                <w:rFonts w:asciiTheme="minorHAnsi" w:hAnsiTheme="minorHAnsi" w:cstheme="minorHAnsi"/>
                <w:spacing w:val="-16"/>
                <w:w w:val="105"/>
              </w:rPr>
              <w:t xml:space="preserve"> </w:t>
            </w:r>
            <w:r w:rsidRPr="009F2C3D">
              <w:rPr>
                <w:rFonts w:asciiTheme="minorHAnsi" w:hAnsiTheme="minorHAnsi" w:cstheme="minorHAnsi"/>
                <w:w w:val="105"/>
              </w:rPr>
              <w:t>types</w:t>
            </w:r>
            <w:r w:rsidRPr="009F2C3D">
              <w:rPr>
                <w:rFonts w:asciiTheme="minorHAnsi" w:hAnsiTheme="minorHAnsi" w:cstheme="minorHAnsi"/>
                <w:spacing w:val="-70"/>
                <w:w w:val="105"/>
              </w:rPr>
              <w:t xml:space="preserve"> </w:t>
            </w:r>
            <w:r w:rsidRPr="009F2C3D">
              <w:rPr>
                <w:rFonts w:asciiTheme="minorHAnsi" w:hAnsiTheme="minorHAnsi" w:cstheme="minorHAnsi"/>
              </w:rPr>
              <w:t>of</w:t>
            </w:r>
            <w:r w:rsidRPr="009F2C3D">
              <w:rPr>
                <w:rFonts w:asciiTheme="minorHAnsi" w:hAnsiTheme="minorHAnsi" w:cstheme="minorHAnsi"/>
                <w:spacing w:val="18"/>
              </w:rPr>
              <w:t xml:space="preserve"> </w:t>
            </w:r>
            <w:r w:rsidRPr="009F2C3D">
              <w:rPr>
                <w:rFonts w:asciiTheme="minorHAnsi" w:hAnsiTheme="minorHAnsi" w:cstheme="minorHAnsi"/>
              </w:rPr>
              <w:t>diaphragm</w:t>
            </w:r>
            <w:r w:rsidRPr="009F2C3D">
              <w:rPr>
                <w:rFonts w:asciiTheme="minorHAnsi" w:hAnsiTheme="minorHAnsi" w:cstheme="minorHAnsi"/>
                <w:spacing w:val="19"/>
              </w:rPr>
              <w:t xml:space="preserve"> </w:t>
            </w:r>
            <w:r w:rsidRPr="009F2C3D">
              <w:rPr>
                <w:rFonts w:asciiTheme="minorHAnsi" w:hAnsiTheme="minorHAnsi" w:cstheme="minorHAnsi"/>
              </w:rPr>
              <w:t>outlet,</w:t>
            </w:r>
            <w:r w:rsidRPr="009F2C3D">
              <w:rPr>
                <w:rFonts w:asciiTheme="minorHAnsi" w:hAnsiTheme="minorHAnsi" w:cstheme="minorHAnsi"/>
                <w:spacing w:val="20"/>
              </w:rPr>
              <w:t xml:space="preserve"> </w:t>
            </w:r>
            <w:r w:rsidRPr="009F2C3D">
              <w:rPr>
                <w:rFonts w:asciiTheme="minorHAnsi" w:hAnsiTheme="minorHAnsi" w:cstheme="minorHAnsi"/>
              </w:rPr>
              <w:t>Polymer</w:t>
            </w:r>
            <w:r w:rsidRPr="009F2C3D">
              <w:rPr>
                <w:rFonts w:asciiTheme="minorHAnsi" w:hAnsiTheme="minorHAnsi" w:cstheme="minorHAnsi"/>
                <w:spacing w:val="-67"/>
              </w:rPr>
              <w:t xml:space="preserve"> </w:t>
            </w:r>
            <w:r w:rsidRPr="009F2C3D">
              <w:rPr>
                <w:rFonts w:asciiTheme="minorHAnsi" w:hAnsiTheme="minorHAnsi" w:cstheme="minorHAnsi"/>
              </w:rPr>
              <w:t>screws,</w:t>
            </w:r>
            <w:r w:rsidRPr="009F2C3D">
              <w:rPr>
                <w:rFonts w:asciiTheme="minorHAnsi" w:hAnsiTheme="minorHAnsi" w:cstheme="minorHAnsi"/>
                <w:spacing w:val="-11"/>
              </w:rPr>
              <w:t xml:space="preserve"> </w:t>
            </w:r>
            <w:r w:rsidRPr="009F2C3D">
              <w:rPr>
                <w:rFonts w:asciiTheme="minorHAnsi" w:hAnsiTheme="minorHAnsi" w:cstheme="minorHAnsi"/>
              </w:rPr>
              <w:t>basket</w:t>
            </w:r>
            <w:r w:rsidRPr="009F2C3D">
              <w:rPr>
                <w:rFonts w:asciiTheme="minorHAnsi" w:hAnsiTheme="minorHAnsi" w:cstheme="minorHAnsi"/>
                <w:spacing w:val="-11"/>
              </w:rPr>
              <w:t xml:space="preserve"> </w:t>
            </w:r>
            <w:r w:rsidRPr="009F2C3D">
              <w:rPr>
                <w:rFonts w:asciiTheme="minorHAnsi" w:hAnsiTheme="minorHAnsi" w:cstheme="minorHAnsi"/>
              </w:rPr>
              <w:t>sizes</w:t>
            </w: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988"/>
        </w:trPr>
        <w:tc>
          <w:tcPr>
            <w:tcW w:w="1097" w:type="dxa"/>
          </w:tcPr>
          <w:p w:rsidR="00FD4A12" w:rsidRPr="009F2C3D" w:rsidRDefault="00FD4A12" w:rsidP="00CD73DF">
            <w:pPr>
              <w:pStyle w:val="TableParagraph"/>
              <w:rPr>
                <w:rFonts w:asciiTheme="minorHAnsi" w:hAnsiTheme="minorHAnsi" w:cstheme="minorHAnsi"/>
              </w:rPr>
            </w:pPr>
          </w:p>
        </w:tc>
        <w:tc>
          <w:tcPr>
            <w:tcW w:w="8542" w:type="dxa"/>
            <w:gridSpan w:val="17"/>
          </w:tcPr>
          <w:p w:rsidR="00FD4A12" w:rsidRPr="00CD73DF" w:rsidRDefault="00FD4A12" w:rsidP="00CD73DF">
            <w:pPr>
              <w:pStyle w:val="TableParagraph"/>
              <w:spacing w:before="48"/>
              <w:ind w:left="110"/>
              <w:rPr>
                <w:rFonts w:asciiTheme="minorHAnsi" w:hAnsiTheme="minorHAnsi" w:cstheme="minorHAnsi"/>
                <w:b/>
              </w:rPr>
            </w:pPr>
            <w:r w:rsidRPr="009F2C3D">
              <w:rPr>
                <w:rFonts w:asciiTheme="minorHAnsi" w:hAnsiTheme="minorHAnsi" w:cstheme="minorHAnsi"/>
                <w:b/>
              </w:rPr>
              <w:t>INCLUDING</w:t>
            </w:r>
            <w:r w:rsidR="00CD73DF">
              <w:rPr>
                <w:rFonts w:asciiTheme="minorHAnsi" w:hAnsiTheme="minorHAnsi" w:cstheme="minorHAnsi"/>
                <w:b/>
              </w:rPr>
              <w:t xml:space="preserve">: </w:t>
            </w:r>
            <w:r w:rsidRPr="009F2C3D">
              <w:rPr>
                <w:rFonts w:asciiTheme="minorHAnsi" w:hAnsiTheme="minorHAnsi" w:cstheme="minorHAnsi"/>
              </w:rPr>
              <w:t>Loading</w:t>
            </w:r>
            <w:r w:rsidRPr="009F2C3D">
              <w:rPr>
                <w:rFonts w:asciiTheme="minorHAnsi" w:hAnsiTheme="minorHAnsi" w:cstheme="minorHAnsi"/>
                <w:spacing w:val="2"/>
              </w:rPr>
              <w:t xml:space="preserve"> </w:t>
            </w:r>
            <w:r w:rsidRPr="009F2C3D">
              <w:rPr>
                <w:rFonts w:asciiTheme="minorHAnsi" w:hAnsiTheme="minorHAnsi" w:cstheme="minorHAnsi"/>
              </w:rPr>
              <w:t>hopper</w:t>
            </w:r>
            <w:r w:rsidRPr="009F2C3D">
              <w:rPr>
                <w:rFonts w:asciiTheme="minorHAnsi" w:hAnsiTheme="minorHAnsi" w:cstheme="minorHAnsi"/>
                <w:spacing w:val="2"/>
              </w:rPr>
              <w:t xml:space="preserve"> </w:t>
            </w:r>
            <w:r w:rsidRPr="009F2C3D">
              <w:rPr>
                <w:rFonts w:asciiTheme="minorHAnsi" w:hAnsiTheme="minorHAnsi" w:cstheme="minorHAnsi"/>
              </w:rPr>
              <w:t>in</w:t>
            </w:r>
            <w:r w:rsidRPr="009F2C3D">
              <w:rPr>
                <w:rFonts w:asciiTheme="minorHAnsi" w:hAnsiTheme="minorHAnsi" w:cstheme="minorHAnsi"/>
                <w:spacing w:val="3"/>
              </w:rPr>
              <w:t xml:space="preserve"> </w:t>
            </w:r>
            <w:r w:rsidRPr="009F2C3D">
              <w:rPr>
                <w:rFonts w:asciiTheme="minorHAnsi" w:hAnsiTheme="minorHAnsi" w:cstheme="minorHAnsi"/>
              </w:rPr>
              <w:t>SS304</w:t>
            </w:r>
            <w:r w:rsidR="00CD73DF">
              <w:rPr>
                <w:rFonts w:asciiTheme="minorHAnsi" w:hAnsiTheme="minorHAnsi" w:cstheme="minorHAnsi"/>
              </w:rPr>
              <w:t xml:space="preserve">, </w:t>
            </w:r>
            <w:r w:rsidRPr="009F2C3D">
              <w:rPr>
                <w:rFonts w:asciiTheme="minorHAnsi" w:hAnsiTheme="minorHAnsi" w:cstheme="minorHAnsi"/>
              </w:rPr>
              <w:t>Body</w:t>
            </w:r>
            <w:r w:rsidRPr="009F2C3D">
              <w:rPr>
                <w:rFonts w:asciiTheme="minorHAnsi" w:hAnsiTheme="minorHAnsi" w:cstheme="minorHAnsi"/>
                <w:spacing w:val="-2"/>
              </w:rPr>
              <w:t xml:space="preserve"> </w:t>
            </w:r>
            <w:r w:rsidRPr="009F2C3D">
              <w:rPr>
                <w:rFonts w:asciiTheme="minorHAnsi" w:hAnsiTheme="minorHAnsi" w:cstheme="minorHAnsi"/>
              </w:rPr>
              <w:t>in</w:t>
            </w:r>
            <w:r w:rsidRPr="009F2C3D">
              <w:rPr>
                <w:rFonts w:asciiTheme="minorHAnsi" w:hAnsiTheme="minorHAnsi" w:cstheme="minorHAnsi"/>
                <w:spacing w:val="-2"/>
              </w:rPr>
              <w:t xml:space="preserve"> </w:t>
            </w:r>
            <w:r w:rsidRPr="009F2C3D">
              <w:rPr>
                <w:rFonts w:asciiTheme="minorHAnsi" w:hAnsiTheme="minorHAnsi" w:cstheme="minorHAnsi"/>
              </w:rPr>
              <w:t>SS304</w:t>
            </w:r>
            <w:r w:rsidR="00CD73DF">
              <w:rPr>
                <w:rFonts w:asciiTheme="minorHAnsi" w:hAnsiTheme="minorHAnsi" w:cstheme="minorHAnsi"/>
              </w:rPr>
              <w:t xml:space="preserve">, </w:t>
            </w:r>
            <w:r w:rsidRPr="009F2C3D">
              <w:rPr>
                <w:rFonts w:asciiTheme="minorHAnsi" w:hAnsiTheme="minorHAnsi" w:cstheme="minorHAnsi"/>
                <w:spacing w:val="-1"/>
                <w:w w:val="105"/>
              </w:rPr>
              <w:t>Techno</w:t>
            </w:r>
            <w:r w:rsidRPr="009F2C3D">
              <w:rPr>
                <w:rFonts w:asciiTheme="minorHAnsi" w:hAnsiTheme="minorHAnsi" w:cstheme="minorHAnsi"/>
                <w:spacing w:val="-17"/>
                <w:w w:val="105"/>
              </w:rPr>
              <w:t xml:space="preserve"> </w:t>
            </w:r>
            <w:r w:rsidRPr="009F2C3D">
              <w:rPr>
                <w:rFonts w:asciiTheme="minorHAnsi" w:hAnsiTheme="minorHAnsi" w:cstheme="minorHAnsi"/>
                <w:spacing w:val="-1"/>
                <w:w w:val="105"/>
              </w:rPr>
              <w:t>polymer</w:t>
            </w:r>
            <w:r w:rsidRPr="009F2C3D">
              <w:rPr>
                <w:rFonts w:asciiTheme="minorHAnsi" w:hAnsiTheme="minorHAnsi" w:cstheme="minorHAnsi"/>
                <w:spacing w:val="-16"/>
                <w:w w:val="105"/>
              </w:rPr>
              <w:t xml:space="preserve"> </w:t>
            </w:r>
            <w:r w:rsidRPr="009F2C3D">
              <w:rPr>
                <w:rFonts w:asciiTheme="minorHAnsi" w:hAnsiTheme="minorHAnsi" w:cstheme="minorHAnsi"/>
                <w:spacing w:val="-1"/>
                <w:w w:val="105"/>
              </w:rPr>
              <w:t>Diaphragm</w:t>
            </w:r>
            <w:r w:rsidRPr="009F2C3D">
              <w:rPr>
                <w:rFonts w:asciiTheme="minorHAnsi" w:hAnsiTheme="minorHAnsi" w:cstheme="minorHAnsi"/>
                <w:spacing w:val="-16"/>
                <w:w w:val="105"/>
              </w:rPr>
              <w:t xml:space="preserve"> </w:t>
            </w:r>
            <w:r w:rsidRPr="009F2C3D">
              <w:rPr>
                <w:rFonts w:asciiTheme="minorHAnsi" w:hAnsiTheme="minorHAnsi" w:cstheme="minorHAnsi"/>
                <w:spacing w:val="-1"/>
                <w:w w:val="105"/>
              </w:rPr>
              <w:t>Pressor</w:t>
            </w:r>
            <w:r w:rsidR="00CD73DF">
              <w:rPr>
                <w:rFonts w:asciiTheme="minorHAnsi" w:hAnsiTheme="minorHAnsi" w:cstheme="minorHAnsi"/>
              </w:rPr>
              <w:t xml:space="preserve">, </w:t>
            </w:r>
            <w:r w:rsidRPr="009F2C3D">
              <w:rPr>
                <w:rFonts w:asciiTheme="minorHAnsi" w:hAnsiTheme="minorHAnsi" w:cstheme="minorHAnsi"/>
                <w:spacing w:val="-1"/>
                <w:w w:val="105"/>
              </w:rPr>
              <w:t>Support</w:t>
            </w:r>
            <w:r w:rsidRPr="009F2C3D">
              <w:rPr>
                <w:rFonts w:asciiTheme="minorHAnsi" w:hAnsiTheme="minorHAnsi" w:cstheme="minorHAnsi"/>
                <w:spacing w:val="-17"/>
                <w:w w:val="105"/>
              </w:rPr>
              <w:t xml:space="preserve"> </w:t>
            </w:r>
            <w:r w:rsidRPr="009F2C3D">
              <w:rPr>
                <w:rFonts w:asciiTheme="minorHAnsi" w:hAnsiTheme="minorHAnsi" w:cstheme="minorHAnsi"/>
                <w:spacing w:val="-1"/>
                <w:w w:val="105"/>
              </w:rPr>
              <w:t>frame</w:t>
            </w:r>
            <w:r w:rsidRPr="009F2C3D">
              <w:rPr>
                <w:rFonts w:asciiTheme="minorHAnsi" w:hAnsiTheme="minorHAnsi" w:cstheme="minorHAnsi"/>
                <w:spacing w:val="-17"/>
                <w:w w:val="105"/>
              </w:rPr>
              <w:t xml:space="preserve"> </w:t>
            </w:r>
            <w:r w:rsidRPr="009F2C3D">
              <w:rPr>
                <w:rFonts w:asciiTheme="minorHAnsi" w:hAnsiTheme="minorHAnsi" w:cstheme="minorHAnsi"/>
                <w:spacing w:val="-1"/>
                <w:w w:val="105"/>
              </w:rPr>
              <w:t>in</w:t>
            </w:r>
            <w:r w:rsidRPr="009F2C3D">
              <w:rPr>
                <w:rFonts w:asciiTheme="minorHAnsi" w:hAnsiTheme="minorHAnsi" w:cstheme="minorHAnsi"/>
                <w:spacing w:val="-17"/>
                <w:w w:val="105"/>
              </w:rPr>
              <w:t xml:space="preserve"> </w:t>
            </w:r>
            <w:r w:rsidRPr="009F2C3D">
              <w:rPr>
                <w:rFonts w:asciiTheme="minorHAnsi" w:hAnsiTheme="minorHAnsi" w:cstheme="minorHAnsi"/>
                <w:spacing w:val="-1"/>
                <w:w w:val="105"/>
              </w:rPr>
              <w:t>hot</w:t>
            </w:r>
            <w:r w:rsidRPr="009F2C3D">
              <w:rPr>
                <w:rFonts w:asciiTheme="minorHAnsi" w:hAnsiTheme="minorHAnsi" w:cstheme="minorHAnsi"/>
                <w:spacing w:val="-17"/>
                <w:w w:val="105"/>
              </w:rPr>
              <w:t xml:space="preserve"> </w:t>
            </w:r>
            <w:r w:rsidRPr="009F2C3D">
              <w:rPr>
                <w:rFonts w:asciiTheme="minorHAnsi" w:hAnsiTheme="minorHAnsi" w:cstheme="minorHAnsi"/>
                <w:spacing w:val="-1"/>
                <w:w w:val="105"/>
              </w:rPr>
              <w:t>dip</w:t>
            </w:r>
            <w:r w:rsidRPr="009F2C3D">
              <w:rPr>
                <w:rFonts w:asciiTheme="minorHAnsi" w:hAnsiTheme="minorHAnsi" w:cstheme="minorHAnsi"/>
                <w:spacing w:val="-17"/>
                <w:w w:val="105"/>
              </w:rPr>
              <w:t xml:space="preserve"> </w:t>
            </w:r>
            <w:r w:rsidRPr="009F2C3D">
              <w:rPr>
                <w:rFonts w:asciiTheme="minorHAnsi" w:hAnsiTheme="minorHAnsi" w:cstheme="minorHAnsi"/>
                <w:spacing w:val="-1"/>
                <w:w w:val="105"/>
              </w:rPr>
              <w:t>galvanized</w:t>
            </w:r>
            <w:r w:rsidRPr="009F2C3D">
              <w:rPr>
                <w:rFonts w:asciiTheme="minorHAnsi" w:hAnsiTheme="minorHAnsi" w:cstheme="minorHAnsi"/>
                <w:spacing w:val="-18"/>
                <w:w w:val="105"/>
              </w:rPr>
              <w:t xml:space="preserve"> </w:t>
            </w:r>
            <w:r w:rsidRPr="009F2C3D">
              <w:rPr>
                <w:rFonts w:asciiTheme="minorHAnsi" w:hAnsiTheme="minorHAnsi" w:cstheme="minorHAnsi"/>
                <w:spacing w:val="-1"/>
                <w:w w:val="105"/>
              </w:rPr>
              <w:t>steel</w:t>
            </w:r>
            <w:r w:rsidR="00CD73DF">
              <w:rPr>
                <w:rFonts w:asciiTheme="minorHAnsi" w:hAnsiTheme="minorHAnsi" w:cstheme="minorHAnsi"/>
              </w:rPr>
              <w:t xml:space="preserve">, </w:t>
            </w:r>
            <w:r w:rsidRPr="009F2C3D">
              <w:rPr>
                <w:rFonts w:asciiTheme="minorHAnsi" w:hAnsiTheme="minorHAnsi" w:cstheme="minorHAnsi"/>
              </w:rPr>
              <w:t>Solid</w:t>
            </w:r>
            <w:r w:rsidRPr="009F2C3D">
              <w:rPr>
                <w:rFonts w:asciiTheme="minorHAnsi" w:hAnsiTheme="minorHAnsi" w:cstheme="minorHAnsi"/>
                <w:spacing w:val="-4"/>
              </w:rPr>
              <w:t xml:space="preserve"> </w:t>
            </w:r>
            <w:r w:rsidRPr="009F2C3D">
              <w:rPr>
                <w:rFonts w:asciiTheme="minorHAnsi" w:hAnsiTheme="minorHAnsi" w:cstheme="minorHAnsi"/>
              </w:rPr>
              <w:t>Plug</w:t>
            </w:r>
            <w:r w:rsidRPr="009F2C3D">
              <w:rPr>
                <w:rFonts w:asciiTheme="minorHAnsi" w:hAnsiTheme="minorHAnsi" w:cstheme="minorHAnsi"/>
                <w:spacing w:val="-3"/>
              </w:rPr>
              <w:t xml:space="preserve"> </w:t>
            </w:r>
            <w:r w:rsidRPr="009F2C3D">
              <w:rPr>
                <w:rFonts w:asciiTheme="minorHAnsi" w:hAnsiTheme="minorHAnsi" w:cstheme="minorHAnsi"/>
              </w:rPr>
              <w:t>shelf</w:t>
            </w:r>
            <w:r w:rsidRPr="009F2C3D">
              <w:rPr>
                <w:rFonts w:asciiTheme="minorHAnsi" w:hAnsiTheme="minorHAnsi" w:cstheme="minorHAnsi"/>
                <w:spacing w:val="-3"/>
              </w:rPr>
              <w:t xml:space="preserve"> </w:t>
            </w:r>
            <w:r w:rsidRPr="009F2C3D">
              <w:rPr>
                <w:rFonts w:asciiTheme="minorHAnsi" w:hAnsiTheme="minorHAnsi" w:cstheme="minorHAnsi"/>
              </w:rPr>
              <w:t>support</w:t>
            </w:r>
            <w:r w:rsidR="00CD73DF">
              <w:rPr>
                <w:rFonts w:asciiTheme="minorHAnsi" w:hAnsiTheme="minorHAnsi" w:cstheme="minorHAnsi"/>
              </w:rPr>
              <w:t xml:space="preserve">, </w:t>
            </w:r>
            <w:r w:rsidRPr="009F2C3D">
              <w:rPr>
                <w:rFonts w:asciiTheme="minorHAnsi" w:hAnsiTheme="minorHAnsi" w:cstheme="minorHAnsi"/>
              </w:rPr>
              <w:t>Modular</w:t>
            </w:r>
            <w:r w:rsidRPr="009F2C3D">
              <w:rPr>
                <w:rFonts w:asciiTheme="minorHAnsi" w:hAnsiTheme="minorHAnsi" w:cstheme="minorHAnsi"/>
                <w:spacing w:val="4"/>
              </w:rPr>
              <w:t xml:space="preserve"> </w:t>
            </w:r>
            <w:r w:rsidRPr="009F2C3D">
              <w:rPr>
                <w:rFonts w:asciiTheme="minorHAnsi" w:hAnsiTheme="minorHAnsi" w:cstheme="minorHAnsi"/>
              </w:rPr>
              <w:t>Screw</w:t>
            </w:r>
            <w:r w:rsidRPr="009F2C3D">
              <w:rPr>
                <w:rFonts w:asciiTheme="minorHAnsi" w:hAnsiTheme="minorHAnsi" w:cstheme="minorHAnsi"/>
                <w:spacing w:val="5"/>
              </w:rPr>
              <w:t xml:space="preserve"> </w:t>
            </w:r>
            <w:r w:rsidRPr="009F2C3D">
              <w:rPr>
                <w:rFonts w:asciiTheme="minorHAnsi" w:hAnsiTheme="minorHAnsi" w:cstheme="minorHAnsi"/>
              </w:rPr>
              <w:t>in</w:t>
            </w:r>
            <w:r w:rsidRPr="009F2C3D">
              <w:rPr>
                <w:rFonts w:asciiTheme="minorHAnsi" w:hAnsiTheme="minorHAnsi" w:cstheme="minorHAnsi"/>
                <w:spacing w:val="4"/>
              </w:rPr>
              <w:t xml:space="preserve"> </w:t>
            </w:r>
            <w:r w:rsidRPr="009F2C3D">
              <w:rPr>
                <w:rFonts w:asciiTheme="minorHAnsi" w:hAnsiTheme="minorHAnsi" w:cstheme="minorHAnsi"/>
              </w:rPr>
              <w:t>techno</w:t>
            </w:r>
            <w:r w:rsidRPr="009F2C3D">
              <w:rPr>
                <w:rFonts w:asciiTheme="minorHAnsi" w:hAnsiTheme="minorHAnsi" w:cstheme="minorHAnsi"/>
                <w:spacing w:val="5"/>
              </w:rPr>
              <w:t xml:space="preserve"> </w:t>
            </w:r>
            <w:r w:rsidRPr="009F2C3D">
              <w:rPr>
                <w:rFonts w:asciiTheme="minorHAnsi" w:hAnsiTheme="minorHAnsi" w:cstheme="minorHAnsi"/>
              </w:rPr>
              <w:t>polymer</w:t>
            </w:r>
            <w:r w:rsidRPr="009F2C3D">
              <w:rPr>
                <w:rFonts w:asciiTheme="minorHAnsi" w:hAnsiTheme="minorHAnsi" w:cstheme="minorHAnsi"/>
                <w:spacing w:val="5"/>
              </w:rPr>
              <w:t xml:space="preserve"> </w:t>
            </w:r>
            <w:r w:rsidRPr="009F2C3D">
              <w:rPr>
                <w:rFonts w:asciiTheme="minorHAnsi" w:hAnsiTheme="minorHAnsi" w:cstheme="minorHAnsi"/>
              </w:rPr>
              <w:t>SINT</w:t>
            </w:r>
            <w:r w:rsidRPr="009F2C3D">
              <w:rPr>
                <w:rFonts w:asciiTheme="minorHAnsi" w:hAnsiTheme="minorHAnsi" w:cstheme="minorHAnsi"/>
                <w:spacing w:val="4"/>
              </w:rPr>
              <w:t xml:space="preserve"> </w:t>
            </w:r>
            <w:r w:rsidRPr="009F2C3D">
              <w:rPr>
                <w:rFonts w:asciiTheme="minorHAnsi" w:hAnsiTheme="minorHAnsi" w:cstheme="minorHAnsi"/>
              </w:rPr>
              <w:t>EC</w:t>
            </w:r>
            <w:r w:rsidRPr="009F2C3D">
              <w:rPr>
                <w:rFonts w:asciiTheme="minorHAnsi" w:hAnsiTheme="minorHAnsi" w:cstheme="minorHAnsi"/>
                <w:spacing w:val="5"/>
              </w:rPr>
              <w:t xml:space="preserve"> </w:t>
            </w:r>
            <w:r w:rsidRPr="009F2C3D">
              <w:rPr>
                <w:rFonts w:asciiTheme="minorHAnsi" w:hAnsiTheme="minorHAnsi" w:cstheme="minorHAnsi"/>
              </w:rPr>
              <w:t>90</w:t>
            </w:r>
            <w:r w:rsidRPr="009F2C3D">
              <w:rPr>
                <w:rFonts w:asciiTheme="minorHAnsi" w:hAnsiTheme="minorHAnsi" w:cstheme="minorHAnsi"/>
                <w:spacing w:val="4"/>
              </w:rPr>
              <w:t xml:space="preserve"> </w:t>
            </w:r>
            <w:r w:rsidRPr="009F2C3D">
              <w:rPr>
                <w:rFonts w:asciiTheme="minorHAnsi" w:hAnsiTheme="minorHAnsi" w:cstheme="minorHAnsi"/>
              </w:rPr>
              <w:t>&amp;</w:t>
            </w:r>
            <w:r w:rsidRPr="009F2C3D">
              <w:rPr>
                <w:rFonts w:asciiTheme="minorHAnsi" w:hAnsiTheme="minorHAnsi" w:cstheme="minorHAnsi"/>
                <w:spacing w:val="5"/>
              </w:rPr>
              <w:t xml:space="preserve"> </w:t>
            </w:r>
            <w:r w:rsidRPr="009F2C3D">
              <w:rPr>
                <w:rFonts w:asciiTheme="minorHAnsi" w:hAnsiTheme="minorHAnsi" w:cstheme="minorHAnsi"/>
              </w:rPr>
              <w:t>SS304</w:t>
            </w:r>
            <w:r w:rsidRPr="009F2C3D">
              <w:rPr>
                <w:rFonts w:asciiTheme="minorHAnsi" w:hAnsiTheme="minorHAnsi" w:cstheme="minorHAnsi"/>
                <w:spacing w:val="5"/>
              </w:rPr>
              <w:t xml:space="preserve"> </w:t>
            </w:r>
            <w:r w:rsidRPr="009F2C3D">
              <w:rPr>
                <w:rFonts w:asciiTheme="minorHAnsi" w:hAnsiTheme="minorHAnsi" w:cstheme="minorHAnsi"/>
              </w:rPr>
              <w:t>Screen</w:t>
            </w:r>
            <w:r w:rsidRPr="009F2C3D">
              <w:rPr>
                <w:rFonts w:asciiTheme="minorHAnsi" w:hAnsiTheme="minorHAnsi" w:cstheme="minorHAnsi"/>
                <w:spacing w:val="4"/>
              </w:rPr>
              <w:t xml:space="preserve"> </w:t>
            </w:r>
            <w:r w:rsidRPr="009F2C3D">
              <w:rPr>
                <w:rFonts w:asciiTheme="minorHAnsi" w:hAnsiTheme="minorHAnsi" w:cstheme="minorHAnsi"/>
              </w:rPr>
              <w:t>in</w:t>
            </w:r>
            <w:r w:rsidRPr="009F2C3D">
              <w:rPr>
                <w:rFonts w:asciiTheme="minorHAnsi" w:hAnsiTheme="minorHAnsi" w:cstheme="minorHAnsi"/>
                <w:spacing w:val="5"/>
              </w:rPr>
              <w:t xml:space="preserve"> </w:t>
            </w:r>
            <w:r w:rsidRPr="009F2C3D">
              <w:rPr>
                <w:rFonts w:asciiTheme="minorHAnsi" w:hAnsiTheme="minorHAnsi" w:cstheme="minorHAnsi"/>
              </w:rPr>
              <w:t>SS304</w:t>
            </w:r>
            <w:r w:rsidRPr="009F2C3D">
              <w:rPr>
                <w:rFonts w:asciiTheme="minorHAnsi" w:hAnsiTheme="minorHAnsi" w:cstheme="minorHAnsi"/>
                <w:spacing w:val="-67"/>
              </w:rPr>
              <w:t xml:space="preserve"> </w:t>
            </w:r>
            <w:r w:rsidRPr="009F2C3D">
              <w:rPr>
                <w:rFonts w:asciiTheme="minorHAnsi" w:hAnsiTheme="minorHAnsi" w:cstheme="minorHAnsi"/>
              </w:rPr>
              <w:t>0.5mm</w:t>
            </w:r>
            <w:r w:rsidR="00CD73DF">
              <w:rPr>
                <w:rFonts w:asciiTheme="minorHAnsi" w:hAnsiTheme="minorHAnsi" w:cstheme="minorHAnsi"/>
              </w:rPr>
              <w:t xml:space="preserve">, </w:t>
            </w:r>
            <w:r w:rsidRPr="009F2C3D">
              <w:rPr>
                <w:rFonts w:asciiTheme="minorHAnsi" w:hAnsiTheme="minorHAnsi" w:cstheme="minorHAnsi"/>
              </w:rPr>
              <w:t>Round</w:t>
            </w:r>
            <w:r w:rsidRPr="009F2C3D">
              <w:rPr>
                <w:rFonts w:asciiTheme="minorHAnsi" w:hAnsiTheme="minorHAnsi" w:cstheme="minorHAnsi"/>
                <w:spacing w:val="-5"/>
              </w:rPr>
              <w:t xml:space="preserve"> </w:t>
            </w:r>
            <w:r w:rsidRPr="009F2C3D">
              <w:rPr>
                <w:rFonts w:asciiTheme="minorHAnsi" w:hAnsiTheme="minorHAnsi" w:cstheme="minorHAnsi"/>
              </w:rPr>
              <w:t>Filter</w:t>
            </w:r>
            <w:r w:rsidRPr="009F2C3D">
              <w:rPr>
                <w:rFonts w:asciiTheme="minorHAnsi" w:hAnsiTheme="minorHAnsi" w:cstheme="minorHAnsi"/>
                <w:spacing w:val="-5"/>
              </w:rPr>
              <w:t xml:space="preserve"> </w:t>
            </w:r>
            <w:r w:rsidRPr="009F2C3D">
              <w:rPr>
                <w:rFonts w:asciiTheme="minorHAnsi" w:hAnsiTheme="minorHAnsi" w:cstheme="minorHAnsi"/>
              </w:rPr>
              <w:t>Element</w:t>
            </w: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64"/>
        </w:trPr>
        <w:tc>
          <w:tcPr>
            <w:tcW w:w="1097" w:type="dxa"/>
            <w:shd w:val="clear" w:color="auto" w:fill="002060"/>
          </w:tcPr>
          <w:p w:rsidR="00FD4A12" w:rsidRPr="009F2C3D" w:rsidRDefault="00FD4A12" w:rsidP="00CD73DF">
            <w:pPr>
              <w:pStyle w:val="TableParagraph"/>
              <w:spacing w:before="53"/>
              <w:ind w:right="43"/>
              <w:jc w:val="center"/>
              <w:rPr>
                <w:rFonts w:asciiTheme="minorHAnsi" w:hAnsiTheme="minorHAnsi" w:cstheme="minorHAnsi"/>
                <w:b/>
              </w:rPr>
            </w:pPr>
            <w:r w:rsidRPr="009F2C3D">
              <w:rPr>
                <w:rFonts w:asciiTheme="minorHAnsi" w:hAnsiTheme="minorHAnsi" w:cstheme="minorHAnsi"/>
                <w:b/>
                <w:w w:val="110"/>
              </w:rPr>
              <w:t>8</w:t>
            </w:r>
          </w:p>
        </w:tc>
        <w:tc>
          <w:tcPr>
            <w:tcW w:w="7002" w:type="dxa"/>
            <w:gridSpan w:val="12"/>
            <w:shd w:val="clear" w:color="auto" w:fill="002060"/>
          </w:tcPr>
          <w:p w:rsidR="00FD4A12" w:rsidRPr="009F2C3D" w:rsidRDefault="00FD4A12" w:rsidP="00CD73DF">
            <w:pPr>
              <w:pStyle w:val="TableParagraph"/>
              <w:spacing w:before="53"/>
              <w:ind w:left="110"/>
              <w:rPr>
                <w:rFonts w:asciiTheme="minorHAnsi" w:hAnsiTheme="minorHAnsi" w:cstheme="minorHAnsi"/>
                <w:b/>
              </w:rPr>
            </w:pPr>
            <w:r w:rsidRPr="009F2C3D">
              <w:rPr>
                <w:rFonts w:asciiTheme="minorHAnsi" w:hAnsiTheme="minorHAnsi" w:cstheme="minorHAnsi"/>
                <w:b/>
                <w:w w:val="110"/>
              </w:rPr>
              <w:t>700</w:t>
            </w:r>
            <w:r w:rsidRPr="009F2C3D">
              <w:rPr>
                <w:rFonts w:asciiTheme="minorHAnsi" w:hAnsiTheme="minorHAnsi" w:cstheme="minorHAnsi"/>
                <w:b/>
                <w:spacing w:val="-8"/>
                <w:w w:val="110"/>
              </w:rPr>
              <w:t xml:space="preserve"> </w:t>
            </w:r>
            <w:r w:rsidRPr="009F2C3D">
              <w:rPr>
                <w:rFonts w:asciiTheme="minorHAnsi" w:hAnsiTheme="minorHAnsi" w:cstheme="minorHAnsi"/>
                <w:b/>
                <w:w w:val="110"/>
              </w:rPr>
              <w:t>m3/</w:t>
            </w:r>
            <w:proofErr w:type="spellStart"/>
            <w:r w:rsidRPr="009F2C3D">
              <w:rPr>
                <w:rFonts w:asciiTheme="minorHAnsi" w:hAnsiTheme="minorHAnsi" w:cstheme="minorHAnsi"/>
                <w:b/>
                <w:w w:val="110"/>
              </w:rPr>
              <w:t>hr</w:t>
            </w:r>
            <w:proofErr w:type="spellEnd"/>
            <w:r w:rsidRPr="009F2C3D">
              <w:rPr>
                <w:rFonts w:asciiTheme="minorHAnsi" w:hAnsiTheme="minorHAnsi" w:cstheme="minorHAnsi"/>
                <w:b/>
                <w:spacing w:val="-8"/>
                <w:w w:val="110"/>
              </w:rPr>
              <w:t xml:space="preserve"> </w:t>
            </w:r>
            <w:r w:rsidRPr="009F2C3D">
              <w:rPr>
                <w:rFonts w:asciiTheme="minorHAnsi" w:hAnsiTheme="minorHAnsi" w:cstheme="minorHAnsi"/>
                <w:b/>
                <w:w w:val="110"/>
              </w:rPr>
              <w:t>Catalyst</w:t>
            </w:r>
            <w:r w:rsidRPr="009F2C3D">
              <w:rPr>
                <w:rFonts w:asciiTheme="minorHAnsi" w:hAnsiTheme="minorHAnsi" w:cstheme="minorHAnsi"/>
                <w:b/>
                <w:spacing w:val="-8"/>
                <w:w w:val="110"/>
              </w:rPr>
              <w:t xml:space="preserve"> </w:t>
            </w:r>
            <w:r w:rsidRPr="009F2C3D">
              <w:rPr>
                <w:rFonts w:asciiTheme="minorHAnsi" w:hAnsiTheme="minorHAnsi" w:cstheme="minorHAnsi"/>
                <w:b/>
                <w:w w:val="110"/>
              </w:rPr>
              <w:t>Tower</w:t>
            </w:r>
            <w:r w:rsidRPr="009F2C3D">
              <w:rPr>
                <w:rFonts w:asciiTheme="minorHAnsi" w:hAnsiTheme="minorHAnsi" w:cstheme="minorHAnsi"/>
                <w:b/>
                <w:spacing w:val="-7"/>
                <w:w w:val="110"/>
              </w:rPr>
              <w:t xml:space="preserve"> </w:t>
            </w:r>
            <w:r w:rsidRPr="009F2C3D">
              <w:rPr>
                <w:rFonts w:asciiTheme="minorHAnsi" w:hAnsiTheme="minorHAnsi" w:cstheme="minorHAnsi"/>
                <w:b/>
                <w:w w:val="110"/>
              </w:rPr>
              <w:t>Based</w:t>
            </w:r>
            <w:r w:rsidRPr="009F2C3D">
              <w:rPr>
                <w:rFonts w:asciiTheme="minorHAnsi" w:hAnsiTheme="minorHAnsi" w:cstheme="minorHAnsi"/>
                <w:b/>
                <w:spacing w:val="-8"/>
                <w:w w:val="110"/>
              </w:rPr>
              <w:t xml:space="preserve"> </w:t>
            </w:r>
            <w:r w:rsidRPr="009F2C3D">
              <w:rPr>
                <w:rFonts w:asciiTheme="minorHAnsi" w:hAnsiTheme="minorHAnsi" w:cstheme="minorHAnsi"/>
                <w:b/>
                <w:w w:val="110"/>
              </w:rPr>
              <w:t>H2S</w:t>
            </w:r>
            <w:r w:rsidRPr="009F2C3D">
              <w:rPr>
                <w:rFonts w:asciiTheme="minorHAnsi" w:hAnsiTheme="minorHAnsi" w:cstheme="minorHAnsi"/>
                <w:b/>
                <w:spacing w:val="-8"/>
                <w:w w:val="110"/>
              </w:rPr>
              <w:t xml:space="preserve"> </w:t>
            </w:r>
            <w:r w:rsidRPr="009F2C3D">
              <w:rPr>
                <w:rFonts w:asciiTheme="minorHAnsi" w:hAnsiTheme="minorHAnsi" w:cstheme="minorHAnsi"/>
                <w:b/>
                <w:w w:val="110"/>
              </w:rPr>
              <w:t>removal</w:t>
            </w:r>
            <w:r w:rsidRPr="009F2C3D">
              <w:rPr>
                <w:rFonts w:asciiTheme="minorHAnsi" w:hAnsiTheme="minorHAnsi" w:cstheme="minorHAnsi"/>
                <w:b/>
                <w:spacing w:val="-8"/>
                <w:w w:val="110"/>
              </w:rPr>
              <w:t xml:space="preserve"> </w:t>
            </w:r>
            <w:r w:rsidRPr="009F2C3D">
              <w:rPr>
                <w:rFonts w:asciiTheme="minorHAnsi" w:hAnsiTheme="minorHAnsi" w:cstheme="minorHAnsi"/>
                <w:b/>
                <w:w w:val="110"/>
              </w:rPr>
              <w:t>System</w:t>
            </w:r>
          </w:p>
        </w:tc>
        <w:tc>
          <w:tcPr>
            <w:tcW w:w="1540" w:type="dxa"/>
            <w:gridSpan w:val="5"/>
            <w:shd w:val="clear" w:color="auto" w:fill="002060"/>
          </w:tcPr>
          <w:p w:rsidR="00FD4A12" w:rsidRPr="009F2C3D" w:rsidRDefault="00FD4A12" w:rsidP="00CD73DF">
            <w:pPr>
              <w:pStyle w:val="TableParagraph"/>
              <w:spacing w:before="53"/>
              <w:ind w:left="105"/>
              <w:rPr>
                <w:rFonts w:asciiTheme="minorHAnsi" w:hAnsiTheme="minorHAnsi" w:cstheme="minorHAnsi"/>
                <w:b/>
              </w:rPr>
            </w:pPr>
            <w:r w:rsidRPr="009F2C3D">
              <w:rPr>
                <w:rFonts w:asciiTheme="minorHAnsi" w:hAnsiTheme="minorHAnsi" w:cstheme="minorHAnsi"/>
                <w:b/>
                <w:w w:val="95"/>
              </w:rPr>
              <w:t>1</w:t>
            </w:r>
            <w:r w:rsidRPr="009F2C3D">
              <w:rPr>
                <w:rFonts w:asciiTheme="minorHAnsi" w:hAnsiTheme="minorHAnsi" w:cstheme="minorHAnsi"/>
                <w:b/>
                <w:spacing w:val="-14"/>
                <w:w w:val="95"/>
              </w:rPr>
              <w:t xml:space="preserve"> </w:t>
            </w:r>
            <w:r w:rsidRPr="009F2C3D">
              <w:rPr>
                <w:rFonts w:asciiTheme="minorHAnsi" w:hAnsiTheme="minorHAnsi" w:cstheme="minorHAnsi"/>
                <w:b/>
                <w:w w:val="95"/>
              </w:rPr>
              <w:t>Set</w:t>
            </w: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025"/>
        </w:trPr>
        <w:tc>
          <w:tcPr>
            <w:tcW w:w="1097" w:type="dxa"/>
            <w:tcBorders>
              <w:bottom w:val="single" w:sz="4" w:space="0" w:color="auto"/>
            </w:tcBorders>
          </w:tcPr>
          <w:p w:rsidR="00FD4A12" w:rsidRPr="009F2C3D" w:rsidRDefault="00FD4A12" w:rsidP="00CD73DF">
            <w:pPr>
              <w:pStyle w:val="TableParagraph"/>
              <w:rPr>
                <w:rFonts w:asciiTheme="minorHAnsi" w:hAnsiTheme="minorHAnsi" w:cstheme="minorHAnsi"/>
              </w:rPr>
            </w:pPr>
          </w:p>
        </w:tc>
        <w:tc>
          <w:tcPr>
            <w:tcW w:w="8542" w:type="dxa"/>
            <w:gridSpan w:val="17"/>
            <w:tcBorders>
              <w:bottom w:val="single" w:sz="4" w:space="0" w:color="auto"/>
            </w:tcBorders>
          </w:tcPr>
          <w:p w:rsidR="00FD4A12" w:rsidRPr="009F2C3D" w:rsidRDefault="00FD4A12" w:rsidP="00CD73DF">
            <w:pPr>
              <w:pStyle w:val="TableParagraph"/>
              <w:spacing w:before="13" w:line="271" w:lineRule="auto"/>
              <w:ind w:left="110" w:right="283"/>
              <w:jc w:val="both"/>
              <w:rPr>
                <w:rFonts w:asciiTheme="minorHAnsi" w:hAnsiTheme="minorHAnsi" w:cstheme="minorHAnsi"/>
              </w:rPr>
            </w:pPr>
            <w:r w:rsidRPr="009F2C3D">
              <w:rPr>
                <w:rFonts w:asciiTheme="minorHAnsi" w:hAnsiTheme="minorHAnsi" w:cstheme="minorHAnsi"/>
                <w:spacing w:val="-1"/>
                <w:w w:val="105"/>
              </w:rPr>
              <w:t>A</w:t>
            </w:r>
            <w:r w:rsidRPr="009F2C3D">
              <w:rPr>
                <w:rFonts w:asciiTheme="minorHAnsi" w:hAnsiTheme="minorHAnsi" w:cstheme="minorHAnsi"/>
                <w:spacing w:val="-17"/>
                <w:w w:val="105"/>
              </w:rPr>
              <w:t xml:space="preserve"> </w:t>
            </w:r>
            <w:r w:rsidRPr="009F2C3D">
              <w:rPr>
                <w:rFonts w:asciiTheme="minorHAnsi" w:hAnsiTheme="minorHAnsi" w:cstheme="minorHAnsi"/>
                <w:spacing w:val="-1"/>
                <w:w w:val="105"/>
              </w:rPr>
              <w:t>bio</w:t>
            </w:r>
            <w:r w:rsidRPr="009F2C3D">
              <w:rPr>
                <w:rFonts w:asciiTheme="minorHAnsi" w:hAnsiTheme="minorHAnsi" w:cstheme="minorHAnsi"/>
                <w:spacing w:val="-17"/>
                <w:w w:val="105"/>
              </w:rPr>
              <w:t xml:space="preserve"> </w:t>
            </w:r>
            <w:r w:rsidRPr="009F2C3D">
              <w:rPr>
                <w:rFonts w:asciiTheme="minorHAnsi" w:hAnsiTheme="minorHAnsi" w:cstheme="minorHAnsi"/>
                <w:spacing w:val="-1"/>
                <w:w w:val="105"/>
              </w:rPr>
              <w:t>Catalyst</w:t>
            </w:r>
            <w:r w:rsidRPr="009F2C3D">
              <w:rPr>
                <w:rFonts w:asciiTheme="minorHAnsi" w:hAnsiTheme="minorHAnsi" w:cstheme="minorHAnsi"/>
                <w:spacing w:val="-17"/>
                <w:w w:val="105"/>
              </w:rPr>
              <w:t xml:space="preserve"> </w:t>
            </w:r>
            <w:r w:rsidRPr="009F2C3D">
              <w:rPr>
                <w:rFonts w:asciiTheme="minorHAnsi" w:hAnsiTheme="minorHAnsi" w:cstheme="minorHAnsi"/>
                <w:spacing w:val="-1"/>
                <w:w w:val="105"/>
              </w:rPr>
              <w:t>scrubber</w:t>
            </w:r>
            <w:r w:rsidRPr="009F2C3D">
              <w:rPr>
                <w:rFonts w:asciiTheme="minorHAnsi" w:hAnsiTheme="minorHAnsi" w:cstheme="minorHAnsi"/>
                <w:spacing w:val="-16"/>
                <w:w w:val="105"/>
              </w:rPr>
              <w:t xml:space="preserve"> </w:t>
            </w:r>
            <w:r w:rsidRPr="009F2C3D">
              <w:rPr>
                <w:rFonts w:asciiTheme="minorHAnsi" w:hAnsiTheme="minorHAnsi" w:cstheme="minorHAnsi"/>
                <w:spacing w:val="-1"/>
                <w:w w:val="105"/>
              </w:rPr>
              <w:t>consists</w:t>
            </w:r>
            <w:r w:rsidRPr="009F2C3D">
              <w:rPr>
                <w:rFonts w:asciiTheme="minorHAnsi" w:hAnsiTheme="minorHAnsi" w:cstheme="minorHAnsi"/>
                <w:spacing w:val="-17"/>
                <w:w w:val="105"/>
              </w:rPr>
              <w:t xml:space="preserve"> </w:t>
            </w:r>
            <w:r w:rsidRPr="009F2C3D">
              <w:rPr>
                <w:rFonts w:asciiTheme="minorHAnsi" w:hAnsiTheme="minorHAnsi" w:cstheme="minorHAnsi"/>
                <w:w w:val="105"/>
              </w:rPr>
              <w:t>of</w:t>
            </w:r>
            <w:r w:rsidRPr="009F2C3D">
              <w:rPr>
                <w:rFonts w:asciiTheme="minorHAnsi" w:hAnsiTheme="minorHAnsi" w:cstheme="minorHAnsi"/>
                <w:spacing w:val="-16"/>
                <w:w w:val="105"/>
              </w:rPr>
              <w:t xml:space="preserve"> </w:t>
            </w:r>
            <w:r w:rsidRPr="009F2C3D">
              <w:rPr>
                <w:rFonts w:asciiTheme="minorHAnsi" w:hAnsiTheme="minorHAnsi" w:cstheme="minorHAnsi"/>
                <w:w w:val="105"/>
              </w:rPr>
              <w:t>a</w:t>
            </w:r>
            <w:r w:rsidRPr="009F2C3D">
              <w:rPr>
                <w:rFonts w:asciiTheme="minorHAnsi" w:hAnsiTheme="minorHAnsi" w:cstheme="minorHAnsi"/>
                <w:spacing w:val="-16"/>
                <w:w w:val="105"/>
              </w:rPr>
              <w:t xml:space="preserve"> </w:t>
            </w:r>
            <w:r w:rsidRPr="009F2C3D">
              <w:rPr>
                <w:rFonts w:asciiTheme="minorHAnsi" w:hAnsiTheme="minorHAnsi" w:cstheme="minorHAnsi"/>
                <w:w w:val="105"/>
              </w:rPr>
              <w:t>Tower</w:t>
            </w:r>
            <w:r w:rsidRPr="009F2C3D">
              <w:rPr>
                <w:rFonts w:asciiTheme="minorHAnsi" w:hAnsiTheme="minorHAnsi" w:cstheme="minorHAnsi"/>
                <w:spacing w:val="-17"/>
                <w:w w:val="105"/>
              </w:rPr>
              <w:t xml:space="preserve"> </w:t>
            </w:r>
            <w:r w:rsidRPr="009F2C3D">
              <w:rPr>
                <w:rFonts w:asciiTheme="minorHAnsi" w:hAnsiTheme="minorHAnsi" w:cstheme="minorHAnsi"/>
                <w:w w:val="105"/>
              </w:rPr>
              <w:t>Based</w:t>
            </w:r>
            <w:r w:rsidRPr="009F2C3D">
              <w:rPr>
                <w:rFonts w:asciiTheme="minorHAnsi" w:hAnsiTheme="minorHAnsi" w:cstheme="minorHAnsi"/>
                <w:spacing w:val="-17"/>
                <w:w w:val="105"/>
              </w:rPr>
              <w:t xml:space="preserve"> </w:t>
            </w:r>
            <w:r w:rsidRPr="009F2C3D">
              <w:rPr>
                <w:rFonts w:asciiTheme="minorHAnsi" w:hAnsiTheme="minorHAnsi" w:cstheme="minorHAnsi"/>
                <w:w w:val="105"/>
              </w:rPr>
              <w:t>gas</w:t>
            </w:r>
            <w:r w:rsidRPr="009F2C3D">
              <w:rPr>
                <w:rFonts w:asciiTheme="minorHAnsi" w:hAnsiTheme="minorHAnsi" w:cstheme="minorHAnsi"/>
                <w:spacing w:val="-17"/>
                <w:w w:val="105"/>
              </w:rPr>
              <w:t xml:space="preserve"> </w:t>
            </w:r>
            <w:r w:rsidRPr="009F2C3D">
              <w:rPr>
                <w:rFonts w:asciiTheme="minorHAnsi" w:hAnsiTheme="minorHAnsi" w:cstheme="minorHAnsi"/>
                <w:w w:val="105"/>
              </w:rPr>
              <w:t>scrubber.</w:t>
            </w:r>
            <w:r w:rsidRPr="009F2C3D">
              <w:rPr>
                <w:rFonts w:asciiTheme="minorHAnsi" w:hAnsiTheme="minorHAnsi" w:cstheme="minorHAnsi"/>
                <w:spacing w:val="-15"/>
                <w:w w:val="105"/>
              </w:rPr>
              <w:t xml:space="preserve"> </w:t>
            </w:r>
            <w:r w:rsidRPr="009F2C3D">
              <w:rPr>
                <w:rFonts w:asciiTheme="minorHAnsi" w:hAnsiTheme="minorHAnsi" w:cstheme="minorHAnsi"/>
                <w:w w:val="105"/>
              </w:rPr>
              <w:t>In</w:t>
            </w:r>
            <w:r w:rsidRPr="009F2C3D">
              <w:rPr>
                <w:rFonts w:asciiTheme="minorHAnsi" w:hAnsiTheme="minorHAnsi" w:cstheme="minorHAnsi"/>
                <w:spacing w:val="-17"/>
                <w:w w:val="105"/>
              </w:rPr>
              <w:t xml:space="preserve"> </w:t>
            </w:r>
            <w:r w:rsidRPr="009F2C3D">
              <w:rPr>
                <w:rFonts w:asciiTheme="minorHAnsi" w:hAnsiTheme="minorHAnsi" w:cstheme="minorHAnsi"/>
                <w:w w:val="105"/>
              </w:rPr>
              <w:t>the</w:t>
            </w:r>
            <w:r w:rsidRPr="009F2C3D">
              <w:rPr>
                <w:rFonts w:asciiTheme="minorHAnsi" w:hAnsiTheme="minorHAnsi" w:cstheme="minorHAnsi"/>
                <w:spacing w:val="-71"/>
                <w:w w:val="105"/>
              </w:rPr>
              <w:t xml:space="preserve"> </w:t>
            </w:r>
            <w:r w:rsidRPr="009F2C3D">
              <w:rPr>
                <w:rFonts w:asciiTheme="minorHAnsi" w:hAnsiTheme="minorHAnsi" w:cstheme="minorHAnsi"/>
                <w:w w:val="105"/>
              </w:rPr>
              <w:t>gas</w:t>
            </w:r>
            <w:r w:rsidRPr="009F2C3D">
              <w:rPr>
                <w:rFonts w:asciiTheme="minorHAnsi" w:hAnsiTheme="minorHAnsi" w:cstheme="minorHAnsi"/>
                <w:spacing w:val="-10"/>
                <w:w w:val="105"/>
              </w:rPr>
              <w:t xml:space="preserve"> </w:t>
            </w:r>
            <w:r w:rsidRPr="009F2C3D">
              <w:rPr>
                <w:rFonts w:asciiTheme="minorHAnsi" w:hAnsiTheme="minorHAnsi" w:cstheme="minorHAnsi"/>
                <w:w w:val="105"/>
              </w:rPr>
              <w:t>scrubber,</w:t>
            </w:r>
            <w:r w:rsidRPr="009F2C3D">
              <w:rPr>
                <w:rFonts w:asciiTheme="minorHAnsi" w:hAnsiTheme="minorHAnsi" w:cstheme="minorHAnsi"/>
                <w:spacing w:val="-9"/>
                <w:w w:val="105"/>
              </w:rPr>
              <w:t xml:space="preserve"> </w:t>
            </w:r>
            <w:r w:rsidRPr="009F2C3D">
              <w:rPr>
                <w:rFonts w:asciiTheme="minorHAnsi" w:hAnsiTheme="minorHAnsi" w:cstheme="minorHAnsi"/>
                <w:w w:val="105"/>
              </w:rPr>
              <w:t>to</w:t>
            </w:r>
            <w:r w:rsidRPr="009F2C3D">
              <w:rPr>
                <w:rFonts w:asciiTheme="minorHAnsi" w:hAnsiTheme="minorHAnsi" w:cstheme="minorHAnsi"/>
                <w:spacing w:val="-10"/>
                <w:w w:val="105"/>
              </w:rPr>
              <w:t xml:space="preserve"> </w:t>
            </w:r>
            <w:r w:rsidRPr="009F2C3D">
              <w:rPr>
                <w:rFonts w:asciiTheme="minorHAnsi" w:hAnsiTheme="minorHAnsi" w:cstheme="minorHAnsi"/>
                <w:w w:val="105"/>
              </w:rPr>
              <w:t>be</w:t>
            </w:r>
            <w:r w:rsidRPr="009F2C3D">
              <w:rPr>
                <w:rFonts w:asciiTheme="minorHAnsi" w:hAnsiTheme="minorHAnsi" w:cstheme="minorHAnsi"/>
                <w:spacing w:val="-10"/>
                <w:w w:val="105"/>
              </w:rPr>
              <w:t xml:space="preserve"> </w:t>
            </w:r>
            <w:r w:rsidRPr="009F2C3D">
              <w:rPr>
                <w:rFonts w:asciiTheme="minorHAnsi" w:hAnsiTheme="minorHAnsi" w:cstheme="minorHAnsi"/>
                <w:w w:val="105"/>
              </w:rPr>
              <w:t>removed</w:t>
            </w:r>
            <w:r w:rsidRPr="009F2C3D">
              <w:rPr>
                <w:rFonts w:asciiTheme="minorHAnsi" w:hAnsiTheme="minorHAnsi" w:cstheme="minorHAnsi"/>
                <w:spacing w:val="-9"/>
                <w:w w:val="105"/>
              </w:rPr>
              <w:t xml:space="preserve"> </w:t>
            </w:r>
            <w:r w:rsidRPr="009F2C3D">
              <w:rPr>
                <w:rFonts w:asciiTheme="minorHAnsi" w:hAnsiTheme="minorHAnsi" w:cstheme="minorHAnsi"/>
                <w:w w:val="105"/>
              </w:rPr>
              <w:t>components</w:t>
            </w:r>
            <w:r w:rsidRPr="009F2C3D">
              <w:rPr>
                <w:rFonts w:asciiTheme="minorHAnsi" w:hAnsiTheme="minorHAnsi" w:cstheme="minorHAnsi"/>
                <w:spacing w:val="-10"/>
                <w:w w:val="105"/>
              </w:rPr>
              <w:t xml:space="preserve"> </w:t>
            </w:r>
            <w:r w:rsidRPr="009F2C3D">
              <w:rPr>
                <w:rFonts w:asciiTheme="minorHAnsi" w:hAnsiTheme="minorHAnsi" w:cstheme="minorHAnsi"/>
                <w:w w:val="105"/>
              </w:rPr>
              <w:t>are</w:t>
            </w:r>
            <w:r w:rsidRPr="009F2C3D">
              <w:rPr>
                <w:rFonts w:asciiTheme="minorHAnsi" w:hAnsiTheme="minorHAnsi" w:cstheme="minorHAnsi"/>
                <w:spacing w:val="-10"/>
                <w:w w:val="105"/>
              </w:rPr>
              <w:t xml:space="preserve"> </w:t>
            </w:r>
            <w:r w:rsidRPr="009F2C3D">
              <w:rPr>
                <w:rFonts w:asciiTheme="minorHAnsi" w:hAnsiTheme="minorHAnsi" w:cstheme="minorHAnsi"/>
                <w:w w:val="105"/>
              </w:rPr>
              <w:t>absorbed</w:t>
            </w:r>
            <w:r w:rsidRPr="009F2C3D">
              <w:rPr>
                <w:rFonts w:asciiTheme="minorHAnsi" w:hAnsiTheme="minorHAnsi" w:cstheme="minorHAnsi"/>
                <w:spacing w:val="-10"/>
                <w:w w:val="105"/>
              </w:rPr>
              <w:t xml:space="preserve"> </w:t>
            </w:r>
            <w:r w:rsidRPr="009F2C3D">
              <w:rPr>
                <w:rFonts w:asciiTheme="minorHAnsi" w:hAnsiTheme="minorHAnsi" w:cstheme="minorHAnsi"/>
                <w:w w:val="105"/>
              </w:rPr>
              <w:t>from</w:t>
            </w:r>
            <w:r w:rsidRPr="009F2C3D">
              <w:rPr>
                <w:rFonts w:asciiTheme="minorHAnsi" w:hAnsiTheme="minorHAnsi" w:cstheme="minorHAnsi"/>
                <w:spacing w:val="-10"/>
                <w:w w:val="105"/>
              </w:rPr>
              <w:t xml:space="preserve"> </w:t>
            </w:r>
            <w:r w:rsidRPr="009F2C3D">
              <w:rPr>
                <w:rFonts w:asciiTheme="minorHAnsi" w:hAnsiTheme="minorHAnsi" w:cstheme="minorHAnsi"/>
                <w:w w:val="105"/>
              </w:rPr>
              <w:t>the</w:t>
            </w:r>
            <w:r w:rsidRPr="009F2C3D">
              <w:rPr>
                <w:rFonts w:asciiTheme="minorHAnsi" w:hAnsiTheme="minorHAnsi" w:cstheme="minorHAnsi"/>
                <w:spacing w:val="-9"/>
                <w:w w:val="105"/>
              </w:rPr>
              <w:t xml:space="preserve"> </w:t>
            </w:r>
            <w:r w:rsidRPr="009F2C3D">
              <w:rPr>
                <w:rFonts w:asciiTheme="minorHAnsi" w:hAnsiTheme="minorHAnsi" w:cstheme="minorHAnsi"/>
                <w:w w:val="105"/>
              </w:rPr>
              <w:t>gas</w:t>
            </w:r>
            <w:r w:rsidRPr="009F2C3D">
              <w:rPr>
                <w:rFonts w:asciiTheme="minorHAnsi" w:hAnsiTheme="minorHAnsi" w:cstheme="minorHAnsi"/>
                <w:spacing w:val="1"/>
                <w:w w:val="105"/>
              </w:rPr>
              <w:t xml:space="preserve"> </w:t>
            </w:r>
            <w:r w:rsidRPr="009F2C3D">
              <w:rPr>
                <w:rFonts w:asciiTheme="minorHAnsi" w:hAnsiTheme="minorHAnsi" w:cstheme="minorHAnsi"/>
                <w:w w:val="105"/>
              </w:rPr>
              <w:t>stream</w:t>
            </w:r>
            <w:r w:rsidRPr="009F2C3D">
              <w:rPr>
                <w:rFonts w:asciiTheme="minorHAnsi" w:hAnsiTheme="minorHAnsi" w:cstheme="minorHAnsi"/>
                <w:spacing w:val="-16"/>
                <w:w w:val="105"/>
              </w:rPr>
              <w:t xml:space="preserve"> </w:t>
            </w:r>
            <w:r w:rsidRPr="009F2C3D">
              <w:rPr>
                <w:rFonts w:asciiTheme="minorHAnsi" w:hAnsiTheme="minorHAnsi" w:cstheme="minorHAnsi"/>
                <w:w w:val="105"/>
              </w:rPr>
              <w:t>by</w:t>
            </w:r>
            <w:r w:rsidRPr="009F2C3D">
              <w:rPr>
                <w:rFonts w:asciiTheme="minorHAnsi" w:hAnsiTheme="minorHAnsi" w:cstheme="minorHAnsi"/>
                <w:spacing w:val="-15"/>
                <w:w w:val="105"/>
              </w:rPr>
              <w:t xml:space="preserve"> </w:t>
            </w:r>
            <w:r w:rsidRPr="009F2C3D">
              <w:rPr>
                <w:rFonts w:asciiTheme="minorHAnsi" w:hAnsiTheme="minorHAnsi" w:cstheme="minorHAnsi"/>
                <w:w w:val="105"/>
              </w:rPr>
              <w:t>the</w:t>
            </w:r>
            <w:r w:rsidRPr="009F2C3D">
              <w:rPr>
                <w:rFonts w:asciiTheme="minorHAnsi" w:hAnsiTheme="minorHAnsi" w:cstheme="minorHAnsi"/>
                <w:spacing w:val="-15"/>
                <w:w w:val="105"/>
              </w:rPr>
              <w:t xml:space="preserve"> </w:t>
            </w:r>
            <w:r w:rsidRPr="009F2C3D">
              <w:rPr>
                <w:rFonts w:asciiTheme="minorHAnsi" w:hAnsiTheme="minorHAnsi" w:cstheme="minorHAnsi"/>
                <w:w w:val="105"/>
              </w:rPr>
              <w:t>Activated</w:t>
            </w:r>
            <w:r w:rsidRPr="009F2C3D">
              <w:rPr>
                <w:rFonts w:asciiTheme="minorHAnsi" w:hAnsiTheme="minorHAnsi" w:cstheme="minorHAnsi"/>
                <w:spacing w:val="-15"/>
                <w:w w:val="105"/>
              </w:rPr>
              <w:t xml:space="preserve"> </w:t>
            </w:r>
            <w:r w:rsidRPr="009F2C3D">
              <w:rPr>
                <w:rFonts w:asciiTheme="minorHAnsi" w:hAnsiTheme="minorHAnsi" w:cstheme="minorHAnsi"/>
                <w:w w:val="105"/>
              </w:rPr>
              <w:t>Carbon.</w:t>
            </w:r>
            <w:r w:rsidR="00CD73DF">
              <w:rPr>
                <w:rFonts w:asciiTheme="minorHAnsi" w:hAnsiTheme="minorHAnsi" w:cstheme="minorHAnsi"/>
              </w:rPr>
              <w:t xml:space="preserve"> </w:t>
            </w:r>
            <w:r w:rsidRPr="009F2C3D">
              <w:rPr>
                <w:rFonts w:asciiTheme="minorHAnsi" w:hAnsiTheme="minorHAnsi" w:cstheme="minorHAnsi"/>
              </w:rPr>
              <w:t>Shape:</w:t>
            </w:r>
            <w:r w:rsidR="00CD73DF">
              <w:rPr>
                <w:rFonts w:asciiTheme="minorHAnsi" w:hAnsiTheme="minorHAnsi" w:cstheme="minorHAnsi"/>
                <w:spacing w:val="70"/>
              </w:rPr>
              <w:t xml:space="preserve"> </w:t>
            </w:r>
            <w:r w:rsidRPr="009F2C3D">
              <w:rPr>
                <w:rFonts w:asciiTheme="minorHAnsi" w:hAnsiTheme="minorHAnsi" w:cstheme="minorHAnsi"/>
              </w:rPr>
              <w:t>Cylindrical</w:t>
            </w:r>
            <w:r w:rsidRPr="009F2C3D">
              <w:rPr>
                <w:rFonts w:asciiTheme="minorHAnsi" w:hAnsiTheme="minorHAnsi" w:cstheme="minorHAnsi"/>
                <w:spacing w:val="1"/>
              </w:rPr>
              <w:t xml:space="preserve"> </w:t>
            </w:r>
            <w:r w:rsidRPr="009F2C3D">
              <w:rPr>
                <w:rFonts w:asciiTheme="minorHAnsi" w:hAnsiTheme="minorHAnsi" w:cstheme="minorHAnsi"/>
              </w:rPr>
              <w:t>Desiccant</w:t>
            </w:r>
            <w:r w:rsidRPr="009F2C3D">
              <w:rPr>
                <w:rFonts w:asciiTheme="minorHAnsi" w:hAnsiTheme="minorHAnsi" w:cstheme="minorHAnsi"/>
                <w:spacing w:val="1"/>
              </w:rPr>
              <w:t xml:space="preserve"> </w:t>
            </w:r>
            <w:r w:rsidRPr="009F2C3D">
              <w:rPr>
                <w:rFonts w:asciiTheme="minorHAnsi" w:hAnsiTheme="minorHAnsi" w:cstheme="minorHAnsi"/>
              </w:rPr>
              <w:t>Activated</w:t>
            </w:r>
            <w:r w:rsidRPr="009F2C3D">
              <w:rPr>
                <w:rFonts w:asciiTheme="minorHAnsi" w:hAnsiTheme="minorHAnsi" w:cstheme="minorHAnsi"/>
                <w:spacing w:val="1"/>
              </w:rPr>
              <w:t xml:space="preserve"> </w:t>
            </w:r>
            <w:r w:rsidRPr="009F2C3D">
              <w:rPr>
                <w:rFonts w:asciiTheme="minorHAnsi" w:hAnsiTheme="minorHAnsi" w:cstheme="minorHAnsi"/>
              </w:rPr>
              <w:t>Carbon</w:t>
            </w:r>
            <w:r w:rsidRPr="009F2C3D">
              <w:rPr>
                <w:rFonts w:asciiTheme="minorHAnsi" w:hAnsiTheme="minorHAnsi" w:cstheme="minorHAnsi"/>
                <w:spacing w:val="-67"/>
              </w:rPr>
              <w:t xml:space="preserve"> </w:t>
            </w:r>
            <w:r w:rsidRPr="009F2C3D">
              <w:rPr>
                <w:rFonts w:asciiTheme="minorHAnsi" w:hAnsiTheme="minorHAnsi" w:cstheme="minorHAnsi"/>
              </w:rPr>
              <w:t>MOC</w:t>
            </w:r>
            <w:r w:rsidRPr="009F2C3D">
              <w:rPr>
                <w:rFonts w:asciiTheme="minorHAnsi" w:hAnsiTheme="minorHAnsi" w:cstheme="minorHAnsi"/>
                <w:spacing w:val="-17"/>
              </w:rPr>
              <w:t xml:space="preserve"> </w:t>
            </w:r>
            <w:r w:rsidRPr="009F2C3D">
              <w:rPr>
                <w:rFonts w:asciiTheme="minorHAnsi" w:hAnsiTheme="minorHAnsi" w:cstheme="minorHAnsi"/>
              </w:rPr>
              <w:t>Internal</w:t>
            </w:r>
            <w:r w:rsidRPr="009F2C3D">
              <w:rPr>
                <w:rFonts w:asciiTheme="minorHAnsi" w:hAnsiTheme="minorHAnsi" w:cstheme="minorHAnsi"/>
                <w:spacing w:val="-17"/>
              </w:rPr>
              <w:t xml:space="preserve"> </w:t>
            </w:r>
            <w:r w:rsidRPr="009F2C3D">
              <w:rPr>
                <w:rFonts w:asciiTheme="minorHAnsi" w:hAnsiTheme="minorHAnsi" w:cstheme="minorHAnsi"/>
              </w:rPr>
              <w:t>parts</w:t>
            </w:r>
            <w:r w:rsidR="009F2C3D">
              <w:rPr>
                <w:rFonts w:asciiTheme="minorHAnsi" w:hAnsiTheme="minorHAnsi" w:cstheme="minorHAnsi"/>
                <w:spacing w:val="-17"/>
              </w:rPr>
              <w:t xml:space="preserve"> </w:t>
            </w:r>
            <w:r w:rsidRPr="009F2C3D">
              <w:rPr>
                <w:rFonts w:asciiTheme="minorHAnsi" w:hAnsiTheme="minorHAnsi" w:cstheme="minorHAnsi"/>
              </w:rPr>
              <w:t>:S.S</w:t>
            </w:r>
            <w:r w:rsidRPr="009F2C3D">
              <w:rPr>
                <w:rFonts w:asciiTheme="minorHAnsi" w:hAnsiTheme="minorHAnsi" w:cstheme="minorHAnsi"/>
                <w:spacing w:val="-17"/>
              </w:rPr>
              <w:t xml:space="preserve"> </w:t>
            </w:r>
            <w:r w:rsidRPr="009F2C3D">
              <w:rPr>
                <w:rFonts w:asciiTheme="minorHAnsi" w:hAnsiTheme="minorHAnsi" w:cstheme="minorHAnsi"/>
              </w:rPr>
              <w:t>316</w:t>
            </w:r>
            <w:r w:rsidR="00CD73DF">
              <w:rPr>
                <w:rFonts w:asciiTheme="minorHAnsi" w:hAnsiTheme="minorHAnsi" w:cstheme="minorHAnsi"/>
              </w:rPr>
              <w:t xml:space="preserve">, </w:t>
            </w:r>
            <w:r w:rsidRPr="009F2C3D">
              <w:rPr>
                <w:rFonts w:asciiTheme="minorHAnsi" w:hAnsiTheme="minorHAnsi" w:cstheme="minorHAnsi"/>
                <w:w w:val="95"/>
              </w:rPr>
              <w:t>MOC</w:t>
            </w:r>
            <w:r w:rsidRPr="009F2C3D">
              <w:rPr>
                <w:rFonts w:asciiTheme="minorHAnsi" w:hAnsiTheme="minorHAnsi" w:cstheme="minorHAnsi"/>
                <w:spacing w:val="6"/>
                <w:w w:val="95"/>
              </w:rPr>
              <w:t xml:space="preserve"> </w:t>
            </w:r>
            <w:r w:rsidRPr="009F2C3D">
              <w:rPr>
                <w:rFonts w:asciiTheme="minorHAnsi" w:hAnsiTheme="minorHAnsi" w:cstheme="minorHAnsi"/>
                <w:w w:val="95"/>
              </w:rPr>
              <w:t>shell</w:t>
            </w:r>
            <w:r w:rsidRPr="009F2C3D">
              <w:rPr>
                <w:rFonts w:asciiTheme="minorHAnsi" w:hAnsiTheme="minorHAnsi" w:cstheme="minorHAnsi"/>
                <w:spacing w:val="8"/>
                <w:w w:val="95"/>
              </w:rPr>
              <w:t xml:space="preserve"> </w:t>
            </w:r>
            <w:r w:rsidRPr="009F2C3D">
              <w:rPr>
                <w:rFonts w:asciiTheme="minorHAnsi" w:hAnsiTheme="minorHAnsi" w:cstheme="minorHAnsi"/>
                <w:w w:val="95"/>
              </w:rPr>
              <w:t>:C.S./HDPE</w:t>
            </w: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93"/>
        </w:trPr>
        <w:tc>
          <w:tcPr>
            <w:tcW w:w="1097" w:type="dxa"/>
            <w:tcBorders>
              <w:top w:val="single" w:sz="4" w:space="0" w:color="auto"/>
              <w:left w:val="single" w:sz="4" w:space="0" w:color="auto"/>
              <w:bottom w:val="single" w:sz="4" w:space="0" w:color="auto"/>
              <w:right w:val="single" w:sz="4" w:space="0" w:color="auto"/>
            </w:tcBorders>
            <w:shd w:val="clear" w:color="auto" w:fill="002060"/>
          </w:tcPr>
          <w:p w:rsidR="00FD4A12" w:rsidRPr="009F2C3D" w:rsidRDefault="00FD4A12" w:rsidP="00CD73DF">
            <w:pPr>
              <w:pStyle w:val="TableParagraph"/>
              <w:spacing w:before="53"/>
              <w:ind w:right="41"/>
              <w:jc w:val="center"/>
              <w:rPr>
                <w:rFonts w:asciiTheme="minorHAnsi" w:hAnsiTheme="minorHAnsi" w:cstheme="minorHAnsi"/>
                <w:b/>
              </w:rPr>
            </w:pPr>
            <w:r w:rsidRPr="009F2C3D">
              <w:rPr>
                <w:rFonts w:asciiTheme="minorHAnsi" w:hAnsiTheme="minorHAnsi" w:cstheme="minorHAnsi"/>
                <w:b/>
                <w:w w:val="104"/>
              </w:rPr>
              <w:t>9</w:t>
            </w:r>
          </w:p>
        </w:tc>
        <w:tc>
          <w:tcPr>
            <w:tcW w:w="7267" w:type="dxa"/>
            <w:gridSpan w:val="15"/>
            <w:tcBorders>
              <w:top w:val="single" w:sz="4" w:space="0" w:color="auto"/>
              <w:left w:val="single" w:sz="4" w:space="0" w:color="auto"/>
              <w:bottom w:val="single" w:sz="4" w:space="0" w:color="auto"/>
              <w:right w:val="single" w:sz="4" w:space="0" w:color="auto"/>
            </w:tcBorders>
            <w:shd w:val="clear" w:color="auto" w:fill="002060"/>
          </w:tcPr>
          <w:p w:rsidR="00FD4A12" w:rsidRPr="009F2C3D" w:rsidRDefault="00FD4A12" w:rsidP="009F2C3D">
            <w:pPr>
              <w:pStyle w:val="TableParagraph"/>
              <w:spacing w:before="53"/>
              <w:ind w:left="110"/>
              <w:rPr>
                <w:rFonts w:asciiTheme="minorHAnsi" w:hAnsiTheme="minorHAnsi" w:cstheme="minorHAnsi"/>
                <w:b/>
              </w:rPr>
            </w:pPr>
            <w:r w:rsidRPr="009F2C3D">
              <w:rPr>
                <w:rFonts w:asciiTheme="minorHAnsi" w:hAnsiTheme="minorHAnsi" w:cstheme="minorHAnsi"/>
                <w:b/>
                <w:w w:val="110"/>
              </w:rPr>
              <w:t>700</w:t>
            </w:r>
            <w:r w:rsidRPr="009F2C3D">
              <w:rPr>
                <w:rFonts w:asciiTheme="minorHAnsi" w:hAnsiTheme="minorHAnsi" w:cstheme="minorHAnsi"/>
                <w:b/>
                <w:spacing w:val="70"/>
                <w:w w:val="110"/>
              </w:rPr>
              <w:t xml:space="preserve"> </w:t>
            </w:r>
            <w:r w:rsidRPr="009F2C3D">
              <w:rPr>
                <w:rFonts w:asciiTheme="minorHAnsi" w:hAnsiTheme="minorHAnsi" w:cstheme="minorHAnsi"/>
                <w:b/>
                <w:w w:val="110"/>
              </w:rPr>
              <w:t>m3/</w:t>
            </w:r>
            <w:proofErr w:type="spellStart"/>
            <w:r w:rsidRPr="009F2C3D">
              <w:rPr>
                <w:rFonts w:asciiTheme="minorHAnsi" w:hAnsiTheme="minorHAnsi" w:cstheme="minorHAnsi"/>
                <w:b/>
                <w:w w:val="110"/>
              </w:rPr>
              <w:t>hr</w:t>
            </w:r>
            <w:proofErr w:type="spellEnd"/>
            <w:r w:rsidRPr="009F2C3D">
              <w:rPr>
                <w:rFonts w:asciiTheme="minorHAnsi" w:hAnsiTheme="minorHAnsi" w:cstheme="minorHAnsi"/>
                <w:b/>
                <w:spacing w:val="-6"/>
                <w:w w:val="110"/>
              </w:rPr>
              <w:t xml:space="preserve"> </w:t>
            </w:r>
            <w:r w:rsidRPr="009F2C3D">
              <w:rPr>
                <w:rFonts w:asciiTheme="minorHAnsi" w:hAnsiTheme="minorHAnsi" w:cstheme="minorHAnsi"/>
                <w:b/>
                <w:w w:val="110"/>
              </w:rPr>
              <w:t>biogas</w:t>
            </w:r>
            <w:r w:rsidRPr="009F2C3D">
              <w:rPr>
                <w:rFonts w:asciiTheme="minorHAnsi" w:hAnsiTheme="minorHAnsi" w:cstheme="minorHAnsi"/>
                <w:b/>
                <w:spacing w:val="-5"/>
                <w:w w:val="110"/>
              </w:rPr>
              <w:t xml:space="preserve"> </w:t>
            </w:r>
            <w:r w:rsidRPr="009F2C3D">
              <w:rPr>
                <w:rFonts w:asciiTheme="minorHAnsi" w:hAnsiTheme="minorHAnsi" w:cstheme="minorHAnsi"/>
                <w:b/>
                <w:w w:val="110"/>
              </w:rPr>
              <w:t>Upgradation</w:t>
            </w:r>
            <w:r w:rsidRPr="009F2C3D">
              <w:rPr>
                <w:rFonts w:asciiTheme="minorHAnsi" w:hAnsiTheme="minorHAnsi" w:cstheme="minorHAnsi"/>
                <w:b/>
                <w:spacing w:val="-5"/>
                <w:w w:val="110"/>
              </w:rPr>
              <w:t xml:space="preserve"> </w:t>
            </w:r>
            <w:r w:rsidRPr="009F2C3D">
              <w:rPr>
                <w:rFonts w:asciiTheme="minorHAnsi" w:hAnsiTheme="minorHAnsi" w:cstheme="minorHAnsi"/>
                <w:b/>
                <w:w w:val="110"/>
              </w:rPr>
              <w:t>systems</w:t>
            </w:r>
            <w:r w:rsidRPr="009F2C3D">
              <w:rPr>
                <w:rFonts w:asciiTheme="minorHAnsi" w:hAnsiTheme="minorHAnsi" w:cstheme="minorHAnsi"/>
                <w:b/>
                <w:spacing w:val="-5"/>
                <w:w w:val="110"/>
              </w:rPr>
              <w:t xml:space="preserve"> </w:t>
            </w:r>
            <w:r w:rsidRPr="009F2C3D">
              <w:rPr>
                <w:rFonts w:asciiTheme="minorHAnsi" w:hAnsiTheme="minorHAnsi" w:cstheme="minorHAnsi"/>
                <w:b/>
                <w:w w:val="110"/>
              </w:rPr>
              <w:t>with</w:t>
            </w:r>
            <w:r w:rsidRPr="009F2C3D">
              <w:rPr>
                <w:rFonts w:asciiTheme="minorHAnsi" w:hAnsiTheme="minorHAnsi" w:cstheme="minorHAnsi"/>
                <w:b/>
                <w:spacing w:val="-6"/>
                <w:w w:val="110"/>
              </w:rPr>
              <w:t xml:space="preserve"> </w:t>
            </w:r>
            <w:r w:rsidRPr="009F2C3D">
              <w:rPr>
                <w:rFonts w:asciiTheme="minorHAnsi" w:hAnsiTheme="minorHAnsi" w:cstheme="minorHAnsi"/>
                <w:b/>
                <w:w w:val="110"/>
              </w:rPr>
              <w:t>350</w:t>
            </w:r>
            <w:r w:rsidRPr="009F2C3D">
              <w:rPr>
                <w:rFonts w:asciiTheme="minorHAnsi" w:hAnsiTheme="minorHAnsi" w:cstheme="minorHAnsi"/>
                <w:b/>
                <w:spacing w:val="-5"/>
                <w:w w:val="110"/>
              </w:rPr>
              <w:t xml:space="preserve"> </w:t>
            </w:r>
            <w:r w:rsidRPr="009F2C3D">
              <w:rPr>
                <w:rFonts w:asciiTheme="minorHAnsi" w:hAnsiTheme="minorHAnsi" w:cstheme="minorHAnsi"/>
                <w:b/>
                <w:w w:val="110"/>
              </w:rPr>
              <w:t>m3</w:t>
            </w:r>
            <w:r w:rsidR="009F2C3D">
              <w:rPr>
                <w:rFonts w:asciiTheme="minorHAnsi" w:hAnsiTheme="minorHAnsi" w:cstheme="minorHAnsi"/>
                <w:b/>
                <w:w w:val="110"/>
              </w:rPr>
              <w:t xml:space="preserve"> </w:t>
            </w:r>
            <w:proofErr w:type="spellStart"/>
            <w:r w:rsidRPr="009F2C3D">
              <w:rPr>
                <w:rFonts w:asciiTheme="minorHAnsi" w:hAnsiTheme="minorHAnsi" w:cstheme="minorHAnsi"/>
                <w:b/>
                <w:w w:val="110"/>
              </w:rPr>
              <w:t>hr</w:t>
            </w:r>
            <w:proofErr w:type="spellEnd"/>
          </w:p>
        </w:tc>
        <w:tc>
          <w:tcPr>
            <w:tcW w:w="1275" w:type="dxa"/>
            <w:gridSpan w:val="2"/>
            <w:tcBorders>
              <w:top w:val="single" w:sz="4" w:space="0" w:color="auto"/>
              <w:left w:val="single" w:sz="4" w:space="0" w:color="auto"/>
              <w:bottom w:val="single" w:sz="4" w:space="0" w:color="auto"/>
              <w:right w:val="single" w:sz="4" w:space="0" w:color="auto"/>
            </w:tcBorders>
            <w:shd w:val="clear" w:color="auto" w:fill="002060"/>
          </w:tcPr>
          <w:p w:rsidR="00FD4A12" w:rsidRPr="009F2C3D" w:rsidRDefault="00FD4A12" w:rsidP="00CD73DF">
            <w:pPr>
              <w:pStyle w:val="TableParagraph"/>
              <w:spacing w:before="53"/>
              <w:ind w:left="110"/>
              <w:rPr>
                <w:rFonts w:asciiTheme="minorHAnsi" w:hAnsiTheme="minorHAnsi" w:cstheme="minorHAnsi"/>
                <w:b/>
              </w:rPr>
            </w:pPr>
            <w:r w:rsidRPr="009F2C3D">
              <w:rPr>
                <w:rFonts w:asciiTheme="minorHAnsi" w:hAnsiTheme="minorHAnsi" w:cstheme="minorHAnsi"/>
                <w:b/>
                <w:w w:val="64"/>
              </w:rPr>
              <w:t>1</w:t>
            </w:r>
          </w:p>
        </w:tc>
      </w:tr>
      <w:tr w:rsidR="009F2C3D"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895"/>
        </w:trPr>
        <w:tc>
          <w:tcPr>
            <w:tcW w:w="1097" w:type="dxa"/>
            <w:vMerge w:val="restart"/>
            <w:tcBorders>
              <w:top w:val="single" w:sz="4" w:space="0" w:color="auto"/>
              <w:left w:val="single" w:sz="4" w:space="0" w:color="auto"/>
              <w:bottom w:val="single" w:sz="4" w:space="0" w:color="auto"/>
              <w:right w:val="single" w:sz="4" w:space="0" w:color="auto"/>
            </w:tcBorders>
          </w:tcPr>
          <w:p w:rsidR="00FD4A12" w:rsidRPr="009F2C3D" w:rsidRDefault="00FD4A12" w:rsidP="00CD73DF">
            <w:pPr>
              <w:pStyle w:val="TableParagraph"/>
              <w:rPr>
                <w:rFonts w:asciiTheme="minorHAnsi" w:hAnsiTheme="minorHAnsi" w:cstheme="minorHAnsi"/>
              </w:rPr>
            </w:pPr>
          </w:p>
        </w:tc>
        <w:tc>
          <w:tcPr>
            <w:tcW w:w="4772" w:type="dxa"/>
            <w:gridSpan w:val="9"/>
            <w:tcBorders>
              <w:top w:val="single" w:sz="4" w:space="0" w:color="auto"/>
              <w:left w:val="single" w:sz="4" w:space="0" w:color="auto"/>
              <w:bottom w:val="single" w:sz="4" w:space="0" w:color="auto"/>
              <w:right w:val="single" w:sz="4" w:space="0" w:color="auto"/>
            </w:tcBorders>
          </w:tcPr>
          <w:p w:rsidR="00FD4A12" w:rsidRPr="009F2C3D" w:rsidRDefault="00FD4A12" w:rsidP="00CD73DF">
            <w:pPr>
              <w:pStyle w:val="TableParagraph"/>
              <w:spacing w:before="13" w:line="235" w:lineRule="auto"/>
              <w:ind w:left="110" w:right="271"/>
              <w:jc w:val="both"/>
              <w:rPr>
                <w:rFonts w:asciiTheme="minorHAnsi" w:hAnsiTheme="minorHAnsi" w:cstheme="minorHAnsi"/>
              </w:rPr>
            </w:pPr>
            <w:r w:rsidRPr="009F2C3D">
              <w:rPr>
                <w:rFonts w:asciiTheme="minorHAnsi" w:hAnsiTheme="minorHAnsi" w:cstheme="minorHAnsi"/>
                <w:w w:val="105"/>
              </w:rPr>
              <w:t>Upgradation</w:t>
            </w:r>
            <w:r w:rsidRPr="009F2C3D">
              <w:rPr>
                <w:rFonts w:asciiTheme="minorHAnsi" w:hAnsiTheme="minorHAnsi" w:cstheme="minorHAnsi"/>
                <w:spacing w:val="-4"/>
                <w:w w:val="105"/>
              </w:rPr>
              <w:t xml:space="preserve"> </w:t>
            </w:r>
            <w:r w:rsidRPr="009F2C3D">
              <w:rPr>
                <w:rFonts w:asciiTheme="minorHAnsi" w:hAnsiTheme="minorHAnsi" w:cstheme="minorHAnsi"/>
                <w:w w:val="105"/>
              </w:rPr>
              <w:t>of</w:t>
            </w:r>
            <w:r w:rsidRPr="009F2C3D">
              <w:rPr>
                <w:rFonts w:asciiTheme="minorHAnsi" w:hAnsiTheme="minorHAnsi" w:cstheme="minorHAnsi"/>
                <w:spacing w:val="-3"/>
                <w:w w:val="105"/>
              </w:rPr>
              <w:t xml:space="preserve"> </w:t>
            </w:r>
            <w:r w:rsidRPr="009F2C3D">
              <w:rPr>
                <w:rFonts w:asciiTheme="minorHAnsi" w:hAnsiTheme="minorHAnsi" w:cstheme="minorHAnsi"/>
                <w:w w:val="105"/>
              </w:rPr>
              <w:t>Biogas</w:t>
            </w:r>
            <w:r w:rsidRPr="009F2C3D">
              <w:rPr>
                <w:rFonts w:asciiTheme="minorHAnsi" w:hAnsiTheme="minorHAnsi" w:cstheme="minorHAnsi"/>
                <w:spacing w:val="-4"/>
                <w:w w:val="105"/>
              </w:rPr>
              <w:t xml:space="preserve"> </w:t>
            </w:r>
            <w:r w:rsidRPr="009F2C3D">
              <w:rPr>
                <w:rFonts w:asciiTheme="minorHAnsi" w:hAnsiTheme="minorHAnsi" w:cstheme="minorHAnsi"/>
                <w:w w:val="105"/>
              </w:rPr>
              <w:t>by</w:t>
            </w:r>
            <w:r w:rsidRPr="009F2C3D">
              <w:rPr>
                <w:rFonts w:asciiTheme="minorHAnsi" w:hAnsiTheme="minorHAnsi" w:cstheme="minorHAnsi"/>
                <w:spacing w:val="-3"/>
                <w:w w:val="105"/>
              </w:rPr>
              <w:t xml:space="preserve"> </w:t>
            </w:r>
            <w:r w:rsidRPr="009F2C3D">
              <w:rPr>
                <w:rFonts w:asciiTheme="minorHAnsi" w:hAnsiTheme="minorHAnsi" w:cstheme="minorHAnsi"/>
                <w:w w:val="105"/>
              </w:rPr>
              <w:t>Low</w:t>
            </w:r>
            <w:r w:rsidRPr="009F2C3D">
              <w:rPr>
                <w:rFonts w:asciiTheme="minorHAnsi" w:hAnsiTheme="minorHAnsi" w:cstheme="minorHAnsi"/>
                <w:spacing w:val="-5"/>
                <w:w w:val="105"/>
              </w:rPr>
              <w:t xml:space="preserve"> </w:t>
            </w:r>
            <w:r w:rsidRPr="009F2C3D">
              <w:rPr>
                <w:rFonts w:asciiTheme="minorHAnsi" w:hAnsiTheme="minorHAnsi" w:cstheme="minorHAnsi"/>
                <w:w w:val="105"/>
              </w:rPr>
              <w:t>pressure</w:t>
            </w:r>
            <w:r w:rsidRPr="009F2C3D">
              <w:rPr>
                <w:rFonts w:asciiTheme="minorHAnsi" w:hAnsiTheme="minorHAnsi" w:cstheme="minorHAnsi"/>
                <w:spacing w:val="-70"/>
                <w:w w:val="105"/>
              </w:rPr>
              <w:t xml:space="preserve"> </w:t>
            </w:r>
            <w:r w:rsidRPr="009F2C3D">
              <w:rPr>
                <w:rFonts w:asciiTheme="minorHAnsi" w:hAnsiTheme="minorHAnsi" w:cstheme="minorHAnsi"/>
                <w:w w:val="105"/>
              </w:rPr>
              <w:t>swing adsorption, using energizer for</w:t>
            </w:r>
            <w:r w:rsidRPr="009F2C3D">
              <w:rPr>
                <w:rFonts w:asciiTheme="minorHAnsi" w:hAnsiTheme="minorHAnsi" w:cstheme="minorHAnsi"/>
                <w:spacing w:val="1"/>
                <w:w w:val="105"/>
              </w:rPr>
              <w:t xml:space="preserve"> </w:t>
            </w:r>
            <w:r w:rsidRPr="009F2C3D">
              <w:rPr>
                <w:rFonts w:asciiTheme="minorHAnsi" w:hAnsiTheme="minorHAnsi" w:cstheme="minorHAnsi"/>
                <w:w w:val="105"/>
              </w:rPr>
              <w:t>better</w:t>
            </w:r>
            <w:r w:rsidRPr="009F2C3D">
              <w:rPr>
                <w:rFonts w:asciiTheme="minorHAnsi" w:hAnsiTheme="minorHAnsi" w:cstheme="minorHAnsi"/>
                <w:spacing w:val="1"/>
                <w:w w:val="105"/>
              </w:rPr>
              <w:t xml:space="preserve"> </w:t>
            </w:r>
            <w:r w:rsidRPr="009F2C3D">
              <w:rPr>
                <w:rFonts w:asciiTheme="minorHAnsi" w:hAnsiTheme="minorHAnsi" w:cstheme="minorHAnsi"/>
                <w:w w:val="105"/>
              </w:rPr>
              <w:t>separation</w:t>
            </w:r>
            <w:r w:rsidRPr="009F2C3D">
              <w:rPr>
                <w:rFonts w:asciiTheme="minorHAnsi" w:hAnsiTheme="minorHAnsi" w:cstheme="minorHAnsi"/>
                <w:spacing w:val="1"/>
                <w:w w:val="105"/>
              </w:rPr>
              <w:t xml:space="preserve"> </w:t>
            </w:r>
            <w:r w:rsidR="009F2C3D" w:rsidRPr="009F2C3D">
              <w:rPr>
                <w:rFonts w:asciiTheme="minorHAnsi" w:hAnsiTheme="minorHAnsi" w:cstheme="minorHAnsi"/>
                <w:w w:val="105"/>
              </w:rPr>
              <w:t>rate was evaluated</w:t>
            </w:r>
            <w:r w:rsidRPr="009F2C3D">
              <w:rPr>
                <w:rFonts w:asciiTheme="minorHAnsi" w:hAnsiTheme="minorHAnsi" w:cstheme="minorHAnsi"/>
                <w:spacing w:val="-71"/>
                <w:w w:val="105"/>
              </w:rPr>
              <w:t xml:space="preserve"> </w:t>
            </w:r>
            <w:r w:rsidRPr="009F2C3D">
              <w:rPr>
                <w:rFonts w:asciiTheme="minorHAnsi" w:hAnsiTheme="minorHAnsi" w:cstheme="minorHAnsi"/>
                <w:w w:val="105"/>
              </w:rPr>
              <w:t>to produce fuel grade methane. Three</w:t>
            </w:r>
            <w:r w:rsidRPr="009F2C3D">
              <w:rPr>
                <w:rFonts w:asciiTheme="minorHAnsi" w:hAnsiTheme="minorHAnsi" w:cstheme="minorHAnsi"/>
                <w:spacing w:val="1"/>
                <w:w w:val="105"/>
              </w:rPr>
              <w:t xml:space="preserve"> </w:t>
            </w:r>
            <w:r w:rsidRPr="009F2C3D">
              <w:rPr>
                <w:rFonts w:asciiTheme="minorHAnsi" w:hAnsiTheme="minorHAnsi" w:cstheme="minorHAnsi"/>
                <w:w w:val="105"/>
              </w:rPr>
              <w:t>different adsorbents were employed to</w:t>
            </w:r>
            <w:r w:rsidRPr="009F2C3D">
              <w:rPr>
                <w:rFonts w:asciiTheme="minorHAnsi" w:hAnsiTheme="minorHAnsi" w:cstheme="minorHAnsi"/>
                <w:spacing w:val="-71"/>
                <w:w w:val="105"/>
              </w:rPr>
              <w:t xml:space="preserve"> </w:t>
            </w:r>
            <w:r w:rsidRPr="009F2C3D">
              <w:rPr>
                <w:rFonts w:asciiTheme="minorHAnsi" w:hAnsiTheme="minorHAnsi" w:cstheme="minorHAnsi"/>
                <w:w w:val="105"/>
              </w:rPr>
              <w:t>evaluate the process performance with</w:t>
            </w:r>
            <w:r w:rsidRPr="009F2C3D">
              <w:rPr>
                <w:rFonts w:asciiTheme="minorHAnsi" w:hAnsiTheme="minorHAnsi" w:cstheme="minorHAnsi"/>
                <w:spacing w:val="-71"/>
                <w:w w:val="105"/>
              </w:rPr>
              <w:t xml:space="preserve"> </w:t>
            </w:r>
            <w:r w:rsidRPr="009F2C3D">
              <w:rPr>
                <w:rFonts w:asciiTheme="minorHAnsi" w:hAnsiTheme="minorHAnsi" w:cstheme="minorHAnsi"/>
                <w:w w:val="105"/>
              </w:rPr>
              <w:t>equilibrium-</w:t>
            </w:r>
            <w:r w:rsidRPr="009F2C3D">
              <w:rPr>
                <w:rFonts w:asciiTheme="minorHAnsi" w:hAnsiTheme="minorHAnsi" w:cstheme="minorHAnsi"/>
                <w:spacing w:val="1"/>
                <w:w w:val="105"/>
              </w:rPr>
              <w:t xml:space="preserve"> </w:t>
            </w:r>
            <w:r w:rsidRPr="009F2C3D">
              <w:rPr>
                <w:rFonts w:asciiTheme="minorHAnsi" w:hAnsiTheme="minorHAnsi" w:cstheme="minorHAnsi"/>
                <w:w w:val="105"/>
              </w:rPr>
              <w:t>and</w:t>
            </w:r>
            <w:r w:rsidRPr="009F2C3D">
              <w:rPr>
                <w:rFonts w:asciiTheme="minorHAnsi" w:hAnsiTheme="minorHAnsi" w:cstheme="minorHAnsi"/>
                <w:spacing w:val="1"/>
                <w:w w:val="105"/>
              </w:rPr>
              <w:t xml:space="preserve"> </w:t>
            </w:r>
            <w:r w:rsidRPr="009F2C3D">
              <w:rPr>
                <w:rFonts w:asciiTheme="minorHAnsi" w:hAnsiTheme="minorHAnsi" w:cstheme="minorHAnsi"/>
                <w:w w:val="105"/>
              </w:rPr>
              <w:t>kinetic-based</w:t>
            </w:r>
            <w:r w:rsidRPr="009F2C3D">
              <w:rPr>
                <w:rFonts w:asciiTheme="minorHAnsi" w:hAnsiTheme="minorHAnsi" w:cstheme="minorHAnsi"/>
                <w:spacing w:val="1"/>
                <w:w w:val="105"/>
              </w:rPr>
              <w:t xml:space="preserve"> </w:t>
            </w:r>
            <w:r w:rsidRPr="009F2C3D">
              <w:rPr>
                <w:rFonts w:asciiTheme="minorHAnsi" w:hAnsiTheme="minorHAnsi" w:cstheme="minorHAnsi"/>
                <w:w w:val="105"/>
              </w:rPr>
              <w:t>adsorbents.</w:t>
            </w:r>
          </w:p>
        </w:tc>
        <w:tc>
          <w:tcPr>
            <w:tcW w:w="3770" w:type="dxa"/>
            <w:gridSpan w:val="8"/>
            <w:tcBorders>
              <w:top w:val="single" w:sz="4" w:space="0" w:color="auto"/>
              <w:left w:val="single" w:sz="4" w:space="0" w:color="auto"/>
              <w:bottom w:val="single" w:sz="4" w:space="0" w:color="auto"/>
              <w:right w:val="single" w:sz="4" w:space="0" w:color="auto"/>
            </w:tcBorders>
          </w:tcPr>
          <w:p w:rsidR="00FD4A12" w:rsidRPr="009F2C3D" w:rsidRDefault="00FD4A12" w:rsidP="00CD73DF">
            <w:pPr>
              <w:pStyle w:val="TableParagraph"/>
              <w:spacing w:before="13" w:line="235" w:lineRule="auto"/>
              <w:ind w:left="110" w:right="572"/>
              <w:rPr>
                <w:rFonts w:asciiTheme="minorHAnsi" w:hAnsiTheme="minorHAnsi" w:cstheme="minorHAnsi"/>
              </w:rPr>
            </w:pPr>
            <w:r w:rsidRPr="009F2C3D">
              <w:rPr>
                <w:rFonts w:asciiTheme="minorHAnsi" w:hAnsiTheme="minorHAnsi" w:cstheme="minorHAnsi"/>
                <w:b/>
              </w:rPr>
              <w:t xml:space="preserve">Capacity : </w:t>
            </w:r>
            <w:r w:rsidRPr="009F2C3D">
              <w:rPr>
                <w:rFonts w:asciiTheme="minorHAnsi" w:hAnsiTheme="minorHAnsi" w:cstheme="minorHAnsi"/>
              </w:rPr>
              <w:t>700 m3/</w:t>
            </w:r>
            <w:proofErr w:type="spellStart"/>
            <w:r w:rsidRPr="009F2C3D">
              <w:rPr>
                <w:rFonts w:asciiTheme="minorHAnsi" w:hAnsiTheme="minorHAnsi" w:cstheme="minorHAnsi"/>
              </w:rPr>
              <w:t>hr</w:t>
            </w:r>
            <w:proofErr w:type="spellEnd"/>
            <w:r w:rsidRPr="009F2C3D">
              <w:rPr>
                <w:rFonts w:asciiTheme="minorHAnsi" w:hAnsiTheme="minorHAnsi" w:cstheme="minorHAnsi"/>
                <w:spacing w:val="1"/>
              </w:rPr>
              <w:t xml:space="preserve"> </w:t>
            </w:r>
            <w:r w:rsidRPr="009F2C3D">
              <w:rPr>
                <w:rFonts w:asciiTheme="minorHAnsi" w:hAnsiTheme="minorHAnsi" w:cstheme="minorHAnsi"/>
                <w:b/>
              </w:rPr>
              <w:t>Pressure:</w:t>
            </w:r>
            <w:r w:rsidRPr="009F2C3D">
              <w:rPr>
                <w:rFonts w:asciiTheme="minorHAnsi" w:hAnsiTheme="minorHAnsi" w:cstheme="minorHAnsi"/>
                <w:b/>
                <w:spacing w:val="12"/>
              </w:rPr>
              <w:t xml:space="preserve"> </w:t>
            </w:r>
            <w:r w:rsidRPr="009F2C3D">
              <w:rPr>
                <w:rFonts w:asciiTheme="minorHAnsi" w:hAnsiTheme="minorHAnsi" w:cstheme="minorHAnsi"/>
              </w:rPr>
              <w:t>150</w:t>
            </w:r>
            <w:r w:rsidRPr="009F2C3D">
              <w:rPr>
                <w:rFonts w:asciiTheme="minorHAnsi" w:hAnsiTheme="minorHAnsi" w:cstheme="minorHAnsi"/>
                <w:spacing w:val="4"/>
              </w:rPr>
              <w:t xml:space="preserve"> </w:t>
            </w:r>
            <w:proofErr w:type="spellStart"/>
            <w:r w:rsidRPr="009F2C3D">
              <w:rPr>
                <w:rFonts w:asciiTheme="minorHAnsi" w:hAnsiTheme="minorHAnsi" w:cstheme="minorHAnsi"/>
              </w:rPr>
              <w:t>mmWC</w:t>
            </w:r>
            <w:proofErr w:type="spellEnd"/>
            <w:r w:rsidRPr="009F2C3D">
              <w:rPr>
                <w:rFonts w:asciiTheme="minorHAnsi" w:hAnsiTheme="minorHAnsi" w:cstheme="minorHAnsi"/>
                <w:spacing w:val="4"/>
              </w:rPr>
              <w:t xml:space="preserve"> </w:t>
            </w:r>
            <w:r w:rsidRPr="009F2C3D">
              <w:rPr>
                <w:rFonts w:asciiTheme="minorHAnsi" w:hAnsiTheme="minorHAnsi" w:cstheme="minorHAnsi"/>
              </w:rPr>
              <w:t>to</w:t>
            </w:r>
            <w:r w:rsidRPr="009F2C3D">
              <w:rPr>
                <w:rFonts w:asciiTheme="minorHAnsi" w:hAnsiTheme="minorHAnsi" w:cstheme="minorHAnsi"/>
                <w:spacing w:val="3"/>
              </w:rPr>
              <w:t xml:space="preserve"> </w:t>
            </w:r>
            <w:r w:rsidRPr="009F2C3D">
              <w:rPr>
                <w:rFonts w:asciiTheme="minorHAnsi" w:hAnsiTheme="minorHAnsi" w:cstheme="minorHAnsi"/>
              </w:rPr>
              <w:t>0.8</w:t>
            </w:r>
            <w:r w:rsidRPr="009F2C3D">
              <w:rPr>
                <w:rFonts w:asciiTheme="minorHAnsi" w:hAnsiTheme="minorHAnsi" w:cstheme="minorHAnsi"/>
                <w:spacing w:val="-66"/>
              </w:rPr>
              <w:t xml:space="preserve"> </w:t>
            </w:r>
            <w:r w:rsidRPr="009F2C3D">
              <w:rPr>
                <w:rFonts w:asciiTheme="minorHAnsi" w:hAnsiTheme="minorHAnsi" w:cstheme="minorHAnsi"/>
              </w:rPr>
              <w:t>Bar</w:t>
            </w:r>
          </w:p>
          <w:p w:rsidR="00FD4A12" w:rsidRPr="009F2C3D" w:rsidRDefault="00FD4A12" w:rsidP="00CD73DF">
            <w:pPr>
              <w:pStyle w:val="TableParagraph"/>
              <w:spacing w:line="242" w:lineRule="auto"/>
              <w:ind w:left="110" w:right="1504"/>
              <w:rPr>
                <w:rFonts w:asciiTheme="minorHAnsi" w:hAnsiTheme="minorHAnsi" w:cstheme="minorHAnsi"/>
                <w:b/>
              </w:rPr>
            </w:pPr>
            <w:r w:rsidRPr="009F2C3D">
              <w:rPr>
                <w:rFonts w:asciiTheme="minorHAnsi" w:hAnsiTheme="minorHAnsi" w:cstheme="minorHAnsi"/>
                <w:b/>
              </w:rPr>
              <w:t>CH4</w:t>
            </w:r>
            <w:r w:rsidRPr="009F2C3D">
              <w:rPr>
                <w:rFonts w:asciiTheme="minorHAnsi" w:hAnsiTheme="minorHAnsi" w:cstheme="minorHAnsi"/>
                <w:b/>
                <w:spacing w:val="-11"/>
              </w:rPr>
              <w:t xml:space="preserve"> </w:t>
            </w:r>
            <w:r w:rsidRPr="009F2C3D">
              <w:rPr>
                <w:rFonts w:asciiTheme="minorHAnsi" w:hAnsiTheme="minorHAnsi" w:cstheme="minorHAnsi"/>
                <w:b/>
              </w:rPr>
              <w:t>Purity</w:t>
            </w:r>
            <w:r w:rsidRPr="009F2C3D">
              <w:rPr>
                <w:rFonts w:asciiTheme="minorHAnsi" w:hAnsiTheme="minorHAnsi" w:cstheme="minorHAnsi"/>
                <w:b/>
                <w:spacing w:val="41"/>
              </w:rPr>
              <w:t xml:space="preserve"> </w:t>
            </w:r>
            <w:r w:rsidRPr="009F2C3D">
              <w:rPr>
                <w:rFonts w:asciiTheme="minorHAnsi" w:hAnsiTheme="minorHAnsi" w:cstheme="minorHAnsi"/>
                <w:b/>
              </w:rPr>
              <w:t>:</w:t>
            </w:r>
            <w:r w:rsidRPr="009F2C3D">
              <w:rPr>
                <w:rFonts w:asciiTheme="minorHAnsi" w:hAnsiTheme="minorHAnsi" w:cstheme="minorHAnsi"/>
                <w:b/>
                <w:spacing w:val="4"/>
              </w:rPr>
              <w:t xml:space="preserve"> </w:t>
            </w:r>
            <w:r w:rsidRPr="009F2C3D">
              <w:rPr>
                <w:rFonts w:asciiTheme="minorHAnsi" w:hAnsiTheme="minorHAnsi" w:cstheme="minorHAnsi"/>
              </w:rPr>
              <w:t>&gt;95%</w:t>
            </w:r>
            <w:r w:rsidRPr="009F2C3D">
              <w:rPr>
                <w:rFonts w:asciiTheme="minorHAnsi" w:hAnsiTheme="minorHAnsi" w:cstheme="minorHAnsi"/>
                <w:spacing w:val="-67"/>
              </w:rPr>
              <w:t xml:space="preserve"> </w:t>
            </w:r>
            <w:r w:rsidRPr="009F2C3D">
              <w:rPr>
                <w:rFonts w:asciiTheme="minorHAnsi" w:hAnsiTheme="minorHAnsi" w:cstheme="minorHAnsi"/>
                <w:b/>
                <w:w w:val="95"/>
              </w:rPr>
              <w:t xml:space="preserve">H2S: </w:t>
            </w:r>
            <w:r w:rsidRPr="009F2C3D">
              <w:rPr>
                <w:rFonts w:asciiTheme="minorHAnsi" w:hAnsiTheme="minorHAnsi" w:cstheme="minorHAnsi"/>
                <w:w w:val="95"/>
              </w:rPr>
              <w:t>&lt;10 ppm</w:t>
            </w:r>
            <w:r w:rsidRPr="009F2C3D">
              <w:rPr>
                <w:rFonts w:asciiTheme="minorHAnsi" w:hAnsiTheme="minorHAnsi" w:cstheme="minorHAnsi"/>
                <w:spacing w:val="1"/>
                <w:w w:val="95"/>
              </w:rPr>
              <w:t xml:space="preserve"> </w:t>
            </w:r>
            <w:r w:rsidRPr="009F2C3D">
              <w:rPr>
                <w:rFonts w:asciiTheme="minorHAnsi" w:hAnsiTheme="minorHAnsi" w:cstheme="minorHAnsi"/>
                <w:b/>
              </w:rPr>
              <w:t>Other:</w:t>
            </w:r>
            <w:r w:rsidRPr="009F2C3D">
              <w:rPr>
                <w:rFonts w:asciiTheme="minorHAnsi" w:hAnsiTheme="minorHAnsi" w:cstheme="minorHAnsi"/>
                <w:b/>
                <w:spacing w:val="16"/>
              </w:rPr>
              <w:t xml:space="preserve"> </w:t>
            </w:r>
            <w:r w:rsidRPr="009F2C3D">
              <w:rPr>
                <w:rFonts w:asciiTheme="minorHAnsi" w:hAnsiTheme="minorHAnsi" w:cstheme="minorHAnsi"/>
              </w:rPr>
              <w:t>Balance</w:t>
            </w:r>
            <w:r w:rsidRPr="009F2C3D">
              <w:rPr>
                <w:rFonts w:asciiTheme="minorHAnsi" w:hAnsiTheme="minorHAnsi" w:cstheme="minorHAnsi"/>
                <w:spacing w:val="1"/>
              </w:rPr>
              <w:t xml:space="preserve"> </w:t>
            </w:r>
            <w:r w:rsidRPr="009F2C3D">
              <w:rPr>
                <w:rFonts w:asciiTheme="minorHAnsi" w:hAnsiTheme="minorHAnsi" w:cstheme="minorHAnsi"/>
                <w:b/>
              </w:rPr>
              <w:t>Output</w:t>
            </w:r>
            <w:r w:rsidRPr="009F2C3D">
              <w:rPr>
                <w:rFonts w:asciiTheme="minorHAnsi" w:hAnsiTheme="minorHAnsi" w:cstheme="minorHAnsi"/>
                <w:b/>
                <w:spacing w:val="22"/>
              </w:rPr>
              <w:t xml:space="preserve"> </w:t>
            </w:r>
            <w:r w:rsidRPr="009F2C3D">
              <w:rPr>
                <w:rFonts w:asciiTheme="minorHAnsi" w:hAnsiTheme="minorHAnsi" w:cstheme="minorHAnsi"/>
                <w:b/>
              </w:rPr>
              <w:t>Pressure:</w:t>
            </w:r>
          </w:p>
          <w:p w:rsidR="00FD4A12" w:rsidRPr="009F2C3D" w:rsidRDefault="00FD4A12" w:rsidP="00305A1E">
            <w:pPr>
              <w:pStyle w:val="TableParagraph"/>
              <w:numPr>
                <w:ilvl w:val="3"/>
                <w:numId w:val="56"/>
              </w:numPr>
              <w:spacing w:before="35"/>
              <w:rPr>
                <w:rFonts w:asciiTheme="minorHAnsi" w:hAnsiTheme="minorHAnsi" w:cstheme="minorHAnsi"/>
              </w:rPr>
            </w:pPr>
            <w:r w:rsidRPr="009F2C3D">
              <w:rPr>
                <w:rFonts w:asciiTheme="minorHAnsi" w:hAnsiTheme="minorHAnsi" w:cstheme="minorHAnsi"/>
                <w:w w:val="95"/>
              </w:rPr>
              <w:t>Bar</w:t>
            </w:r>
          </w:p>
        </w:tc>
      </w:tr>
      <w:tr w:rsidR="00872DB8" w:rsidRPr="009F2C3D"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518"/>
        </w:trPr>
        <w:tc>
          <w:tcPr>
            <w:tcW w:w="1097" w:type="dxa"/>
            <w:vMerge/>
            <w:tcBorders>
              <w:top w:val="single" w:sz="4" w:space="0" w:color="auto"/>
            </w:tcBorders>
          </w:tcPr>
          <w:p w:rsidR="00872DB8" w:rsidRPr="009F2C3D" w:rsidRDefault="00872DB8" w:rsidP="00CD73DF">
            <w:pPr>
              <w:rPr>
                <w:rFonts w:asciiTheme="minorHAnsi" w:hAnsiTheme="minorHAnsi" w:cstheme="minorHAnsi"/>
                <w:sz w:val="22"/>
                <w:szCs w:val="22"/>
              </w:rPr>
            </w:pPr>
          </w:p>
        </w:tc>
        <w:tc>
          <w:tcPr>
            <w:tcW w:w="8542" w:type="dxa"/>
            <w:gridSpan w:val="17"/>
            <w:tcBorders>
              <w:top w:val="single" w:sz="4" w:space="0" w:color="auto"/>
            </w:tcBorders>
          </w:tcPr>
          <w:p w:rsidR="00872DB8" w:rsidRPr="009F2C3D" w:rsidRDefault="00872DB8" w:rsidP="00CD73DF">
            <w:pPr>
              <w:pStyle w:val="TableParagraph"/>
              <w:rPr>
                <w:rFonts w:asciiTheme="minorHAnsi" w:hAnsiTheme="minorHAnsi" w:cstheme="minorHAnsi"/>
              </w:rPr>
            </w:pPr>
            <w:r w:rsidRPr="009F2C3D">
              <w:rPr>
                <w:rFonts w:asciiTheme="minorHAnsi" w:hAnsiTheme="minorHAnsi" w:cstheme="minorHAnsi"/>
              </w:rPr>
              <w:t>Sand</w:t>
            </w:r>
            <w:r w:rsidRPr="009F2C3D">
              <w:rPr>
                <w:rFonts w:asciiTheme="minorHAnsi" w:hAnsiTheme="minorHAnsi" w:cstheme="minorHAnsi"/>
                <w:spacing w:val="-1"/>
              </w:rPr>
              <w:t xml:space="preserve"> </w:t>
            </w:r>
            <w:r w:rsidRPr="009F2C3D">
              <w:rPr>
                <w:rFonts w:asciiTheme="minorHAnsi" w:hAnsiTheme="minorHAnsi" w:cstheme="minorHAnsi"/>
              </w:rPr>
              <w:t>Filter</w:t>
            </w:r>
            <w:r>
              <w:rPr>
                <w:rFonts w:asciiTheme="minorHAnsi" w:hAnsiTheme="minorHAnsi" w:cstheme="minorHAnsi"/>
              </w:rPr>
              <w:t xml:space="preserve">, </w:t>
            </w:r>
            <w:r w:rsidRPr="009F2C3D">
              <w:rPr>
                <w:rFonts w:asciiTheme="minorHAnsi" w:hAnsiTheme="minorHAnsi" w:cstheme="minorHAnsi"/>
                <w:w w:val="95"/>
              </w:rPr>
              <w:t>Roots</w:t>
            </w:r>
            <w:r w:rsidRPr="009F2C3D">
              <w:rPr>
                <w:rFonts w:asciiTheme="minorHAnsi" w:hAnsiTheme="minorHAnsi" w:cstheme="minorHAnsi"/>
                <w:spacing w:val="9"/>
                <w:w w:val="95"/>
              </w:rPr>
              <w:t xml:space="preserve"> </w:t>
            </w:r>
            <w:r w:rsidRPr="009F2C3D">
              <w:rPr>
                <w:rFonts w:asciiTheme="minorHAnsi" w:hAnsiTheme="minorHAnsi" w:cstheme="minorHAnsi"/>
                <w:w w:val="95"/>
              </w:rPr>
              <w:t>Blower</w:t>
            </w:r>
            <w:r w:rsidRPr="009F2C3D">
              <w:rPr>
                <w:rFonts w:asciiTheme="minorHAnsi" w:hAnsiTheme="minorHAnsi" w:cstheme="minorHAnsi"/>
                <w:spacing w:val="9"/>
                <w:w w:val="95"/>
              </w:rPr>
              <w:t xml:space="preserve"> </w:t>
            </w:r>
            <w:r w:rsidRPr="009F2C3D">
              <w:rPr>
                <w:rFonts w:asciiTheme="minorHAnsi" w:hAnsiTheme="minorHAnsi" w:cstheme="minorHAnsi"/>
                <w:w w:val="95"/>
              </w:rPr>
              <w:t>with</w:t>
            </w:r>
            <w:r w:rsidRPr="009F2C3D">
              <w:rPr>
                <w:rFonts w:asciiTheme="minorHAnsi" w:hAnsiTheme="minorHAnsi" w:cstheme="minorHAnsi"/>
                <w:spacing w:val="10"/>
                <w:w w:val="95"/>
              </w:rPr>
              <w:t xml:space="preserve"> </w:t>
            </w:r>
            <w:r w:rsidRPr="009F2C3D">
              <w:rPr>
                <w:rFonts w:asciiTheme="minorHAnsi" w:hAnsiTheme="minorHAnsi" w:cstheme="minorHAnsi"/>
                <w:w w:val="95"/>
              </w:rPr>
              <w:t>FLP</w:t>
            </w:r>
            <w:r w:rsidRPr="009F2C3D">
              <w:rPr>
                <w:rFonts w:asciiTheme="minorHAnsi" w:hAnsiTheme="minorHAnsi" w:cstheme="minorHAnsi"/>
                <w:spacing w:val="9"/>
                <w:w w:val="95"/>
              </w:rPr>
              <w:t xml:space="preserve"> </w:t>
            </w:r>
            <w:r w:rsidRPr="009F2C3D">
              <w:rPr>
                <w:rFonts w:asciiTheme="minorHAnsi" w:hAnsiTheme="minorHAnsi" w:cstheme="minorHAnsi"/>
                <w:w w:val="95"/>
              </w:rPr>
              <w:t>Motor(1W</w:t>
            </w:r>
            <w:r w:rsidRPr="009F2C3D">
              <w:rPr>
                <w:rFonts w:asciiTheme="minorHAnsi" w:hAnsiTheme="minorHAnsi" w:cstheme="minorHAnsi"/>
                <w:spacing w:val="9"/>
                <w:w w:val="95"/>
              </w:rPr>
              <w:t xml:space="preserve"> </w:t>
            </w:r>
            <w:r w:rsidRPr="009F2C3D">
              <w:rPr>
                <w:rFonts w:asciiTheme="minorHAnsi" w:hAnsiTheme="minorHAnsi" w:cstheme="minorHAnsi"/>
                <w:w w:val="95"/>
              </w:rPr>
              <w:t>+1S)</w:t>
            </w:r>
            <w:r>
              <w:rPr>
                <w:rFonts w:asciiTheme="minorHAnsi" w:hAnsiTheme="minorHAnsi" w:cstheme="minorHAnsi"/>
                <w:w w:val="95"/>
              </w:rPr>
              <w:t xml:space="preserve"> </w:t>
            </w:r>
            <w:r w:rsidRPr="009F2C3D">
              <w:rPr>
                <w:rFonts w:asciiTheme="minorHAnsi" w:hAnsiTheme="minorHAnsi" w:cstheme="minorHAnsi"/>
              </w:rPr>
              <w:t>Vacuum</w:t>
            </w:r>
            <w:r w:rsidRPr="009F2C3D">
              <w:rPr>
                <w:rFonts w:asciiTheme="minorHAnsi" w:hAnsiTheme="minorHAnsi" w:cstheme="minorHAnsi"/>
                <w:spacing w:val="115"/>
              </w:rPr>
              <w:t xml:space="preserve"> </w:t>
            </w:r>
            <w:r w:rsidRPr="009F2C3D">
              <w:rPr>
                <w:rFonts w:asciiTheme="minorHAnsi" w:hAnsiTheme="minorHAnsi" w:cstheme="minorHAnsi"/>
              </w:rPr>
              <w:t>Pump</w:t>
            </w:r>
            <w:r w:rsidRPr="009F2C3D">
              <w:rPr>
                <w:rFonts w:asciiTheme="minorHAnsi" w:hAnsiTheme="minorHAnsi" w:cstheme="minorHAnsi"/>
                <w:spacing w:val="115"/>
              </w:rPr>
              <w:t xml:space="preserve"> </w:t>
            </w:r>
            <w:r w:rsidRPr="009F2C3D">
              <w:rPr>
                <w:rFonts w:asciiTheme="minorHAnsi" w:hAnsiTheme="minorHAnsi" w:cstheme="minorHAnsi"/>
              </w:rPr>
              <w:t>with</w:t>
            </w:r>
            <w:r w:rsidRPr="009F2C3D">
              <w:rPr>
                <w:rFonts w:asciiTheme="minorHAnsi" w:hAnsiTheme="minorHAnsi" w:cstheme="minorHAnsi"/>
                <w:spacing w:val="115"/>
              </w:rPr>
              <w:t xml:space="preserve"> </w:t>
            </w:r>
            <w:r w:rsidRPr="009F2C3D">
              <w:rPr>
                <w:rFonts w:asciiTheme="minorHAnsi" w:hAnsiTheme="minorHAnsi" w:cstheme="minorHAnsi"/>
              </w:rPr>
              <w:t>FLP</w:t>
            </w:r>
            <w:r w:rsidRPr="009F2C3D">
              <w:rPr>
                <w:rFonts w:asciiTheme="minorHAnsi" w:hAnsiTheme="minorHAnsi" w:cstheme="minorHAnsi"/>
                <w:spacing w:val="115"/>
              </w:rPr>
              <w:t xml:space="preserve"> </w:t>
            </w:r>
            <w:r w:rsidRPr="009F2C3D">
              <w:rPr>
                <w:rFonts w:asciiTheme="minorHAnsi" w:hAnsiTheme="minorHAnsi" w:cstheme="minorHAnsi"/>
              </w:rPr>
              <w:t>Motor(1W</w:t>
            </w:r>
            <w:r>
              <w:rPr>
                <w:rFonts w:asciiTheme="minorHAnsi" w:hAnsiTheme="minorHAnsi" w:cstheme="minorHAnsi"/>
              </w:rPr>
              <w:t xml:space="preserve"> </w:t>
            </w:r>
            <w:r w:rsidRPr="009F2C3D">
              <w:rPr>
                <w:rFonts w:asciiTheme="minorHAnsi" w:hAnsiTheme="minorHAnsi" w:cstheme="minorHAnsi"/>
              </w:rPr>
              <w:t>+1S)</w:t>
            </w:r>
            <w:r>
              <w:rPr>
                <w:rFonts w:asciiTheme="minorHAnsi" w:hAnsiTheme="minorHAnsi" w:cstheme="minorHAnsi"/>
              </w:rPr>
              <w:t xml:space="preserve"> </w:t>
            </w:r>
            <w:r w:rsidRPr="009F2C3D">
              <w:rPr>
                <w:rFonts w:asciiTheme="minorHAnsi" w:hAnsiTheme="minorHAnsi" w:cstheme="minorHAnsi"/>
                <w:w w:val="105"/>
              </w:rPr>
              <w:t>Double</w:t>
            </w:r>
            <w:r w:rsidRPr="009F2C3D">
              <w:rPr>
                <w:rFonts w:asciiTheme="minorHAnsi" w:hAnsiTheme="minorHAnsi" w:cstheme="minorHAnsi"/>
                <w:w w:val="105"/>
              </w:rPr>
              <w:tab/>
              <w:t>effective</w:t>
            </w:r>
            <w:r w:rsidRPr="009F2C3D">
              <w:rPr>
                <w:rFonts w:asciiTheme="minorHAnsi" w:hAnsiTheme="minorHAnsi" w:cstheme="minorHAnsi"/>
                <w:w w:val="105"/>
              </w:rPr>
              <w:tab/>
              <w:t>Heat</w:t>
            </w:r>
            <w:r>
              <w:rPr>
                <w:rFonts w:asciiTheme="minorHAnsi" w:hAnsiTheme="minorHAnsi" w:cstheme="minorHAnsi"/>
                <w:w w:val="105"/>
              </w:rPr>
              <w:t xml:space="preserve"> </w:t>
            </w:r>
            <w:r w:rsidRPr="009F2C3D">
              <w:rPr>
                <w:rFonts w:asciiTheme="minorHAnsi" w:hAnsiTheme="minorHAnsi" w:cstheme="minorHAnsi"/>
                <w:spacing w:val="-1"/>
                <w:w w:val="105"/>
              </w:rPr>
              <w:t>exchanger</w:t>
            </w:r>
            <w:r w:rsidRPr="009F2C3D">
              <w:rPr>
                <w:rFonts w:asciiTheme="minorHAnsi" w:hAnsiTheme="minorHAnsi" w:cstheme="minorHAnsi"/>
                <w:spacing w:val="-71"/>
                <w:w w:val="105"/>
              </w:rPr>
              <w:t xml:space="preserve"> </w:t>
            </w:r>
            <w:r w:rsidRPr="009F2C3D">
              <w:rPr>
                <w:rFonts w:asciiTheme="minorHAnsi" w:hAnsiTheme="minorHAnsi" w:cstheme="minorHAnsi"/>
                <w:w w:val="105"/>
              </w:rPr>
              <w:t>with</w:t>
            </w:r>
            <w:r w:rsidRPr="009F2C3D">
              <w:rPr>
                <w:rFonts w:asciiTheme="minorHAnsi" w:hAnsiTheme="minorHAnsi" w:cstheme="minorHAnsi"/>
                <w:spacing w:val="-17"/>
                <w:w w:val="105"/>
              </w:rPr>
              <w:t xml:space="preserve"> </w:t>
            </w:r>
            <w:r w:rsidRPr="009F2C3D">
              <w:rPr>
                <w:rFonts w:asciiTheme="minorHAnsi" w:hAnsiTheme="minorHAnsi" w:cstheme="minorHAnsi"/>
                <w:w w:val="105"/>
              </w:rPr>
              <w:t>moisture</w:t>
            </w:r>
            <w:r w:rsidRPr="009F2C3D">
              <w:rPr>
                <w:rFonts w:asciiTheme="minorHAnsi" w:hAnsiTheme="minorHAnsi" w:cstheme="minorHAnsi"/>
                <w:spacing w:val="-17"/>
                <w:w w:val="105"/>
              </w:rPr>
              <w:t xml:space="preserve"> </w:t>
            </w:r>
            <w:r w:rsidRPr="009F2C3D">
              <w:rPr>
                <w:rFonts w:asciiTheme="minorHAnsi" w:hAnsiTheme="minorHAnsi" w:cstheme="minorHAnsi"/>
                <w:w w:val="105"/>
              </w:rPr>
              <w:t>separator</w:t>
            </w:r>
            <w:r>
              <w:rPr>
                <w:rFonts w:asciiTheme="minorHAnsi" w:hAnsiTheme="minorHAnsi" w:cstheme="minorHAnsi"/>
                <w:w w:val="105"/>
              </w:rPr>
              <w:t xml:space="preserve">, </w:t>
            </w:r>
            <w:r w:rsidRPr="009F2C3D">
              <w:rPr>
                <w:rFonts w:asciiTheme="minorHAnsi" w:hAnsiTheme="minorHAnsi" w:cstheme="minorHAnsi"/>
              </w:rPr>
              <w:t>Biogas</w:t>
            </w:r>
            <w:r w:rsidRPr="009F2C3D">
              <w:rPr>
                <w:rFonts w:asciiTheme="minorHAnsi" w:hAnsiTheme="minorHAnsi" w:cstheme="minorHAnsi"/>
                <w:spacing w:val="4"/>
              </w:rPr>
              <w:t xml:space="preserve"> </w:t>
            </w:r>
            <w:r w:rsidRPr="009F2C3D">
              <w:rPr>
                <w:rFonts w:asciiTheme="minorHAnsi" w:hAnsiTheme="minorHAnsi" w:cstheme="minorHAnsi"/>
              </w:rPr>
              <w:t>Dryer</w:t>
            </w:r>
            <w:r>
              <w:rPr>
                <w:rFonts w:asciiTheme="minorHAnsi" w:hAnsiTheme="minorHAnsi" w:cstheme="minorHAnsi"/>
              </w:rPr>
              <w:t xml:space="preserve">, </w:t>
            </w:r>
            <w:r w:rsidRPr="009F2C3D">
              <w:rPr>
                <w:rFonts w:asciiTheme="minorHAnsi" w:hAnsiTheme="minorHAnsi" w:cstheme="minorHAnsi"/>
              </w:rPr>
              <w:t>Cooling</w:t>
            </w:r>
            <w:r w:rsidRPr="009F2C3D">
              <w:rPr>
                <w:rFonts w:asciiTheme="minorHAnsi" w:hAnsiTheme="minorHAnsi" w:cstheme="minorHAnsi"/>
                <w:spacing w:val="6"/>
              </w:rPr>
              <w:t xml:space="preserve"> </w:t>
            </w:r>
            <w:r w:rsidRPr="009F2C3D">
              <w:rPr>
                <w:rFonts w:asciiTheme="minorHAnsi" w:hAnsiTheme="minorHAnsi" w:cstheme="minorHAnsi"/>
              </w:rPr>
              <w:t>tower</w:t>
            </w:r>
            <w:r>
              <w:rPr>
                <w:rFonts w:asciiTheme="minorHAnsi" w:hAnsiTheme="minorHAnsi" w:cstheme="minorHAnsi"/>
              </w:rPr>
              <w:t xml:space="preserve"> </w:t>
            </w:r>
            <w:r w:rsidRPr="009F2C3D">
              <w:rPr>
                <w:rFonts w:asciiTheme="minorHAnsi" w:hAnsiTheme="minorHAnsi" w:cstheme="minorHAnsi"/>
              </w:rPr>
              <w:t>30</w:t>
            </w:r>
            <w:r w:rsidRPr="009F2C3D">
              <w:rPr>
                <w:rFonts w:asciiTheme="minorHAnsi" w:hAnsiTheme="minorHAnsi" w:cstheme="minorHAnsi"/>
                <w:spacing w:val="-4"/>
              </w:rPr>
              <w:t xml:space="preserve"> </w:t>
            </w:r>
            <w:r w:rsidRPr="009F2C3D">
              <w:rPr>
                <w:rFonts w:asciiTheme="minorHAnsi" w:hAnsiTheme="minorHAnsi" w:cstheme="minorHAnsi"/>
              </w:rPr>
              <w:t>m3</w:t>
            </w:r>
            <w:r w:rsidRPr="009F2C3D">
              <w:rPr>
                <w:rFonts w:asciiTheme="minorHAnsi" w:hAnsiTheme="minorHAnsi" w:cstheme="minorHAnsi"/>
                <w:spacing w:val="-4"/>
              </w:rPr>
              <w:t xml:space="preserve"> </w:t>
            </w:r>
            <w:r w:rsidRPr="009F2C3D">
              <w:rPr>
                <w:rFonts w:asciiTheme="minorHAnsi" w:hAnsiTheme="minorHAnsi" w:cstheme="minorHAnsi"/>
              </w:rPr>
              <w:t>surge</w:t>
            </w:r>
            <w:r w:rsidRPr="009F2C3D">
              <w:rPr>
                <w:rFonts w:asciiTheme="minorHAnsi" w:hAnsiTheme="minorHAnsi" w:cstheme="minorHAnsi"/>
                <w:spacing w:val="-3"/>
              </w:rPr>
              <w:t xml:space="preserve"> </w:t>
            </w:r>
            <w:r w:rsidRPr="009F2C3D">
              <w:rPr>
                <w:rFonts w:asciiTheme="minorHAnsi" w:hAnsiTheme="minorHAnsi" w:cstheme="minorHAnsi"/>
              </w:rPr>
              <w:t>tank</w:t>
            </w:r>
            <w:r>
              <w:rPr>
                <w:rFonts w:asciiTheme="minorHAnsi" w:hAnsiTheme="minorHAnsi" w:cstheme="minorHAnsi"/>
              </w:rPr>
              <w:t xml:space="preserve">, </w:t>
            </w:r>
            <w:r w:rsidRPr="009F2C3D">
              <w:rPr>
                <w:rFonts w:asciiTheme="minorHAnsi" w:hAnsiTheme="minorHAnsi" w:cstheme="minorHAnsi"/>
                <w:spacing w:val="-1"/>
                <w:w w:val="105"/>
              </w:rPr>
              <w:t>Four</w:t>
            </w:r>
            <w:r w:rsidRPr="009F2C3D">
              <w:rPr>
                <w:rFonts w:asciiTheme="minorHAnsi" w:hAnsiTheme="minorHAnsi" w:cstheme="minorHAnsi"/>
                <w:spacing w:val="-18"/>
                <w:w w:val="105"/>
              </w:rPr>
              <w:t xml:space="preserve"> </w:t>
            </w:r>
            <w:r w:rsidRPr="009F2C3D">
              <w:rPr>
                <w:rFonts w:asciiTheme="minorHAnsi" w:hAnsiTheme="minorHAnsi" w:cstheme="minorHAnsi"/>
                <w:spacing w:val="-1"/>
                <w:w w:val="105"/>
              </w:rPr>
              <w:t>Towers</w:t>
            </w:r>
            <w:r w:rsidRPr="009F2C3D">
              <w:rPr>
                <w:rFonts w:asciiTheme="minorHAnsi" w:hAnsiTheme="minorHAnsi" w:cstheme="minorHAnsi"/>
                <w:spacing w:val="-17"/>
                <w:w w:val="105"/>
              </w:rPr>
              <w:t xml:space="preserve"> </w:t>
            </w:r>
            <w:r w:rsidRPr="009F2C3D">
              <w:rPr>
                <w:rFonts w:asciiTheme="minorHAnsi" w:hAnsiTheme="minorHAnsi" w:cstheme="minorHAnsi"/>
                <w:spacing w:val="-1"/>
                <w:w w:val="105"/>
              </w:rPr>
              <w:t>system,</w:t>
            </w:r>
            <w:r w:rsidRPr="009F2C3D">
              <w:rPr>
                <w:rFonts w:asciiTheme="minorHAnsi" w:hAnsiTheme="minorHAnsi" w:cstheme="minorHAnsi"/>
                <w:spacing w:val="-17"/>
                <w:w w:val="105"/>
              </w:rPr>
              <w:t xml:space="preserve"> </w:t>
            </w:r>
            <w:r w:rsidRPr="009F2C3D">
              <w:rPr>
                <w:rFonts w:asciiTheme="minorHAnsi" w:hAnsiTheme="minorHAnsi" w:cstheme="minorHAnsi"/>
                <w:spacing w:val="-1"/>
                <w:w w:val="105"/>
              </w:rPr>
              <w:t>inter</w:t>
            </w:r>
            <w:r w:rsidRPr="009F2C3D">
              <w:rPr>
                <w:rFonts w:asciiTheme="minorHAnsi" w:hAnsiTheme="minorHAnsi" w:cstheme="minorHAnsi"/>
                <w:spacing w:val="-17"/>
                <w:w w:val="105"/>
              </w:rPr>
              <w:t xml:space="preserve"> </w:t>
            </w:r>
            <w:r w:rsidRPr="009F2C3D">
              <w:rPr>
                <w:rFonts w:asciiTheme="minorHAnsi" w:hAnsiTheme="minorHAnsi" w:cstheme="minorHAnsi"/>
                <w:w w:val="105"/>
              </w:rPr>
              <w:t>connected</w:t>
            </w:r>
            <w:r w:rsidRPr="009F2C3D">
              <w:rPr>
                <w:rFonts w:asciiTheme="minorHAnsi" w:hAnsiTheme="minorHAnsi" w:cstheme="minorHAnsi"/>
                <w:spacing w:val="-70"/>
                <w:w w:val="105"/>
              </w:rPr>
              <w:t xml:space="preserve"> </w:t>
            </w:r>
            <w:r w:rsidRPr="009F2C3D">
              <w:rPr>
                <w:rFonts w:asciiTheme="minorHAnsi" w:hAnsiTheme="minorHAnsi" w:cstheme="minorHAnsi"/>
                <w:w w:val="105"/>
              </w:rPr>
              <w:t>piping</w:t>
            </w:r>
            <w:r w:rsidRPr="009F2C3D">
              <w:rPr>
                <w:rFonts w:asciiTheme="minorHAnsi" w:hAnsiTheme="minorHAnsi" w:cstheme="minorHAnsi"/>
                <w:spacing w:val="1"/>
                <w:w w:val="105"/>
              </w:rPr>
              <w:t xml:space="preserve"> </w:t>
            </w:r>
            <w:r w:rsidRPr="009F2C3D">
              <w:rPr>
                <w:rFonts w:asciiTheme="minorHAnsi" w:hAnsiTheme="minorHAnsi" w:cstheme="minorHAnsi"/>
                <w:w w:val="105"/>
              </w:rPr>
              <w:t>and</w:t>
            </w:r>
            <w:r w:rsidRPr="009F2C3D">
              <w:rPr>
                <w:rFonts w:asciiTheme="minorHAnsi" w:hAnsiTheme="minorHAnsi" w:cstheme="minorHAnsi"/>
                <w:spacing w:val="1"/>
                <w:w w:val="105"/>
              </w:rPr>
              <w:t xml:space="preserve"> </w:t>
            </w:r>
            <w:r w:rsidRPr="009F2C3D">
              <w:rPr>
                <w:rFonts w:asciiTheme="minorHAnsi" w:hAnsiTheme="minorHAnsi" w:cstheme="minorHAnsi"/>
                <w:w w:val="105"/>
              </w:rPr>
              <w:t>valves</w:t>
            </w:r>
            <w:r w:rsidRPr="009F2C3D">
              <w:rPr>
                <w:rFonts w:asciiTheme="minorHAnsi" w:hAnsiTheme="minorHAnsi" w:cstheme="minorHAnsi"/>
                <w:spacing w:val="1"/>
                <w:w w:val="105"/>
              </w:rPr>
              <w:t xml:space="preserve"> </w:t>
            </w:r>
            <w:r w:rsidRPr="009F2C3D">
              <w:rPr>
                <w:rFonts w:asciiTheme="minorHAnsi" w:hAnsiTheme="minorHAnsi" w:cstheme="minorHAnsi"/>
                <w:w w:val="105"/>
              </w:rPr>
              <w:t>&amp;</w:t>
            </w:r>
            <w:r w:rsidRPr="009F2C3D">
              <w:rPr>
                <w:rFonts w:asciiTheme="minorHAnsi" w:hAnsiTheme="minorHAnsi" w:cstheme="minorHAnsi"/>
                <w:spacing w:val="1"/>
                <w:w w:val="105"/>
              </w:rPr>
              <w:t xml:space="preserve"> </w:t>
            </w:r>
            <w:r w:rsidRPr="009F2C3D">
              <w:rPr>
                <w:rFonts w:asciiTheme="minorHAnsi" w:hAnsiTheme="minorHAnsi" w:cstheme="minorHAnsi"/>
                <w:w w:val="105"/>
              </w:rPr>
              <w:t>Actuated</w:t>
            </w:r>
            <w:r w:rsidRPr="009F2C3D">
              <w:rPr>
                <w:rFonts w:asciiTheme="minorHAnsi" w:hAnsiTheme="minorHAnsi" w:cstheme="minorHAnsi"/>
                <w:spacing w:val="1"/>
                <w:w w:val="105"/>
              </w:rPr>
              <w:t xml:space="preserve"> </w:t>
            </w:r>
            <w:r w:rsidRPr="009F2C3D">
              <w:rPr>
                <w:rFonts w:asciiTheme="minorHAnsi" w:hAnsiTheme="minorHAnsi" w:cstheme="minorHAnsi"/>
                <w:w w:val="105"/>
              </w:rPr>
              <w:t>change</w:t>
            </w:r>
            <w:r w:rsidRPr="009F2C3D">
              <w:rPr>
                <w:rFonts w:asciiTheme="minorHAnsi" w:hAnsiTheme="minorHAnsi" w:cstheme="minorHAnsi"/>
                <w:spacing w:val="-14"/>
                <w:w w:val="105"/>
              </w:rPr>
              <w:t xml:space="preserve"> </w:t>
            </w:r>
            <w:r w:rsidRPr="009F2C3D">
              <w:rPr>
                <w:rFonts w:asciiTheme="minorHAnsi" w:hAnsiTheme="minorHAnsi" w:cstheme="minorHAnsi"/>
                <w:w w:val="105"/>
              </w:rPr>
              <w:t>over</w:t>
            </w:r>
            <w:r w:rsidRPr="009F2C3D">
              <w:rPr>
                <w:rFonts w:asciiTheme="minorHAnsi" w:hAnsiTheme="minorHAnsi" w:cstheme="minorHAnsi"/>
                <w:spacing w:val="-14"/>
                <w:w w:val="105"/>
              </w:rPr>
              <w:t xml:space="preserve"> </w:t>
            </w:r>
            <w:r w:rsidRPr="009F2C3D">
              <w:rPr>
                <w:rFonts w:asciiTheme="minorHAnsi" w:hAnsiTheme="minorHAnsi" w:cstheme="minorHAnsi"/>
                <w:w w:val="105"/>
              </w:rPr>
              <w:t>valves</w:t>
            </w:r>
            <w:r>
              <w:rPr>
                <w:rFonts w:asciiTheme="minorHAnsi" w:hAnsiTheme="minorHAnsi" w:cstheme="minorHAnsi"/>
                <w:w w:val="105"/>
              </w:rPr>
              <w:t xml:space="preserve">, </w:t>
            </w:r>
            <w:r w:rsidRPr="009F2C3D">
              <w:rPr>
                <w:rFonts w:asciiTheme="minorHAnsi" w:hAnsiTheme="minorHAnsi" w:cstheme="minorHAnsi"/>
                <w:w w:val="105"/>
              </w:rPr>
              <w:t>Mol</w:t>
            </w:r>
            <w:r w:rsidRPr="009F2C3D">
              <w:rPr>
                <w:rFonts w:asciiTheme="minorHAnsi" w:hAnsiTheme="minorHAnsi" w:cstheme="minorHAnsi"/>
                <w:spacing w:val="1"/>
                <w:w w:val="105"/>
              </w:rPr>
              <w:t xml:space="preserve"> </w:t>
            </w:r>
            <w:r w:rsidRPr="009F2C3D">
              <w:rPr>
                <w:rFonts w:asciiTheme="minorHAnsi" w:hAnsiTheme="minorHAnsi" w:cstheme="minorHAnsi"/>
                <w:w w:val="105"/>
              </w:rPr>
              <w:t>sieve</w:t>
            </w:r>
            <w:r w:rsidRPr="009F2C3D">
              <w:rPr>
                <w:rFonts w:asciiTheme="minorHAnsi" w:hAnsiTheme="minorHAnsi" w:cstheme="minorHAnsi"/>
                <w:spacing w:val="1"/>
                <w:w w:val="105"/>
              </w:rPr>
              <w:t xml:space="preserve"> </w:t>
            </w:r>
            <w:r w:rsidRPr="009F2C3D">
              <w:rPr>
                <w:rFonts w:asciiTheme="minorHAnsi" w:hAnsiTheme="minorHAnsi" w:cstheme="minorHAnsi"/>
                <w:w w:val="105"/>
              </w:rPr>
              <w:t>and</w:t>
            </w:r>
            <w:r w:rsidRPr="009F2C3D">
              <w:rPr>
                <w:rFonts w:asciiTheme="minorHAnsi" w:hAnsiTheme="minorHAnsi" w:cstheme="minorHAnsi"/>
                <w:spacing w:val="1"/>
                <w:w w:val="105"/>
              </w:rPr>
              <w:t xml:space="preserve"> </w:t>
            </w:r>
            <w:r w:rsidRPr="009F2C3D">
              <w:rPr>
                <w:rFonts w:asciiTheme="minorHAnsi" w:hAnsiTheme="minorHAnsi" w:cstheme="minorHAnsi"/>
                <w:w w:val="105"/>
              </w:rPr>
              <w:t>Activated  alumina</w:t>
            </w:r>
            <w:r w:rsidRPr="009F2C3D">
              <w:rPr>
                <w:rFonts w:asciiTheme="minorHAnsi" w:hAnsiTheme="minorHAnsi" w:cstheme="minorHAnsi"/>
                <w:spacing w:val="1"/>
                <w:w w:val="105"/>
              </w:rPr>
              <w:t xml:space="preserve"> </w:t>
            </w:r>
            <w:r w:rsidRPr="009F2C3D">
              <w:rPr>
                <w:rFonts w:asciiTheme="minorHAnsi" w:hAnsiTheme="minorHAnsi" w:cstheme="minorHAnsi"/>
                <w:w w:val="105"/>
              </w:rPr>
              <w:t>and</w:t>
            </w:r>
            <w:r w:rsidRPr="009F2C3D">
              <w:rPr>
                <w:rFonts w:asciiTheme="minorHAnsi" w:hAnsiTheme="minorHAnsi" w:cstheme="minorHAnsi"/>
                <w:spacing w:val="-14"/>
                <w:w w:val="105"/>
              </w:rPr>
              <w:t xml:space="preserve"> </w:t>
            </w:r>
            <w:r w:rsidRPr="009F2C3D">
              <w:rPr>
                <w:rFonts w:asciiTheme="minorHAnsi" w:hAnsiTheme="minorHAnsi" w:cstheme="minorHAnsi"/>
                <w:w w:val="105"/>
              </w:rPr>
              <w:t>ceramic</w:t>
            </w:r>
            <w:r w:rsidRPr="009F2C3D">
              <w:rPr>
                <w:rFonts w:asciiTheme="minorHAnsi" w:hAnsiTheme="minorHAnsi" w:cstheme="minorHAnsi"/>
                <w:spacing w:val="-14"/>
                <w:w w:val="105"/>
              </w:rPr>
              <w:t xml:space="preserve"> </w:t>
            </w:r>
            <w:r w:rsidRPr="009F2C3D">
              <w:rPr>
                <w:rFonts w:asciiTheme="minorHAnsi" w:hAnsiTheme="minorHAnsi" w:cstheme="minorHAnsi"/>
                <w:w w:val="105"/>
              </w:rPr>
              <w:t>ball</w:t>
            </w:r>
            <w:r>
              <w:rPr>
                <w:rFonts w:asciiTheme="minorHAnsi" w:hAnsiTheme="minorHAnsi" w:cstheme="minorHAnsi"/>
                <w:w w:val="105"/>
              </w:rPr>
              <w:t xml:space="preserve">, </w:t>
            </w:r>
            <w:r w:rsidRPr="009F2C3D">
              <w:rPr>
                <w:rFonts w:asciiTheme="minorHAnsi" w:hAnsiTheme="minorHAnsi" w:cstheme="minorHAnsi"/>
              </w:rPr>
              <w:t>40</w:t>
            </w:r>
            <w:r w:rsidRPr="009F2C3D">
              <w:rPr>
                <w:rFonts w:asciiTheme="minorHAnsi" w:hAnsiTheme="minorHAnsi" w:cstheme="minorHAnsi"/>
                <w:spacing w:val="-6"/>
              </w:rPr>
              <w:t xml:space="preserve"> </w:t>
            </w:r>
            <w:r w:rsidRPr="009F2C3D">
              <w:rPr>
                <w:rFonts w:asciiTheme="minorHAnsi" w:hAnsiTheme="minorHAnsi" w:cstheme="minorHAnsi"/>
              </w:rPr>
              <w:t>m3</w:t>
            </w:r>
            <w:r w:rsidRPr="009F2C3D">
              <w:rPr>
                <w:rFonts w:asciiTheme="minorHAnsi" w:hAnsiTheme="minorHAnsi" w:cstheme="minorHAnsi"/>
                <w:spacing w:val="-5"/>
              </w:rPr>
              <w:t xml:space="preserve"> </w:t>
            </w:r>
            <w:r w:rsidRPr="009F2C3D">
              <w:rPr>
                <w:rFonts w:asciiTheme="minorHAnsi" w:hAnsiTheme="minorHAnsi" w:cstheme="minorHAnsi"/>
              </w:rPr>
              <w:t>surge</w:t>
            </w:r>
            <w:r w:rsidRPr="009F2C3D">
              <w:rPr>
                <w:rFonts w:asciiTheme="minorHAnsi" w:hAnsiTheme="minorHAnsi" w:cstheme="minorHAnsi"/>
                <w:spacing w:val="-6"/>
              </w:rPr>
              <w:t xml:space="preserve"> </w:t>
            </w:r>
            <w:r w:rsidRPr="009F2C3D">
              <w:rPr>
                <w:rFonts w:asciiTheme="minorHAnsi" w:hAnsiTheme="minorHAnsi" w:cstheme="minorHAnsi"/>
              </w:rPr>
              <w:t>Tank</w:t>
            </w:r>
            <w:r>
              <w:rPr>
                <w:rFonts w:asciiTheme="minorHAnsi" w:hAnsiTheme="minorHAnsi" w:cstheme="minorHAnsi"/>
              </w:rPr>
              <w:t xml:space="preserve">, </w:t>
            </w:r>
            <w:r w:rsidRPr="009F2C3D">
              <w:rPr>
                <w:rFonts w:asciiTheme="minorHAnsi" w:hAnsiTheme="minorHAnsi" w:cstheme="minorHAnsi"/>
                <w:w w:val="105"/>
              </w:rPr>
              <w:t>Instrumentation</w:t>
            </w:r>
            <w:r w:rsidRPr="009F2C3D">
              <w:rPr>
                <w:rFonts w:asciiTheme="minorHAnsi" w:hAnsiTheme="minorHAnsi" w:cstheme="minorHAnsi"/>
                <w:spacing w:val="-11"/>
                <w:w w:val="105"/>
              </w:rPr>
              <w:t xml:space="preserve"> </w:t>
            </w:r>
            <w:r w:rsidRPr="009F2C3D">
              <w:rPr>
                <w:rFonts w:asciiTheme="minorHAnsi" w:hAnsiTheme="minorHAnsi" w:cstheme="minorHAnsi"/>
                <w:w w:val="105"/>
              </w:rPr>
              <w:t>package</w:t>
            </w:r>
            <w:r>
              <w:rPr>
                <w:rFonts w:asciiTheme="minorHAnsi" w:hAnsiTheme="minorHAnsi" w:cstheme="minorHAnsi"/>
                <w:w w:val="105"/>
              </w:rPr>
              <w:t xml:space="preserve">, </w:t>
            </w:r>
            <w:r w:rsidRPr="009F2C3D">
              <w:rPr>
                <w:rFonts w:asciiTheme="minorHAnsi" w:hAnsiTheme="minorHAnsi" w:cstheme="minorHAnsi"/>
              </w:rPr>
              <w:t>Control</w:t>
            </w:r>
            <w:r w:rsidRPr="009F2C3D">
              <w:rPr>
                <w:rFonts w:asciiTheme="minorHAnsi" w:hAnsiTheme="minorHAnsi" w:cstheme="minorHAnsi"/>
                <w:spacing w:val="4"/>
              </w:rPr>
              <w:t xml:space="preserve"> </w:t>
            </w:r>
            <w:r w:rsidRPr="009F2C3D">
              <w:rPr>
                <w:rFonts w:asciiTheme="minorHAnsi" w:hAnsiTheme="minorHAnsi" w:cstheme="minorHAnsi"/>
              </w:rPr>
              <w:t>panel</w:t>
            </w:r>
            <w:r w:rsidRPr="009F2C3D">
              <w:rPr>
                <w:rFonts w:asciiTheme="minorHAnsi" w:hAnsiTheme="minorHAnsi" w:cstheme="minorHAnsi"/>
                <w:spacing w:val="5"/>
              </w:rPr>
              <w:t xml:space="preserve"> </w:t>
            </w:r>
            <w:r w:rsidRPr="009F2C3D">
              <w:rPr>
                <w:rFonts w:asciiTheme="minorHAnsi" w:hAnsiTheme="minorHAnsi" w:cstheme="minorHAnsi"/>
              </w:rPr>
              <w:t>PLC</w:t>
            </w:r>
            <w:r w:rsidRPr="009F2C3D">
              <w:rPr>
                <w:rFonts w:asciiTheme="minorHAnsi" w:hAnsiTheme="minorHAnsi" w:cstheme="minorHAnsi"/>
                <w:spacing w:val="4"/>
              </w:rPr>
              <w:t xml:space="preserve"> </w:t>
            </w:r>
            <w:r w:rsidRPr="009F2C3D">
              <w:rPr>
                <w:rFonts w:asciiTheme="minorHAnsi" w:hAnsiTheme="minorHAnsi" w:cstheme="minorHAnsi"/>
              </w:rPr>
              <w:t>base</w:t>
            </w:r>
            <w:r w:rsidRPr="009F2C3D">
              <w:rPr>
                <w:rFonts w:asciiTheme="minorHAnsi" w:hAnsiTheme="minorHAnsi" w:cstheme="minorHAnsi"/>
                <w:spacing w:val="3"/>
              </w:rPr>
              <w:t xml:space="preserve"> </w:t>
            </w:r>
            <w:r w:rsidRPr="009F2C3D">
              <w:rPr>
                <w:rFonts w:asciiTheme="minorHAnsi" w:hAnsiTheme="minorHAnsi" w:cstheme="minorHAnsi"/>
              </w:rPr>
              <w:t>with</w:t>
            </w:r>
            <w:r w:rsidRPr="009F2C3D">
              <w:rPr>
                <w:rFonts w:asciiTheme="minorHAnsi" w:hAnsiTheme="minorHAnsi" w:cstheme="minorHAnsi"/>
                <w:spacing w:val="4"/>
              </w:rPr>
              <w:t xml:space="preserve"> </w:t>
            </w:r>
            <w:r w:rsidRPr="009F2C3D">
              <w:rPr>
                <w:rFonts w:asciiTheme="minorHAnsi" w:hAnsiTheme="minorHAnsi" w:cstheme="minorHAnsi"/>
              </w:rPr>
              <w:t>RS</w:t>
            </w:r>
            <w:r w:rsidRPr="009F2C3D">
              <w:rPr>
                <w:rFonts w:asciiTheme="minorHAnsi" w:hAnsiTheme="minorHAnsi" w:cstheme="minorHAnsi"/>
                <w:spacing w:val="3"/>
              </w:rPr>
              <w:t xml:space="preserve"> </w:t>
            </w:r>
            <w:r w:rsidRPr="009F2C3D">
              <w:rPr>
                <w:rFonts w:asciiTheme="minorHAnsi" w:hAnsiTheme="minorHAnsi" w:cstheme="minorHAnsi"/>
              </w:rPr>
              <w:t>485</w:t>
            </w:r>
          </w:p>
        </w:tc>
      </w:tr>
      <w:tr w:rsidR="00CD73DF"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79"/>
        </w:trPr>
        <w:tc>
          <w:tcPr>
            <w:tcW w:w="8282" w:type="dxa"/>
            <w:gridSpan w:val="15"/>
            <w:shd w:val="clear" w:color="auto" w:fill="002060"/>
          </w:tcPr>
          <w:p w:rsidR="00CD73DF" w:rsidRPr="00443E16" w:rsidRDefault="00CD73DF" w:rsidP="00CD73DF">
            <w:pPr>
              <w:pStyle w:val="TableParagraph"/>
              <w:spacing w:before="53"/>
              <w:ind w:left="105"/>
              <w:rPr>
                <w:rFonts w:asciiTheme="minorHAnsi" w:hAnsiTheme="minorHAnsi" w:cstheme="minorHAnsi"/>
                <w:b/>
              </w:rPr>
            </w:pPr>
            <w:r w:rsidRPr="00443E16">
              <w:rPr>
                <w:rFonts w:asciiTheme="minorHAnsi" w:hAnsiTheme="minorHAnsi" w:cstheme="minorHAnsi"/>
                <w:b/>
                <w:w w:val="110"/>
              </w:rPr>
              <w:t>Booster</w:t>
            </w:r>
            <w:r w:rsidRPr="00443E16">
              <w:rPr>
                <w:rFonts w:asciiTheme="minorHAnsi" w:hAnsiTheme="minorHAnsi" w:cstheme="minorHAnsi"/>
                <w:b/>
                <w:spacing w:val="1"/>
                <w:w w:val="110"/>
              </w:rPr>
              <w:t xml:space="preserve"> </w:t>
            </w:r>
            <w:r w:rsidRPr="00443E16">
              <w:rPr>
                <w:rFonts w:asciiTheme="minorHAnsi" w:hAnsiTheme="minorHAnsi" w:cstheme="minorHAnsi"/>
                <w:b/>
                <w:w w:val="110"/>
              </w:rPr>
              <w:t>compressor</w:t>
            </w:r>
            <w:r w:rsidRPr="00443E16">
              <w:rPr>
                <w:rFonts w:asciiTheme="minorHAnsi" w:hAnsiTheme="minorHAnsi" w:cstheme="minorHAnsi"/>
                <w:b/>
                <w:spacing w:val="2"/>
                <w:w w:val="110"/>
              </w:rPr>
              <w:t xml:space="preserve"> </w:t>
            </w:r>
            <w:r w:rsidRPr="00443E16">
              <w:rPr>
                <w:rFonts w:asciiTheme="minorHAnsi" w:hAnsiTheme="minorHAnsi" w:cstheme="minorHAnsi"/>
                <w:b/>
                <w:w w:val="110"/>
              </w:rPr>
              <w:t>(400</w:t>
            </w:r>
            <w:r w:rsidRPr="00443E16">
              <w:rPr>
                <w:rFonts w:asciiTheme="minorHAnsi" w:hAnsiTheme="minorHAnsi" w:cstheme="minorHAnsi"/>
                <w:b/>
                <w:spacing w:val="1"/>
                <w:w w:val="110"/>
              </w:rPr>
              <w:t xml:space="preserve"> </w:t>
            </w:r>
            <w:r w:rsidRPr="00443E16">
              <w:rPr>
                <w:rFonts w:asciiTheme="minorHAnsi" w:hAnsiTheme="minorHAnsi" w:cstheme="minorHAnsi"/>
                <w:b/>
                <w:w w:val="110"/>
              </w:rPr>
              <w:t>m3/</w:t>
            </w:r>
            <w:proofErr w:type="spellStart"/>
            <w:r w:rsidRPr="00443E16">
              <w:rPr>
                <w:rFonts w:asciiTheme="minorHAnsi" w:hAnsiTheme="minorHAnsi" w:cstheme="minorHAnsi"/>
                <w:b/>
                <w:w w:val="110"/>
              </w:rPr>
              <w:t>hr</w:t>
            </w:r>
            <w:proofErr w:type="spellEnd"/>
            <w:r w:rsidRPr="00443E16">
              <w:rPr>
                <w:rFonts w:asciiTheme="minorHAnsi" w:hAnsiTheme="minorHAnsi" w:cstheme="minorHAnsi"/>
                <w:b/>
                <w:w w:val="110"/>
              </w:rPr>
              <w:t>)</w:t>
            </w:r>
          </w:p>
        </w:tc>
        <w:tc>
          <w:tcPr>
            <w:tcW w:w="1357" w:type="dxa"/>
            <w:gridSpan w:val="3"/>
            <w:shd w:val="clear" w:color="auto" w:fill="002060"/>
          </w:tcPr>
          <w:p w:rsidR="00CD73DF" w:rsidRPr="00443E16" w:rsidRDefault="00CD73DF" w:rsidP="00CD73DF">
            <w:pPr>
              <w:pStyle w:val="TableParagraph"/>
              <w:spacing w:before="53"/>
              <w:ind w:left="109"/>
              <w:rPr>
                <w:rFonts w:asciiTheme="minorHAnsi" w:hAnsiTheme="minorHAnsi" w:cstheme="minorHAnsi"/>
                <w:b/>
              </w:rPr>
            </w:pPr>
            <w:r w:rsidRPr="00443E16">
              <w:rPr>
                <w:rFonts w:asciiTheme="minorHAnsi" w:hAnsiTheme="minorHAnsi" w:cstheme="minorHAnsi"/>
                <w:b/>
                <w:w w:val="64"/>
              </w:rPr>
              <w:t>1</w:t>
            </w:r>
          </w:p>
        </w:tc>
      </w:tr>
      <w:tr w:rsidR="00CD73DF"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85"/>
        </w:trPr>
        <w:tc>
          <w:tcPr>
            <w:tcW w:w="5301" w:type="dxa"/>
            <w:gridSpan w:val="6"/>
          </w:tcPr>
          <w:p w:rsidR="00CD73DF" w:rsidRPr="00443E16" w:rsidRDefault="00CD73DF" w:rsidP="00CD73DF">
            <w:pPr>
              <w:pStyle w:val="TableParagraph"/>
              <w:spacing w:before="13" w:line="268" w:lineRule="auto"/>
              <w:ind w:left="105" w:right="1690"/>
              <w:rPr>
                <w:rFonts w:asciiTheme="minorHAnsi" w:hAnsiTheme="minorHAnsi" w:cstheme="minorHAnsi"/>
              </w:rPr>
            </w:pPr>
            <w:r w:rsidRPr="00443E16">
              <w:rPr>
                <w:rFonts w:asciiTheme="minorHAnsi" w:hAnsiTheme="minorHAnsi" w:cstheme="minorHAnsi"/>
                <w:w w:val="110"/>
              </w:rPr>
              <w:t xml:space="preserve">Capacity: </w:t>
            </w:r>
            <w:r w:rsidRPr="00443E16">
              <w:rPr>
                <w:rFonts w:asciiTheme="minorHAnsi" w:hAnsiTheme="minorHAnsi" w:cstheme="minorHAnsi"/>
                <w:b/>
                <w:w w:val="110"/>
              </w:rPr>
              <w:t>400 m3/</w:t>
            </w:r>
            <w:proofErr w:type="spellStart"/>
            <w:r w:rsidRPr="00443E16">
              <w:rPr>
                <w:rFonts w:asciiTheme="minorHAnsi" w:hAnsiTheme="minorHAnsi" w:cstheme="minorHAnsi"/>
                <w:b/>
                <w:w w:val="110"/>
              </w:rPr>
              <w:t>hr</w:t>
            </w:r>
            <w:proofErr w:type="spellEnd"/>
            <w:r w:rsidRPr="00443E16">
              <w:rPr>
                <w:rFonts w:asciiTheme="minorHAnsi" w:hAnsiTheme="minorHAnsi" w:cstheme="minorHAnsi"/>
                <w:b/>
                <w:spacing w:val="1"/>
                <w:w w:val="110"/>
              </w:rPr>
              <w:t xml:space="preserve"> </w:t>
            </w:r>
            <w:r w:rsidRPr="00443E16">
              <w:rPr>
                <w:rFonts w:asciiTheme="minorHAnsi" w:hAnsiTheme="minorHAnsi" w:cstheme="minorHAnsi"/>
                <w:b/>
                <w:w w:val="105"/>
              </w:rPr>
              <w:t>Make:</w:t>
            </w:r>
            <w:r w:rsidRPr="00443E16">
              <w:rPr>
                <w:rFonts w:asciiTheme="minorHAnsi" w:hAnsiTheme="minorHAnsi" w:cstheme="minorHAnsi"/>
                <w:b/>
                <w:spacing w:val="1"/>
                <w:w w:val="105"/>
              </w:rPr>
              <w:t xml:space="preserve"> </w:t>
            </w:r>
            <w:r w:rsidRPr="00443E16">
              <w:rPr>
                <w:rFonts w:asciiTheme="minorHAnsi" w:hAnsiTheme="minorHAnsi" w:cstheme="minorHAnsi"/>
                <w:w w:val="105"/>
              </w:rPr>
              <w:t>Imported</w:t>
            </w:r>
            <w:r w:rsidRPr="00443E16">
              <w:rPr>
                <w:rFonts w:asciiTheme="minorHAnsi" w:hAnsiTheme="minorHAnsi" w:cstheme="minorHAnsi"/>
                <w:spacing w:val="-9"/>
                <w:w w:val="105"/>
              </w:rPr>
              <w:t xml:space="preserve"> </w:t>
            </w:r>
            <w:r w:rsidRPr="00443E16">
              <w:rPr>
                <w:rFonts w:asciiTheme="minorHAnsi" w:hAnsiTheme="minorHAnsi" w:cstheme="minorHAnsi"/>
                <w:w w:val="105"/>
              </w:rPr>
              <w:t>Make</w:t>
            </w:r>
          </w:p>
          <w:p w:rsidR="00CD73DF" w:rsidRPr="00443E16" w:rsidRDefault="00CD73DF" w:rsidP="00CD73DF">
            <w:pPr>
              <w:pStyle w:val="TableParagraph"/>
              <w:spacing w:before="116" w:line="350" w:lineRule="auto"/>
              <w:ind w:left="105" w:right="1952"/>
              <w:rPr>
                <w:rFonts w:asciiTheme="minorHAnsi" w:hAnsiTheme="minorHAnsi" w:cstheme="minorHAnsi"/>
              </w:rPr>
            </w:pPr>
            <w:r w:rsidRPr="00443E16">
              <w:rPr>
                <w:rFonts w:asciiTheme="minorHAnsi" w:hAnsiTheme="minorHAnsi" w:cstheme="minorHAnsi"/>
              </w:rPr>
              <w:t>Number</w:t>
            </w:r>
            <w:r w:rsidRPr="00443E16">
              <w:rPr>
                <w:rFonts w:asciiTheme="minorHAnsi" w:hAnsiTheme="minorHAnsi" w:cstheme="minorHAnsi"/>
                <w:spacing w:val="14"/>
              </w:rPr>
              <w:t xml:space="preserve"> </w:t>
            </w:r>
            <w:r w:rsidRPr="00443E16">
              <w:rPr>
                <w:rFonts w:asciiTheme="minorHAnsi" w:hAnsiTheme="minorHAnsi" w:cstheme="minorHAnsi"/>
              </w:rPr>
              <w:t>of</w:t>
            </w:r>
            <w:r w:rsidRPr="00443E16">
              <w:rPr>
                <w:rFonts w:asciiTheme="minorHAnsi" w:hAnsiTheme="minorHAnsi" w:cstheme="minorHAnsi"/>
                <w:spacing w:val="15"/>
              </w:rPr>
              <w:t xml:space="preserve"> </w:t>
            </w:r>
            <w:r w:rsidRPr="00443E16">
              <w:rPr>
                <w:rFonts w:asciiTheme="minorHAnsi" w:hAnsiTheme="minorHAnsi" w:cstheme="minorHAnsi"/>
              </w:rPr>
              <w:t>stages:5</w:t>
            </w:r>
            <w:r w:rsidRPr="00443E16">
              <w:rPr>
                <w:rFonts w:asciiTheme="minorHAnsi" w:hAnsiTheme="minorHAnsi" w:cstheme="minorHAnsi"/>
                <w:spacing w:val="-66"/>
              </w:rPr>
              <w:t xml:space="preserve"> </w:t>
            </w:r>
            <w:r w:rsidRPr="00443E16">
              <w:rPr>
                <w:rFonts w:asciiTheme="minorHAnsi" w:hAnsiTheme="minorHAnsi" w:cstheme="minorHAnsi"/>
              </w:rPr>
              <w:t>Drive:</w:t>
            </w:r>
            <w:r w:rsidRPr="00443E16">
              <w:rPr>
                <w:rFonts w:asciiTheme="minorHAnsi" w:hAnsiTheme="minorHAnsi" w:cstheme="minorHAnsi"/>
                <w:spacing w:val="-13"/>
              </w:rPr>
              <w:t xml:space="preserve"> </w:t>
            </w:r>
            <w:r w:rsidRPr="00443E16">
              <w:rPr>
                <w:rFonts w:asciiTheme="minorHAnsi" w:hAnsiTheme="minorHAnsi" w:cstheme="minorHAnsi"/>
              </w:rPr>
              <w:t>V</w:t>
            </w:r>
            <w:r w:rsidRPr="00443E16">
              <w:rPr>
                <w:rFonts w:asciiTheme="minorHAnsi" w:hAnsiTheme="minorHAnsi" w:cstheme="minorHAnsi"/>
                <w:spacing w:val="-13"/>
              </w:rPr>
              <w:t xml:space="preserve"> </w:t>
            </w:r>
            <w:r w:rsidRPr="00443E16">
              <w:rPr>
                <w:rFonts w:asciiTheme="minorHAnsi" w:hAnsiTheme="minorHAnsi" w:cstheme="minorHAnsi"/>
              </w:rPr>
              <w:t>Belt</w:t>
            </w:r>
          </w:p>
          <w:p w:rsidR="00CD73DF" w:rsidRPr="00443E16" w:rsidRDefault="00CD73DF" w:rsidP="00443E16">
            <w:pPr>
              <w:pStyle w:val="TableParagraph"/>
              <w:spacing w:before="2" w:line="355" w:lineRule="auto"/>
              <w:ind w:left="105" w:right="64"/>
              <w:rPr>
                <w:rFonts w:asciiTheme="minorHAnsi" w:hAnsiTheme="minorHAnsi" w:cstheme="minorHAnsi"/>
              </w:rPr>
            </w:pPr>
            <w:r w:rsidRPr="00443E16">
              <w:rPr>
                <w:rFonts w:asciiTheme="minorHAnsi" w:hAnsiTheme="minorHAnsi" w:cstheme="minorHAnsi"/>
              </w:rPr>
              <w:t>Oil lubricated,</w:t>
            </w:r>
            <w:r w:rsidRPr="00443E16">
              <w:rPr>
                <w:rFonts w:asciiTheme="minorHAnsi" w:hAnsiTheme="minorHAnsi" w:cstheme="minorHAnsi"/>
                <w:spacing w:val="1"/>
              </w:rPr>
              <w:t xml:space="preserve"> </w:t>
            </w:r>
            <w:r w:rsidRPr="00443E16">
              <w:rPr>
                <w:rFonts w:asciiTheme="minorHAnsi" w:hAnsiTheme="minorHAnsi" w:cstheme="minorHAnsi"/>
              </w:rPr>
              <w:t>Air</w:t>
            </w:r>
            <w:r w:rsidRPr="00443E16">
              <w:rPr>
                <w:rFonts w:asciiTheme="minorHAnsi" w:hAnsiTheme="minorHAnsi" w:cstheme="minorHAnsi"/>
                <w:spacing w:val="1"/>
              </w:rPr>
              <w:t xml:space="preserve"> </w:t>
            </w:r>
            <w:r w:rsidRPr="00443E16">
              <w:rPr>
                <w:rFonts w:asciiTheme="minorHAnsi" w:hAnsiTheme="minorHAnsi" w:cstheme="minorHAnsi"/>
              </w:rPr>
              <w:t>Cooled cylinder</w:t>
            </w:r>
            <w:r w:rsidRPr="00443E16">
              <w:rPr>
                <w:rFonts w:asciiTheme="minorHAnsi" w:hAnsiTheme="minorHAnsi" w:cstheme="minorHAnsi"/>
                <w:spacing w:val="-67"/>
              </w:rPr>
              <w:t xml:space="preserve"> </w:t>
            </w:r>
            <w:r w:rsidRPr="00443E16">
              <w:rPr>
                <w:rFonts w:asciiTheme="minorHAnsi" w:hAnsiTheme="minorHAnsi" w:cstheme="minorHAnsi"/>
              </w:rPr>
              <w:t>with</w:t>
            </w:r>
            <w:r w:rsidRPr="00443E16">
              <w:rPr>
                <w:rFonts w:asciiTheme="minorHAnsi" w:hAnsiTheme="minorHAnsi" w:cstheme="minorHAnsi"/>
                <w:spacing w:val="-11"/>
              </w:rPr>
              <w:t xml:space="preserve"> </w:t>
            </w:r>
            <w:r w:rsidRPr="00443E16">
              <w:rPr>
                <w:rFonts w:asciiTheme="minorHAnsi" w:hAnsiTheme="minorHAnsi" w:cstheme="minorHAnsi"/>
              </w:rPr>
              <w:t>fins</w:t>
            </w:r>
            <w:r w:rsidRPr="00443E16">
              <w:rPr>
                <w:rFonts w:asciiTheme="minorHAnsi" w:hAnsiTheme="minorHAnsi" w:cstheme="minorHAnsi"/>
                <w:spacing w:val="-10"/>
              </w:rPr>
              <w:t xml:space="preserve"> </w:t>
            </w:r>
            <w:r w:rsidRPr="00443E16">
              <w:rPr>
                <w:rFonts w:asciiTheme="minorHAnsi" w:hAnsiTheme="minorHAnsi" w:cstheme="minorHAnsi"/>
              </w:rPr>
              <w:t>on</w:t>
            </w:r>
            <w:r w:rsidRPr="00443E16">
              <w:rPr>
                <w:rFonts w:asciiTheme="minorHAnsi" w:hAnsiTheme="minorHAnsi" w:cstheme="minorHAnsi"/>
                <w:spacing w:val="-11"/>
              </w:rPr>
              <w:t xml:space="preserve"> </w:t>
            </w:r>
            <w:r w:rsidRPr="00443E16">
              <w:rPr>
                <w:rFonts w:asciiTheme="minorHAnsi" w:hAnsiTheme="minorHAnsi" w:cstheme="minorHAnsi"/>
              </w:rPr>
              <w:t>surface</w:t>
            </w:r>
            <w:r>
              <w:rPr>
                <w:rFonts w:asciiTheme="minorHAnsi" w:hAnsiTheme="minorHAnsi" w:cstheme="minorHAnsi"/>
              </w:rPr>
              <w:t xml:space="preserve">, </w:t>
            </w:r>
            <w:r w:rsidRPr="00443E16">
              <w:rPr>
                <w:rFonts w:asciiTheme="minorHAnsi" w:hAnsiTheme="minorHAnsi" w:cstheme="minorHAnsi"/>
              </w:rPr>
              <w:t>Inter connecting piping from first</w:t>
            </w:r>
            <w:r w:rsidRPr="00443E16">
              <w:rPr>
                <w:rFonts w:asciiTheme="minorHAnsi" w:hAnsiTheme="minorHAnsi" w:cstheme="minorHAnsi"/>
                <w:spacing w:val="1"/>
              </w:rPr>
              <w:t xml:space="preserve"> </w:t>
            </w:r>
            <w:r w:rsidRPr="00443E16">
              <w:rPr>
                <w:rFonts w:asciiTheme="minorHAnsi" w:hAnsiTheme="minorHAnsi" w:cstheme="minorHAnsi"/>
                <w:w w:val="105"/>
              </w:rPr>
              <w:t>stage</w:t>
            </w:r>
            <w:r w:rsidRPr="00443E16">
              <w:rPr>
                <w:rFonts w:asciiTheme="minorHAnsi" w:hAnsiTheme="minorHAnsi" w:cstheme="minorHAnsi"/>
                <w:spacing w:val="-11"/>
                <w:w w:val="105"/>
              </w:rPr>
              <w:t xml:space="preserve"> </w:t>
            </w:r>
            <w:r w:rsidRPr="00443E16">
              <w:rPr>
                <w:rFonts w:asciiTheme="minorHAnsi" w:hAnsiTheme="minorHAnsi" w:cstheme="minorHAnsi"/>
                <w:w w:val="105"/>
              </w:rPr>
              <w:t>to</w:t>
            </w:r>
            <w:r w:rsidRPr="00443E16">
              <w:rPr>
                <w:rFonts w:asciiTheme="minorHAnsi" w:hAnsiTheme="minorHAnsi" w:cstheme="minorHAnsi"/>
                <w:spacing w:val="-11"/>
                <w:w w:val="105"/>
              </w:rPr>
              <w:t xml:space="preserve"> </w:t>
            </w:r>
            <w:r w:rsidRPr="00443E16">
              <w:rPr>
                <w:rFonts w:asciiTheme="minorHAnsi" w:hAnsiTheme="minorHAnsi" w:cstheme="minorHAnsi"/>
                <w:w w:val="105"/>
              </w:rPr>
              <w:t>outlet</w:t>
            </w:r>
            <w:r w:rsidRPr="00443E16">
              <w:rPr>
                <w:rFonts w:asciiTheme="minorHAnsi" w:hAnsiTheme="minorHAnsi" w:cstheme="minorHAnsi"/>
                <w:spacing w:val="-11"/>
                <w:w w:val="105"/>
              </w:rPr>
              <w:t xml:space="preserve"> </w:t>
            </w:r>
            <w:r w:rsidRPr="00443E16">
              <w:rPr>
                <w:rFonts w:asciiTheme="minorHAnsi" w:hAnsiTheme="minorHAnsi" w:cstheme="minorHAnsi"/>
                <w:w w:val="105"/>
              </w:rPr>
              <w:t>separator</w:t>
            </w:r>
            <w:r w:rsidRPr="00443E16">
              <w:rPr>
                <w:rFonts w:asciiTheme="minorHAnsi" w:hAnsiTheme="minorHAnsi" w:cstheme="minorHAnsi"/>
                <w:spacing w:val="-11"/>
                <w:w w:val="105"/>
              </w:rPr>
              <w:t xml:space="preserve"> </w:t>
            </w:r>
            <w:r w:rsidRPr="00443E16">
              <w:rPr>
                <w:rFonts w:asciiTheme="minorHAnsi" w:hAnsiTheme="minorHAnsi" w:cstheme="minorHAnsi"/>
                <w:w w:val="105"/>
              </w:rPr>
              <w:t>last</w:t>
            </w:r>
            <w:r w:rsidRPr="00443E16">
              <w:rPr>
                <w:rFonts w:asciiTheme="minorHAnsi" w:hAnsiTheme="minorHAnsi" w:cstheme="minorHAnsi"/>
                <w:spacing w:val="-10"/>
                <w:w w:val="105"/>
              </w:rPr>
              <w:t xml:space="preserve"> </w:t>
            </w:r>
            <w:r w:rsidRPr="00443E16">
              <w:rPr>
                <w:rFonts w:asciiTheme="minorHAnsi" w:hAnsiTheme="minorHAnsi" w:cstheme="minorHAnsi"/>
                <w:w w:val="105"/>
              </w:rPr>
              <w:t>stage</w:t>
            </w:r>
            <w:r w:rsidRPr="00443E16">
              <w:rPr>
                <w:rFonts w:asciiTheme="minorHAnsi" w:hAnsiTheme="minorHAnsi" w:cstheme="minorHAnsi"/>
                <w:spacing w:val="-70"/>
                <w:w w:val="105"/>
              </w:rPr>
              <w:t xml:space="preserve"> </w:t>
            </w:r>
            <w:r w:rsidRPr="00443E16">
              <w:rPr>
                <w:rFonts w:asciiTheme="minorHAnsi" w:hAnsiTheme="minorHAnsi" w:cstheme="minorHAnsi"/>
                <w:w w:val="105"/>
              </w:rPr>
              <w:t>Crankcase</w:t>
            </w:r>
            <w:r w:rsidRPr="00443E16">
              <w:rPr>
                <w:rFonts w:asciiTheme="minorHAnsi" w:hAnsiTheme="minorHAnsi" w:cstheme="minorHAnsi"/>
                <w:spacing w:val="18"/>
                <w:w w:val="105"/>
              </w:rPr>
              <w:t xml:space="preserve"> </w:t>
            </w:r>
            <w:r w:rsidRPr="00443E16">
              <w:rPr>
                <w:rFonts w:asciiTheme="minorHAnsi" w:hAnsiTheme="minorHAnsi" w:cstheme="minorHAnsi"/>
                <w:w w:val="105"/>
              </w:rPr>
              <w:t>with</w:t>
            </w:r>
            <w:r w:rsidRPr="00443E16">
              <w:rPr>
                <w:rFonts w:asciiTheme="minorHAnsi" w:hAnsiTheme="minorHAnsi" w:cstheme="minorHAnsi"/>
                <w:spacing w:val="18"/>
                <w:w w:val="105"/>
              </w:rPr>
              <w:t xml:space="preserve"> </w:t>
            </w:r>
            <w:r w:rsidRPr="00443E16">
              <w:rPr>
                <w:rFonts w:asciiTheme="minorHAnsi" w:hAnsiTheme="minorHAnsi" w:cstheme="minorHAnsi"/>
                <w:w w:val="105"/>
              </w:rPr>
              <w:t>mechanical</w:t>
            </w:r>
            <w:r w:rsidRPr="00443E16">
              <w:rPr>
                <w:rFonts w:asciiTheme="minorHAnsi" w:hAnsiTheme="minorHAnsi" w:cstheme="minorHAnsi"/>
                <w:spacing w:val="18"/>
                <w:w w:val="105"/>
              </w:rPr>
              <w:t xml:space="preserve"> </w:t>
            </w:r>
            <w:r w:rsidRPr="00443E16">
              <w:rPr>
                <w:rFonts w:asciiTheme="minorHAnsi" w:hAnsiTheme="minorHAnsi" w:cstheme="minorHAnsi"/>
                <w:w w:val="105"/>
              </w:rPr>
              <w:t>seal</w:t>
            </w:r>
            <w:r w:rsidRPr="00443E16">
              <w:rPr>
                <w:rFonts w:asciiTheme="minorHAnsi" w:hAnsiTheme="minorHAnsi" w:cstheme="minorHAnsi"/>
                <w:spacing w:val="1"/>
                <w:w w:val="105"/>
              </w:rPr>
              <w:t xml:space="preserve"> </w:t>
            </w:r>
            <w:r w:rsidRPr="00443E16">
              <w:rPr>
                <w:rFonts w:asciiTheme="minorHAnsi" w:hAnsiTheme="minorHAnsi" w:cstheme="minorHAnsi"/>
                <w:spacing w:val="-1"/>
                <w:w w:val="105"/>
              </w:rPr>
              <w:t>All</w:t>
            </w:r>
            <w:r w:rsidRPr="00443E16">
              <w:rPr>
                <w:rFonts w:asciiTheme="minorHAnsi" w:hAnsiTheme="minorHAnsi" w:cstheme="minorHAnsi"/>
                <w:spacing w:val="-17"/>
                <w:w w:val="105"/>
              </w:rPr>
              <w:t xml:space="preserve"> </w:t>
            </w:r>
            <w:r w:rsidRPr="00443E16">
              <w:rPr>
                <w:rFonts w:asciiTheme="minorHAnsi" w:hAnsiTheme="minorHAnsi" w:cstheme="minorHAnsi"/>
                <w:spacing w:val="-1"/>
                <w:w w:val="105"/>
              </w:rPr>
              <w:t>others</w:t>
            </w:r>
            <w:r w:rsidRPr="00443E16">
              <w:rPr>
                <w:rFonts w:asciiTheme="minorHAnsi" w:hAnsiTheme="minorHAnsi" w:cstheme="minorHAnsi"/>
                <w:spacing w:val="-17"/>
                <w:w w:val="105"/>
              </w:rPr>
              <w:t xml:space="preserve"> </w:t>
            </w:r>
            <w:r w:rsidRPr="00443E16">
              <w:rPr>
                <w:rFonts w:asciiTheme="minorHAnsi" w:hAnsiTheme="minorHAnsi" w:cstheme="minorHAnsi"/>
                <w:spacing w:val="-1"/>
                <w:w w:val="105"/>
              </w:rPr>
              <w:t>specification</w:t>
            </w:r>
            <w:r w:rsidRPr="00443E16">
              <w:rPr>
                <w:rFonts w:asciiTheme="minorHAnsi" w:hAnsiTheme="minorHAnsi" w:cstheme="minorHAnsi"/>
                <w:spacing w:val="-17"/>
                <w:w w:val="105"/>
              </w:rPr>
              <w:t xml:space="preserve"> </w:t>
            </w:r>
            <w:r w:rsidRPr="00443E16">
              <w:rPr>
                <w:rFonts w:asciiTheme="minorHAnsi" w:hAnsiTheme="minorHAnsi" w:cstheme="minorHAnsi"/>
                <w:w w:val="105"/>
              </w:rPr>
              <w:t>as</w:t>
            </w:r>
            <w:r w:rsidRPr="00443E16">
              <w:rPr>
                <w:rFonts w:asciiTheme="minorHAnsi" w:hAnsiTheme="minorHAnsi" w:cstheme="minorHAnsi"/>
                <w:spacing w:val="-18"/>
                <w:w w:val="105"/>
              </w:rPr>
              <w:t xml:space="preserve"> </w:t>
            </w:r>
            <w:r w:rsidRPr="00443E16">
              <w:rPr>
                <w:rFonts w:asciiTheme="minorHAnsi" w:hAnsiTheme="minorHAnsi" w:cstheme="minorHAnsi"/>
                <w:w w:val="105"/>
              </w:rPr>
              <w:t>per</w:t>
            </w:r>
            <w:r>
              <w:rPr>
                <w:rFonts w:asciiTheme="minorHAnsi" w:hAnsiTheme="minorHAnsi" w:cstheme="minorHAnsi"/>
              </w:rPr>
              <w:t xml:space="preserve"> </w:t>
            </w:r>
            <w:r w:rsidRPr="00443E16">
              <w:rPr>
                <w:rFonts w:asciiTheme="minorHAnsi" w:hAnsiTheme="minorHAnsi" w:cstheme="minorHAnsi"/>
                <w:w w:val="105"/>
              </w:rPr>
              <w:t>company</w:t>
            </w:r>
            <w:r w:rsidRPr="00443E16">
              <w:rPr>
                <w:rFonts w:asciiTheme="minorHAnsi" w:hAnsiTheme="minorHAnsi" w:cstheme="minorHAnsi"/>
                <w:spacing w:val="2"/>
                <w:w w:val="105"/>
              </w:rPr>
              <w:t xml:space="preserve"> </w:t>
            </w:r>
            <w:r w:rsidRPr="00443E16">
              <w:rPr>
                <w:rFonts w:asciiTheme="minorHAnsi" w:hAnsiTheme="minorHAnsi" w:cstheme="minorHAnsi"/>
                <w:w w:val="105"/>
              </w:rPr>
              <w:t>std</w:t>
            </w:r>
          </w:p>
        </w:tc>
        <w:tc>
          <w:tcPr>
            <w:tcW w:w="4338" w:type="dxa"/>
            <w:gridSpan w:val="12"/>
          </w:tcPr>
          <w:p w:rsidR="00CD73DF" w:rsidRPr="00443E16" w:rsidRDefault="00CD73DF" w:rsidP="00CD73DF">
            <w:pPr>
              <w:pStyle w:val="TableParagraph"/>
              <w:spacing w:before="48"/>
              <w:ind w:left="110"/>
              <w:rPr>
                <w:rFonts w:asciiTheme="minorHAnsi" w:hAnsiTheme="minorHAnsi" w:cstheme="minorHAnsi"/>
                <w:b/>
              </w:rPr>
            </w:pPr>
            <w:r w:rsidRPr="00443E16">
              <w:rPr>
                <w:rFonts w:asciiTheme="minorHAnsi" w:hAnsiTheme="minorHAnsi" w:cstheme="minorHAnsi"/>
                <w:b/>
                <w:w w:val="105"/>
              </w:rPr>
              <w:t>Inlet</w:t>
            </w:r>
            <w:r w:rsidRPr="00443E16">
              <w:rPr>
                <w:rFonts w:asciiTheme="minorHAnsi" w:hAnsiTheme="minorHAnsi" w:cstheme="minorHAnsi"/>
                <w:b/>
                <w:spacing w:val="4"/>
                <w:w w:val="105"/>
              </w:rPr>
              <w:t xml:space="preserve"> </w:t>
            </w:r>
            <w:r w:rsidRPr="00443E16">
              <w:rPr>
                <w:rFonts w:asciiTheme="minorHAnsi" w:hAnsiTheme="minorHAnsi" w:cstheme="minorHAnsi"/>
                <w:b/>
                <w:w w:val="105"/>
              </w:rPr>
              <w:t>Condition</w:t>
            </w:r>
          </w:p>
          <w:p w:rsidR="00CD73DF" w:rsidRPr="00443E16" w:rsidRDefault="00CD73DF" w:rsidP="00CD73DF">
            <w:pPr>
              <w:pStyle w:val="TableParagraph"/>
              <w:spacing w:before="2"/>
              <w:rPr>
                <w:rFonts w:asciiTheme="minorHAnsi" w:hAnsiTheme="minorHAnsi" w:cstheme="minorHAnsi"/>
                <w:b/>
              </w:rPr>
            </w:pPr>
          </w:p>
          <w:p w:rsidR="00CD73DF" w:rsidRPr="00443E16" w:rsidRDefault="00CD73DF" w:rsidP="00CD73DF">
            <w:pPr>
              <w:pStyle w:val="TableParagraph"/>
              <w:spacing w:line="268" w:lineRule="auto"/>
              <w:ind w:left="110"/>
              <w:rPr>
                <w:rFonts w:asciiTheme="minorHAnsi" w:hAnsiTheme="minorHAnsi" w:cstheme="minorHAnsi"/>
              </w:rPr>
            </w:pPr>
            <w:r w:rsidRPr="00443E16">
              <w:rPr>
                <w:rFonts w:asciiTheme="minorHAnsi" w:hAnsiTheme="minorHAnsi" w:cstheme="minorHAnsi"/>
              </w:rPr>
              <w:t>Gas</w:t>
            </w:r>
            <w:r w:rsidRPr="00443E16">
              <w:rPr>
                <w:rFonts w:asciiTheme="minorHAnsi" w:hAnsiTheme="minorHAnsi" w:cstheme="minorHAnsi"/>
                <w:spacing w:val="-11"/>
              </w:rPr>
              <w:t xml:space="preserve"> </w:t>
            </w:r>
            <w:r w:rsidRPr="00443E16">
              <w:rPr>
                <w:rFonts w:asciiTheme="minorHAnsi" w:hAnsiTheme="minorHAnsi" w:cstheme="minorHAnsi"/>
              </w:rPr>
              <w:t>condition</w:t>
            </w:r>
            <w:r w:rsidRPr="00443E16">
              <w:rPr>
                <w:rFonts w:asciiTheme="minorHAnsi" w:hAnsiTheme="minorHAnsi" w:cstheme="minorHAnsi"/>
                <w:spacing w:val="-11"/>
              </w:rPr>
              <w:t xml:space="preserve"> </w:t>
            </w:r>
            <w:r w:rsidRPr="00443E16">
              <w:rPr>
                <w:rFonts w:asciiTheme="minorHAnsi" w:hAnsiTheme="minorHAnsi" w:cstheme="minorHAnsi"/>
              </w:rPr>
              <w:t>at</w:t>
            </w:r>
            <w:r w:rsidRPr="00443E16">
              <w:rPr>
                <w:rFonts w:asciiTheme="minorHAnsi" w:hAnsiTheme="minorHAnsi" w:cstheme="minorHAnsi"/>
                <w:spacing w:val="-10"/>
              </w:rPr>
              <w:t xml:space="preserve"> </w:t>
            </w:r>
            <w:r>
              <w:rPr>
                <w:rFonts w:asciiTheme="minorHAnsi" w:hAnsiTheme="minorHAnsi" w:cstheme="minorHAnsi"/>
              </w:rPr>
              <w:t>inlet</w:t>
            </w:r>
            <w:r w:rsidRPr="00443E16">
              <w:rPr>
                <w:rFonts w:asciiTheme="minorHAnsi" w:hAnsiTheme="minorHAnsi" w:cstheme="minorHAnsi"/>
              </w:rPr>
              <w:t>:</w:t>
            </w:r>
            <w:r w:rsidRPr="00443E16">
              <w:rPr>
                <w:rFonts w:asciiTheme="minorHAnsi" w:hAnsiTheme="minorHAnsi" w:cstheme="minorHAnsi"/>
                <w:spacing w:val="-11"/>
              </w:rPr>
              <w:t xml:space="preserve"> </w:t>
            </w:r>
            <w:r w:rsidRPr="00443E16">
              <w:rPr>
                <w:rFonts w:asciiTheme="minorHAnsi" w:hAnsiTheme="minorHAnsi" w:cstheme="minorHAnsi"/>
              </w:rPr>
              <w:t>BIO</w:t>
            </w:r>
            <w:r w:rsidRPr="00443E16">
              <w:rPr>
                <w:rFonts w:asciiTheme="minorHAnsi" w:hAnsiTheme="minorHAnsi" w:cstheme="minorHAnsi"/>
                <w:spacing w:val="-10"/>
              </w:rPr>
              <w:t xml:space="preserve"> </w:t>
            </w:r>
            <w:r w:rsidRPr="00443E16">
              <w:rPr>
                <w:rFonts w:asciiTheme="minorHAnsi" w:hAnsiTheme="minorHAnsi" w:cstheme="minorHAnsi"/>
              </w:rPr>
              <w:t>METHANE</w:t>
            </w:r>
            <w:r w:rsidRPr="00443E16">
              <w:rPr>
                <w:rFonts w:asciiTheme="minorHAnsi" w:hAnsiTheme="minorHAnsi" w:cstheme="minorHAnsi"/>
                <w:spacing w:val="-67"/>
              </w:rPr>
              <w:t xml:space="preserve"> </w:t>
            </w:r>
            <w:r w:rsidRPr="00443E16">
              <w:rPr>
                <w:rFonts w:asciiTheme="minorHAnsi" w:hAnsiTheme="minorHAnsi" w:cstheme="minorHAnsi"/>
                <w:w w:val="105"/>
              </w:rPr>
              <w:t>Capacity:400</w:t>
            </w:r>
            <w:r w:rsidRPr="00443E16">
              <w:rPr>
                <w:rFonts w:asciiTheme="minorHAnsi" w:hAnsiTheme="minorHAnsi" w:cstheme="minorHAnsi"/>
                <w:spacing w:val="-17"/>
                <w:w w:val="105"/>
              </w:rPr>
              <w:t xml:space="preserve"> </w:t>
            </w:r>
            <w:r w:rsidRPr="00443E16">
              <w:rPr>
                <w:rFonts w:asciiTheme="minorHAnsi" w:hAnsiTheme="minorHAnsi" w:cstheme="minorHAnsi"/>
                <w:w w:val="105"/>
              </w:rPr>
              <w:t>m3/</w:t>
            </w:r>
            <w:proofErr w:type="spellStart"/>
            <w:r w:rsidRPr="00443E16">
              <w:rPr>
                <w:rFonts w:asciiTheme="minorHAnsi" w:hAnsiTheme="minorHAnsi" w:cstheme="minorHAnsi"/>
                <w:w w:val="105"/>
              </w:rPr>
              <w:t>hr</w:t>
            </w:r>
            <w:proofErr w:type="spellEnd"/>
          </w:p>
          <w:p w:rsidR="00CD73DF" w:rsidRPr="00443E16" w:rsidRDefault="00CD73DF" w:rsidP="00CD73DF">
            <w:pPr>
              <w:pStyle w:val="TableParagraph"/>
              <w:spacing w:before="1" w:line="268" w:lineRule="auto"/>
              <w:ind w:left="110" w:right="138"/>
              <w:rPr>
                <w:rFonts w:asciiTheme="minorHAnsi" w:hAnsiTheme="minorHAnsi" w:cstheme="minorHAnsi"/>
              </w:rPr>
            </w:pPr>
            <w:r w:rsidRPr="00443E16">
              <w:rPr>
                <w:rFonts w:asciiTheme="minorHAnsi" w:hAnsiTheme="minorHAnsi" w:cstheme="minorHAnsi"/>
                <w:w w:val="95"/>
              </w:rPr>
              <w:t>Suction</w:t>
            </w:r>
            <w:r w:rsidRPr="00443E16">
              <w:rPr>
                <w:rFonts w:asciiTheme="minorHAnsi" w:hAnsiTheme="minorHAnsi" w:cstheme="minorHAnsi"/>
                <w:spacing w:val="-5"/>
                <w:w w:val="95"/>
              </w:rPr>
              <w:t xml:space="preserve"> </w:t>
            </w:r>
            <w:r w:rsidRPr="00443E16">
              <w:rPr>
                <w:rFonts w:asciiTheme="minorHAnsi" w:hAnsiTheme="minorHAnsi" w:cstheme="minorHAnsi"/>
                <w:w w:val="95"/>
              </w:rPr>
              <w:t>Pressure</w:t>
            </w:r>
            <w:r w:rsidRPr="00443E16">
              <w:rPr>
                <w:rFonts w:asciiTheme="minorHAnsi" w:hAnsiTheme="minorHAnsi" w:cstheme="minorHAnsi"/>
                <w:spacing w:val="-5"/>
                <w:w w:val="95"/>
              </w:rPr>
              <w:t xml:space="preserve"> </w:t>
            </w:r>
            <w:r w:rsidRPr="00443E16">
              <w:rPr>
                <w:rFonts w:asciiTheme="minorHAnsi" w:hAnsiTheme="minorHAnsi" w:cstheme="minorHAnsi"/>
                <w:w w:val="95"/>
              </w:rPr>
              <w:t>:1.05</w:t>
            </w:r>
            <w:r w:rsidRPr="00443E16">
              <w:rPr>
                <w:rFonts w:asciiTheme="minorHAnsi" w:hAnsiTheme="minorHAnsi" w:cstheme="minorHAnsi"/>
                <w:spacing w:val="-5"/>
                <w:w w:val="95"/>
              </w:rPr>
              <w:t xml:space="preserve"> </w:t>
            </w:r>
            <w:r w:rsidRPr="00443E16">
              <w:rPr>
                <w:rFonts w:asciiTheme="minorHAnsi" w:hAnsiTheme="minorHAnsi" w:cstheme="minorHAnsi"/>
                <w:w w:val="95"/>
              </w:rPr>
              <w:t>to</w:t>
            </w:r>
            <w:r w:rsidRPr="00443E16">
              <w:rPr>
                <w:rFonts w:asciiTheme="minorHAnsi" w:hAnsiTheme="minorHAnsi" w:cstheme="minorHAnsi"/>
                <w:spacing w:val="-4"/>
                <w:w w:val="95"/>
              </w:rPr>
              <w:t xml:space="preserve"> </w:t>
            </w:r>
            <w:r w:rsidRPr="00443E16">
              <w:rPr>
                <w:rFonts w:asciiTheme="minorHAnsi" w:hAnsiTheme="minorHAnsi" w:cstheme="minorHAnsi"/>
                <w:w w:val="95"/>
              </w:rPr>
              <w:t>1.3</w:t>
            </w:r>
            <w:r w:rsidRPr="00443E16">
              <w:rPr>
                <w:rFonts w:asciiTheme="minorHAnsi" w:hAnsiTheme="minorHAnsi" w:cstheme="minorHAnsi"/>
                <w:spacing w:val="-5"/>
                <w:w w:val="95"/>
              </w:rPr>
              <w:t xml:space="preserve"> </w:t>
            </w:r>
            <w:r w:rsidRPr="00443E16">
              <w:rPr>
                <w:rFonts w:asciiTheme="minorHAnsi" w:hAnsiTheme="minorHAnsi" w:cstheme="minorHAnsi"/>
                <w:w w:val="95"/>
              </w:rPr>
              <w:t>Bar</w:t>
            </w:r>
            <w:r w:rsidRPr="00443E16">
              <w:rPr>
                <w:rFonts w:asciiTheme="minorHAnsi" w:hAnsiTheme="minorHAnsi" w:cstheme="minorHAnsi"/>
                <w:spacing w:val="-63"/>
                <w:w w:val="95"/>
              </w:rPr>
              <w:t xml:space="preserve"> </w:t>
            </w:r>
            <w:r w:rsidRPr="00443E16">
              <w:rPr>
                <w:rFonts w:asciiTheme="minorHAnsi" w:hAnsiTheme="minorHAnsi" w:cstheme="minorHAnsi"/>
              </w:rPr>
              <w:t>Suction Temperature:40°C</w:t>
            </w:r>
          </w:p>
          <w:p w:rsidR="00CD73DF" w:rsidRPr="00443E16" w:rsidRDefault="00CD73DF" w:rsidP="00CD73DF">
            <w:pPr>
              <w:pStyle w:val="TableParagraph"/>
              <w:ind w:left="110"/>
              <w:rPr>
                <w:rFonts w:asciiTheme="minorHAnsi" w:hAnsiTheme="minorHAnsi" w:cstheme="minorHAnsi"/>
                <w:b/>
              </w:rPr>
            </w:pPr>
            <w:r w:rsidRPr="00443E16">
              <w:rPr>
                <w:rFonts w:asciiTheme="minorHAnsi" w:hAnsiTheme="minorHAnsi" w:cstheme="minorHAnsi"/>
                <w:b/>
                <w:w w:val="105"/>
              </w:rPr>
              <w:t>Discharge</w:t>
            </w:r>
            <w:r w:rsidRPr="00443E16">
              <w:rPr>
                <w:rFonts w:asciiTheme="minorHAnsi" w:hAnsiTheme="minorHAnsi" w:cstheme="minorHAnsi"/>
                <w:b/>
                <w:spacing w:val="7"/>
                <w:w w:val="105"/>
              </w:rPr>
              <w:t xml:space="preserve"> </w:t>
            </w:r>
            <w:r w:rsidRPr="00443E16">
              <w:rPr>
                <w:rFonts w:asciiTheme="minorHAnsi" w:hAnsiTheme="minorHAnsi" w:cstheme="minorHAnsi"/>
                <w:b/>
                <w:w w:val="105"/>
              </w:rPr>
              <w:t>Condition</w:t>
            </w:r>
          </w:p>
          <w:p w:rsidR="00CD73DF" w:rsidRPr="00443E16" w:rsidRDefault="00CD73DF" w:rsidP="00CD73DF">
            <w:pPr>
              <w:pStyle w:val="TableParagraph"/>
              <w:spacing w:before="92" w:line="268" w:lineRule="auto"/>
              <w:ind w:left="110"/>
              <w:rPr>
                <w:rFonts w:asciiTheme="minorHAnsi" w:hAnsiTheme="minorHAnsi" w:cstheme="minorHAnsi"/>
              </w:rPr>
            </w:pPr>
            <w:r w:rsidRPr="00443E16">
              <w:rPr>
                <w:rFonts w:asciiTheme="minorHAnsi" w:hAnsiTheme="minorHAnsi" w:cstheme="minorHAnsi"/>
              </w:rPr>
              <w:t>Discharge</w:t>
            </w:r>
            <w:r w:rsidRPr="00443E16">
              <w:rPr>
                <w:rFonts w:asciiTheme="minorHAnsi" w:hAnsiTheme="minorHAnsi" w:cstheme="minorHAnsi"/>
                <w:spacing w:val="22"/>
              </w:rPr>
              <w:t xml:space="preserve"> </w:t>
            </w:r>
            <w:r w:rsidRPr="00443E16">
              <w:rPr>
                <w:rFonts w:asciiTheme="minorHAnsi" w:hAnsiTheme="minorHAnsi" w:cstheme="minorHAnsi"/>
              </w:rPr>
              <w:t>temperature:</w:t>
            </w:r>
            <w:r w:rsidRPr="00443E16">
              <w:rPr>
                <w:rFonts w:asciiTheme="minorHAnsi" w:hAnsiTheme="minorHAnsi" w:cstheme="minorHAnsi"/>
                <w:spacing w:val="23"/>
              </w:rPr>
              <w:t xml:space="preserve"> </w:t>
            </w:r>
            <w:r w:rsidRPr="00443E16">
              <w:rPr>
                <w:rFonts w:asciiTheme="minorHAnsi" w:hAnsiTheme="minorHAnsi" w:cstheme="minorHAnsi"/>
              </w:rPr>
              <w:t>Ambient</w:t>
            </w:r>
            <w:r w:rsidRPr="00443E16">
              <w:rPr>
                <w:rFonts w:asciiTheme="minorHAnsi" w:hAnsiTheme="minorHAnsi" w:cstheme="minorHAnsi"/>
                <w:spacing w:val="22"/>
              </w:rPr>
              <w:t xml:space="preserve"> </w:t>
            </w:r>
            <w:r w:rsidRPr="00443E16">
              <w:rPr>
                <w:rFonts w:asciiTheme="minorHAnsi" w:hAnsiTheme="minorHAnsi" w:cstheme="minorHAnsi"/>
              </w:rPr>
              <w:t>+</w:t>
            </w:r>
            <w:r w:rsidRPr="00443E16">
              <w:rPr>
                <w:rFonts w:asciiTheme="minorHAnsi" w:hAnsiTheme="minorHAnsi" w:cstheme="minorHAnsi"/>
                <w:spacing w:val="-66"/>
              </w:rPr>
              <w:t xml:space="preserve"> </w:t>
            </w:r>
            <w:r w:rsidRPr="00443E16">
              <w:rPr>
                <w:rFonts w:asciiTheme="minorHAnsi" w:hAnsiTheme="minorHAnsi" w:cstheme="minorHAnsi"/>
              </w:rPr>
              <w:t>15°C</w:t>
            </w:r>
          </w:p>
          <w:p w:rsidR="00CD73DF" w:rsidRPr="00443E16" w:rsidRDefault="00CD73DF" w:rsidP="00443E16">
            <w:pPr>
              <w:pStyle w:val="TableParagraph"/>
              <w:spacing w:before="1" w:line="268" w:lineRule="auto"/>
              <w:ind w:left="110" w:right="416"/>
              <w:rPr>
                <w:rFonts w:asciiTheme="minorHAnsi" w:hAnsiTheme="minorHAnsi" w:cstheme="minorHAnsi"/>
              </w:rPr>
            </w:pPr>
            <w:r w:rsidRPr="00443E16">
              <w:rPr>
                <w:rFonts w:asciiTheme="minorHAnsi" w:hAnsiTheme="minorHAnsi" w:cstheme="minorHAnsi"/>
              </w:rPr>
              <w:t>Discharge</w:t>
            </w:r>
            <w:r w:rsidRPr="00443E16">
              <w:rPr>
                <w:rFonts w:asciiTheme="minorHAnsi" w:hAnsiTheme="minorHAnsi" w:cstheme="minorHAnsi"/>
                <w:spacing w:val="27"/>
              </w:rPr>
              <w:t xml:space="preserve"> </w:t>
            </w:r>
            <w:r w:rsidRPr="00443E16">
              <w:rPr>
                <w:rFonts w:asciiTheme="minorHAnsi" w:hAnsiTheme="minorHAnsi" w:cstheme="minorHAnsi"/>
              </w:rPr>
              <w:t>Pressure:</w:t>
            </w:r>
            <w:r w:rsidRPr="00443E16">
              <w:rPr>
                <w:rFonts w:asciiTheme="minorHAnsi" w:hAnsiTheme="minorHAnsi" w:cstheme="minorHAnsi"/>
                <w:spacing w:val="-67"/>
              </w:rPr>
              <w:t xml:space="preserve"> </w:t>
            </w:r>
            <w:r w:rsidRPr="00443E16">
              <w:rPr>
                <w:rFonts w:asciiTheme="minorHAnsi" w:hAnsiTheme="minorHAnsi" w:cstheme="minorHAnsi"/>
                <w:w w:val="105"/>
              </w:rPr>
              <w:t>250</w:t>
            </w:r>
            <w:r>
              <w:rPr>
                <w:rFonts w:asciiTheme="minorHAnsi" w:hAnsiTheme="minorHAnsi" w:cstheme="minorHAnsi"/>
                <w:spacing w:val="-16"/>
                <w:w w:val="105"/>
              </w:rPr>
              <w:t xml:space="preserve"> </w:t>
            </w:r>
            <w:r w:rsidRPr="00443E16">
              <w:rPr>
                <w:rFonts w:asciiTheme="minorHAnsi" w:hAnsiTheme="minorHAnsi" w:cstheme="minorHAnsi"/>
                <w:w w:val="105"/>
              </w:rPr>
              <w:t>Bara</w:t>
            </w:r>
          </w:p>
        </w:tc>
      </w:tr>
      <w:tr w:rsidR="00443E16"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04"/>
        </w:trPr>
        <w:tc>
          <w:tcPr>
            <w:tcW w:w="7650" w:type="dxa"/>
            <w:gridSpan w:val="12"/>
            <w:shd w:val="clear" w:color="auto" w:fill="002060"/>
          </w:tcPr>
          <w:p w:rsidR="00443E16" w:rsidRPr="00443E16" w:rsidRDefault="00443E16" w:rsidP="00443E16">
            <w:pPr>
              <w:pStyle w:val="TableParagraph"/>
              <w:spacing w:before="15" w:line="364" w:lineRule="exact"/>
              <w:ind w:left="109"/>
              <w:rPr>
                <w:rFonts w:asciiTheme="minorHAnsi" w:hAnsiTheme="minorHAnsi" w:cstheme="minorHAnsi"/>
              </w:rPr>
            </w:pPr>
            <w:r w:rsidRPr="00443E16">
              <w:rPr>
                <w:rFonts w:asciiTheme="minorHAnsi" w:hAnsiTheme="minorHAnsi" w:cstheme="minorHAnsi"/>
                <w:b/>
                <w:w w:val="110"/>
              </w:rPr>
              <w:t>Product</w:t>
            </w:r>
            <w:r w:rsidRPr="00443E16">
              <w:rPr>
                <w:rFonts w:asciiTheme="minorHAnsi" w:hAnsiTheme="minorHAnsi" w:cstheme="minorHAnsi"/>
                <w:b/>
                <w:spacing w:val="-13"/>
                <w:w w:val="110"/>
              </w:rPr>
              <w:t xml:space="preserve"> </w:t>
            </w:r>
            <w:r w:rsidRPr="00443E16">
              <w:rPr>
                <w:rFonts w:asciiTheme="minorHAnsi" w:hAnsiTheme="minorHAnsi" w:cstheme="minorHAnsi"/>
                <w:b/>
                <w:w w:val="110"/>
              </w:rPr>
              <w:t>gas</w:t>
            </w:r>
            <w:r w:rsidRPr="00443E16">
              <w:rPr>
                <w:rFonts w:asciiTheme="minorHAnsi" w:hAnsiTheme="minorHAnsi" w:cstheme="minorHAnsi"/>
                <w:b/>
                <w:spacing w:val="-12"/>
                <w:w w:val="110"/>
              </w:rPr>
              <w:t xml:space="preserve"> </w:t>
            </w:r>
            <w:r w:rsidRPr="00443E16">
              <w:rPr>
                <w:rFonts w:asciiTheme="minorHAnsi" w:hAnsiTheme="minorHAnsi" w:cstheme="minorHAnsi"/>
                <w:b/>
                <w:w w:val="110"/>
              </w:rPr>
              <w:t>Biogas</w:t>
            </w:r>
            <w:r w:rsidRPr="00443E16">
              <w:rPr>
                <w:rFonts w:asciiTheme="minorHAnsi" w:hAnsiTheme="minorHAnsi" w:cstheme="minorHAnsi"/>
                <w:b/>
                <w:spacing w:val="-13"/>
                <w:w w:val="110"/>
              </w:rPr>
              <w:t xml:space="preserve"> </w:t>
            </w:r>
            <w:r w:rsidRPr="00443E16">
              <w:rPr>
                <w:rFonts w:asciiTheme="minorHAnsi" w:hAnsiTheme="minorHAnsi" w:cstheme="minorHAnsi"/>
                <w:b/>
                <w:w w:val="110"/>
              </w:rPr>
              <w:t>analyzer</w:t>
            </w:r>
            <w:r w:rsidRPr="00443E16">
              <w:rPr>
                <w:rFonts w:asciiTheme="minorHAnsi" w:hAnsiTheme="minorHAnsi" w:cstheme="minorHAnsi"/>
                <w:b/>
                <w:spacing w:val="-12"/>
                <w:w w:val="110"/>
              </w:rPr>
              <w:t xml:space="preserve"> </w:t>
            </w:r>
            <w:r w:rsidRPr="00443E16">
              <w:rPr>
                <w:rFonts w:asciiTheme="minorHAnsi" w:hAnsiTheme="minorHAnsi" w:cstheme="minorHAnsi"/>
                <w:b/>
                <w:w w:val="110"/>
              </w:rPr>
              <w:t>-</w:t>
            </w:r>
            <w:r w:rsidRPr="00443E16">
              <w:rPr>
                <w:rFonts w:asciiTheme="minorHAnsi" w:hAnsiTheme="minorHAnsi" w:cstheme="minorHAnsi"/>
                <w:w w:val="110"/>
              </w:rPr>
              <w:t>Combined</w:t>
            </w:r>
            <w:r w:rsidRPr="00443E16">
              <w:rPr>
                <w:rFonts w:asciiTheme="minorHAnsi" w:hAnsiTheme="minorHAnsi" w:cstheme="minorHAnsi"/>
                <w:spacing w:val="2"/>
                <w:w w:val="110"/>
              </w:rPr>
              <w:t xml:space="preserve"> </w:t>
            </w:r>
            <w:r w:rsidRPr="00443E16">
              <w:rPr>
                <w:rFonts w:asciiTheme="minorHAnsi" w:hAnsiTheme="minorHAnsi" w:cstheme="minorHAnsi"/>
                <w:w w:val="110"/>
              </w:rPr>
              <w:t>stationary</w:t>
            </w:r>
            <w:r>
              <w:rPr>
                <w:rFonts w:asciiTheme="minorHAnsi" w:hAnsiTheme="minorHAnsi" w:cstheme="minorHAnsi"/>
                <w:w w:val="110"/>
              </w:rPr>
              <w:t xml:space="preserve"> </w:t>
            </w:r>
            <w:r w:rsidRPr="00443E16">
              <w:rPr>
                <w:rFonts w:asciiTheme="minorHAnsi" w:hAnsiTheme="minorHAnsi" w:cstheme="minorHAnsi"/>
                <w:w w:val="105"/>
              </w:rPr>
              <w:t>measuring</w:t>
            </w:r>
            <w:r w:rsidRPr="00443E16">
              <w:rPr>
                <w:rFonts w:asciiTheme="minorHAnsi" w:hAnsiTheme="minorHAnsi" w:cstheme="minorHAnsi"/>
                <w:spacing w:val="1"/>
                <w:w w:val="105"/>
              </w:rPr>
              <w:t xml:space="preserve"> </w:t>
            </w:r>
            <w:r w:rsidRPr="00443E16">
              <w:rPr>
                <w:rFonts w:asciiTheme="minorHAnsi" w:hAnsiTheme="minorHAnsi" w:cstheme="minorHAnsi"/>
                <w:w w:val="105"/>
              </w:rPr>
              <w:t>device</w:t>
            </w:r>
          </w:p>
        </w:tc>
        <w:tc>
          <w:tcPr>
            <w:tcW w:w="1989" w:type="dxa"/>
            <w:gridSpan w:val="6"/>
            <w:shd w:val="clear" w:color="auto" w:fill="002060"/>
          </w:tcPr>
          <w:p w:rsidR="00443E16" w:rsidRPr="00443E16" w:rsidRDefault="00443E16" w:rsidP="00CD73DF">
            <w:pPr>
              <w:pStyle w:val="TableParagraph"/>
              <w:spacing w:before="53"/>
              <w:ind w:left="108"/>
              <w:rPr>
                <w:rFonts w:asciiTheme="minorHAnsi" w:hAnsiTheme="minorHAnsi" w:cstheme="minorHAnsi"/>
                <w:b/>
              </w:rPr>
            </w:pPr>
            <w:r w:rsidRPr="00443E16">
              <w:rPr>
                <w:rFonts w:asciiTheme="minorHAnsi" w:hAnsiTheme="minorHAnsi" w:cstheme="minorHAnsi"/>
                <w:b/>
                <w:w w:val="95"/>
              </w:rPr>
              <w:t>1</w:t>
            </w:r>
            <w:r w:rsidRPr="00443E16">
              <w:rPr>
                <w:rFonts w:asciiTheme="minorHAnsi" w:hAnsiTheme="minorHAnsi" w:cstheme="minorHAnsi"/>
                <w:b/>
                <w:spacing w:val="-13"/>
                <w:w w:val="95"/>
              </w:rPr>
              <w:t xml:space="preserve"> </w:t>
            </w:r>
            <w:r w:rsidRPr="00443E16">
              <w:rPr>
                <w:rFonts w:asciiTheme="minorHAnsi" w:hAnsiTheme="minorHAnsi" w:cstheme="minorHAnsi"/>
                <w:b/>
                <w:w w:val="95"/>
              </w:rPr>
              <w:t>set</w:t>
            </w:r>
          </w:p>
        </w:tc>
      </w:tr>
      <w:tr w:rsidR="00443E16"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25"/>
        </w:trPr>
        <w:tc>
          <w:tcPr>
            <w:tcW w:w="3396" w:type="dxa"/>
            <w:gridSpan w:val="3"/>
          </w:tcPr>
          <w:p w:rsidR="00443E16" w:rsidRPr="00443E16" w:rsidRDefault="00443E16" w:rsidP="00CD73DF">
            <w:pPr>
              <w:pStyle w:val="TableParagraph"/>
              <w:spacing w:before="8" w:line="298" w:lineRule="exact"/>
              <w:ind w:left="109"/>
              <w:rPr>
                <w:rFonts w:asciiTheme="minorHAnsi" w:hAnsiTheme="minorHAnsi" w:cstheme="minorHAnsi"/>
              </w:rPr>
            </w:pPr>
            <w:r w:rsidRPr="00443E16">
              <w:rPr>
                <w:rFonts w:asciiTheme="minorHAnsi" w:hAnsiTheme="minorHAnsi" w:cstheme="minorHAnsi"/>
                <w:w w:val="105"/>
              </w:rPr>
              <w:t>Type</w:t>
            </w:r>
          </w:p>
        </w:tc>
        <w:tc>
          <w:tcPr>
            <w:tcW w:w="6243" w:type="dxa"/>
            <w:gridSpan w:val="15"/>
          </w:tcPr>
          <w:p w:rsidR="00443E16" w:rsidRPr="00443E16" w:rsidRDefault="00443E16" w:rsidP="00CD73DF">
            <w:pPr>
              <w:pStyle w:val="TableParagraph"/>
              <w:spacing w:before="8" w:line="298" w:lineRule="exact"/>
              <w:ind w:left="109"/>
              <w:rPr>
                <w:rFonts w:asciiTheme="minorHAnsi" w:hAnsiTheme="minorHAnsi" w:cstheme="minorHAnsi"/>
              </w:rPr>
            </w:pPr>
            <w:r w:rsidRPr="00443E16">
              <w:rPr>
                <w:rFonts w:asciiTheme="minorHAnsi" w:hAnsiTheme="minorHAnsi" w:cstheme="minorHAnsi"/>
                <w:w w:val="105"/>
              </w:rPr>
              <w:t>Combined</w:t>
            </w:r>
            <w:r w:rsidRPr="00443E16">
              <w:rPr>
                <w:rFonts w:asciiTheme="minorHAnsi" w:hAnsiTheme="minorHAnsi" w:cstheme="minorHAnsi"/>
                <w:spacing w:val="-10"/>
                <w:w w:val="105"/>
              </w:rPr>
              <w:t xml:space="preserve"> </w:t>
            </w:r>
            <w:r w:rsidRPr="00443E16">
              <w:rPr>
                <w:rFonts w:asciiTheme="minorHAnsi" w:hAnsiTheme="minorHAnsi" w:cstheme="minorHAnsi"/>
                <w:w w:val="105"/>
              </w:rPr>
              <w:t>stationary</w:t>
            </w:r>
          </w:p>
        </w:tc>
      </w:tr>
      <w:tr w:rsidR="00443E16"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30"/>
        </w:trPr>
        <w:tc>
          <w:tcPr>
            <w:tcW w:w="3396" w:type="dxa"/>
            <w:gridSpan w:val="3"/>
          </w:tcPr>
          <w:p w:rsidR="00443E16" w:rsidRPr="00443E16" w:rsidRDefault="00443E16" w:rsidP="00CD73DF">
            <w:pPr>
              <w:pStyle w:val="TableParagraph"/>
              <w:spacing w:before="13" w:line="298" w:lineRule="exact"/>
              <w:ind w:left="168"/>
              <w:rPr>
                <w:rFonts w:asciiTheme="minorHAnsi" w:hAnsiTheme="minorHAnsi" w:cstheme="minorHAnsi"/>
              </w:rPr>
            </w:pPr>
            <w:r w:rsidRPr="00443E16">
              <w:rPr>
                <w:rFonts w:asciiTheme="minorHAnsi" w:hAnsiTheme="minorHAnsi" w:cstheme="minorHAnsi"/>
                <w:w w:val="105"/>
              </w:rPr>
              <w:t>Make</w:t>
            </w:r>
          </w:p>
        </w:tc>
        <w:tc>
          <w:tcPr>
            <w:tcW w:w="6243" w:type="dxa"/>
            <w:gridSpan w:val="15"/>
          </w:tcPr>
          <w:p w:rsidR="00443E16" w:rsidRPr="00443E16" w:rsidRDefault="00443E16" w:rsidP="00CD73DF">
            <w:pPr>
              <w:pStyle w:val="TableParagraph"/>
              <w:spacing w:before="13" w:line="298" w:lineRule="exact"/>
              <w:ind w:left="109"/>
              <w:rPr>
                <w:rFonts w:asciiTheme="minorHAnsi" w:hAnsiTheme="minorHAnsi" w:cstheme="minorHAnsi"/>
              </w:rPr>
            </w:pPr>
            <w:r w:rsidRPr="00443E16">
              <w:rPr>
                <w:rFonts w:asciiTheme="minorHAnsi" w:hAnsiTheme="minorHAnsi" w:cstheme="minorHAnsi"/>
                <w:w w:val="105"/>
              </w:rPr>
              <w:t>Imported</w:t>
            </w:r>
          </w:p>
        </w:tc>
      </w:tr>
      <w:tr w:rsidR="00443E16"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30"/>
        </w:trPr>
        <w:tc>
          <w:tcPr>
            <w:tcW w:w="3396" w:type="dxa"/>
            <w:gridSpan w:val="3"/>
          </w:tcPr>
          <w:p w:rsidR="00443E16" w:rsidRPr="00443E16" w:rsidRDefault="00443E16" w:rsidP="00CD73DF">
            <w:pPr>
              <w:pStyle w:val="TableParagraph"/>
              <w:spacing w:before="13" w:line="298" w:lineRule="exact"/>
              <w:ind w:left="109"/>
              <w:rPr>
                <w:rFonts w:asciiTheme="minorHAnsi" w:hAnsiTheme="minorHAnsi" w:cstheme="minorHAnsi"/>
              </w:rPr>
            </w:pPr>
            <w:r w:rsidRPr="00443E16">
              <w:rPr>
                <w:rFonts w:asciiTheme="minorHAnsi" w:hAnsiTheme="minorHAnsi" w:cstheme="minorHAnsi"/>
              </w:rPr>
              <w:t>Measuring</w:t>
            </w:r>
            <w:r w:rsidRPr="00443E16">
              <w:rPr>
                <w:rFonts w:asciiTheme="minorHAnsi" w:hAnsiTheme="minorHAnsi" w:cstheme="minorHAnsi"/>
                <w:spacing w:val="8"/>
              </w:rPr>
              <w:t xml:space="preserve"> </w:t>
            </w:r>
            <w:r w:rsidRPr="00443E16">
              <w:rPr>
                <w:rFonts w:asciiTheme="minorHAnsi" w:hAnsiTheme="minorHAnsi" w:cstheme="minorHAnsi"/>
              </w:rPr>
              <w:t>port</w:t>
            </w:r>
          </w:p>
        </w:tc>
        <w:tc>
          <w:tcPr>
            <w:tcW w:w="6243" w:type="dxa"/>
            <w:gridSpan w:val="15"/>
          </w:tcPr>
          <w:p w:rsidR="00443E16" w:rsidRPr="00443E16" w:rsidRDefault="00443E16" w:rsidP="00CD73DF">
            <w:pPr>
              <w:pStyle w:val="TableParagraph"/>
              <w:spacing w:before="13" w:line="298" w:lineRule="exact"/>
              <w:ind w:left="109"/>
              <w:rPr>
                <w:rFonts w:asciiTheme="minorHAnsi" w:hAnsiTheme="minorHAnsi" w:cstheme="minorHAnsi"/>
              </w:rPr>
            </w:pPr>
            <w:r w:rsidRPr="00443E16">
              <w:rPr>
                <w:rFonts w:asciiTheme="minorHAnsi" w:hAnsiTheme="minorHAnsi" w:cstheme="minorHAnsi"/>
              </w:rPr>
              <w:t>4</w:t>
            </w:r>
            <w:r w:rsidRPr="00443E16">
              <w:rPr>
                <w:rFonts w:asciiTheme="minorHAnsi" w:hAnsiTheme="minorHAnsi" w:cstheme="minorHAnsi"/>
                <w:spacing w:val="-10"/>
              </w:rPr>
              <w:t xml:space="preserve"> </w:t>
            </w:r>
            <w:r w:rsidRPr="00443E16">
              <w:rPr>
                <w:rFonts w:asciiTheme="minorHAnsi" w:hAnsiTheme="minorHAnsi" w:cstheme="minorHAnsi"/>
              </w:rPr>
              <w:t>ports</w:t>
            </w:r>
          </w:p>
        </w:tc>
      </w:tr>
      <w:tr w:rsidR="00443E16"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30"/>
        </w:trPr>
        <w:tc>
          <w:tcPr>
            <w:tcW w:w="9639" w:type="dxa"/>
            <w:gridSpan w:val="18"/>
          </w:tcPr>
          <w:p w:rsidR="00443E16" w:rsidRPr="00443E16" w:rsidRDefault="00443E16" w:rsidP="00CD73DF">
            <w:pPr>
              <w:pStyle w:val="TableParagraph"/>
              <w:spacing w:before="48"/>
              <w:ind w:left="109"/>
              <w:rPr>
                <w:rFonts w:asciiTheme="minorHAnsi" w:hAnsiTheme="minorHAnsi" w:cstheme="minorHAnsi"/>
                <w:b/>
              </w:rPr>
            </w:pPr>
            <w:r w:rsidRPr="00443E16">
              <w:rPr>
                <w:rFonts w:asciiTheme="minorHAnsi" w:hAnsiTheme="minorHAnsi" w:cstheme="minorHAnsi"/>
                <w:b/>
                <w:spacing w:val="-1"/>
                <w:w w:val="110"/>
              </w:rPr>
              <w:t>Measuring</w:t>
            </w:r>
            <w:r w:rsidRPr="00443E16">
              <w:rPr>
                <w:rFonts w:asciiTheme="minorHAnsi" w:hAnsiTheme="minorHAnsi" w:cstheme="minorHAnsi"/>
                <w:b/>
                <w:spacing w:val="-21"/>
                <w:w w:val="110"/>
              </w:rPr>
              <w:t xml:space="preserve"> </w:t>
            </w:r>
            <w:r w:rsidRPr="00443E16">
              <w:rPr>
                <w:rFonts w:asciiTheme="minorHAnsi" w:hAnsiTheme="minorHAnsi" w:cstheme="minorHAnsi"/>
                <w:b/>
                <w:spacing w:val="-1"/>
                <w:w w:val="110"/>
              </w:rPr>
              <w:t>ranges</w:t>
            </w:r>
            <w:r w:rsidRPr="00443E16">
              <w:rPr>
                <w:rFonts w:asciiTheme="minorHAnsi" w:hAnsiTheme="minorHAnsi" w:cstheme="minorHAnsi"/>
                <w:b/>
                <w:spacing w:val="-21"/>
                <w:w w:val="110"/>
              </w:rPr>
              <w:t xml:space="preserve"> </w:t>
            </w:r>
            <w:r w:rsidRPr="00443E16">
              <w:rPr>
                <w:rFonts w:asciiTheme="minorHAnsi" w:hAnsiTheme="minorHAnsi" w:cstheme="minorHAnsi"/>
                <w:b/>
                <w:spacing w:val="-1"/>
                <w:w w:val="110"/>
              </w:rPr>
              <w:t>and</w:t>
            </w:r>
            <w:r w:rsidRPr="00443E16">
              <w:rPr>
                <w:rFonts w:asciiTheme="minorHAnsi" w:hAnsiTheme="minorHAnsi" w:cstheme="minorHAnsi"/>
                <w:b/>
                <w:spacing w:val="-21"/>
                <w:w w:val="110"/>
              </w:rPr>
              <w:t xml:space="preserve"> </w:t>
            </w:r>
            <w:r w:rsidRPr="00443E16">
              <w:rPr>
                <w:rFonts w:asciiTheme="minorHAnsi" w:hAnsiTheme="minorHAnsi" w:cstheme="minorHAnsi"/>
                <w:b/>
                <w:spacing w:val="-1"/>
                <w:w w:val="110"/>
              </w:rPr>
              <w:t>sensors</w:t>
            </w:r>
          </w:p>
        </w:tc>
      </w:tr>
      <w:tr w:rsidR="00443E16"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30"/>
        </w:trPr>
        <w:tc>
          <w:tcPr>
            <w:tcW w:w="2408" w:type="dxa"/>
            <w:gridSpan w:val="2"/>
            <w:tcBorders>
              <w:right w:val="single" w:sz="8" w:space="0" w:color="000000"/>
            </w:tcBorders>
          </w:tcPr>
          <w:p w:rsidR="00443E16" w:rsidRPr="00443E16" w:rsidRDefault="00443E16" w:rsidP="00CD73DF">
            <w:pPr>
              <w:pStyle w:val="TableParagraph"/>
              <w:spacing w:before="13" w:line="298" w:lineRule="exact"/>
              <w:ind w:left="109"/>
              <w:rPr>
                <w:rFonts w:asciiTheme="minorHAnsi" w:hAnsiTheme="minorHAnsi" w:cstheme="minorHAnsi"/>
              </w:rPr>
            </w:pPr>
            <w:r w:rsidRPr="00443E16">
              <w:rPr>
                <w:rFonts w:asciiTheme="minorHAnsi" w:hAnsiTheme="minorHAnsi" w:cstheme="minorHAnsi"/>
                <w:w w:val="105"/>
              </w:rPr>
              <w:t>Methane</w:t>
            </w:r>
          </w:p>
        </w:tc>
        <w:tc>
          <w:tcPr>
            <w:tcW w:w="2692" w:type="dxa"/>
            <w:gridSpan w:val="3"/>
            <w:tcBorders>
              <w:left w:val="single" w:sz="8" w:space="0" w:color="000000"/>
            </w:tcBorders>
          </w:tcPr>
          <w:p w:rsidR="00443E16" w:rsidRPr="00443E16" w:rsidRDefault="00443E16" w:rsidP="00CD73DF">
            <w:pPr>
              <w:pStyle w:val="TableParagraph"/>
              <w:spacing w:before="13" w:line="298" w:lineRule="exact"/>
              <w:ind w:left="545"/>
              <w:rPr>
                <w:rFonts w:asciiTheme="minorHAnsi" w:hAnsiTheme="minorHAnsi" w:cstheme="minorHAnsi"/>
              </w:rPr>
            </w:pPr>
            <w:r w:rsidRPr="00443E16">
              <w:rPr>
                <w:rFonts w:asciiTheme="minorHAnsi" w:hAnsiTheme="minorHAnsi" w:cstheme="minorHAnsi"/>
                <w:w w:val="95"/>
              </w:rPr>
              <w:t>0.0</w:t>
            </w:r>
            <w:r w:rsidRPr="00443E16">
              <w:rPr>
                <w:rFonts w:asciiTheme="minorHAnsi" w:hAnsiTheme="minorHAnsi" w:cstheme="minorHAnsi"/>
                <w:spacing w:val="-6"/>
                <w:w w:val="95"/>
              </w:rPr>
              <w:t xml:space="preserve"> </w:t>
            </w:r>
            <w:r w:rsidRPr="00443E16">
              <w:rPr>
                <w:rFonts w:asciiTheme="minorHAnsi" w:hAnsiTheme="minorHAnsi" w:cstheme="minorHAnsi"/>
                <w:w w:val="95"/>
              </w:rPr>
              <w:t>–</w:t>
            </w:r>
            <w:r w:rsidRPr="00443E16">
              <w:rPr>
                <w:rFonts w:asciiTheme="minorHAnsi" w:hAnsiTheme="minorHAnsi" w:cstheme="minorHAnsi"/>
                <w:spacing w:val="-6"/>
                <w:w w:val="95"/>
              </w:rPr>
              <w:t xml:space="preserve"> </w:t>
            </w:r>
            <w:r w:rsidRPr="00443E16">
              <w:rPr>
                <w:rFonts w:asciiTheme="minorHAnsi" w:hAnsiTheme="minorHAnsi" w:cstheme="minorHAnsi"/>
                <w:w w:val="95"/>
              </w:rPr>
              <w:t>100</w:t>
            </w:r>
            <w:r w:rsidRPr="00443E16">
              <w:rPr>
                <w:rFonts w:asciiTheme="minorHAnsi" w:hAnsiTheme="minorHAnsi" w:cstheme="minorHAnsi"/>
                <w:spacing w:val="-6"/>
                <w:w w:val="95"/>
              </w:rPr>
              <w:t xml:space="preserve"> </w:t>
            </w:r>
            <w:r w:rsidRPr="00443E16">
              <w:rPr>
                <w:rFonts w:asciiTheme="minorHAnsi" w:hAnsiTheme="minorHAnsi" w:cstheme="minorHAnsi"/>
                <w:w w:val="95"/>
              </w:rPr>
              <w:t>%</w:t>
            </w:r>
            <w:r w:rsidRPr="00443E16">
              <w:rPr>
                <w:rFonts w:asciiTheme="minorHAnsi" w:hAnsiTheme="minorHAnsi" w:cstheme="minorHAnsi"/>
                <w:spacing w:val="-6"/>
                <w:w w:val="95"/>
              </w:rPr>
              <w:t xml:space="preserve"> </w:t>
            </w:r>
            <w:r w:rsidRPr="00443E16">
              <w:rPr>
                <w:rFonts w:asciiTheme="minorHAnsi" w:hAnsiTheme="minorHAnsi" w:cstheme="minorHAnsi"/>
                <w:w w:val="95"/>
              </w:rPr>
              <w:t>vol.</w:t>
            </w:r>
          </w:p>
        </w:tc>
        <w:tc>
          <w:tcPr>
            <w:tcW w:w="4539" w:type="dxa"/>
            <w:gridSpan w:val="13"/>
          </w:tcPr>
          <w:p w:rsidR="00443E16" w:rsidRPr="00443E16" w:rsidRDefault="00443E16" w:rsidP="00CD73DF">
            <w:pPr>
              <w:pStyle w:val="TableParagraph"/>
              <w:spacing w:before="13" w:line="298" w:lineRule="exact"/>
              <w:ind w:left="904"/>
              <w:rPr>
                <w:rFonts w:asciiTheme="minorHAnsi" w:hAnsiTheme="minorHAnsi" w:cstheme="minorHAnsi"/>
              </w:rPr>
            </w:pPr>
            <w:r w:rsidRPr="00443E16">
              <w:rPr>
                <w:rFonts w:asciiTheme="minorHAnsi" w:hAnsiTheme="minorHAnsi" w:cstheme="minorHAnsi"/>
              </w:rPr>
              <w:t>Infrared</w:t>
            </w:r>
            <w:r w:rsidRPr="00443E16">
              <w:rPr>
                <w:rFonts w:asciiTheme="minorHAnsi" w:hAnsiTheme="minorHAnsi" w:cstheme="minorHAnsi"/>
                <w:spacing w:val="4"/>
              </w:rPr>
              <w:t xml:space="preserve"> </w:t>
            </w:r>
            <w:r w:rsidRPr="00443E16">
              <w:rPr>
                <w:rFonts w:asciiTheme="minorHAnsi" w:hAnsiTheme="minorHAnsi" w:cstheme="minorHAnsi"/>
              </w:rPr>
              <w:t>sensor</w:t>
            </w:r>
          </w:p>
        </w:tc>
      </w:tr>
      <w:tr w:rsidR="00443E16"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30"/>
        </w:trPr>
        <w:tc>
          <w:tcPr>
            <w:tcW w:w="2408" w:type="dxa"/>
            <w:gridSpan w:val="2"/>
            <w:tcBorders>
              <w:right w:val="single" w:sz="8" w:space="0" w:color="000000"/>
            </w:tcBorders>
          </w:tcPr>
          <w:p w:rsidR="00443E16" w:rsidRPr="00443E16" w:rsidRDefault="00443E16" w:rsidP="00CD73DF">
            <w:pPr>
              <w:pStyle w:val="TableParagraph"/>
              <w:spacing w:before="13" w:line="298" w:lineRule="exact"/>
              <w:ind w:left="109"/>
              <w:rPr>
                <w:rFonts w:asciiTheme="minorHAnsi" w:hAnsiTheme="minorHAnsi" w:cstheme="minorHAnsi"/>
              </w:rPr>
            </w:pPr>
            <w:r w:rsidRPr="00443E16">
              <w:rPr>
                <w:rFonts w:asciiTheme="minorHAnsi" w:hAnsiTheme="minorHAnsi" w:cstheme="minorHAnsi"/>
              </w:rPr>
              <w:t>Oxygen</w:t>
            </w:r>
          </w:p>
        </w:tc>
        <w:tc>
          <w:tcPr>
            <w:tcW w:w="2692" w:type="dxa"/>
            <w:gridSpan w:val="3"/>
            <w:tcBorders>
              <w:left w:val="single" w:sz="8" w:space="0" w:color="000000"/>
            </w:tcBorders>
          </w:tcPr>
          <w:p w:rsidR="00443E16" w:rsidRPr="00443E16" w:rsidRDefault="00443E16" w:rsidP="00CD73DF">
            <w:pPr>
              <w:pStyle w:val="TableParagraph"/>
              <w:spacing w:before="13" w:line="298" w:lineRule="exact"/>
              <w:ind w:left="587"/>
              <w:rPr>
                <w:rFonts w:asciiTheme="minorHAnsi" w:hAnsiTheme="minorHAnsi" w:cstheme="minorHAnsi"/>
              </w:rPr>
            </w:pPr>
            <w:r w:rsidRPr="00443E16">
              <w:rPr>
                <w:rFonts w:asciiTheme="minorHAnsi" w:hAnsiTheme="minorHAnsi" w:cstheme="minorHAnsi"/>
              </w:rPr>
              <w:t>0.0</w:t>
            </w:r>
            <w:r w:rsidRPr="00443E16">
              <w:rPr>
                <w:rFonts w:asciiTheme="minorHAnsi" w:hAnsiTheme="minorHAnsi" w:cstheme="minorHAnsi"/>
                <w:spacing w:val="-12"/>
              </w:rPr>
              <w:t xml:space="preserve"> </w:t>
            </w:r>
            <w:r w:rsidRPr="00443E16">
              <w:rPr>
                <w:rFonts w:asciiTheme="minorHAnsi" w:hAnsiTheme="minorHAnsi" w:cstheme="minorHAnsi"/>
              </w:rPr>
              <w:t>–</w:t>
            </w:r>
            <w:r w:rsidRPr="00443E16">
              <w:rPr>
                <w:rFonts w:asciiTheme="minorHAnsi" w:hAnsiTheme="minorHAnsi" w:cstheme="minorHAnsi"/>
                <w:spacing w:val="-12"/>
              </w:rPr>
              <w:t xml:space="preserve"> </w:t>
            </w:r>
            <w:r w:rsidRPr="00443E16">
              <w:rPr>
                <w:rFonts w:asciiTheme="minorHAnsi" w:hAnsiTheme="minorHAnsi" w:cstheme="minorHAnsi"/>
              </w:rPr>
              <w:t>25</w:t>
            </w:r>
            <w:r w:rsidRPr="00443E16">
              <w:rPr>
                <w:rFonts w:asciiTheme="minorHAnsi" w:hAnsiTheme="minorHAnsi" w:cstheme="minorHAnsi"/>
                <w:spacing w:val="-12"/>
              </w:rPr>
              <w:t xml:space="preserve"> </w:t>
            </w:r>
            <w:r w:rsidRPr="00443E16">
              <w:rPr>
                <w:rFonts w:asciiTheme="minorHAnsi" w:hAnsiTheme="minorHAnsi" w:cstheme="minorHAnsi"/>
              </w:rPr>
              <w:t>%</w:t>
            </w:r>
            <w:r w:rsidRPr="00443E16">
              <w:rPr>
                <w:rFonts w:asciiTheme="minorHAnsi" w:hAnsiTheme="minorHAnsi" w:cstheme="minorHAnsi"/>
                <w:spacing w:val="-12"/>
              </w:rPr>
              <w:t xml:space="preserve"> </w:t>
            </w:r>
            <w:r w:rsidRPr="00443E16">
              <w:rPr>
                <w:rFonts w:asciiTheme="minorHAnsi" w:hAnsiTheme="minorHAnsi" w:cstheme="minorHAnsi"/>
              </w:rPr>
              <w:t>vol.</w:t>
            </w:r>
          </w:p>
        </w:tc>
        <w:tc>
          <w:tcPr>
            <w:tcW w:w="4539" w:type="dxa"/>
            <w:gridSpan w:val="13"/>
          </w:tcPr>
          <w:p w:rsidR="00443E16" w:rsidRPr="00443E16" w:rsidRDefault="00443E16" w:rsidP="00CD73DF">
            <w:pPr>
              <w:pStyle w:val="TableParagraph"/>
              <w:spacing w:before="13" w:line="298" w:lineRule="exact"/>
              <w:ind w:left="392"/>
              <w:rPr>
                <w:rFonts w:asciiTheme="minorHAnsi" w:hAnsiTheme="minorHAnsi" w:cstheme="minorHAnsi"/>
              </w:rPr>
            </w:pPr>
            <w:r w:rsidRPr="00443E16">
              <w:rPr>
                <w:rFonts w:asciiTheme="minorHAnsi" w:hAnsiTheme="minorHAnsi" w:cstheme="minorHAnsi"/>
                <w:spacing w:val="-1"/>
                <w:w w:val="105"/>
              </w:rPr>
              <w:t>Electro-chemical</w:t>
            </w:r>
            <w:r w:rsidRPr="00443E16">
              <w:rPr>
                <w:rFonts w:asciiTheme="minorHAnsi" w:hAnsiTheme="minorHAnsi" w:cstheme="minorHAnsi"/>
                <w:spacing w:val="-17"/>
                <w:w w:val="105"/>
              </w:rPr>
              <w:t xml:space="preserve"> </w:t>
            </w:r>
            <w:r w:rsidRPr="00443E16">
              <w:rPr>
                <w:rFonts w:asciiTheme="minorHAnsi" w:hAnsiTheme="minorHAnsi" w:cstheme="minorHAnsi"/>
                <w:w w:val="105"/>
              </w:rPr>
              <w:t>sensor</w:t>
            </w:r>
          </w:p>
        </w:tc>
      </w:tr>
      <w:tr w:rsidR="00443E16"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25"/>
        </w:trPr>
        <w:tc>
          <w:tcPr>
            <w:tcW w:w="2408" w:type="dxa"/>
            <w:gridSpan w:val="2"/>
            <w:tcBorders>
              <w:right w:val="single" w:sz="8" w:space="0" w:color="000000"/>
            </w:tcBorders>
          </w:tcPr>
          <w:p w:rsidR="00443E16" w:rsidRPr="00443E16" w:rsidRDefault="00443E16" w:rsidP="00CD73DF">
            <w:pPr>
              <w:pStyle w:val="TableParagraph"/>
              <w:spacing w:before="8" w:line="298" w:lineRule="exact"/>
              <w:ind w:left="109"/>
              <w:rPr>
                <w:rFonts w:asciiTheme="minorHAnsi" w:hAnsiTheme="minorHAnsi" w:cstheme="minorHAnsi"/>
              </w:rPr>
            </w:pPr>
            <w:r w:rsidRPr="00443E16">
              <w:rPr>
                <w:rFonts w:asciiTheme="minorHAnsi" w:hAnsiTheme="minorHAnsi" w:cstheme="minorHAnsi"/>
              </w:rPr>
              <w:t>Hydrogen</w:t>
            </w:r>
            <w:r w:rsidRPr="00443E16">
              <w:rPr>
                <w:rFonts w:asciiTheme="minorHAnsi" w:hAnsiTheme="minorHAnsi" w:cstheme="minorHAnsi"/>
                <w:spacing w:val="12"/>
              </w:rPr>
              <w:t xml:space="preserve"> </w:t>
            </w:r>
            <w:proofErr w:type="spellStart"/>
            <w:r w:rsidRPr="00443E16">
              <w:rPr>
                <w:rFonts w:asciiTheme="minorHAnsi" w:hAnsiTheme="minorHAnsi" w:cstheme="minorHAnsi"/>
              </w:rPr>
              <w:t>sulphide</w:t>
            </w:r>
            <w:proofErr w:type="spellEnd"/>
          </w:p>
        </w:tc>
        <w:tc>
          <w:tcPr>
            <w:tcW w:w="2692" w:type="dxa"/>
            <w:gridSpan w:val="3"/>
            <w:tcBorders>
              <w:left w:val="single" w:sz="8" w:space="0" w:color="000000"/>
            </w:tcBorders>
          </w:tcPr>
          <w:p w:rsidR="00443E16" w:rsidRPr="00443E16" w:rsidRDefault="00443E16" w:rsidP="00CD73DF">
            <w:pPr>
              <w:pStyle w:val="TableParagraph"/>
              <w:spacing w:before="8" w:line="298" w:lineRule="exact"/>
              <w:ind w:left="568"/>
              <w:rPr>
                <w:rFonts w:asciiTheme="minorHAnsi" w:hAnsiTheme="minorHAnsi" w:cstheme="minorHAnsi"/>
              </w:rPr>
            </w:pPr>
            <w:r w:rsidRPr="00443E16">
              <w:rPr>
                <w:rFonts w:asciiTheme="minorHAnsi" w:hAnsiTheme="minorHAnsi" w:cstheme="minorHAnsi"/>
                <w:w w:val="105"/>
              </w:rPr>
              <w:t>0</w:t>
            </w:r>
            <w:r w:rsidRPr="00443E16">
              <w:rPr>
                <w:rFonts w:asciiTheme="minorHAnsi" w:hAnsiTheme="minorHAnsi" w:cstheme="minorHAnsi"/>
                <w:spacing w:val="-14"/>
                <w:w w:val="105"/>
              </w:rPr>
              <w:t xml:space="preserve"> </w:t>
            </w:r>
            <w:r w:rsidRPr="00443E16">
              <w:rPr>
                <w:rFonts w:asciiTheme="minorHAnsi" w:hAnsiTheme="minorHAnsi" w:cstheme="minorHAnsi"/>
                <w:w w:val="105"/>
              </w:rPr>
              <w:t>–</w:t>
            </w:r>
            <w:r w:rsidRPr="00443E16">
              <w:rPr>
                <w:rFonts w:asciiTheme="minorHAnsi" w:hAnsiTheme="minorHAnsi" w:cstheme="minorHAnsi"/>
                <w:spacing w:val="-13"/>
                <w:w w:val="105"/>
              </w:rPr>
              <w:t xml:space="preserve"> </w:t>
            </w:r>
            <w:r w:rsidRPr="00443E16">
              <w:rPr>
                <w:rFonts w:asciiTheme="minorHAnsi" w:hAnsiTheme="minorHAnsi" w:cstheme="minorHAnsi"/>
                <w:w w:val="105"/>
              </w:rPr>
              <w:t>5000</w:t>
            </w:r>
            <w:r w:rsidRPr="00443E16">
              <w:rPr>
                <w:rFonts w:asciiTheme="minorHAnsi" w:hAnsiTheme="minorHAnsi" w:cstheme="minorHAnsi"/>
                <w:spacing w:val="-13"/>
                <w:w w:val="105"/>
              </w:rPr>
              <w:t xml:space="preserve"> </w:t>
            </w:r>
            <w:r w:rsidRPr="00443E16">
              <w:rPr>
                <w:rFonts w:asciiTheme="minorHAnsi" w:hAnsiTheme="minorHAnsi" w:cstheme="minorHAnsi"/>
                <w:w w:val="105"/>
              </w:rPr>
              <w:t>ppm</w:t>
            </w:r>
          </w:p>
        </w:tc>
        <w:tc>
          <w:tcPr>
            <w:tcW w:w="4539" w:type="dxa"/>
            <w:gridSpan w:val="13"/>
          </w:tcPr>
          <w:p w:rsidR="00443E16" w:rsidRPr="00443E16" w:rsidRDefault="00443E16" w:rsidP="00CD73DF">
            <w:pPr>
              <w:pStyle w:val="TableParagraph"/>
              <w:spacing w:before="8" w:line="298" w:lineRule="exact"/>
              <w:ind w:left="392"/>
              <w:rPr>
                <w:rFonts w:asciiTheme="minorHAnsi" w:hAnsiTheme="minorHAnsi" w:cstheme="minorHAnsi"/>
              </w:rPr>
            </w:pPr>
            <w:r w:rsidRPr="00443E16">
              <w:rPr>
                <w:rFonts w:asciiTheme="minorHAnsi" w:hAnsiTheme="minorHAnsi" w:cstheme="minorHAnsi"/>
                <w:spacing w:val="-1"/>
                <w:w w:val="105"/>
              </w:rPr>
              <w:t>Electro-chemical</w:t>
            </w:r>
            <w:r w:rsidRPr="00443E16">
              <w:rPr>
                <w:rFonts w:asciiTheme="minorHAnsi" w:hAnsiTheme="minorHAnsi" w:cstheme="minorHAnsi"/>
                <w:spacing w:val="-17"/>
                <w:w w:val="105"/>
              </w:rPr>
              <w:t xml:space="preserve"> </w:t>
            </w:r>
            <w:r w:rsidRPr="00443E16">
              <w:rPr>
                <w:rFonts w:asciiTheme="minorHAnsi" w:hAnsiTheme="minorHAnsi" w:cstheme="minorHAnsi"/>
                <w:w w:val="105"/>
              </w:rPr>
              <w:t>sensor</w:t>
            </w:r>
          </w:p>
        </w:tc>
      </w:tr>
      <w:tr w:rsidR="00443E16"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30"/>
        </w:trPr>
        <w:tc>
          <w:tcPr>
            <w:tcW w:w="2408" w:type="dxa"/>
            <w:gridSpan w:val="2"/>
            <w:tcBorders>
              <w:right w:val="single" w:sz="8" w:space="0" w:color="000000"/>
            </w:tcBorders>
          </w:tcPr>
          <w:p w:rsidR="00443E16" w:rsidRPr="00443E16" w:rsidRDefault="00443E16" w:rsidP="00CD73DF">
            <w:pPr>
              <w:pStyle w:val="TableParagraph"/>
              <w:spacing w:before="13" w:line="298" w:lineRule="exact"/>
              <w:ind w:left="109"/>
              <w:rPr>
                <w:rFonts w:asciiTheme="minorHAnsi" w:hAnsiTheme="minorHAnsi" w:cstheme="minorHAnsi"/>
              </w:rPr>
            </w:pPr>
            <w:r w:rsidRPr="00443E16">
              <w:rPr>
                <w:rFonts w:asciiTheme="minorHAnsi" w:hAnsiTheme="minorHAnsi" w:cstheme="minorHAnsi"/>
              </w:rPr>
              <w:t>Carbon</w:t>
            </w:r>
            <w:r w:rsidRPr="00443E16">
              <w:rPr>
                <w:rFonts w:asciiTheme="minorHAnsi" w:hAnsiTheme="minorHAnsi" w:cstheme="minorHAnsi"/>
                <w:spacing w:val="6"/>
              </w:rPr>
              <w:t xml:space="preserve"> </w:t>
            </w:r>
            <w:r w:rsidRPr="00443E16">
              <w:rPr>
                <w:rFonts w:asciiTheme="minorHAnsi" w:hAnsiTheme="minorHAnsi" w:cstheme="minorHAnsi"/>
              </w:rPr>
              <w:t>dioxide</w:t>
            </w:r>
          </w:p>
        </w:tc>
        <w:tc>
          <w:tcPr>
            <w:tcW w:w="2692" w:type="dxa"/>
            <w:gridSpan w:val="3"/>
            <w:tcBorders>
              <w:left w:val="single" w:sz="8" w:space="0" w:color="000000"/>
            </w:tcBorders>
          </w:tcPr>
          <w:p w:rsidR="00443E16" w:rsidRPr="00443E16" w:rsidRDefault="00443E16" w:rsidP="00CD73DF">
            <w:pPr>
              <w:pStyle w:val="TableParagraph"/>
              <w:spacing w:before="13" w:line="298" w:lineRule="exact"/>
              <w:ind w:left="237"/>
              <w:rPr>
                <w:rFonts w:asciiTheme="minorHAnsi" w:hAnsiTheme="minorHAnsi" w:cstheme="minorHAnsi"/>
              </w:rPr>
            </w:pPr>
            <w:r w:rsidRPr="00443E16">
              <w:rPr>
                <w:rFonts w:asciiTheme="minorHAnsi" w:hAnsiTheme="minorHAnsi" w:cstheme="minorHAnsi"/>
                <w:w w:val="95"/>
              </w:rPr>
              <w:t>0.0</w:t>
            </w:r>
            <w:r w:rsidRPr="00443E16">
              <w:rPr>
                <w:rFonts w:asciiTheme="minorHAnsi" w:hAnsiTheme="minorHAnsi" w:cstheme="minorHAnsi"/>
                <w:spacing w:val="-4"/>
                <w:w w:val="95"/>
              </w:rPr>
              <w:t xml:space="preserve"> </w:t>
            </w:r>
            <w:r w:rsidRPr="00443E16">
              <w:rPr>
                <w:rFonts w:asciiTheme="minorHAnsi" w:hAnsiTheme="minorHAnsi" w:cstheme="minorHAnsi"/>
                <w:w w:val="95"/>
              </w:rPr>
              <w:t>–</w:t>
            </w:r>
            <w:r w:rsidRPr="00443E16">
              <w:rPr>
                <w:rFonts w:asciiTheme="minorHAnsi" w:hAnsiTheme="minorHAnsi" w:cstheme="minorHAnsi"/>
                <w:spacing w:val="-4"/>
                <w:w w:val="95"/>
              </w:rPr>
              <w:t xml:space="preserve"> </w:t>
            </w:r>
            <w:r w:rsidRPr="00443E16">
              <w:rPr>
                <w:rFonts w:asciiTheme="minorHAnsi" w:hAnsiTheme="minorHAnsi" w:cstheme="minorHAnsi"/>
                <w:w w:val="95"/>
              </w:rPr>
              <w:t>50</w:t>
            </w:r>
            <w:r w:rsidRPr="00443E16">
              <w:rPr>
                <w:rFonts w:asciiTheme="minorHAnsi" w:hAnsiTheme="minorHAnsi" w:cstheme="minorHAnsi"/>
                <w:spacing w:val="-4"/>
                <w:w w:val="95"/>
              </w:rPr>
              <w:t xml:space="preserve"> </w:t>
            </w:r>
            <w:r w:rsidRPr="00443E16">
              <w:rPr>
                <w:rFonts w:asciiTheme="minorHAnsi" w:hAnsiTheme="minorHAnsi" w:cstheme="minorHAnsi"/>
                <w:w w:val="95"/>
              </w:rPr>
              <w:t>or</w:t>
            </w:r>
            <w:r w:rsidRPr="00443E16">
              <w:rPr>
                <w:rFonts w:asciiTheme="minorHAnsi" w:hAnsiTheme="minorHAnsi" w:cstheme="minorHAnsi"/>
                <w:spacing w:val="-4"/>
                <w:w w:val="95"/>
              </w:rPr>
              <w:t xml:space="preserve"> </w:t>
            </w:r>
            <w:r w:rsidRPr="00443E16">
              <w:rPr>
                <w:rFonts w:asciiTheme="minorHAnsi" w:hAnsiTheme="minorHAnsi" w:cstheme="minorHAnsi"/>
                <w:w w:val="95"/>
              </w:rPr>
              <w:t>100</w:t>
            </w:r>
            <w:r w:rsidRPr="00443E16">
              <w:rPr>
                <w:rFonts w:asciiTheme="minorHAnsi" w:hAnsiTheme="minorHAnsi" w:cstheme="minorHAnsi"/>
                <w:spacing w:val="-4"/>
                <w:w w:val="95"/>
              </w:rPr>
              <w:t xml:space="preserve"> </w:t>
            </w:r>
            <w:r w:rsidRPr="00443E16">
              <w:rPr>
                <w:rFonts w:asciiTheme="minorHAnsi" w:hAnsiTheme="minorHAnsi" w:cstheme="minorHAnsi"/>
                <w:w w:val="95"/>
              </w:rPr>
              <w:t>%</w:t>
            </w:r>
            <w:r w:rsidRPr="00443E16">
              <w:rPr>
                <w:rFonts w:asciiTheme="minorHAnsi" w:hAnsiTheme="minorHAnsi" w:cstheme="minorHAnsi"/>
                <w:spacing w:val="-3"/>
                <w:w w:val="95"/>
              </w:rPr>
              <w:t xml:space="preserve"> </w:t>
            </w:r>
            <w:r w:rsidRPr="00443E16">
              <w:rPr>
                <w:rFonts w:asciiTheme="minorHAnsi" w:hAnsiTheme="minorHAnsi" w:cstheme="minorHAnsi"/>
                <w:w w:val="95"/>
              </w:rPr>
              <w:t>vol.</w:t>
            </w:r>
          </w:p>
        </w:tc>
        <w:tc>
          <w:tcPr>
            <w:tcW w:w="4539" w:type="dxa"/>
            <w:gridSpan w:val="13"/>
          </w:tcPr>
          <w:p w:rsidR="00443E16" w:rsidRPr="00443E16" w:rsidRDefault="00443E16" w:rsidP="00CD73DF">
            <w:pPr>
              <w:pStyle w:val="TableParagraph"/>
              <w:spacing w:before="13" w:line="298" w:lineRule="exact"/>
              <w:ind w:left="392"/>
              <w:rPr>
                <w:rFonts w:asciiTheme="minorHAnsi" w:hAnsiTheme="minorHAnsi" w:cstheme="minorHAnsi"/>
              </w:rPr>
            </w:pPr>
            <w:r w:rsidRPr="00443E16">
              <w:rPr>
                <w:rFonts w:asciiTheme="minorHAnsi" w:hAnsiTheme="minorHAnsi" w:cstheme="minorHAnsi"/>
                <w:spacing w:val="-1"/>
                <w:w w:val="105"/>
              </w:rPr>
              <w:t>Electro-chemical</w:t>
            </w:r>
            <w:r w:rsidRPr="00443E16">
              <w:rPr>
                <w:rFonts w:asciiTheme="minorHAnsi" w:hAnsiTheme="minorHAnsi" w:cstheme="minorHAnsi"/>
                <w:spacing w:val="-16"/>
                <w:w w:val="105"/>
              </w:rPr>
              <w:t xml:space="preserve"> </w:t>
            </w:r>
            <w:r w:rsidRPr="00443E16">
              <w:rPr>
                <w:rFonts w:asciiTheme="minorHAnsi" w:hAnsiTheme="minorHAnsi" w:cstheme="minorHAnsi"/>
                <w:w w:val="105"/>
              </w:rPr>
              <w:t>sensor</w:t>
            </w:r>
          </w:p>
        </w:tc>
      </w:tr>
      <w:tr w:rsidR="00443E16"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30"/>
        </w:trPr>
        <w:tc>
          <w:tcPr>
            <w:tcW w:w="9639" w:type="dxa"/>
            <w:gridSpan w:val="18"/>
            <w:tcBorders>
              <w:right w:val="single" w:sz="4" w:space="0" w:color="78BE0A"/>
            </w:tcBorders>
          </w:tcPr>
          <w:p w:rsidR="00443E16" w:rsidRPr="00443E16" w:rsidRDefault="00443E16" w:rsidP="00CD73DF">
            <w:pPr>
              <w:pStyle w:val="TableParagraph"/>
              <w:spacing w:before="48"/>
              <w:ind w:left="109"/>
              <w:rPr>
                <w:rFonts w:asciiTheme="minorHAnsi" w:hAnsiTheme="minorHAnsi" w:cstheme="minorHAnsi"/>
                <w:b/>
              </w:rPr>
            </w:pPr>
            <w:r w:rsidRPr="00443E16">
              <w:rPr>
                <w:rFonts w:asciiTheme="minorHAnsi" w:hAnsiTheme="minorHAnsi" w:cstheme="minorHAnsi"/>
                <w:b/>
                <w:w w:val="110"/>
              </w:rPr>
              <w:t>Moisture</w:t>
            </w:r>
            <w:r w:rsidRPr="00443E16">
              <w:rPr>
                <w:rFonts w:asciiTheme="minorHAnsi" w:hAnsiTheme="minorHAnsi" w:cstheme="minorHAnsi"/>
                <w:b/>
                <w:spacing w:val="-20"/>
                <w:w w:val="110"/>
              </w:rPr>
              <w:t xml:space="preserve"> </w:t>
            </w:r>
            <w:r w:rsidRPr="00443E16">
              <w:rPr>
                <w:rFonts w:asciiTheme="minorHAnsi" w:hAnsiTheme="minorHAnsi" w:cstheme="minorHAnsi"/>
                <w:b/>
                <w:w w:val="110"/>
              </w:rPr>
              <w:t>Analyzer</w:t>
            </w:r>
            <w:r w:rsidRPr="00443E16">
              <w:rPr>
                <w:rFonts w:asciiTheme="minorHAnsi" w:hAnsiTheme="minorHAnsi" w:cstheme="minorHAnsi"/>
                <w:b/>
                <w:spacing w:val="-19"/>
                <w:w w:val="110"/>
              </w:rPr>
              <w:t xml:space="preserve"> </w:t>
            </w:r>
            <w:r w:rsidRPr="00443E16">
              <w:rPr>
                <w:rFonts w:asciiTheme="minorHAnsi" w:hAnsiTheme="minorHAnsi" w:cstheme="minorHAnsi"/>
                <w:b/>
                <w:w w:val="110"/>
              </w:rPr>
              <w:t>(Dew</w:t>
            </w:r>
            <w:r w:rsidRPr="00443E16">
              <w:rPr>
                <w:rFonts w:asciiTheme="minorHAnsi" w:hAnsiTheme="minorHAnsi" w:cstheme="minorHAnsi"/>
                <w:b/>
                <w:spacing w:val="-20"/>
                <w:w w:val="110"/>
              </w:rPr>
              <w:t xml:space="preserve"> </w:t>
            </w:r>
            <w:r w:rsidRPr="00443E16">
              <w:rPr>
                <w:rFonts w:asciiTheme="minorHAnsi" w:hAnsiTheme="minorHAnsi" w:cstheme="minorHAnsi"/>
                <w:b/>
                <w:w w:val="110"/>
              </w:rPr>
              <w:t>Point</w:t>
            </w:r>
            <w:r w:rsidRPr="00443E16">
              <w:rPr>
                <w:rFonts w:asciiTheme="minorHAnsi" w:hAnsiTheme="minorHAnsi" w:cstheme="minorHAnsi"/>
                <w:b/>
                <w:spacing w:val="-19"/>
                <w:w w:val="110"/>
              </w:rPr>
              <w:t xml:space="preserve"> </w:t>
            </w:r>
            <w:r w:rsidRPr="00443E16">
              <w:rPr>
                <w:rFonts w:asciiTheme="minorHAnsi" w:hAnsiTheme="minorHAnsi" w:cstheme="minorHAnsi"/>
                <w:b/>
                <w:w w:val="110"/>
              </w:rPr>
              <w:t>meter)</w:t>
            </w:r>
          </w:p>
        </w:tc>
      </w:tr>
      <w:tr w:rsidR="00443E16"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30"/>
        </w:trPr>
        <w:tc>
          <w:tcPr>
            <w:tcW w:w="3396" w:type="dxa"/>
            <w:gridSpan w:val="3"/>
          </w:tcPr>
          <w:p w:rsidR="00443E16" w:rsidRPr="00443E16" w:rsidRDefault="00443E16" w:rsidP="00CD73DF">
            <w:pPr>
              <w:pStyle w:val="TableParagraph"/>
              <w:spacing w:before="13" w:line="298" w:lineRule="exact"/>
              <w:ind w:left="109"/>
              <w:rPr>
                <w:rFonts w:asciiTheme="minorHAnsi" w:hAnsiTheme="minorHAnsi" w:cstheme="minorHAnsi"/>
              </w:rPr>
            </w:pPr>
            <w:r w:rsidRPr="00443E16">
              <w:rPr>
                <w:rFonts w:asciiTheme="minorHAnsi" w:hAnsiTheme="minorHAnsi" w:cstheme="minorHAnsi"/>
                <w:w w:val="110"/>
              </w:rPr>
              <w:t>Range</w:t>
            </w:r>
          </w:p>
        </w:tc>
        <w:tc>
          <w:tcPr>
            <w:tcW w:w="6243" w:type="dxa"/>
            <w:gridSpan w:val="15"/>
          </w:tcPr>
          <w:p w:rsidR="00443E16" w:rsidRPr="00443E16" w:rsidRDefault="00443E16" w:rsidP="00CD73DF">
            <w:pPr>
              <w:pStyle w:val="TableParagraph"/>
              <w:spacing w:before="13" w:line="298" w:lineRule="exact"/>
              <w:ind w:left="109"/>
              <w:rPr>
                <w:rFonts w:asciiTheme="minorHAnsi" w:hAnsiTheme="minorHAnsi" w:cstheme="minorHAnsi"/>
              </w:rPr>
            </w:pPr>
            <w:r w:rsidRPr="00443E16">
              <w:rPr>
                <w:rFonts w:asciiTheme="minorHAnsi" w:hAnsiTheme="minorHAnsi" w:cstheme="minorHAnsi"/>
                <w:w w:val="95"/>
              </w:rPr>
              <w:t>+</w:t>
            </w:r>
            <w:r w:rsidRPr="00443E16">
              <w:rPr>
                <w:rFonts w:asciiTheme="minorHAnsi" w:hAnsiTheme="minorHAnsi" w:cstheme="minorHAnsi"/>
                <w:spacing w:val="-8"/>
                <w:w w:val="95"/>
              </w:rPr>
              <w:t xml:space="preserve"> </w:t>
            </w:r>
            <w:r w:rsidRPr="00443E16">
              <w:rPr>
                <w:rFonts w:asciiTheme="minorHAnsi" w:hAnsiTheme="minorHAnsi" w:cstheme="minorHAnsi"/>
                <w:w w:val="95"/>
              </w:rPr>
              <w:t>20</w:t>
            </w:r>
            <w:r w:rsidRPr="00443E16">
              <w:rPr>
                <w:rFonts w:asciiTheme="minorHAnsi" w:hAnsiTheme="minorHAnsi" w:cstheme="minorHAnsi"/>
                <w:spacing w:val="-8"/>
                <w:w w:val="95"/>
              </w:rPr>
              <w:t xml:space="preserve"> </w:t>
            </w:r>
            <w:r w:rsidRPr="00443E16">
              <w:rPr>
                <w:rFonts w:asciiTheme="minorHAnsi" w:hAnsiTheme="minorHAnsi" w:cstheme="minorHAnsi"/>
                <w:w w:val="95"/>
              </w:rPr>
              <w:t>to</w:t>
            </w:r>
            <w:r w:rsidRPr="00443E16">
              <w:rPr>
                <w:rFonts w:asciiTheme="minorHAnsi" w:hAnsiTheme="minorHAnsi" w:cstheme="minorHAnsi"/>
                <w:spacing w:val="-7"/>
                <w:w w:val="95"/>
              </w:rPr>
              <w:t xml:space="preserve"> </w:t>
            </w:r>
            <w:r w:rsidRPr="00443E16">
              <w:rPr>
                <w:rFonts w:asciiTheme="minorHAnsi" w:hAnsiTheme="minorHAnsi" w:cstheme="minorHAnsi"/>
                <w:w w:val="95"/>
              </w:rPr>
              <w:t>–</w:t>
            </w:r>
            <w:r w:rsidRPr="00443E16">
              <w:rPr>
                <w:rFonts w:asciiTheme="minorHAnsi" w:hAnsiTheme="minorHAnsi" w:cstheme="minorHAnsi"/>
                <w:spacing w:val="-8"/>
                <w:w w:val="95"/>
              </w:rPr>
              <w:t xml:space="preserve"> </w:t>
            </w:r>
            <w:r w:rsidRPr="00443E16">
              <w:rPr>
                <w:rFonts w:asciiTheme="minorHAnsi" w:hAnsiTheme="minorHAnsi" w:cstheme="minorHAnsi"/>
                <w:w w:val="95"/>
              </w:rPr>
              <w:t>110</w:t>
            </w:r>
            <w:r w:rsidRPr="00443E16">
              <w:rPr>
                <w:rFonts w:asciiTheme="minorHAnsi" w:hAnsiTheme="minorHAnsi" w:cstheme="minorHAnsi"/>
                <w:spacing w:val="-8"/>
                <w:w w:val="95"/>
              </w:rPr>
              <w:t xml:space="preserve"> </w:t>
            </w:r>
            <w:r w:rsidRPr="00443E16">
              <w:rPr>
                <w:rFonts w:asciiTheme="minorHAnsi" w:hAnsiTheme="minorHAnsi" w:cstheme="minorHAnsi"/>
                <w:w w:val="95"/>
              </w:rPr>
              <w:t>deg</w:t>
            </w:r>
            <w:r w:rsidRPr="00443E16">
              <w:rPr>
                <w:rFonts w:asciiTheme="minorHAnsi" w:hAnsiTheme="minorHAnsi" w:cstheme="minorHAnsi"/>
                <w:spacing w:val="-7"/>
                <w:w w:val="95"/>
              </w:rPr>
              <w:t xml:space="preserve"> </w:t>
            </w:r>
            <w:r w:rsidRPr="00443E16">
              <w:rPr>
                <w:rFonts w:asciiTheme="minorHAnsi" w:hAnsiTheme="minorHAnsi" w:cstheme="minorHAnsi"/>
                <w:w w:val="95"/>
              </w:rPr>
              <w:t>C</w:t>
            </w:r>
          </w:p>
        </w:tc>
      </w:tr>
      <w:tr w:rsidR="00443E16"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16"/>
        </w:trPr>
        <w:tc>
          <w:tcPr>
            <w:tcW w:w="9639" w:type="dxa"/>
            <w:gridSpan w:val="18"/>
          </w:tcPr>
          <w:p w:rsidR="00443E16" w:rsidRPr="00443E16" w:rsidRDefault="00443E16" w:rsidP="00443E16">
            <w:pPr>
              <w:pStyle w:val="TableParagraph"/>
              <w:spacing w:before="13" w:line="335" w:lineRule="exact"/>
              <w:ind w:left="168"/>
              <w:rPr>
                <w:rFonts w:asciiTheme="minorHAnsi" w:hAnsiTheme="minorHAnsi" w:cstheme="minorHAnsi"/>
              </w:rPr>
            </w:pPr>
            <w:r w:rsidRPr="00443E16">
              <w:rPr>
                <w:rFonts w:asciiTheme="minorHAnsi" w:hAnsiTheme="minorHAnsi" w:cstheme="minorHAnsi"/>
              </w:rPr>
              <w:t>With</w:t>
            </w:r>
            <w:r w:rsidRPr="00443E16">
              <w:rPr>
                <w:rFonts w:asciiTheme="minorHAnsi" w:hAnsiTheme="minorHAnsi" w:cstheme="minorHAnsi"/>
                <w:spacing w:val="-14"/>
              </w:rPr>
              <w:t xml:space="preserve"> </w:t>
            </w:r>
            <w:r w:rsidRPr="00443E16">
              <w:rPr>
                <w:rFonts w:asciiTheme="minorHAnsi" w:hAnsiTheme="minorHAnsi" w:cstheme="minorHAnsi"/>
              </w:rPr>
              <w:t>resolution</w:t>
            </w:r>
            <w:r w:rsidRPr="00443E16">
              <w:rPr>
                <w:rFonts w:asciiTheme="minorHAnsi" w:hAnsiTheme="minorHAnsi" w:cstheme="minorHAnsi"/>
                <w:spacing w:val="-13"/>
              </w:rPr>
              <w:t xml:space="preserve"> </w:t>
            </w:r>
            <w:r w:rsidRPr="00443E16">
              <w:rPr>
                <w:rFonts w:asciiTheme="minorHAnsi" w:hAnsiTheme="minorHAnsi" w:cstheme="minorHAnsi"/>
                <w:w w:val="90"/>
              </w:rPr>
              <w:t>1</w:t>
            </w:r>
            <w:r w:rsidRPr="00443E16">
              <w:rPr>
                <w:rFonts w:asciiTheme="minorHAnsi" w:hAnsiTheme="minorHAnsi" w:cstheme="minorHAnsi"/>
                <w:spacing w:val="-7"/>
                <w:w w:val="90"/>
              </w:rPr>
              <w:t xml:space="preserve"> </w:t>
            </w:r>
            <w:r w:rsidRPr="00443E16">
              <w:rPr>
                <w:rFonts w:asciiTheme="minorHAnsi" w:hAnsiTheme="minorHAnsi" w:cstheme="minorHAnsi"/>
              </w:rPr>
              <w:t>deg</w:t>
            </w:r>
            <w:r w:rsidRPr="00443E16">
              <w:rPr>
                <w:rFonts w:asciiTheme="minorHAnsi" w:hAnsiTheme="minorHAnsi" w:cstheme="minorHAnsi"/>
                <w:spacing w:val="-14"/>
              </w:rPr>
              <w:t xml:space="preserve"> </w:t>
            </w:r>
            <w:r w:rsidRPr="00443E16">
              <w:rPr>
                <w:rFonts w:asciiTheme="minorHAnsi" w:hAnsiTheme="minorHAnsi" w:cstheme="minorHAnsi"/>
              </w:rPr>
              <w:t>C,</w:t>
            </w:r>
            <w:r>
              <w:rPr>
                <w:rFonts w:asciiTheme="minorHAnsi" w:hAnsiTheme="minorHAnsi" w:cstheme="minorHAnsi"/>
              </w:rPr>
              <w:t xml:space="preserve"> </w:t>
            </w:r>
            <w:r w:rsidRPr="00443E16">
              <w:rPr>
                <w:rFonts w:asciiTheme="minorHAnsi" w:hAnsiTheme="minorHAnsi" w:cstheme="minorHAnsi"/>
              </w:rPr>
              <w:t>Make</w:t>
            </w:r>
            <w:r w:rsidRPr="00443E16">
              <w:rPr>
                <w:rFonts w:asciiTheme="minorHAnsi" w:hAnsiTheme="minorHAnsi" w:cstheme="minorHAnsi"/>
                <w:spacing w:val="5"/>
              </w:rPr>
              <w:t xml:space="preserve"> </w:t>
            </w:r>
            <w:r w:rsidRPr="00443E16">
              <w:rPr>
                <w:rFonts w:asciiTheme="minorHAnsi" w:hAnsiTheme="minorHAnsi" w:cstheme="minorHAnsi"/>
              </w:rPr>
              <w:t>of</w:t>
            </w:r>
            <w:r w:rsidRPr="00443E16">
              <w:rPr>
                <w:rFonts w:asciiTheme="minorHAnsi" w:hAnsiTheme="minorHAnsi" w:cstheme="minorHAnsi"/>
                <w:spacing w:val="6"/>
              </w:rPr>
              <w:t xml:space="preserve"> </w:t>
            </w:r>
            <w:r w:rsidRPr="00443E16">
              <w:rPr>
                <w:rFonts w:asciiTheme="minorHAnsi" w:hAnsiTheme="minorHAnsi" w:cstheme="minorHAnsi"/>
              </w:rPr>
              <w:t>analyzer</w:t>
            </w:r>
            <w:r w:rsidRPr="00443E16">
              <w:rPr>
                <w:rFonts w:asciiTheme="minorHAnsi" w:hAnsiTheme="minorHAnsi" w:cstheme="minorHAnsi"/>
                <w:spacing w:val="6"/>
              </w:rPr>
              <w:t xml:space="preserve"> </w:t>
            </w:r>
            <w:r w:rsidRPr="00443E16">
              <w:rPr>
                <w:rFonts w:asciiTheme="minorHAnsi" w:hAnsiTheme="minorHAnsi" w:cstheme="minorHAnsi"/>
              </w:rPr>
              <w:t>with</w:t>
            </w:r>
            <w:r w:rsidRPr="00443E16">
              <w:rPr>
                <w:rFonts w:asciiTheme="minorHAnsi" w:hAnsiTheme="minorHAnsi" w:cstheme="minorHAnsi"/>
                <w:spacing w:val="6"/>
              </w:rPr>
              <w:t xml:space="preserve"> </w:t>
            </w:r>
            <w:r w:rsidRPr="00443E16">
              <w:rPr>
                <w:rFonts w:asciiTheme="minorHAnsi" w:hAnsiTheme="minorHAnsi" w:cstheme="minorHAnsi"/>
              </w:rPr>
              <w:t>sensor:</w:t>
            </w:r>
            <w:r w:rsidRPr="00443E16">
              <w:rPr>
                <w:rFonts w:asciiTheme="minorHAnsi" w:hAnsiTheme="minorHAnsi" w:cstheme="minorHAnsi"/>
                <w:spacing w:val="7"/>
              </w:rPr>
              <w:t xml:space="preserve"> </w:t>
            </w:r>
            <w:r w:rsidRPr="00443E16">
              <w:rPr>
                <w:rFonts w:asciiTheme="minorHAnsi" w:hAnsiTheme="minorHAnsi" w:cstheme="minorHAnsi"/>
              </w:rPr>
              <w:t>-</w:t>
            </w:r>
            <w:r w:rsidRPr="00443E16">
              <w:rPr>
                <w:rFonts w:asciiTheme="minorHAnsi" w:hAnsiTheme="minorHAnsi" w:cstheme="minorHAnsi"/>
                <w:spacing w:val="5"/>
              </w:rPr>
              <w:t xml:space="preserve"> </w:t>
            </w:r>
            <w:r w:rsidRPr="00443E16">
              <w:rPr>
                <w:rFonts w:asciiTheme="minorHAnsi" w:hAnsiTheme="minorHAnsi" w:cstheme="minorHAnsi"/>
              </w:rPr>
              <w:t>GE</w:t>
            </w:r>
            <w:r w:rsidRPr="00443E16">
              <w:rPr>
                <w:rFonts w:asciiTheme="minorHAnsi" w:hAnsiTheme="minorHAnsi" w:cstheme="minorHAnsi"/>
                <w:spacing w:val="6"/>
              </w:rPr>
              <w:t xml:space="preserve"> </w:t>
            </w:r>
            <w:r w:rsidRPr="00443E16">
              <w:rPr>
                <w:rFonts w:asciiTheme="minorHAnsi" w:hAnsiTheme="minorHAnsi" w:cstheme="minorHAnsi"/>
              </w:rPr>
              <w:t>Sensing</w:t>
            </w:r>
            <w:r w:rsidRPr="00443E16">
              <w:rPr>
                <w:rFonts w:asciiTheme="minorHAnsi" w:hAnsiTheme="minorHAnsi" w:cstheme="minorHAnsi"/>
                <w:spacing w:val="6"/>
              </w:rPr>
              <w:t xml:space="preserve"> </w:t>
            </w:r>
            <w:r w:rsidRPr="00443E16">
              <w:rPr>
                <w:rFonts w:asciiTheme="minorHAnsi" w:hAnsiTheme="minorHAnsi" w:cstheme="minorHAnsi"/>
              </w:rPr>
              <w:t>Germany</w:t>
            </w:r>
          </w:p>
        </w:tc>
      </w:tr>
      <w:tr w:rsidR="00DC72E8" w:rsidRPr="00180CB2"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16"/>
        </w:trPr>
        <w:tc>
          <w:tcPr>
            <w:tcW w:w="9639" w:type="dxa"/>
            <w:gridSpan w:val="18"/>
            <w:shd w:val="clear" w:color="auto" w:fill="002060"/>
          </w:tcPr>
          <w:p w:rsidR="00DC72E8" w:rsidRPr="00180CB2" w:rsidRDefault="00DC72E8" w:rsidP="00DC72E8">
            <w:pPr>
              <w:pStyle w:val="TableParagraph"/>
              <w:spacing w:before="53" w:line="276" w:lineRule="auto"/>
              <w:ind w:left="105"/>
              <w:jc w:val="center"/>
              <w:rPr>
                <w:rFonts w:asciiTheme="minorHAnsi" w:hAnsiTheme="minorHAnsi" w:cstheme="minorHAnsi"/>
                <w:b/>
                <w:w w:val="110"/>
              </w:rPr>
            </w:pPr>
            <w:r w:rsidRPr="00180CB2">
              <w:rPr>
                <w:rFonts w:asciiTheme="minorHAnsi" w:hAnsiTheme="minorHAnsi" w:cstheme="minorHAnsi"/>
                <w:b/>
                <w:color w:val="FFFFFF" w:themeColor="background1"/>
                <w:w w:val="115"/>
              </w:rPr>
              <w:t>Bio-CNG</w:t>
            </w:r>
            <w:r w:rsidRPr="00180CB2">
              <w:rPr>
                <w:rFonts w:asciiTheme="minorHAnsi" w:hAnsiTheme="minorHAnsi" w:cstheme="minorHAnsi"/>
                <w:b/>
                <w:color w:val="FFFFFF" w:themeColor="background1"/>
                <w:spacing w:val="-16"/>
                <w:w w:val="115"/>
              </w:rPr>
              <w:t xml:space="preserve"> </w:t>
            </w:r>
            <w:r w:rsidRPr="00180CB2">
              <w:rPr>
                <w:rFonts w:asciiTheme="minorHAnsi" w:hAnsiTheme="minorHAnsi" w:cstheme="minorHAnsi"/>
                <w:b/>
                <w:color w:val="FFFFFF" w:themeColor="background1"/>
                <w:w w:val="115"/>
              </w:rPr>
              <w:t>Cascade</w:t>
            </w:r>
          </w:p>
        </w:tc>
      </w:tr>
      <w:tr w:rsidR="00DC72E8" w:rsidRPr="00443E16" w:rsidTr="009A73A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418"/>
        </w:trPr>
        <w:tc>
          <w:tcPr>
            <w:tcW w:w="4816" w:type="dxa"/>
            <w:gridSpan w:val="4"/>
          </w:tcPr>
          <w:p w:rsidR="00DC72E8" w:rsidRPr="00443E16" w:rsidRDefault="00DC72E8" w:rsidP="00CD73DF">
            <w:pPr>
              <w:pStyle w:val="TableParagraph"/>
              <w:spacing w:before="48" w:line="276" w:lineRule="auto"/>
              <w:ind w:left="157"/>
              <w:rPr>
                <w:rFonts w:asciiTheme="minorHAnsi" w:hAnsiTheme="minorHAnsi" w:cstheme="minorHAnsi"/>
                <w:b/>
              </w:rPr>
            </w:pPr>
            <w:r w:rsidRPr="00443E16">
              <w:rPr>
                <w:rFonts w:asciiTheme="minorHAnsi" w:hAnsiTheme="minorHAnsi" w:cstheme="minorHAnsi"/>
                <w:b/>
                <w:w w:val="110"/>
              </w:rPr>
              <w:t>40</w:t>
            </w:r>
            <w:r w:rsidRPr="00443E16">
              <w:rPr>
                <w:rFonts w:asciiTheme="minorHAnsi" w:hAnsiTheme="minorHAnsi" w:cstheme="minorHAnsi"/>
                <w:b/>
                <w:spacing w:val="-15"/>
                <w:w w:val="110"/>
              </w:rPr>
              <w:t xml:space="preserve"> </w:t>
            </w:r>
            <w:r w:rsidRPr="00443E16">
              <w:rPr>
                <w:rFonts w:asciiTheme="minorHAnsi" w:hAnsiTheme="minorHAnsi" w:cstheme="minorHAnsi"/>
                <w:b/>
                <w:w w:val="110"/>
              </w:rPr>
              <w:t>Cylinder</w:t>
            </w:r>
            <w:r w:rsidRPr="00443E16">
              <w:rPr>
                <w:rFonts w:asciiTheme="minorHAnsi" w:hAnsiTheme="minorHAnsi" w:cstheme="minorHAnsi"/>
                <w:b/>
                <w:spacing w:val="-15"/>
                <w:w w:val="110"/>
              </w:rPr>
              <w:t xml:space="preserve"> </w:t>
            </w:r>
            <w:r w:rsidRPr="00443E16">
              <w:rPr>
                <w:rFonts w:asciiTheme="minorHAnsi" w:hAnsiTheme="minorHAnsi" w:cstheme="minorHAnsi"/>
                <w:b/>
                <w:w w:val="110"/>
              </w:rPr>
              <w:t>Cascade</w:t>
            </w:r>
          </w:p>
          <w:p w:rsidR="00DC72E8" w:rsidRPr="00443E16" w:rsidRDefault="00DC72E8" w:rsidP="00CD73DF">
            <w:pPr>
              <w:pStyle w:val="TableParagraph"/>
              <w:spacing w:before="78" w:line="276" w:lineRule="auto"/>
              <w:ind w:left="110"/>
              <w:rPr>
                <w:rFonts w:asciiTheme="minorHAnsi" w:hAnsiTheme="minorHAnsi" w:cstheme="minorHAnsi"/>
                <w:b/>
              </w:rPr>
            </w:pPr>
            <w:r w:rsidRPr="00443E16">
              <w:rPr>
                <w:rFonts w:asciiTheme="minorHAnsi" w:hAnsiTheme="minorHAnsi" w:cstheme="minorHAnsi"/>
                <w:b/>
                <w:w w:val="110"/>
              </w:rPr>
              <w:t>@</w:t>
            </w:r>
            <w:r w:rsidRPr="00443E16">
              <w:rPr>
                <w:rFonts w:asciiTheme="minorHAnsi" w:hAnsiTheme="minorHAnsi" w:cstheme="minorHAnsi"/>
                <w:b/>
                <w:spacing w:val="-21"/>
                <w:w w:val="110"/>
              </w:rPr>
              <w:t xml:space="preserve"> </w:t>
            </w:r>
            <w:r w:rsidRPr="00443E16">
              <w:rPr>
                <w:rFonts w:asciiTheme="minorHAnsi" w:hAnsiTheme="minorHAnsi" w:cstheme="minorHAnsi"/>
                <w:b/>
                <w:w w:val="110"/>
              </w:rPr>
              <w:t>260</w:t>
            </w:r>
            <w:r w:rsidRPr="00443E16">
              <w:rPr>
                <w:rFonts w:asciiTheme="minorHAnsi" w:hAnsiTheme="minorHAnsi" w:cstheme="minorHAnsi"/>
                <w:b/>
                <w:spacing w:val="-20"/>
                <w:w w:val="110"/>
              </w:rPr>
              <w:t xml:space="preserve"> </w:t>
            </w:r>
            <w:proofErr w:type="spellStart"/>
            <w:r w:rsidRPr="00443E16">
              <w:rPr>
                <w:rFonts w:asciiTheme="minorHAnsi" w:hAnsiTheme="minorHAnsi" w:cstheme="minorHAnsi"/>
                <w:b/>
                <w:w w:val="110"/>
              </w:rPr>
              <w:t>Kgf</w:t>
            </w:r>
            <w:proofErr w:type="spellEnd"/>
            <w:r w:rsidRPr="00443E16">
              <w:rPr>
                <w:rFonts w:asciiTheme="minorHAnsi" w:hAnsiTheme="minorHAnsi" w:cstheme="minorHAnsi"/>
                <w:b/>
                <w:w w:val="110"/>
              </w:rPr>
              <w:t>/cm²</w:t>
            </w:r>
          </w:p>
          <w:p w:rsidR="00DC72E8" w:rsidRPr="00443E16" w:rsidRDefault="00DC72E8" w:rsidP="00CD73DF">
            <w:pPr>
              <w:pStyle w:val="TableParagraph"/>
              <w:spacing w:before="245" w:line="276" w:lineRule="auto"/>
              <w:ind w:left="110" w:right="66"/>
              <w:rPr>
                <w:rFonts w:asciiTheme="minorHAnsi" w:hAnsiTheme="minorHAnsi" w:cstheme="minorHAnsi"/>
              </w:rPr>
            </w:pPr>
            <w:r w:rsidRPr="00443E16">
              <w:rPr>
                <w:rFonts w:asciiTheme="minorHAnsi" w:hAnsiTheme="minorHAnsi" w:cstheme="minorHAnsi"/>
              </w:rPr>
              <w:t>Cylinder Cascade</w:t>
            </w:r>
            <w:r w:rsidRPr="00443E16">
              <w:rPr>
                <w:rFonts w:asciiTheme="minorHAnsi" w:hAnsiTheme="minorHAnsi" w:cstheme="minorHAnsi"/>
                <w:spacing w:val="1"/>
              </w:rPr>
              <w:t xml:space="preserve"> </w:t>
            </w:r>
            <w:r w:rsidRPr="00443E16">
              <w:rPr>
                <w:rFonts w:asciiTheme="minorHAnsi" w:hAnsiTheme="minorHAnsi" w:cstheme="minorHAnsi"/>
              </w:rPr>
              <w:t>Assembling, Testing &amp;</w:t>
            </w:r>
            <w:r w:rsidRPr="00443E16">
              <w:rPr>
                <w:rFonts w:asciiTheme="minorHAnsi" w:hAnsiTheme="minorHAnsi" w:cstheme="minorHAnsi"/>
                <w:spacing w:val="1"/>
              </w:rPr>
              <w:t xml:space="preserve"> </w:t>
            </w:r>
            <w:r w:rsidRPr="00443E16">
              <w:rPr>
                <w:rFonts w:asciiTheme="minorHAnsi" w:hAnsiTheme="minorHAnsi" w:cstheme="minorHAnsi"/>
              </w:rPr>
              <w:t>Inspection</w:t>
            </w:r>
            <w:r w:rsidRPr="00443E16">
              <w:rPr>
                <w:rFonts w:asciiTheme="minorHAnsi" w:hAnsiTheme="minorHAnsi" w:cstheme="minorHAnsi"/>
                <w:spacing w:val="4"/>
              </w:rPr>
              <w:t xml:space="preserve"> </w:t>
            </w:r>
            <w:r w:rsidRPr="00443E16">
              <w:rPr>
                <w:rFonts w:asciiTheme="minorHAnsi" w:hAnsiTheme="minorHAnsi" w:cstheme="minorHAnsi"/>
              </w:rPr>
              <w:t>of</w:t>
            </w:r>
            <w:r w:rsidRPr="00443E16">
              <w:rPr>
                <w:rFonts w:asciiTheme="minorHAnsi" w:hAnsiTheme="minorHAnsi" w:cstheme="minorHAnsi"/>
                <w:spacing w:val="4"/>
              </w:rPr>
              <w:t xml:space="preserve"> </w:t>
            </w:r>
            <w:r w:rsidRPr="00443E16">
              <w:rPr>
                <w:rFonts w:asciiTheme="minorHAnsi" w:hAnsiTheme="minorHAnsi" w:cstheme="minorHAnsi"/>
              </w:rPr>
              <w:t>Cylinder</w:t>
            </w:r>
            <w:r w:rsidRPr="00443E16">
              <w:rPr>
                <w:rFonts w:asciiTheme="minorHAnsi" w:hAnsiTheme="minorHAnsi" w:cstheme="minorHAnsi"/>
                <w:spacing w:val="4"/>
              </w:rPr>
              <w:t xml:space="preserve"> </w:t>
            </w:r>
            <w:r w:rsidRPr="00443E16">
              <w:rPr>
                <w:rFonts w:asciiTheme="minorHAnsi" w:hAnsiTheme="minorHAnsi" w:cstheme="minorHAnsi"/>
              </w:rPr>
              <w:t>Bank,</w:t>
            </w:r>
            <w:r w:rsidRPr="00443E16">
              <w:rPr>
                <w:rFonts w:asciiTheme="minorHAnsi" w:hAnsiTheme="minorHAnsi" w:cstheme="minorHAnsi"/>
                <w:spacing w:val="-66"/>
              </w:rPr>
              <w:t xml:space="preserve"> </w:t>
            </w:r>
            <w:r w:rsidRPr="00443E16">
              <w:rPr>
                <w:rFonts w:asciiTheme="minorHAnsi" w:hAnsiTheme="minorHAnsi" w:cstheme="minorHAnsi"/>
              </w:rPr>
              <w:t>Fabrication</w:t>
            </w:r>
            <w:r w:rsidRPr="00443E16">
              <w:rPr>
                <w:rFonts w:asciiTheme="minorHAnsi" w:hAnsiTheme="minorHAnsi" w:cstheme="minorHAnsi"/>
                <w:spacing w:val="-1"/>
              </w:rPr>
              <w:t xml:space="preserve"> </w:t>
            </w:r>
            <w:r w:rsidRPr="00443E16">
              <w:rPr>
                <w:rFonts w:asciiTheme="minorHAnsi" w:hAnsiTheme="minorHAnsi" w:cstheme="minorHAnsi"/>
              </w:rPr>
              <w:t>of Structure</w:t>
            </w:r>
            <w:r w:rsidRPr="00443E16">
              <w:rPr>
                <w:rFonts w:asciiTheme="minorHAnsi" w:hAnsiTheme="minorHAnsi" w:cstheme="minorHAnsi"/>
                <w:spacing w:val="-1"/>
              </w:rPr>
              <w:t xml:space="preserve"> </w:t>
            </w:r>
            <w:r w:rsidRPr="00443E16">
              <w:rPr>
                <w:rFonts w:asciiTheme="minorHAnsi" w:hAnsiTheme="minorHAnsi" w:cstheme="minorHAnsi"/>
              </w:rPr>
              <w:t>in</w:t>
            </w:r>
          </w:p>
          <w:p w:rsidR="00DC72E8" w:rsidRPr="00443E16" w:rsidRDefault="00DC72E8" w:rsidP="00CD73DF">
            <w:pPr>
              <w:pStyle w:val="TableParagraph"/>
              <w:spacing w:before="8" w:line="276" w:lineRule="auto"/>
              <w:ind w:left="110" w:right="521"/>
              <w:rPr>
                <w:rFonts w:asciiTheme="minorHAnsi" w:hAnsiTheme="minorHAnsi" w:cstheme="minorHAnsi"/>
              </w:rPr>
            </w:pPr>
            <w:r w:rsidRPr="00443E16">
              <w:rPr>
                <w:rFonts w:asciiTheme="minorHAnsi" w:hAnsiTheme="minorHAnsi" w:cstheme="minorHAnsi"/>
              </w:rPr>
              <w:t>M.S</w:t>
            </w:r>
            <w:r w:rsidRPr="00443E16">
              <w:rPr>
                <w:rFonts w:asciiTheme="minorHAnsi" w:hAnsiTheme="minorHAnsi" w:cstheme="minorHAnsi"/>
                <w:spacing w:val="5"/>
              </w:rPr>
              <w:t xml:space="preserve"> </w:t>
            </w:r>
            <w:r w:rsidRPr="00443E16">
              <w:rPr>
                <w:rFonts w:asciiTheme="minorHAnsi" w:hAnsiTheme="minorHAnsi" w:cstheme="minorHAnsi"/>
              </w:rPr>
              <w:t>of</w:t>
            </w:r>
            <w:r w:rsidRPr="00443E16">
              <w:rPr>
                <w:rFonts w:asciiTheme="minorHAnsi" w:hAnsiTheme="minorHAnsi" w:cstheme="minorHAnsi"/>
                <w:spacing w:val="6"/>
              </w:rPr>
              <w:t xml:space="preserve"> </w:t>
            </w:r>
            <w:r w:rsidRPr="00443E16">
              <w:rPr>
                <w:rFonts w:asciiTheme="minorHAnsi" w:hAnsiTheme="minorHAnsi" w:cstheme="minorHAnsi"/>
              </w:rPr>
              <w:t>CNG</w:t>
            </w:r>
            <w:r w:rsidRPr="00443E16">
              <w:rPr>
                <w:rFonts w:asciiTheme="minorHAnsi" w:hAnsiTheme="minorHAnsi" w:cstheme="minorHAnsi"/>
                <w:spacing w:val="6"/>
              </w:rPr>
              <w:t xml:space="preserve"> </w:t>
            </w:r>
            <w:r w:rsidRPr="00443E16">
              <w:rPr>
                <w:rFonts w:asciiTheme="minorHAnsi" w:hAnsiTheme="minorHAnsi" w:cstheme="minorHAnsi"/>
              </w:rPr>
              <w:t>Cascade</w:t>
            </w:r>
            <w:r w:rsidRPr="00443E16">
              <w:rPr>
                <w:rFonts w:asciiTheme="minorHAnsi" w:hAnsiTheme="minorHAnsi" w:cstheme="minorHAnsi"/>
                <w:spacing w:val="6"/>
              </w:rPr>
              <w:t xml:space="preserve"> </w:t>
            </w:r>
            <w:r w:rsidRPr="00443E16">
              <w:rPr>
                <w:rFonts w:asciiTheme="minorHAnsi" w:hAnsiTheme="minorHAnsi" w:cstheme="minorHAnsi"/>
              </w:rPr>
              <w:t>of</w:t>
            </w:r>
            <w:r w:rsidRPr="00443E16">
              <w:rPr>
                <w:rFonts w:asciiTheme="minorHAnsi" w:hAnsiTheme="minorHAnsi" w:cstheme="minorHAnsi"/>
                <w:spacing w:val="1"/>
              </w:rPr>
              <w:t xml:space="preserve"> </w:t>
            </w:r>
            <w:r w:rsidRPr="00443E16">
              <w:rPr>
                <w:rFonts w:asciiTheme="minorHAnsi" w:hAnsiTheme="minorHAnsi" w:cstheme="minorHAnsi"/>
              </w:rPr>
              <w:t>3000</w:t>
            </w:r>
            <w:r w:rsidRPr="00443E16">
              <w:rPr>
                <w:rFonts w:asciiTheme="minorHAnsi" w:hAnsiTheme="minorHAnsi" w:cstheme="minorHAnsi"/>
                <w:spacing w:val="-14"/>
              </w:rPr>
              <w:t xml:space="preserve"> </w:t>
            </w:r>
            <w:proofErr w:type="spellStart"/>
            <w:r w:rsidRPr="00443E16">
              <w:rPr>
                <w:rFonts w:asciiTheme="minorHAnsi" w:hAnsiTheme="minorHAnsi" w:cstheme="minorHAnsi"/>
              </w:rPr>
              <w:t>Ltrs</w:t>
            </w:r>
            <w:proofErr w:type="spellEnd"/>
            <w:r w:rsidRPr="00443E16">
              <w:rPr>
                <w:rFonts w:asciiTheme="minorHAnsi" w:hAnsiTheme="minorHAnsi" w:cstheme="minorHAnsi"/>
                <w:spacing w:val="-13"/>
              </w:rPr>
              <w:t xml:space="preserve"> </w:t>
            </w:r>
            <w:r w:rsidRPr="00443E16">
              <w:rPr>
                <w:rFonts w:asciiTheme="minorHAnsi" w:hAnsiTheme="minorHAnsi" w:cstheme="minorHAnsi"/>
              </w:rPr>
              <w:t>W.C.</w:t>
            </w:r>
            <w:r w:rsidRPr="00443E16">
              <w:rPr>
                <w:rFonts w:asciiTheme="minorHAnsi" w:hAnsiTheme="minorHAnsi" w:cstheme="minorHAnsi"/>
                <w:spacing w:val="-13"/>
              </w:rPr>
              <w:t xml:space="preserve"> </w:t>
            </w:r>
            <w:r w:rsidRPr="00443E16">
              <w:rPr>
                <w:rFonts w:asciiTheme="minorHAnsi" w:hAnsiTheme="minorHAnsi" w:cstheme="minorHAnsi"/>
              </w:rPr>
              <w:t>having</w:t>
            </w:r>
            <w:r w:rsidRPr="00443E16">
              <w:rPr>
                <w:rFonts w:asciiTheme="minorHAnsi" w:hAnsiTheme="minorHAnsi" w:cstheme="minorHAnsi"/>
                <w:spacing w:val="-13"/>
              </w:rPr>
              <w:t xml:space="preserve"> </w:t>
            </w:r>
            <w:r w:rsidRPr="00443E16">
              <w:rPr>
                <w:rFonts w:asciiTheme="minorHAnsi" w:hAnsiTheme="minorHAnsi" w:cstheme="minorHAnsi"/>
              </w:rPr>
              <w:t>40</w:t>
            </w:r>
            <w:r w:rsidRPr="00443E16">
              <w:rPr>
                <w:rFonts w:asciiTheme="minorHAnsi" w:hAnsiTheme="minorHAnsi" w:cstheme="minorHAnsi"/>
                <w:spacing w:val="-67"/>
              </w:rPr>
              <w:t xml:space="preserve"> </w:t>
            </w:r>
            <w:r w:rsidRPr="00443E16">
              <w:rPr>
                <w:rFonts w:asciiTheme="minorHAnsi" w:hAnsiTheme="minorHAnsi" w:cstheme="minorHAnsi"/>
              </w:rPr>
              <w:t>Cylinders</w:t>
            </w:r>
            <w:r w:rsidR="00CD73DF">
              <w:rPr>
                <w:rFonts w:asciiTheme="minorHAnsi" w:hAnsiTheme="minorHAnsi" w:cstheme="minorHAnsi"/>
              </w:rPr>
              <w:t xml:space="preserve">, </w:t>
            </w:r>
            <w:r w:rsidRPr="00443E16">
              <w:rPr>
                <w:rFonts w:asciiTheme="minorHAnsi" w:hAnsiTheme="minorHAnsi" w:cstheme="minorHAnsi"/>
              </w:rPr>
              <w:t>Tubing</w:t>
            </w:r>
            <w:r w:rsidRPr="00443E16">
              <w:rPr>
                <w:rFonts w:asciiTheme="minorHAnsi" w:hAnsiTheme="minorHAnsi" w:cstheme="minorHAnsi"/>
                <w:spacing w:val="-16"/>
              </w:rPr>
              <w:t xml:space="preserve"> </w:t>
            </w:r>
            <w:r w:rsidRPr="00443E16">
              <w:rPr>
                <w:rFonts w:asciiTheme="minorHAnsi" w:hAnsiTheme="minorHAnsi" w:cstheme="minorHAnsi"/>
              </w:rPr>
              <w:t>&amp;</w:t>
            </w:r>
            <w:r w:rsidRPr="00443E16">
              <w:rPr>
                <w:rFonts w:asciiTheme="minorHAnsi" w:hAnsiTheme="minorHAnsi" w:cstheme="minorHAnsi"/>
                <w:spacing w:val="-15"/>
              </w:rPr>
              <w:t xml:space="preserve"> </w:t>
            </w:r>
            <w:r w:rsidRPr="00443E16">
              <w:rPr>
                <w:rFonts w:asciiTheme="minorHAnsi" w:hAnsiTheme="minorHAnsi" w:cstheme="minorHAnsi"/>
              </w:rPr>
              <w:t>Fittings:</w:t>
            </w:r>
            <w:r w:rsidRPr="00443E16">
              <w:rPr>
                <w:rFonts w:asciiTheme="minorHAnsi" w:hAnsiTheme="minorHAnsi" w:cstheme="minorHAnsi"/>
                <w:spacing w:val="-15"/>
              </w:rPr>
              <w:t xml:space="preserve"> </w:t>
            </w:r>
            <w:r w:rsidRPr="00443E16">
              <w:rPr>
                <w:rFonts w:asciiTheme="minorHAnsi" w:hAnsiTheme="minorHAnsi" w:cstheme="minorHAnsi"/>
              </w:rPr>
              <w:t>SS</w:t>
            </w:r>
            <w:r w:rsidRPr="00443E16">
              <w:rPr>
                <w:rFonts w:asciiTheme="minorHAnsi" w:hAnsiTheme="minorHAnsi" w:cstheme="minorHAnsi"/>
                <w:spacing w:val="-66"/>
              </w:rPr>
              <w:t xml:space="preserve"> </w:t>
            </w:r>
            <w:r w:rsidRPr="00443E16">
              <w:rPr>
                <w:rFonts w:asciiTheme="minorHAnsi" w:hAnsiTheme="minorHAnsi" w:cstheme="minorHAnsi"/>
              </w:rPr>
              <w:t>316</w:t>
            </w:r>
            <w:r w:rsidR="00443E16" w:rsidRPr="00443E16">
              <w:rPr>
                <w:rFonts w:asciiTheme="minorHAnsi" w:hAnsiTheme="minorHAnsi" w:cstheme="minorHAnsi"/>
              </w:rPr>
              <w:t xml:space="preserve">, </w:t>
            </w:r>
            <w:r w:rsidRPr="00443E16">
              <w:rPr>
                <w:rFonts w:asciiTheme="minorHAnsi" w:hAnsiTheme="minorHAnsi" w:cstheme="minorHAnsi"/>
              </w:rPr>
              <w:t>Bank: Single</w:t>
            </w:r>
            <w:r w:rsidRPr="00443E16">
              <w:rPr>
                <w:rFonts w:asciiTheme="minorHAnsi" w:hAnsiTheme="minorHAnsi" w:cstheme="minorHAnsi"/>
                <w:spacing w:val="1"/>
              </w:rPr>
              <w:t xml:space="preserve"> </w:t>
            </w:r>
            <w:r w:rsidRPr="00443E16">
              <w:rPr>
                <w:rFonts w:asciiTheme="minorHAnsi" w:hAnsiTheme="minorHAnsi" w:cstheme="minorHAnsi"/>
              </w:rPr>
              <w:t>Bank</w:t>
            </w:r>
            <w:r w:rsidR="00443E16" w:rsidRPr="00443E16">
              <w:rPr>
                <w:rFonts w:asciiTheme="minorHAnsi" w:hAnsiTheme="minorHAnsi" w:cstheme="minorHAnsi"/>
              </w:rPr>
              <w:t xml:space="preserve">, </w:t>
            </w:r>
            <w:r w:rsidRPr="00443E16">
              <w:rPr>
                <w:rFonts w:asciiTheme="minorHAnsi" w:hAnsiTheme="minorHAnsi" w:cstheme="minorHAnsi"/>
                <w:spacing w:val="-1"/>
                <w:w w:val="105"/>
              </w:rPr>
              <w:t>Pressure Gauge:</w:t>
            </w:r>
            <w:r w:rsidRPr="00443E16">
              <w:rPr>
                <w:rFonts w:asciiTheme="minorHAnsi" w:hAnsiTheme="minorHAnsi" w:cstheme="minorHAnsi"/>
                <w:w w:val="105"/>
              </w:rPr>
              <w:t xml:space="preserve"> </w:t>
            </w:r>
            <w:r w:rsidRPr="00443E16">
              <w:rPr>
                <w:rFonts w:asciiTheme="minorHAnsi" w:hAnsiTheme="minorHAnsi" w:cstheme="minorHAnsi"/>
              </w:rPr>
              <w:t>0-400</w:t>
            </w:r>
            <w:r w:rsidRPr="00443E16">
              <w:rPr>
                <w:rFonts w:asciiTheme="minorHAnsi" w:hAnsiTheme="minorHAnsi" w:cstheme="minorHAnsi"/>
                <w:spacing w:val="-8"/>
              </w:rPr>
              <w:t xml:space="preserve"> </w:t>
            </w:r>
            <w:r w:rsidRPr="00443E16">
              <w:rPr>
                <w:rFonts w:asciiTheme="minorHAnsi" w:hAnsiTheme="minorHAnsi" w:cstheme="minorHAnsi"/>
              </w:rPr>
              <w:t>bar</w:t>
            </w:r>
            <w:r w:rsidRPr="00443E16">
              <w:rPr>
                <w:rFonts w:asciiTheme="minorHAnsi" w:hAnsiTheme="minorHAnsi" w:cstheme="minorHAnsi"/>
                <w:spacing w:val="-7"/>
              </w:rPr>
              <w:t xml:space="preserve"> </w:t>
            </w:r>
            <w:r w:rsidRPr="00443E16">
              <w:rPr>
                <w:rFonts w:asciiTheme="minorHAnsi" w:hAnsiTheme="minorHAnsi" w:cstheme="minorHAnsi"/>
              </w:rPr>
              <w:t>4"</w:t>
            </w:r>
            <w:r w:rsidRPr="00443E16">
              <w:rPr>
                <w:rFonts w:asciiTheme="minorHAnsi" w:hAnsiTheme="minorHAnsi" w:cstheme="minorHAnsi"/>
                <w:spacing w:val="-8"/>
              </w:rPr>
              <w:t xml:space="preserve"> </w:t>
            </w:r>
            <w:r w:rsidRPr="00443E16">
              <w:rPr>
                <w:rFonts w:asciiTheme="minorHAnsi" w:hAnsiTheme="minorHAnsi" w:cstheme="minorHAnsi"/>
              </w:rPr>
              <w:t>dial</w:t>
            </w:r>
            <w:r w:rsidR="00443E16" w:rsidRPr="00443E16">
              <w:rPr>
                <w:rFonts w:asciiTheme="minorHAnsi" w:hAnsiTheme="minorHAnsi" w:cstheme="minorHAnsi"/>
              </w:rPr>
              <w:t xml:space="preserve"> </w:t>
            </w:r>
            <w:r w:rsidRPr="00443E16">
              <w:rPr>
                <w:rFonts w:asciiTheme="minorHAnsi" w:hAnsiTheme="minorHAnsi" w:cstheme="minorHAnsi"/>
                <w:spacing w:val="-1"/>
                <w:w w:val="107"/>
              </w:rPr>
              <w:t>p</w:t>
            </w:r>
            <w:r w:rsidRPr="00443E16">
              <w:rPr>
                <w:rFonts w:asciiTheme="minorHAnsi" w:hAnsiTheme="minorHAnsi" w:cstheme="minorHAnsi"/>
                <w:spacing w:val="-1"/>
                <w:w w:val="103"/>
              </w:rPr>
              <w:t>re</w:t>
            </w:r>
            <w:r w:rsidRPr="00443E16">
              <w:rPr>
                <w:rFonts w:asciiTheme="minorHAnsi" w:hAnsiTheme="minorHAnsi" w:cstheme="minorHAnsi"/>
                <w:spacing w:val="-1"/>
                <w:w w:val="102"/>
              </w:rPr>
              <w:t>ss</w:t>
            </w:r>
            <w:r w:rsidRPr="00443E16">
              <w:rPr>
                <w:rFonts w:asciiTheme="minorHAnsi" w:hAnsiTheme="minorHAnsi" w:cstheme="minorHAnsi"/>
                <w:spacing w:val="-1"/>
                <w:w w:val="98"/>
              </w:rPr>
              <w:t>ur</w:t>
            </w:r>
            <w:r w:rsidRPr="00443E16">
              <w:rPr>
                <w:rFonts w:asciiTheme="minorHAnsi" w:hAnsiTheme="minorHAnsi" w:cstheme="minorHAnsi"/>
                <w:w w:val="111"/>
              </w:rPr>
              <w:t>e</w:t>
            </w:r>
            <w:r w:rsidRPr="00443E16">
              <w:rPr>
                <w:rFonts w:asciiTheme="minorHAnsi" w:hAnsiTheme="minorHAnsi" w:cstheme="minorHAnsi"/>
                <w:spacing w:val="-12"/>
              </w:rPr>
              <w:t xml:space="preserve"> </w:t>
            </w:r>
            <w:r w:rsidRPr="00443E16">
              <w:rPr>
                <w:rFonts w:asciiTheme="minorHAnsi" w:hAnsiTheme="minorHAnsi" w:cstheme="minorHAnsi"/>
                <w:spacing w:val="-1"/>
                <w:w w:val="110"/>
              </w:rPr>
              <w:t>gauge</w:t>
            </w:r>
            <w:r w:rsidRPr="00443E16">
              <w:rPr>
                <w:rFonts w:asciiTheme="minorHAnsi" w:hAnsiTheme="minorHAnsi" w:cstheme="minorHAnsi"/>
                <w:w w:val="140"/>
              </w:rPr>
              <w:t>)</w:t>
            </w:r>
            <w:r w:rsidR="00443E16" w:rsidRPr="00443E16">
              <w:rPr>
                <w:rFonts w:asciiTheme="minorHAnsi" w:hAnsiTheme="minorHAnsi" w:cstheme="minorHAnsi"/>
              </w:rPr>
              <w:t xml:space="preserve">, </w:t>
            </w:r>
            <w:r w:rsidRPr="00443E16">
              <w:rPr>
                <w:rFonts w:asciiTheme="minorHAnsi" w:hAnsiTheme="minorHAnsi" w:cstheme="minorHAnsi"/>
              </w:rPr>
              <w:t>Manifold:</w:t>
            </w:r>
            <w:r w:rsidRPr="00443E16">
              <w:rPr>
                <w:rFonts w:asciiTheme="minorHAnsi" w:hAnsiTheme="minorHAnsi" w:cstheme="minorHAnsi"/>
                <w:spacing w:val="10"/>
              </w:rPr>
              <w:t xml:space="preserve"> </w:t>
            </w:r>
            <w:r w:rsidRPr="00443E16">
              <w:rPr>
                <w:rFonts w:asciiTheme="minorHAnsi" w:hAnsiTheme="minorHAnsi" w:cstheme="minorHAnsi"/>
              </w:rPr>
              <w:t>Brass</w:t>
            </w:r>
            <w:r w:rsidR="00443E16" w:rsidRPr="00443E16">
              <w:rPr>
                <w:rFonts w:asciiTheme="minorHAnsi" w:hAnsiTheme="minorHAnsi" w:cstheme="minorHAnsi"/>
              </w:rPr>
              <w:t xml:space="preserve">, </w:t>
            </w:r>
            <w:r w:rsidRPr="00443E16">
              <w:rPr>
                <w:rFonts w:asciiTheme="minorHAnsi" w:hAnsiTheme="minorHAnsi" w:cstheme="minorHAnsi"/>
              </w:rPr>
              <w:t>Bull</w:t>
            </w:r>
            <w:r w:rsidRPr="00443E16">
              <w:rPr>
                <w:rFonts w:asciiTheme="minorHAnsi" w:hAnsiTheme="minorHAnsi" w:cstheme="minorHAnsi"/>
                <w:spacing w:val="-8"/>
              </w:rPr>
              <w:t xml:space="preserve"> </w:t>
            </w:r>
            <w:r w:rsidRPr="00443E16">
              <w:rPr>
                <w:rFonts w:asciiTheme="minorHAnsi" w:hAnsiTheme="minorHAnsi" w:cstheme="minorHAnsi"/>
              </w:rPr>
              <w:t>Nose</w:t>
            </w:r>
            <w:r w:rsidRPr="00443E16">
              <w:rPr>
                <w:rFonts w:asciiTheme="minorHAnsi" w:hAnsiTheme="minorHAnsi" w:cstheme="minorHAnsi"/>
                <w:spacing w:val="-8"/>
              </w:rPr>
              <w:t xml:space="preserve"> </w:t>
            </w:r>
            <w:r w:rsidRPr="00443E16">
              <w:rPr>
                <w:rFonts w:asciiTheme="minorHAnsi" w:hAnsiTheme="minorHAnsi" w:cstheme="minorHAnsi"/>
              </w:rPr>
              <w:t>:</w:t>
            </w:r>
            <w:r w:rsidRPr="00443E16">
              <w:rPr>
                <w:rFonts w:asciiTheme="minorHAnsi" w:hAnsiTheme="minorHAnsi" w:cstheme="minorHAnsi"/>
                <w:spacing w:val="-8"/>
              </w:rPr>
              <w:t xml:space="preserve"> </w:t>
            </w:r>
            <w:r w:rsidRPr="00443E16">
              <w:rPr>
                <w:rFonts w:asciiTheme="minorHAnsi" w:hAnsiTheme="minorHAnsi" w:cstheme="minorHAnsi"/>
              </w:rPr>
              <w:t>Brass</w:t>
            </w:r>
            <w:r w:rsidR="00443E16" w:rsidRPr="00443E16">
              <w:rPr>
                <w:rFonts w:asciiTheme="minorHAnsi" w:hAnsiTheme="minorHAnsi" w:cstheme="minorHAnsi"/>
              </w:rPr>
              <w:t xml:space="preserve"> </w:t>
            </w:r>
            <w:r w:rsidRPr="00443E16">
              <w:rPr>
                <w:rFonts w:asciiTheme="minorHAnsi" w:hAnsiTheme="minorHAnsi" w:cstheme="minorHAnsi"/>
              </w:rPr>
              <w:t>Filling</w:t>
            </w:r>
            <w:r w:rsidRPr="00443E16">
              <w:rPr>
                <w:rFonts w:asciiTheme="minorHAnsi" w:hAnsiTheme="minorHAnsi" w:cstheme="minorHAnsi"/>
                <w:spacing w:val="8"/>
              </w:rPr>
              <w:t xml:space="preserve"> </w:t>
            </w:r>
            <w:r w:rsidRPr="00443E16">
              <w:rPr>
                <w:rFonts w:asciiTheme="minorHAnsi" w:hAnsiTheme="minorHAnsi" w:cstheme="minorHAnsi"/>
              </w:rPr>
              <w:t>arrangement</w:t>
            </w:r>
            <w:r w:rsidRPr="00443E16">
              <w:rPr>
                <w:rFonts w:asciiTheme="minorHAnsi" w:hAnsiTheme="minorHAnsi" w:cstheme="minorHAnsi"/>
                <w:spacing w:val="9"/>
              </w:rPr>
              <w:t xml:space="preserve"> </w:t>
            </w:r>
            <w:r w:rsidRPr="00443E16">
              <w:rPr>
                <w:rFonts w:asciiTheme="minorHAnsi" w:hAnsiTheme="minorHAnsi" w:cstheme="minorHAnsi"/>
              </w:rPr>
              <w:t>:</w:t>
            </w:r>
            <w:r w:rsidRPr="00443E16">
              <w:rPr>
                <w:rFonts w:asciiTheme="minorHAnsi" w:hAnsiTheme="minorHAnsi" w:cstheme="minorHAnsi"/>
                <w:spacing w:val="-66"/>
              </w:rPr>
              <w:t xml:space="preserve"> </w:t>
            </w:r>
            <w:r w:rsidRPr="00443E16">
              <w:rPr>
                <w:rFonts w:asciiTheme="minorHAnsi" w:hAnsiTheme="minorHAnsi" w:cstheme="minorHAnsi"/>
              </w:rPr>
              <w:t>NZS</w:t>
            </w:r>
            <w:r w:rsidRPr="00443E16">
              <w:rPr>
                <w:rFonts w:asciiTheme="minorHAnsi" w:hAnsiTheme="minorHAnsi" w:cstheme="minorHAnsi"/>
                <w:spacing w:val="-3"/>
              </w:rPr>
              <w:t xml:space="preserve"> </w:t>
            </w:r>
            <w:r w:rsidRPr="00443E16">
              <w:rPr>
                <w:rFonts w:asciiTheme="minorHAnsi" w:hAnsiTheme="minorHAnsi" w:cstheme="minorHAnsi"/>
              </w:rPr>
              <w:t>probe</w:t>
            </w:r>
            <w:r w:rsidRPr="00443E16">
              <w:rPr>
                <w:rFonts w:asciiTheme="minorHAnsi" w:hAnsiTheme="minorHAnsi" w:cstheme="minorHAnsi"/>
                <w:spacing w:val="-3"/>
              </w:rPr>
              <w:t xml:space="preserve"> </w:t>
            </w:r>
            <w:r w:rsidRPr="00443E16">
              <w:rPr>
                <w:rFonts w:asciiTheme="minorHAnsi" w:hAnsiTheme="minorHAnsi" w:cstheme="minorHAnsi"/>
              </w:rPr>
              <w:t>suitable</w:t>
            </w:r>
            <w:r w:rsidR="00443E16" w:rsidRPr="00443E16">
              <w:rPr>
                <w:rFonts w:asciiTheme="minorHAnsi" w:hAnsiTheme="minorHAnsi" w:cstheme="minorHAnsi"/>
              </w:rPr>
              <w:t xml:space="preserve"> </w:t>
            </w:r>
            <w:r w:rsidRPr="00443E16">
              <w:rPr>
                <w:rFonts w:asciiTheme="minorHAnsi" w:hAnsiTheme="minorHAnsi" w:cstheme="minorHAnsi"/>
              </w:rPr>
              <w:t>Frame</w:t>
            </w:r>
            <w:r w:rsidRPr="00443E16">
              <w:rPr>
                <w:rFonts w:asciiTheme="minorHAnsi" w:hAnsiTheme="minorHAnsi" w:cstheme="minorHAnsi"/>
                <w:spacing w:val="12"/>
              </w:rPr>
              <w:t xml:space="preserve"> </w:t>
            </w:r>
            <w:r w:rsidRPr="00443E16">
              <w:rPr>
                <w:rFonts w:asciiTheme="minorHAnsi" w:hAnsiTheme="minorHAnsi" w:cstheme="minorHAnsi"/>
              </w:rPr>
              <w:t>:</w:t>
            </w:r>
            <w:r w:rsidRPr="00443E16">
              <w:rPr>
                <w:rFonts w:asciiTheme="minorHAnsi" w:hAnsiTheme="minorHAnsi" w:cstheme="minorHAnsi"/>
                <w:spacing w:val="13"/>
              </w:rPr>
              <w:t xml:space="preserve"> </w:t>
            </w:r>
            <w:r w:rsidRPr="00443E16">
              <w:rPr>
                <w:rFonts w:asciiTheme="minorHAnsi" w:hAnsiTheme="minorHAnsi" w:cstheme="minorHAnsi"/>
              </w:rPr>
              <w:t>Square</w:t>
            </w:r>
            <w:r w:rsidRPr="00443E16">
              <w:rPr>
                <w:rFonts w:asciiTheme="minorHAnsi" w:hAnsiTheme="minorHAnsi" w:cstheme="minorHAnsi"/>
                <w:spacing w:val="12"/>
              </w:rPr>
              <w:t xml:space="preserve"> </w:t>
            </w:r>
            <w:r w:rsidRPr="00443E16">
              <w:rPr>
                <w:rFonts w:asciiTheme="minorHAnsi" w:hAnsiTheme="minorHAnsi" w:cstheme="minorHAnsi"/>
              </w:rPr>
              <w:t>pipe</w:t>
            </w:r>
          </w:p>
        </w:tc>
        <w:tc>
          <w:tcPr>
            <w:tcW w:w="3689" w:type="dxa"/>
            <w:gridSpan w:val="13"/>
          </w:tcPr>
          <w:p w:rsidR="00DC72E8" w:rsidRPr="00443E16" w:rsidRDefault="00DC72E8" w:rsidP="00872DB8">
            <w:pPr>
              <w:pStyle w:val="TableParagraph"/>
              <w:spacing w:before="48" w:line="276" w:lineRule="auto"/>
              <w:ind w:left="105"/>
              <w:rPr>
                <w:rFonts w:asciiTheme="minorHAnsi" w:hAnsiTheme="minorHAnsi" w:cstheme="minorHAnsi"/>
              </w:rPr>
            </w:pPr>
            <w:r w:rsidRPr="00443E16">
              <w:rPr>
                <w:rFonts w:asciiTheme="minorHAnsi" w:hAnsiTheme="minorHAnsi" w:cstheme="minorHAnsi"/>
                <w:spacing w:val="-1"/>
                <w:w w:val="105"/>
              </w:rPr>
              <w:t>Spec</w:t>
            </w:r>
            <w:r w:rsidRPr="00443E16">
              <w:rPr>
                <w:rFonts w:asciiTheme="minorHAnsi" w:hAnsiTheme="minorHAnsi" w:cstheme="minorHAnsi"/>
                <w:spacing w:val="-1"/>
                <w:w w:val="108"/>
              </w:rPr>
              <w:t>ific</w:t>
            </w:r>
            <w:r w:rsidRPr="00443E16">
              <w:rPr>
                <w:rFonts w:asciiTheme="minorHAnsi" w:hAnsiTheme="minorHAnsi" w:cstheme="minorHAnsi"/>
                <w:spacing w:val="-1"/>
                <w:w w:val="122"/>
              </w:rPr>
              <w:t>a</w:t>
            </w:r>
            <w:r w:rsidRPr="00443E16">
              <w:rPr>
                <w:rFonts w:asciiTheme="minorHAnsi" w:hAnsiTheme="minorHAnsi" w:cstheme="minorHAnsi"/>
                <w:spacing w:val="-1"/>
                <w:w w:val="109"/>
              </w:rPr>
              <w:t>tio</w:t>
            </w:r>
            <w:r w:rsidRPr="00443E16">
              <w:rPr>
                <w:rFonts w:asciiTheme="minorHAnsi" w:hAnsiTheme="minorHAnsi" w:cstheme="minorHAnsi"/>
                <w:w w:val="110"/>
              </w:rPr>
              <w:t>n</w:t>
            </w:r>
            <w:r w:rsidRPr="00443E16">
              <w:rPr>
                <w:rFonts w:asciiTheme="minorHAnsi" w:hAnsiTheme="minorHAnsi" w:cstheme="minorHAnsi"/>
              </w:rPr>
              <w:t xml:space="preserve"> </w:t>
            </w:r>
            <w:r w:rsidRPr="00443E16">
              <w:rPr>
                <w:rFonts w:asciiTheme="minorHAnsi" w:hAnsiTheme="minorHAnsi" w:cstheme="minorHAnsi"/>
                <w:spacing w:val="-30"/>
              </w:rPr>
              <w:t xml:space="preserve"> </w:t>
            </w:r>
            <w:r w:rsidRPr="00443E16">
              <w:rPr>
                <w:rFonts w:asciiTheme="minorHAnsi" w:hAnsiTheme="minorHAnsi" w:cstheme="minorHAnsi"/>
                <w:spacing w:val="-1"/>
                <w:w w:val="85"/>
              </w:rPr>
              <w:t>:</w:t>
            </w:r>
            <w:r w:rsidRPr="00443E16">
              <w:rPr>
                <w:rFonts w:asciiTheme="minorHAnsi" w:hAnsiTheme="minorHAnsi" w:cstheme="minorHAnsi"/>
                <w:w w:val="174"/>
              </w:rPr>
              <w:t>-</w:t>
            </w:r>
            <w:r w:rsidR="00443E16">
              <w:rPr>
                <w:rFonts w:asciiTheme="minorHAnsi" w:hAnsiTheme="minorHAnsi" w:cstheme="minorHAnsi"/>
              </w:rPr>
              <w:t xml:space="preserve"> </w:t>
            </w:r>
            <w:r w:rsidR="00872DB8">
              <w:rPr>
                <w:rFonts w:asciiTheme="minorHAnsi" w:hAnsiTheme="minorHAnsi" w:cstheme="minorHAnsi"/>
                <w:w w:val="110"/>
              </w:rPr>
              <w:t xml:space="preserve">Water </w:t>
            </w:r>
            <w:r w:rsidRPr="00443E16">
              <w:rPr>
                <w:rFonts w:asciiTheme="minorHAnsi" w:hAnsiTheme="minorHAnsi" w:cstheme="minorHAnsi"/>
                <w:w w:val="110"/>
              </w:rPr>
              <w:t>Capacity-75.0</w:t>
            </w:r>
            <w:r w:rsidR="00872DB8">
              <w:rPr>
                <w:rFonts w:asciiTheme="minorHAnsi" w:hAnsiTheme="minorHAnsi" w:cstheme="minorHAnsi"/>
                <w:w w:val="110"/>
              </w:rPr>
              <w:t xml:space="preserve"> </w:t>
            </w:r>
            <w:proofErr w:type="spellStart"/>
            <w:r w:rsidRPr="00443E16">
              <w:rPr>
                <w:rFonts w:asciiTheme="minorHAnsi" w:hAnsiTheme="minorHAnsi" w:cstheme="minorHAnsi"/>
                <w:spacing w:val="-3"/>
              </w:rPr>
              <w:t>Ltrs</w:t>
            </w:r>
            <w:proofErr w:type="spellEnd"/>
            <w:r w:rsidRPr="00443E16">
              <w:rPr>
                <w:rFonts w:asciiTheme="minorHAnsi" w:hAnsiTheme="minorHAnsi" w:cstheme="minorHAnsi"/>
                <w:spacing w:val="-59"/>
              </w:rPr>
              <w:t xml:space="preserve"> </w:t>
            </w:r>
            <w:r w:rsidRPr="00443E16">
              <w:rPr>
                <w:rFonts w:asciiTheme="minorHAnsi" w:hAnsiTheme="minorHAnsi" w:cstheme="minorHAnsi"/>
                <w:spacing w:val="-1"/>
                <w:w w:val="110"/>
              </w:rPr>
              <w:t>per</w:t>
            </w:r>
            <w:r w:rsidRPr="00443E16">
              <w:rPr>
                <w:rFonts w:asciiTheme="minorHAnsi" w:hAnsiTheme="minorHAnsi" w:cstheme="minorHAnsi"/>
                <w:spacing w:val="-22"/>
                <w:w w:val="110"/>
              </w:rPr>
              <w:t xml:space="preserve"> </w:t>
            </w:r>
            <w:r w:rsidRPr="00443E16">
              <w:rPr>
                <w:rFonts w:asciiTheme="minorHAnsi" w:hAnsiTheme="minorHAnsi" w:cstheme="minorHAnsi"/>
                <w:spacing w:val="-1"/>
                <w:w w:val="110"/>
              </w:rPr>
              <w:t>Cylinder</w:t>
            </w:r>
            <w:r w:rsidR="00443E16">
              <w:rPr>
                <w:rFonts w:asciiTheme="minorHAnsi" w:hAnsiTheme="minorHAnsi" w:cstheme="minorHAnsi"/>
              </w:rPr>
              <w:t xml:space="preserve">, </w:t>
            </w:r>
            <w:r w:rsidRPr="00443E16">
              <w:rPr>
                <w:rFonts w:asciiTheme="minorHAnsi" w:hAnsiTheme="minorHAnsi" w:cstheme="minorHAnsi"/>
                <w:w w:val="110"/>
              </w:rPr>
              <w:t>Cascade</w:t>
            </w:r>
            <w:r w:rsidRPr="00443E16">
              <w:rPr>
                <w:rFonts w:asciiTheme="minorHAnsi" w:hAnsiTheme="minorHAnsi" w:cstheme="minorHAnsi"/>
                <w:spacing w:val="-16"/>
                <w:w w:val="110"/>
              </w:rPr>
              <w:t xml:space="preserve"> </w:t>
            </w:r>
            <w:r w:rsidRPr="00443E16">
              <w:rPr>
                <w:rFonts w:asciiTheme="minorHAnsi" w:hAnsiTheme="minorHAnsi" w:cstheme="minorHAnsi"/>
                <w:w w:val="110"/>
              </w:rPr>
              <w:t>Water</w:t>
            </w:r>
            <w:r w:rsidRPr="00443E16">
              <w:rPr>
                <w:rFonts w:asciiTheme="minorHAnsi" w:hAnsiTheme="minorHAnsi" w:cstheme="minorHAnsi"/>
                <w:spacing w:val="-15"/>
                <w:w w:val="110"/>
              </w:rPr>
              <w:t xml:space="preserve"> </w:t>
            </w:r>
            <w:r w:rsidRPr="00443E16">
              <w:rPr>
                <w:rFonts w:asciiTheme="minorHAnsi" w:hAnsiTheme="minorHAnsi" w:cstheme="minorHAnsi"/>
                <w:w w:val="110"/>
              </w:rPr>
              <w:t>Capacity-</w:t>
            </w:r>
            <w:r w:rsidR="00443E16">
              <w:rPr>
                <w:rFonts w:asciiTheme="minorHAnsi" w:hAnsiTheme="minorHAnsi" w:cstheme="minorHAnsi"/>
                <w:w w:val="110"/>
              </w:rPr>
              <w:t xml:space="preserve"> 3000 </w:t>
            </w:r>
            <w:proofErr w:type="spellStart"/>
            <w:r w:rsidRPr="00443E16">
              <w:rPr>
                <w:rFonts w:asciiTheme="minorHAnsi" w:hAnsiTheme="minorHAnsi" w:cstheme="minorHAnsi"/>
                <w:w w:val="105"/>
              </w:rPr>
              <w:t>Ltrs</w:t>
            </w:r>
            <w:proofErr w:type="spellEnd"/>
            <w:r w:rsidR="00872DB8">
              <w:rPr>
                <w:rFonts w:asciiTheme="minorHAnsi" w:hAnsiTheme="minorHAnsi" w:cstheme="minorHAnsi"/>
              </w:rPr>
              <w:t xml:space="preserve">, </w:t>
            </w:r>
            <w:r w:rsidRPr="00443E16">
              <w:rPr>
                <w:rFonts w:asciiTheme="minorHAnsi" w:hAnsiTheme="minorHAnsi" w:cstheme="minorHAnsi"/>
              </w:rPr>
              <w:t xml:space="preserve">Working pressure of 250 </w:t>
            </w:r>
            <w:proofErr w:type="spellStart"/>
            <w:r w:rsidRPr="00443E16">
              <w:rPr>
                <w:rFonts w:asciiTheme="minorHAnsi" w:hAnsiTheme="minorHAnsi" w:cstheme="minorHAnsi"/>
              </w:rPr>
              <w:t>Kgf</w:t>
            </w:r>
            <w:proofErr w:type="spellEnd"/>
            <w:r w:rsidRPr="00443E16">
              <w:rPr>
                <w:rFonts w:asciiTheme="minorHAnsi" w:hAnsiTheme="minorHAnsi" w:cstheme="minorHAnsi"/>
              </w:rPr>
              <w:t>/cm²</w:t>
            </w:r>
            <w:r w:rsidR="00443E16" w:rsidRPr="00443E16">
              <w:rPr>
                <w:rFonts w:asciiTheme="minorHAnsi" w:hAnsiTheme="minorHAnsi" w:cstheme="minorHAnsi"/>
              </w:rPr>
              <w:t xml:space="preserve">, </w:t>
            </w:r>
            <w:r w:rsidRPr="00443E16">
              <w:rPr>
                <w:rFonts w:asciiTheme="minorHAnsi" w:hAnsiTheme="minorHAnsi" w:cstheme="minorHAnsi"/>
              </w:rPr>
              <w:t>OD- 267 mm</w:t>
            </w:r>
            <w:r w:rsidR="00443E16" w:rsidRPr="00443E16">
              <w:rPr>
                <w:rFonts w:asciiTheme="minorHAnsi" w:hAnsiTheme="minorHAnsi" w:cstheme="minorHAnsi"/>
              </w:rPr>
              <w:t xml:space="preserve">, </w:t>
            </w:r>
            <w:r w:rsidRPr="00443E16">
              <w:rPr>
                <w:rFonts w:asciiTheme="minorHAnsi" w:hAnsiTheme="minorHAnsi" w:cstheme="minorHAnsi"/>
              </w:rPr>
              <w:t>Dim-3.2 x1.85 x1.90Mtr</w:t>
            </w:r>
            <w:r w:rsidR="00443E16" w:rsidRPr="00443E16">
              <w:rPr>
                <w:rFonts w:asciiTheme="minorHAnsi" w:hAnsiTheme="minorHAnsi" w:cstheme="minorHAnsi"/>
              </w:rPr>
              <w:t xml:space="preserve">, </w:t>
            </w:r>
            <w:r w:rsidRPr="00443E16">
              <w:rPr>
                <w:rFonts w:asciiTheme="minorHAnsi" w:hAnsiTheme="minorHAnsi" w:cstheme="minorHAnsi"/>
              </w:rPr>
              <w:t>Cascade</w:t>
            </w:r>
            <w:r w:rsidRPr="00443E16">
              <w:rPr>
                <w:rFonts w:asciiTheme="minorHAnsi" w:hAnsiTheme="minorHAnsi" w:cstheme="minorHAnsi"/>
              </w:rPr>
              <w:tab/>
              <w:t>Weight-5.0</w:t>
            </w:r>
            <w:r w:rsidRPr="00443E16">
              <w:rPr>
                <w:rFonts w:asciiTheme="minorHAnsi" w:hAnsiTheme="minorHAnsi" w:cstheme="minorHAnsi"/>
              </w:rPr>
              <w:tab/>
              <w:t>Ton Approx.</w:t>
            </w:r>
          </w:p>
          <w:p w:rsidR="00DC72E8" w:rsidRPr="00872DB8" w:rsidRDefault="00DC72E8" w:rsidP="00CD73DF">
            <w:pPr>
              <w:pStyle w:val="TableParagraph"/>
              <w:spacing w:before="96" w:line="276" w:lineRule="auto"/>
              <w:ind w:left="105"/>
              <w:rPr>
                <w:rFonts w:asciiTheme="minorHAnsi" w:hAnsiTheme="minorHAnsi" w:cstheme="minorHAnsi"/>
                <w:b/>
              </w:rPr>
            </w:pPr>
            <w:r w:rsidRPr="00872DB8">
              <w:rPr>
                <w:rFonts w:asciiTheme="minorHAnsi" w:hAnsiTheme="minorHAnsi" w:cstheme="minorHAnsi"/>
                <w:b/>
                <w:w w:val="110"/>
              </w:rPr>
              <w:t>Note:</w:t>
            </w:r>
            <w:r w:rsidRPr="00872DB8">
              <w:rPr>
                <w:rFonts w:asciiTheme="minorHAnsi" w:hAnsiTheme="minorHAnsi" w:cstheme="minorHAnsi"/>
                <w:b/>
                <w:spacing w:val="11"/>
                <w:w w:val="110"/>
              </w:rPr>
              <w:t xml:space="preserve"> </w:t>
            </w:r>
            <w:r w:rsidRPr="00872DB8">
              <w:rPr>
                <w:rFonts w:asciiTheme="minorHAnsi" w:hAnsiTheme="minorHAnsi" w:cstheme="minorHAnsi"/>
                <w:b/>
                <w:w w:val="110"/>
              </w:rPr>
              <w:t>All</w:t>
            </w:r>
            <w:r w:rsidRPr="00872DB8">
              <w:rPr>
                <w:rFonts w:asciiTheme="minorHAnsi" w:hAnsiTheme="minorHAnsi" w:cstheme="minorHAnsi"/>
                <w:b/>
                <w:spacing w:val="11"/>
                <w:w w:val="110"/>
              </w:rPr>
              <w:t xml:space="preserve"> </w:t>
            </w:r>
            <w:r w:rsidRPr="00872DB8">
              <w:rPr>
                <w:rFonts w:asciiTheme="minorHAnsi" w:hAnsiTheme="minorHAnsi" w:cstheme="minorHAnsi"/>
                <w:b/>
                <w:w w:val="110"/>
              </w:rPr>
              <w:t>cylinders</w:t>
            </w:r>
            <w:r w:rsidRPr="00872DB8">
              <w:rPr>
                <w:rFonts w:asciiTheme="minorHAnsi" w:hAnsiTheme="minorHAnsi" w:cstheme="minorHAnsi"/>
                <w:b/>
                <w:spacing w:val="11"/>
                <w:w w:val="110"/>
              </w:rPr>
              <w:t xml:space="preserve"> </w:t>
            </w:r>
            <w:r w:rsidRPr="00872DB8">
              <w:rPr>
                <w:rFonts w:asciiTheme="minorHAnsi" w:hAnsiTheme="minorHAnsi" w:cstheme="minorHAnsi"/>
                <w:b/>
                <w:w w:val="110"/>
              </w:rPr>
              <w:t>are</w:t>
            </w:r>
            <w:r w:rsidRPr="00872DB8">
              <w:rPr>
                <w:rFonts w:asciiTheme="minorHAnsi" w:hAnsiTheme="minorHAnsi" w:cstheme="minorHAnsi"/>
                <w:b/>
                <w:spacing w:val="11"/>
                <w:w w:val="110"/>
              </w:rPr>
              <w:t xml:space="preserve"> </w:t>
            </w:r>
            <w:r w:rsidRPr="00872DB8">
              <w:rPr>
                <w:rFonts w:asciiTheme="minorHAnsi" w:hAnsiTheme="minorHAnsi" w:cstheme="minorHAnsi"/>
                <w:b/>
                <w:w w:val="110"/>
              </w:rPr>
              <w:t>Hydro</w:t>
            </w:r>
            <w:r w:rsidRPr="00872DB8">
              <w:rPr>
                <w:rFonts w:asciiTheme="minorHAnsi" w:hAnsiTheme="minorHAnsi" w:cstheme="minorHAnsi"/>
                <w:b/>
                <w:spacing w:val="-65"/>
                <w:w w:val="110"/>
              </w:rPr>
              <w:t xml:space="preserve"> </w:t>
            </w:r>
            <w:r w:rsidRPr="00872DB8">
              <w:rPr>
                <w:rFonts w:asciiTheme="minorHAnsi" w:hAnsiTheme="minorHAnsi" w:cstheme="minorHAnsi"/>
                <w:b/>
                <w:spacing w:val="-1"/>
                <w:w w:val="110"/>
              </w:rPr>
              <w:t>static</w:t>
            </w:r>
            <w:r w:rsidRPr="00872DB8">
              <w:rPr>
                <w:rFonts w:asciiTheme="minorHAnsi" w:hAnsiTheme="minorHAnsi" w:cstheme="minorHAnsi"/>
                <w:b/>
                <w:spacing w:val="-21"/>
                <w:w w:val="110"/>
              </w:rPr>
              <w:t xml:space="preserve"> </w:t>
            </w:r>
            <w:r w:rsidRPr="00872DB8">
              <w:rPr>
                <w:rFonts w:asciiTheme="minorHAnsi" w:hAnsiTheme="minorHAnsi" w:cstheme="minorHAnsi"/>
                <w:b/>
                <w:spacing w:val="-1"/>
                <w:w w:val="110"/>
              </w:rPr>
              <w:t>Tested</w:t>
            </w:r>
          </w:p>
        </w:tc>
        <w:tc>
          <w:tcPr>
            <w:tcW w:w="1134" w:type="dxa"/>
          </w:tcPr>
          <w:p w:rsidR="00DC72E8" w:rsidRPr="00443E16" w:rsidRDefault="00DC72E8" w:rsidP="00CD73DF">
            <w:pPr>
              <w:pStyle w:val="TableParagraph"/>
              <w:spacing w:before="53" w:line="276" w:lineRule="auto"/>
              <w:ind w:left="105"/>
              <w:rPr>
                <w:rFonts w:asciiTheme="minorHAnsi" w:hAnsiTheme="minorHAnsi" w:cstheme="minorHAnsi"/>
              </w:rPr>
            </w:pPr>
            <w:r w:rsidRPr="00443E16">
              <w:rPr>
                <w:rFonts w:asciiTheme="minorHAnsi" w:hAnsiTheme="minorHAnsi" w:cstheme="minorHAnsi"/>
                <w:w w:val="110"/>
              </w:rPr>
              <w:t>5</w:t>
            </w:r>
          </w:p>
          <w:p w:rsidR="00DC72E8" w:rsidRPr="00443E16" w:rsidRDefault="00DC72E8" w:rsidP="00CD73DF">
            <w:pPr>
              <w:pStyle w:val="TableParagraph"/>
              <w:spacing w:before="134" w:line="276" w:lineRule="auto"/>
              <w:ind w:left="105"/>
              <w:rPr>
                <w:rFonts w:asciiTheme="minorHAnsi" w:hAnsiTheme="minorHAnsi" w:cstheme="minorHAnsi"/>
              </w:rPr>
            </w:pPr>
            <w:r w:rsidRPr="00443E16">
              <w:rPr>
                <w:rFonts w:asciiTheme="minorHAnsi" w:hAnsiTheme="minorHAnsi" w:cstheme="minorHAnsi"/>
                <w:w w:val="110"/>
              </w:rPr>
              <w:t>Nos.</w:t>
            </w:r>
          </w:p>
        </w:tc>
      </w:tr>
    </w:tbl>
    <w:p w:rsidR="0026731B" w:rsidRPr="0026731B" w:rsidRDefault="0026731B" w:rsidP="00443E16">
      <w:pPr>
        <w:pStyle w:val="ListParagraph"/>
        <w:autoSpaceDE w:val="0"/>
        <w:autoSpaceDN w:val="0"/>
        <w:adjustRightInd w:val="0"/>
        <w:spacing w:before="240" w:after="240" w:line="360" w:lineRule="auto"/>
        <w:ind w:left="1134" w:right="-143"/>
        <w:jc w:val="both"/>
        <w:rPr>
          <w:rFonts w:ascii="Arial" w:hAnsi="Arial" w:cs="Arial"/>
          <w:b/>
          <w:sz w:val="22"/>
          <w:szCs w:val="22"/>
          <w:lang w:eastAsia="en-IN"/>
        </w:rPr>
      </w:pPr>
      <w:r>
        <w:rPr>
          <w:rFonts w:ascii="Arial" w:hAnsi="Arial" w:cs="Arial"/>
          <w:b/>
          <w:sz w:val="22"/>
          <w:szCs w:val="22"/>
          <w:lang w:eastAsia="en-IN"/>
        </w:rPr>
        <w:t xml:space="preserve">Thus as per </w:t>
      </w:r>
      <w:r w:rsidR="00C2257C">
        <w:rPr>
          <w:rFonts w:ascii="Arial" w:hAnsi="Arial" w:cs="Arial"/>
          <w:b/>
          <w:sz w:val="22"/>
          <w:szCs w:val="22"/>
          <w:lang w:eastAsia="en-IN"/>
        </w:rPr>
        <w:t xml:space="preserve">the above technical analysis, M/s </w:t>
      </w:r>
      <w:r w:rsidR="003E2C5B">
        <w:rPr>
          <w:rFonts w:ascii="Arial" w:hAnsi="Arial" w:cs="Arial"/>
          <w:b/>
          <w:sz w:val="22"/>
          <w:szCs w:val="22"/>
          <w:lang w:eastAsia="en-IN"/>
        </w:rPr>
        <w:t>Shree Jee Bio Energy</w:t>
      </w:r>
      <w:r w:rsidR="00C2257C">
        <w:rPr>
          <w:rFonts w:ascii="Arial" w:hAnsi="Arial" w:cs="Arial"/>
          <w:b/>
          <w:sz w:val="22"/>
          <w:szCs w:val="22"/>
          <w:lang w:eastAsia="en-IN"/>
        </w:rPr>
        <w:t xml:space="preserve"> is using the</w:t>
      </w:r>
      <w:r w:rsidR="00CA5C45">
        <w:rPr>
          <w:rFonts w:ascii="Arial" w:hAnsi="Arial" w:cs="Arial"/>
          <w:b/>
          <w:sz w:val="22"/>
          <w:szCs w:val="22"/>
          <w:lang w:eastAsia="en-IN"/>
        </w:rPr>
        <w:t xml:space="preserve"> appropriate Mesophilic </w:t>
      </w:r>
      <w:r w:rsidR="00CA5C45" w:rsidRPr="00CA5C45">
        <w:rPr>
          <w:rFonts w:ascii="Arial" w:hAnsi="Arial" w:cs="Arial"/>
          <w:b/>
          <w:sz w:val="22"/>
          <w:szCs w:val="22"/>
          <w:lang w:eastAsia="en-IN"/>
        </w:rPr>
        <w:t>(25-400</w:t>
      </w:r>
      <w:r w:rsidR="00CA5C45">
        <w:rPr>
          <w:rFonts w:ascii="Arial" w:hAnsi="Arial" w:cs="Arial"/>
          <w:b/>
          <w:sz w:val="22"/>
          <w:szCs w:val="22"/>
          <w:lang w:eastAsia="en-IN"/>
        </w:rPr>
        <w:t xml:space="preserve"> Degree</w:t>
      </w:r>
      <w:r w:rsidR="00CA5C45" w:rsidRPr="00CA5C45">
        <w:rPr>
          <w:rFonts w:ascii="Arial" w:hAnsi="Arial" w:cs="Arial"/>
          <w:b/>
          <w:sz w:val="22"/>
          <w:szCs w:val="22"/>
          <w:lang w:eastAsia="en-IN"/>
        </w:rPr>
        <w:t xml:space="preserve"> </w:t>
      </w:r>
      <w:proofErr w:type="spellStart"/>
      <w:r w:rsidR="00CA5C45" w:rsidRPr="00CA5C45">
        <w:rPr>
          <w:rFonts w:ascii="Arial" w:hAnsi="Arial" w:cs="Arial"/>
          <w:b/>
          <w:sz w:val="22"/>
          <w:szCs w:val="22"/>
          <w:lang w:eastAsia="en-IN"/>
        </w:rPr>
        <w:t>C</w:t>
      </w:r>
      <w:r w:rsidR="00CA5C45">
        <w:rPr>
          <w:rFonts w:ascii="Arial" w:hAnsi="Arial" w:cs="Arial"/>
          <w:b/>
          <w:sz w:val="22"/>
          <w:szCs w:val="22"/>
          <w:lang w:eastAsia="en-IN"/>
        </w:rPr>
        <w:t>elcius</w:t>
      </w:r>
      <w:proofErr w:type="spellEnd"/>
      <w:r w:rsidR="00CA5C45" w:rsidRPr="00CA5C45">
        <w:rPr>
          <w:rFonts w:ascii="Arial" w:hAnsi="Arial" w:cs="Arial"/>
          <w:b/>
          <w:sz w:val="22"/>
          <w:szCs w:val="22"/>
          <w:lang w:eastAsia="en-IN"/>
        </w:rPr>
        <w:t xml:space="preserve">) </w:t>
      </w:r>
      <w:r w:rsidR="00CA5C45">
        <w:rPr>
          <w:rFonts w:ascii="Arial" w:hAnsi="Arial" w:cs="Arial"/>
          <w:b/>
          <w:sz w:val="22"/>
          <w:szCs w:val="22"/>
          <w:lang w:eastAsia="en-IN"/>
        </w:rPr>
        <w:t>CSTR</w:t>
      </w:r>
      <w:r w:rsidR="00C2257C">
        <w:rPr>
          <w:rFonts w:ascii="Arial" w:hAnsi="Arial" w:cs="Arial"/>
          <w:b/>
          <w:sz w:val="22"/>
          <w:szCs w:val="22"/>
          <w:lang w:eastAsia="en-IN"/>
        </w:rPr>
        <w:t xml:space="preserve"> technology which is a going on, recognized and trending in the market</w:t>
      </w:r>
      <w:r w:rsidR="00A60AE1">
        <w:rPr>
          <w:rFonts w:ascii="Arial" w:hAnsi="Arial" w:cs="Arial"/>
          <w:b/>
          <w:sz w:val="22"/>
          <w:szCs w:val="22"/>
          <w:lang w:eastAsia="en-IN"/>
        </w:rPr>
        <w:t xml:space="preserve"> at present</w:t>
      </w:r>
      <w:r w:rsidR="00443E16">
        <w:rPr>
          <w:rFonts w:ascii="Arial" w:hAnsi="Arial" w:cs="Arial"/>
          <w:b/>
          <w:sz w:val="22"/>
          <w:szCs w:val="22"/>
          <w:lang w:eastAsia="en-IN"/>
        </w:rPr>
        <w:t xml:space="preserve">. It can be commented </w:t>
      </w:r>
      <w:r w:rsidR="00443E16">
        <w:rPr>
          <w:rFonts w:ascii="Arial" w:hAnsi="Arial" w:cs="Arial"/>
          <w:b/>
          <w:sz w:val="22"/>
          <w:szCs w:val="22"/>
          <w:lang w:eastAsia="en-IN"/>
        </w:rPr>
        <w:lastRenderedPageBreak/>
        <w:t xml:space="preserve">positively that the plant will be running smoothly and technology &amp; </w:t>
      </w:r>
      <w:r w:rsidR="00F2343A">
        <w:rPr>
          <w:rFonts w:ascii="Arial" w:hAnsi="Arial" w:cs="Arial"/>
          <w:b/>
          <w:sz w:val="22"/>
          <w:szCs w:val="22"/>
          <w:lang w:eastAsia="en-IN"/>
        </w:rPr>
        <w:t>specification of</w:t>
      </w:r>
      <w:r w:rsidR="00443E16">
        <w:rPr>
          <w:rFonts w:ascii="Arial" w:hAnsi="Arial" w:cs="Arial"/>
          <w:b/>
          <w:sz w:val="22"/>
          <w:szCs w:val="22"/>
          <w:lang w:eastAsia="en-IN"/>
        </w:rPr>
        <w:t xml:space="preserve"> the plant are matching </w:t>
      </w:r>
      <w:r w:rsidR="00F2343A">
        <w:rPr>
          <w:rFonts w:ascii="Arial" w:hAnsi="Arial" w:cs="Arial"/>
          <w:b/>
          <w:sz w:val="22"/>
          <w:szCs w:val="22"/>
          <w:lang w:eastAsia="en-IN"/>
        </w:rPr>
        <w:t>with the need to run the plant smoothly and achieve the economies of scale.</w:t>
      </w:r>
    </w:p>
    <w:p w:rsidR="00432617" w:rsidRDefault="00432617" w:rsidP="00305A1E">
      <w:pPr>
        <w:pStyle w:val="ListParagraph"/>
        <w:numPr>
          <w:ilvl w:val="0"/>
          <w:numId w:val="35"/>
        </w:numPr>
        <w:autoSpaceDE w:val="0"/>
        <w:autoSpaceDN w:val="0"/>
        <w:adjustRightInd w:val="0"/>
        <w:spacing w:before="240" w:after="240" w:line="360" w:lineRule="auto"/>
        <w:ind w:left="709" w:right="-143" w:hanging="425"/>
        <w:jc w:val="both"/>
        <w:rPr>
          <w:rFonts w:ascii="Arial" w:eastAsia="Calibri" w:hAnsi="Arial" w:cs="Arial"/>
          <w:b/>
          <w:noProof/>
          <w:color w:val="000000"/>
          <w:sz w:val="22"/>
          <w:szCs w:val="22"/>
          <w:lang w:eastAsia="en-IN"/>
        </w:rPr>
      </w:pPr>
      <w:r w:rsidRPr="00432617">
        <w:rPr>
          <w:rFonts w:ascii="Arial" w:eastAsia="Calibri" w:hAnsi="Arial" w:cs="Arial"/>
          <w:b/>
          <w:noProof/>
          <w:color w:val="000000"/>
          <w:sz w:val="22"/>
          <w:szCs w:val="22"/>
          <w:lang w:eastAsia="en-IN"/>
        </w:rPr>
        <w:t>EFFLUENT TREATMENT AND ABETMENT:</w:t>
      </w:r>
    </w:p>
    <w:p w:rsidR="00432617" w:rsidRDefault="00432617" w:rsidP="00432617">
      <w:pPr>
        <w:pStyle w:val="ListParagraph"/>
        <w:autoSpaceDE w:val="0"/>
        <w:autoSpaceDN w:val="0"/>
        <w:adjustRightInd w:val="0"/>
        <w:spacing w:before="240" w:after="240" w:line="360" w:lineRule="auto"/>
        <w:ind w:left="709" w:right="-143"/>
        <w:jc w:val="both"/>
        <w:rPr>
          <w:rFonts w:ascii="Arial" w:eastAsia="Calibri" w:hAnsi="Arial" w:cs="Arial"/>
          <w:noProof/>
          <w:color w:val="000000"/>
          <w:sz w:val="22"/>
          <w:szCs w:val="22"/>
          <w:lang w:eastAsia="en-IN"/>
        </w:rPr>
      </w:pPr>
      <w:r w:rsidRPr="00432617">
        <w:rPr>
          <w:rFonts w:ascii="Arial" w:eastAsia="Calibri" w:hAnsi="Arial" w:cs="Arial"/>
          <w:b/>
          <w:noProof/>
          <w:color w:val="000000"/>
          <w:sz w:val="22"/>
          <w:szCs w:val="22"/>
          <w:lang w:eastAsia="en-IN"/>
        </w:rPr>
        <w:t>EFFLUENT TREATMENT APPROACH</w:t>
      </w:r>
      <w:r>
        <w:rPr>
          <w:rFonts w:ascii="Arial" w:eastAsia="Calibri" w:hAnsi="Arial" w:cs="Arial"/>
          <w:b/>
          <w:noProof/>
          <w:color w:val="000000"/>
          <w:sz w:val="22"/>
          <w:szCs w:val="22"/>
          <w:lang w:eastAsia="en-IN"/>
        </w:rPr>
        <w:t xml:space="preserve">: </w:t>
      </w:r>
      <w:r w:rsidRPr="00432617">
        <w:rPr>
          <w:rFonts w:ascii="Arial" w:eastAsia="Calibri" w:hAnsi="Arial" w:cs="Arial"/>
          <w:noProof/>
          <w:color w:val="000000"/>
          <w:sz w:val="22"/>
          <w:szCs w:val="22"/>
          <w:lang w:eastAsia="en-IN"/>
        </w:rPr>
        <w:t>The philosophy underlying the effluent treatment system is predicated on the sustainability principles of renew, reuse, recycle and recover. The thrust is to use renewable resources, reuse “wastes” recycle valuable inputs such as water, energy and nutrients and recover through energy efficiency initiatives energy otherwise lost.</w:t>
      </w:r>
    </w:p>
    <w:p w:rsidR="00432617" w:rsidRDefault="00432617" w:rsidP="00432617">
      <w:pPr>
        <w:pStyle w:val="ListParagraph"/>
        <w:autoSpaceDE w:val="0"/>
        <w:autoSpaceDN w:val="0"/>
        <w:adjustRightInd w:val="0"/>
        <w:spacing w:before="240" w:after="240" w:line="360" w:lineRule="auto"/>
        <w:ind w:left="709" w:right="-143"/>
        <w:jc w:val="both"/>
        <w:rPr>
          <w:rFonts w:ascii="Arial" w:eastAsia="Calibri" w:hAnsi="Arial" w:cs="Arial"/>
          <w:noProof/>
          <w:color w:val="000000"/>
          <w:sz w:val="22"/>
          <w:szCs w:val="22"/>
          <w:lang w:eastAsia="en-IN"/>
        </w:rPr>
      </w:pPr>
      <w:r w:rsidRPr="00432617">
        <w:rPr>
          <w:rFonts w:ascii="Arial" w:eastAsia="Calibri" w:hAnsi="Arial" w:cs="Arial"/>
          <w:b/>
          <w:noProof/>
          <w:color w:val="000000"/>
          <w:sz w:val="22"/>
          <w:szCs w:val="22"/>
          <w:lang w:eastAsia="en-IN"/>
        </w:rPr>
        <w:t>PRODUCTION PROCESS</w:t>
      </w:r>
      <w:r>
        <w:rPr>
          <w:rFonts w:ascii="Arial" w:eastAsia="Calibri" w:hAnsi="Arial" w:cs="Arial"/>
          <w:b/>
          <w:noProof/>
          <w:color w:val="000000"/>
          <w:sz w:val="22"/>
          <w:szCs w:val="22"/>
          <w:lang w:eastAsia="en-IN"/>
        </w:rPr>
        <w:t xml:space="preserve">: </w:t>
      </w:r>
      <w:r w:rsidRPr="00432617">
        <w:rPr>
          <w:rFonts w:ascii="Arial" w:eastAsia="Calibri" w:hAnsi="Arial" w:cs="Arial"/>
          <w:noProof/>
          <w:color w:val="000000"/>
          <w:sz w:val="22"/>
          <w:szCs w:val="22"/>
          <w:lang w:eastAsia="en-IN"/>
        </w:rPr>
        <w:t>The biogas plant generates about 12,700 m3/ day of biogas, which consists of 55-60 % methane, 36-40% CO2 and 2-5% water vapour, and contains about 1% of contaminants such as hydrogen sulphide (H2S) Ammonia (NH3) and N2 which are removed in the gas cleaning train. The cleaned gases, which contain ppb levels of the contaminants, are injected by the biogas pump into the biogas burners, which are specially designed to operate with biogas and used as cooking fuel, replacing the LPG.</w:t>
      </w:r>
    </w:p>
    <w:p w:rsidR="00432617" w:rsidRPr="00872DB8" w:rsidRDefault="00432617" w:rsidP="00872DB8">
      <w:pPr>
        <w:pStyle w:val="ListParagraph"/>
        <w:autoSpaceDE w:val="0"/>
        <w:autoSpaceDN w:val="0"/>
        <w:adjustRightInd w:val="0"/>
        <w:spacing w:before="240" w:line="360" w:lineRule="auto"/>
        <w:ind w:left="709" w:right="-143"/>
        <w:jc w:val="both"/>
        <w:rPr>
          <w:rFonts w:ascii="Arial" w:eastAsia="Calibri" w:hAnsi="Arial" w:cs="Arial"/>
          <w:b/>
          <w:noProof/>
          <w:color w:val="000000"/>
          <w:sz w:val="22"/>
          <w:szCs w:val="22"/>
          <w:lang w:eastAsia="en-IN"/>
        </w:rPr>
      </w:pPr>
      <w:r w:rsidRPr="00432617">
        <w:rPr>
          <w:rFonts w:ascii="Arial" w:eastAsia="Calibri" w:hAnsi="Arial" w:cs="Arial"/>
          <w:b/>
          <w:noProof/>
          <w:color w:val="000000"/>
          <w:sz w:val="22"/>
          <w:szCs w:val="22"/>
          <w:lang w:eastAsia="en-IN"/>
        </w:rPr>
        <w:t>DISPOSAL OF BY-PRODUCTS</w:t>
      </w:r>
      <w:r>
        <w:rPr>
          <w:rFonts w:ascii="Arial" w:eastAsia="Calibri" w:hAnsi="Arial" w:cs="Arial"/>
          <w:b/>
          <w:noProof/>
          <w:color w:val="000000"/>
          <w:sz w:val="22"/>
          <w:szCs w:val="22"/>
          <w:lang w:eastAsia="en-IN"/>
        </w:rPr>
        <w:t>:</w:t>
      </w:r>
      <w:r w:rsidR="00872DB8">
        <w:rPr>
          <w:rFonts w:ascii="Arial" w:eastAsia="Calibri" w:hAnsi="Arial" w:cs="Arial"/>
          <w:b/>
          <w:noProof/>
          <w:color w:val="000000"/>
          <w:sz w:val="22"/>
          <w:szCs w:val="22"/>
          <w:lang w:eastAsia="en-IN"/>
        </w:rPr>
        <w:t xml:space="preserve"> </w:t>
      </w:r>
      <w:r w:rsidRPr="00872DB8">
        <w:rPr>
          <w:rFonts w:ascii="Arial" w:eastAsia="Calibri" w:hAnsi="Arial" w:cs="Arial"/>
          <w:b/>
          <w:noProof/>
          <w:color w:val="000000"/>
          <w:sz w:val="22"/>
          <w:szCs w:val="22"/>
          <w:lang w:eastAsia="en-IN"/>
        </w:rPr>
        <w:t xml:space="preserve">Fertilizer by-products: </w:t>
      </w:r>
      <w:r w:rsidRPr="00872DB8">
        <w:rPr>
          <w:rFonts w:ascii="Arial" w:eastAsia="Calibri" w:hAnsi="Arial" w:cs="Arial"/>
          <w:noProof/>
          <w:color w:val="000000"/>
          <w:sz w:val="22"/>
          <w:szCs w:val="22"/>
          <w:lang w:eastAsia="en-IN"/>
        </w:rPr>
        <w:t>The plant generates about 30,000 Kg/ day of solid organic fertilizer from the sludge separator and about 90,000 Litre/ day of liquid organic fertilizer. This is sold as fertilizer in the market.</w:t>
      </w:r>
      <w:r w:rsidR="00872DB8">
        <w:rPr>
          <w:rFonts w:ascii="Arial" w:eastAsia="Calibri" w:hAnsi="Arial" w:cs="Arial"/>
          <w:noProof/>
          <w:color w:val="000000"/>
          <w:sz w:val="22"/>
          <w:szCs w:val="22"/>
          <w:lang w:eastAsia="en-IN"/>
        </w:rPr>
        <w:t xml:space="preserve"> </w:t>
      </w:r>
      <w:r w:rsidRPr="00872DB8">
        <w:rPr>
          <w:rFonts w:ascii="Arial" w:eastAsia="Calibri" w:hAnsi="Arial" w:cs="Arial"/>
          <w:b/>
          <w:noProof/>
          <w:color w:val="000000"/>
          <w:sz w:val="22"/>
          <w:szCs w:val="22"/>
          <w:lang w:eastAsia="en-IN"/>
        </w:rPr>
        <w:t xml:space="preserve">Recycled Slurry/Water: </w:t>
      </w:r>
      <w:r w:rsidRPr="00872DB8">
        <w:rPr>
          <w:rFonts w:ascii="Arial" w:eastAsia="Calibri" w:hAnsi="Arial" w:cs="Arial"/>
          <w:noProof/>
          <w:color w:val="000000"/>
          <w:sz w:val="22"/>
          <w:szCs w:val="22"/>
          <w:lang w:eastAsia="en-IN"/>
        </w:rPr>
        <w:t>The digested slurry after process from solid liquid separator 2, 28,000 Litre/ day will be reused in mixing tank as live feedstock. This is mixed with the incoming fed in the hydrolysis holding tanks.</w:t>
      </w:r>
    </w:p>
    <w:p w:rsidR="003D0772" w:rsidRPr="00F2343A" w:rsidRDefault="003D0772" w:rsidP="00155434">
      <w:pPr>
        <w:pStyle w:val="ListParagraph"/>
        <w:numPr>
          <w:ilvl w:val="0"/>
          <w:numId w:val="35"/>
        </w:numPr>
        <w:autoSpaceDE w:val="0"/>
        <w:autoSpaceDN w:val="0"/>
        <w:adjustRightInd w:val="0"/>
        <w:spacing w:before="240" w:after="240" w:line="360" w:lineRule="auto"/>
        <w:ind w:left="709" w:right="-143" w:hanging="425"/>
        <w:jc w:val="both"/>
        <w:rPr>
          <w:rFonts w:ascii="Arial" w:eastAsia="Calibri" w:hAnsi="Arial" w:cs="Arial"/>
          <w:noProof/>
          <w:color w:val="000000"/>
          <w:sz w:val="22"/>
          <w:szCs w:val="22"/>
          <w:lang w:eastAsia="en-IN"/>
        </w:rPr>
      </w:pPr>
      <w:r w:rsidRPr="00A62E67">
        <w:rPr>
          <w:rFonts w:ascii="Arial" w:eastAsia="Calibri" w:hAnsi="Arial" w:cs="Arial"/>
          <w:b/>
          <w:noProof/>
          <w:color w:val="000000"/>
          <w:sz w:val="22"/>
          <w:szCs w:val="22"/>
          <w:lang w:eastAsia="en-IN"/>
        </w:rPr>
        <w:t xml:space="preserve">TESTING STANDARDS FOR </w:t>
      </w:r>
      <w:r w:rsidR="00BA0224">
        <w:rPr>
          <w:rFonts w:ascii="Arial" w:eastAsia="Calibri" w:hAnsi="Arial" w:cs="Arial"/>
          <w:b/>
          <w:noProof/>
          <w:color w:val="000000"/>
          <w:sz w:val="22"/>
          <w:szCs w:val="22"/>
          <w:lang w:eastAsia="en-IN"/>
        </w:rPr>
        <w:t>PRODUCTION</w:t>
      </w:r>
      <w:r>
        <w:rPr>
          <w:rFonts w:ascii="Arial" w:eastAsia="Calibri" w:hAnsi="Arial" w:cs="Arial"/>
          <w:b/>
          <w:noProof/>
          <w:color w:val="000000"/>
          <w:sz w:val="22"/>
          <w:szCs w:val="22"/>
          <w:lang w:eastAsia="en-IN"/>
        </w:rPr>
        <w:t xml:space="preserve">: </w:t>
      </w:r>
      <w:r w:rsidR="00BA0224" w:rsidRPr="00BA0224">
        <w:rPr>
          <w:rFonts w:ascii="Arial" w:eastAsia="Calibri" w:hAnsi="Arial" w:cs="Arial"/>
          <w:noProof/>
          <w:color w:val="000000"/>
          <w:sz w:val="22"/>
          <w:szCs w:val="22"/>
          <w:lang w:eastAsia="en-IN"/>
        </w:rPr>
        <w:t xml:space="preserve">As per communicated by client, </w:t>
      </w:r>
      <w:r w:rsidR="00BA0224" w:rsidRPr="00BA0224">
        <w:rPr>
          <w:rFonts w:ascii="Arial" w:hAnsi="Arial" w:cs="Arial"/>
          <w:sz w:val="22"/>
          <w:szCs w:val="22"/>
          <w:lang w:eastAsia="en-IN"/>
        </w:rPr>
        <w:t>company</w:t>
      </w:r>
      <w:r w:rsidRPr="00BC6A9C">
        <w:rPr>
          <w:rFonts w:ascii="Arial" w:hAnsi="Arial" w:cs="Arial"/>
          <w:sz w:val="22"/>
          <w:szCs w:val="22"/>
          <w:lang w:eastAsia="en-IN"/>
        </w:rPr>
        <w:t xml:space="preserve"> </w:t>
      </w:r>
      <w:r>
        <w:rPr>
          <w:rFonts w:ascii="Arial" w:hAnsi="Arial" w:cs="Arial"/>
          <w:sz w:val="22"/>
          <w:szCs w:val="22"/>
          <w:lang w:eastAsia="en-IN"/>
        </w:rPr>
        <w:t>is having</w:t>
      </w:r>
      <w:r w:rsidRPr="00BC6A9C">
        <w:rPr>
          <w:rFonts w:ascii="Arial" w:hAnsi="Arial" w:cs="Arial"/>
          <w:sz w:val="22"/>
          <w:szCs w:val="22"/>
          <w:lang w:eastAsia="en-IN"/>
        </w:rPr>
        <w:t xml:space="preserve"> a quality control </w:t>
      </w:r>
      <w:r w:rsidR="00CA5C45">
        <w:rPr>
          <w:rFonts w:ascii="Arial" w:hAnsi="Arial" w:cs="Arial"/>
          <w:sz w:val="22"/>
          <w:szCs w:val="22"/>
          <w:lang w:eastAsia="en-IN"/>
        </w:rPr>
        <w:t>Laboratory</w:t>
      </w:r>
      <w:r w:rsidRPr="00BC6A9C">
        <w:rPr>
          <w:rFonts w:ascii="Arial" w:hAnsi="Arial" w:cs="Arial"/>
          <w:sz w:val="22"/>
          <w:szCs w:val="22"/>
          <w:lang w:eastAsia="en-IN"/>
        </w:rPr>
        <w:t>, wherein, they check the entire range on defined parameters like desig</w:t>
      </w:r>
      <w:r w:rsidR="00CA5C45">
        <w:rPr>
          <w:rFonts w:ascii="Arial" w:hAnsi="Arial" w:cs="Arial"/>
          <w:sz w:val="22"/>
          <w:szCs w:val="22"/>
          <w:lang w:eastAsia="en-IN"/>
        </w:rPr>
        <w:t>n, quality and finish. The unit is</w:t>
      </w:r>
      <w:r w:rsidRPr="00BC6A9C">
        <w:rPr>
          <w:rFonts w:ascii="Arial" w:hAnsi="Arial" w:cs="Arial"/>
          <w:sz w:val="22"/>
          <w:szCs w:val="22"/>
          <w:lang w:eastAsia="en-IN"/>
        </w:rPr>
        <w:t xml:space="preserve"> equipped with all the essential tools, machine, and technology in order to manufacture a high-quality range of products.</w:t>
      </w:r>
    </w:p>
    <w:tbl>
      <w:tblPr>
        <w:tblW w:w="8431"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31"/>
      </w:tblGrid>
      <w:tr w:rsidR="007624E5" w:rsidRPr="00F2343A" w:rsidTr="00CA5C45">
        <w:trPr>
          <w:trHeight w:val="348"/>
        </w:trPr>
        <w:tc>
          <w:tcPr>
            <w:tcW w:w="8431" w:type="dxa"/>
            <w:shd w:val="clear" w:color="auto" w:fill="002060"/>
          </w:tcPr>
          <w:p w:rsidR="007624E5" w:rsidRPr="00F2343A" w:rsidRDefault="00155434" w:rsidP="00155434">
            <w:pPr>
              <w:pStyle w:val="TableParagraph"/>
              <w:spacing w:before="53"/>
              <w:ind w:left="525"/>
              <w:rPr>
                <w:rFonts w:asciiTheme="minorHAnsi" w:hAnsiTheme="minorHAnsi" w:cstheme="minorHAnsi"/>
                <w:b/>
              </w:rPr>
            </w:pPr>
            <w:r w:rsidRPr="00F2343A">
              <w:rPr>
                <w:rFonts w:asciiTheme="minorHAnsi" w:hAnsiTheme="minorHAnsi" w:cstheme="minorHAnsi"/>
                <w:b/>
                <w:w w:val="110"/>
              </w:rPr>
              <w:t>LAB</w:t>
            </w:r>
            <w:r w:rsidRPr="00F2343A">
              <w:rPr>
                <w:rFonts w:asciiTheme="minorHAnsi" w:hAnsiTheme="minorHAnsi" w:cstheme="minorHAnsi"/>
                <w:b/>
                <w:spacing w:val="-4"/>
                <w:w w:val="110"/>
              </w:rPr>
              <w:t xml:space="preserve"> </w:t>
            </w:r>
            <w:r w:rsidRPr="00F2343A">
              <w:rPr>
                <w:rFonts w:asciiTheme="minorHAnsi" w:hAnsiTheme="minorHAnsi" w:cstheme="minorHAnsi"/>
                <w:b/>
                <w:w w:val="110"/>
              </w:rPr>
              <w:t>EQUIPMENT</w:t>
            </w:r>
            <w:r w:rsidRPr="00F2343A">
              <w:rPr>
                <w:rFonts w:asciiTheme="minorHAnsi" w:hAnsiTheme="minorHAnsi" w:cstheme="minorHAnsi"/>
                <w:b/>
                <w:spacing w:val="73"/>
                <w:w w:val="110"/>
              </w:rPr>
              <w:t xml:space="preserve"> </w:t>
            </w:r>
            <w:r w:rsidRPr="00F2343A">
              <w:rPr>
                <w:rFonts w:asciiTheme="minorHAnsi" w:hAnsiTheme="minorHAnsi" w:cstheme="minorHAnsi"/>
                <w:b/>
                <w:w w:val="110"/>
              </w:rPr>
              <w:t>FOR</w:t>
            </w:r>
            <w:r w:rsidRPr="00F2343A">
              <w:rPr>
                <w:rFonts w:asciiTheme="minorHAnsi" w:hAnsiTheme="minorHAnsi" w:cstheme="minorHAnsi"/>
                <w:b/>
                <w:spacing w:val="-4"/>
                <w:w w:val="110"/>
              </w:rPr>
              <w:t xml:space="preserve"> </w:t>
            </w:r>
            <w:r w:rsidRPr="00F2343A">
              <w:rPr>
                <w:rFonts w:asciiTheme="minorHAnsi" w:hAnsiTheme="minorHAnsi" w:cstheme="minorHAnsi"/>
                <w:b/>
                <w:w w:val="110"/>
              </w:rPr>
              <w:t>TESTING</w:t>
            </w:r>
            <w:r w:rsidRPr="00F2343A">
              <w:rPr>
                <w:rFonts w:asciiTheme="minorHAnsi" w:hAnsiTheme="minorHAnsi" w:cstheme="minorHAnsi"/>
                <w:b/>
                <w:spacing w:val="-4"/>
                <w:w w:val="110"/>
              </w:rPr>
              <w:t xml:space="preserve"> </w:t>
            </w:r>
            <w:r w:rsidRPr="00F2343A">
              <w:rPr>
                <w:rFonts w:asciiTheme="minorHAnsi" w:hAnsiTheme="minorHAnsi" w:cstheme="minorHAnsi"/>
                <w:b/>
                <w:w w:val="110"/>
              </w:rPr>
              <w:t>SLURRY</w:t>
            </w:r>
            <w:r w:rsidRPr="00F2343A">
              <w:rPr>
                <w:rFonts w:asciiTheme="minorHAnsi" w:hAnsiTheme="minorHAnsi" w:cstheme="minorHAnsi"/>
                <w:b/>
                <w:spacing w:val="-4"/>
                <w:w w:val="110"/>
              </w:rPr>
              <w:t xml:space="preserve"> </w:t>
            </w:r>
            <w:r w:rsidRPr="00F2343A">
              <w:rPr>
                <w:rFonts w:asciiTheme="minorHAnsi" w:hAnsiTheme="minorHAnsi" w:cstheme="minorHAnsi"/>
                <w:b/>
                <w:w w:val="110"/>
              </w:rPr>
              <w:t>AND</w:t>
            </w:r>
            <w:r w:rsidRPr="00F2343A">
              <w:rPr>
                <w:rFonts w:asciiTheme="minorHAnsi" w:hAnsiTheme="minorHAnsi" w:cstheme="minorHAnsi"/>
                <w:b/>
                <w:spacing w:val="-4"/>
                <w:w w:val="110"/>
              </w:rPr>
              <w:t xml:space="preserve"> </w:t>
            </w:r>
            <w:r w:rsidRPr="00F2343A">
              <w:rPr>
                <w:rFonts w:asciiTheme="minorHAnsi" w:hAnsiTheme="minorHAnsi" w:cstheme="minorHAnsi"/>
                <w:b/>
                <w:w w:val="110"/>
              </w:rPr>
              <w:t>GAS</w:t>
            </w:r>
            <w:r w:rsidRPr="00F2343A">
              <w:rPr>
                <w:rFonts w:asciiTheme="minorHAnsi" w:hAnsiTheme="minorHAnsi" w:cstheme="minorHAnsi"/>
                <w:b/>
                <w:spacing w:val="-4"/>
                <w:w w:val="110"/>
              </w:rPr>
              <w:t xml:space="preserve"> </w:t>
            </w:r>
            <w:r w:rsidRPr="00F2343A">
              <w:rPr>
                <w:rFonts w:asciiTheme="minorHAnsi" w:hAnsiTheme="minorHAnsi" w:cstheme="minorHAnsi"/>
                <w:b/>
                <w:w w:val="110"/>
              </w:rPr>
              <w:t>CHEMICAL</w:t>
            </w:r>
            <w:r>
              <w:rPr>
                <w:rFonts w:asciiTheme="minorHAnsi" w:hAnsiTheme="minorHAnsi" w:cstheme="minorHAnsi"/>
                <w:b/>
                <w:w w:val="110"/>
              </w:rPr>
              <w:t xml:space="preserve"> </w:t>
            </w:r>
            <w:r w:rsidRPr="00F2343A">
              <w:rPr>
                <w:rFonts w:asciiTheme="minorHAnsi" w:hAnsiTheme="minorHAnsi" w:cstheme="minorHAnsi"/>
                <w:b/>
                <w:w w:val="115"/>
              </w:rPr>
              <w:t>PARAMETER</w:t>
            </w:r>
          </w:p>
        </w:tc>
      </w:tr>
      <w:tr w:rsidR="00F2343A" w:rsidRPr="00F2343A" w:rsidTr="00CA5C45">
        <w:trPr>
          <w:trHeight w:val="1130"/>
        </w:trPr>
        <w:tc>
          <w:tcPr>
            <w:tcW w:w="8431" w:type="dxa"/>
          </w:tcPr>
          <w:p w:rsidR="00F2343A" w:rsidRPr="00F2343A" w:rsidRDefault="00F2343A" w:rsidP="00F2343A">
            <w:pPr>
              <w:pStyle w:val="TableParagraph"/>
              <w:tabs>
                <w:tab w:val="left" w:pos="830"/>
                <w:tab w:val="left" w:pos="831"/>
              </w:tabs>
              <w:spacing w:before="13" w:line="335" w:lineRule="exact"/>
              <w:ind w:left="142" w:right="142"/>
              <w:jc w:val="both"/>
              <w:rPr>
                <w:rFonts w:asciiTheme="minorHAnsi" w:hAnsiTheme="minorHAnsi" w:cstheme="minorHAnsi"/>
              </w:rPr>
            </w:pPr>
            <w:r w:rsidRPr="00F2343A">
              <w:rPr>
                <w:rFonts w:asciiTheme="minorHAnsi" w:hAnsiTheme="minorHAnsi" w:cstheme="minorHAnsi"/>
                <w:w w:val="105"/>
              </w:rPr>
              <w:t>Hot</w:t>
            </w:r>
            <w:r w:rsidRPr="00F2343A">
              <w:rPr>
                <w:rFonts w:asciiTheme="minorHAnsi" w:hAnsiTheme="minorHAnsi" w:cstheme="minorHAnsi"/>
                <w:spacing w:val="-18"/>
                <w:w w:val="105"/>
              </w:rPr>
              <w:t xml:space="preserve"> </w:t>
            </w:r>
            <w:r w:rsidRPr="00F2343A">
              <w:rPr>
                <w:rFonts w:asciiTheme="minorHAnsi" w:hAnsiTheme="minorHAnsi" w:cstheme="minorHAnsi"/>
                <w:w w:val="105"/>
              </w:rPr>
              <w:t>air</w:t>
            </w:r>
            <w:r w:rsidRPr="00F2343A">
              <w:rPr>
                <w:rFonts w:asciiTheme="minorHAnsi" w:hAnsiTheme="minorHAnsi" w:cstheme="minorHAnsi"/>
                <w:spacing w:val="-17"/>
                <w:w w:val="105"/>
              </w:rPr>
              <w:t xml:space="preserve"> </w:t>
            </w:r>
            <w:r w:rsidRPr="00F2343A">
              <w:rPr>
                <w:rFonts w:asciiTheme="minorHAnsi" w:hAnsiTheme="minorHAnsi" w:cstheme="minorHAnsi"/>
                <w:w w:val="105"/>
              </w:rPr>
              <w:t>oven</w:t>
            </w:r>
            <w:r w:rsidRPr="00F2343A">
              <w:rPr>
                <w:rFonts w:asciiTheme="minorHAnsi" w:hAnsiTheme="minorHAnsi" w:cstheme="minorHAnsi"/>
                <w:spacing w:val="-17"/>
                <w:w w:val="105"/>
              </w:rPr>
              <w:t xml:space="preserve"> </w:t>
            </w:r>
            <w:r w:rsidRPr="00F2343A">
              <w:rPr>
                <w:rFonts w:asciiTheme="minorHAnsi" w:hAnsiTheme="minorHAnsi" w:cstheme="minorHAnsi"/>
                <w:w w:val="105"/>
              </w:rPr>
              <w:t>(up</w:t>
            </w:r>
            <w:r w:rsidRPr="00F2343A">
              <w:rPr>
                <w:rFonts w:asciiTheme="minorHAnsi" w:hAnsiTheme="minorHAnsi" w:cstheme="minorHAnsi"/>
                <w:spacing w:val="-17"/>
                <w:w w:val="105"/>
              </w:rPr>
              <w:t xml:space="preserve"> </w:t>
            </w:r>
            <w:r w:rsidRPr="00F2343A">
              <w:rPr>
                <w:rFonts w:asciiTheme="minorHAnsi" w:hAnsiTheme="minorHAnsi" w:cstheme="minorHAnsi"/>
                <w:w w:val="105"/>
              </w:rPr>
              <w:t>to</w:t>
            </w:r>
            <w:r w:rsidRPr="00F2343A">
              <w:rPr>
                <w:rFonts w:asciiTheme="minorHAnsi" w:hAnsiTheme="minorHAnsi" w:cstheme="minorHAnsi"/>
                <w:spacing w:val="-17"/>
                <w:w w:val="105"/>
              </w:rPr>
              <w:t xml:space="preserve"> </w:t>
            </w:r>
            <w:r w:rsidRPr="00F2343A">
              <w:rPr>
                <w:rFonts w:asciiTheme="minorHAnsi" w:hAnsiTheme="minorHAnsi" w:cstheme="minorHAnsi"/>
                <w:w w:val="105"/>
              </w:rPr>
              <w:t>200</w:t>
            </w:r>
            <w:r w:rsidRPr="00F2343A">
              <w:rPr>
                <w:rFonts w:asciiTheme="minorHAnsi" w:hAnsiTheme="minorHAnsi" w:cstheme="minorHAnsi"/>
                <w:spacing w:val="-17"/>
                <w:w w:val="105"/>
              </w:rPr>
              <w:t xml:space="preserve"> </w:t>
            </w:r>
            <w:r w:rsidRPr="00F2343A">
              <w:rPr>
                <w:rFonts w:asciiTheme="minorHAnsi" w:hAnsiTheme="minorHAnsi" w:cstheme="minorHAnsi"/>
                <w:w w:val="105"/>
              </w:rPr>
              <w:t>Deg</w:t>
            </w:r>
            <w:r w:rsidRPr="00F2343A">
              <w:rPr>
                <w:rFonts w:asciiTheme="minorHAnsi" w:hAnsiTheme="minorHAnsi" w:cstheme="minorHAnsi"/>
                <w:spacing w:val="-18"/>
                <w:w w:val="105"/>
              </w:rPr>
              <w:t xml:space="preserve"> </w:t>
            </w:r>
            <w:r w:rsidRPr="00F2343A">
              <w:rPr>
                <w:rFonts w:asciiTheme="minorHAnsi" w:hAnsiTheme="minorHAnsi" w:cstheme="minorHAnsi"/>
                <w:w w:val="105"/>
              </w:rPr>
              <w:t>C)</w:t>
            </w:r>
            <w:r>
              <w:rPr>
                <w:rFonts w:asciiTheme="minorHAnsi" w:hAnsiTheme="minorHAnsi" w:cstheme="minorHAnsi"/>
              </w:rPr>
              <w:t xml:space="preserve">, </w:t>
            </w:r>
            <w:r w:rsidRPr="00F2343A">
              <w:rPr>
                <w:rFonts w:asciiTheme="minorHAnsi" w:hAnsiTheme="minorHAnsi" w:cstheme="minorHAnsi"/>
              </w:rPr>
              <w:t>Digital</w:t>
            </w:r>
            <w:r w:rsidRPr="00F2343A">
              <w:rPr>
                <w:rFonts w:asciiTheme="minorHAnsi" w:hAnsiTheme="minorHAnsi" w:cstheme="minorHAnsi"/>
                <w:spacing w:val="2"/>
              </w:rPr>
              <w:t xml:space="preserve"> </w:t>
            </w:r>
            <w:r w:rsidRPr="00F2343A">
              <w:rPr>
                <w:rFonts w:asciiTheme="minorHAnsi" w:hAnsiTheme="minorHAnsi" w:cstheme="minorHAnsi"/>
              </w:rPr>
              <w:t>Ph</w:t>
            </w:r>
            <w:r w:rsidRPr="00F2343A">
              <w:rPr>
                <w:rFonts w:asciiTheme="minorHAnsi" w:hAnsiTheme="minorHAnsi" w:cstheme="minorHAnsi"/>
                <w:spacing w:val="1"/>
              </w:rPr>
              <w:t xml:space="preserve"> </w:t>
            </w:r>
            <w:r w:rsidRPr="00F2343A">
              <w:rPr>
                <w:rFonts w:asciiTheme="minorHAnsi" w:hAnsiTheme="minorHAnsi" w:cstheme="minorHAnsi"/>
              </w:rPr>
              <w:t>meter</w:t>
            </w:r>
            <w:r>
              <w:rPr>
                <w:rFonts w:asciiTheme="minorHAnsi" w:hAnsiTheme="minorHAnsi" w:cstheme="minorHAnsi"/>
              </w:rPr>
              <w:t xml:space="preserve">, </w:t>
            </w:r>
            <w:r w:rsidRPr="00F2343A">
              <w:rPr>
                <w:rFonts w:asciiTheme="minorHAnsi" w:hAnsiTheme="minorHAnsi" w:cstheme="minorHAnsi"/>
                <w:w w:val="105"/>
              </w:rPr>
              <w:t>Desiccator</w:t>
            </w:r>
            <w:r>
              <w:rPr>
                <w:rFonts w:asciiTheme="minorHAnsi" w:hAnsiTheme="minorHAnsi" w:cstheme="minorHAnsi"/>
              </w:rPr>
              <w:t xml:space="preserve">, </w:t>
            </w:r>
            <w:r w:rsidRPr="00F2343A">
              <w:rPr>
                <w:rFonts w:asciiTheme="minorHAnsi" w:hAnsiTheme="minorHAnsi" w:cstheme="minorHAnsi"/>
                <w:spacing w:val="-1"/>
              </w:rPr>
              <w:t>Soil</w:t>
            </w:r>
            <w:r w:rsidRPr="00F2343A">
              <w:rPr>
                <w:rFonts w:asciiTheme="minorHAnsi" w:hAnsiTheme="minorHAnsi" w:cstheme="minorHAnsi"/>
                <w:spacing w:val="-17"/>
              </w:rPr>
              <w:t xml:space="preserve"> </w:t>
            </w:r>
            <w:r w:rsidRPr="00F2343A">
              <w:rPr>
                <w:rFonts w:asciiTheme="minorHAnsi" w:hAnsiTheme="minorHAnsi" w:cstheme="minorHAnsi"/>
              </w:rPr>
              <w:t>testing</w:t>
            </w:r>
            <w:r w:rsidRPr="00F2343A">
              <w:rPr>
                <w:rFonts w:asciiTheme="minorHAnsi" w:hAnsiTheme="minorHAnsi" w:cstheme="minorHAnsi"/>
                <w:spacing w:val="-16"/>
              </w:rPr>
              <w:t xml:space="preserve"> </w:t>
            </w:r>
            <w:r w:rsidRPr="00F2343A">
              <w:rPr>
                <w:rFonts w:asciiTheme="minorHAnsi" w:hAnsiTheme="minorHAnsi" w:cstheme="minorHAnsi"/>
              </w:rPr>
              <w:t>kit</w:t>
            </w:r>
            <w:r>
              <w:rPr>
                <w:rFonts w:asciiTheme="minorHAnsi" w:hAnsiTheme="minorHAnsi" w:cstheme="minorHAnsi"/>
              </w:rPr>
              <w:t xml:space="preserve">, </w:t>
            </w:r>
            <w:r w:rsidRPr="00F2343A">
              <w:rPr>
                <w:rFonts w:asciiTheme="minorHAnsi" w:hAnsiTheme="minorHAnsi" w:cstheme="minorHAnsi"/>
                <w:w w:val="105"/>
              </w:rPr>
              <w:t>Weight</w:t>
            </w:r>
            <w:r w:rsidRPr="00F2343A">
              <w:rPr>
                <w:rFonts w:asciiTheme="minorHAnsi" w:hAnsiTheme="minorHAnsi" w:cstheme="minorHAnsi"/>
                <w:spacing w:val="8"/>
                <w:w w:val="105"/>
              </w:rPr>
              <w:t xml:space="preserve"> </w:t>
            </w:r>
            <w:r w:rsidRPr="00F2343A">
              <w:rPr>
                <w:rFonts w:asciiTheme="minorHAnsi" w:hAnsiTheme="minorHAnsi" w:cstheme="minorHAnsi"/>
                <w:w w:val="105"/>
              </w:rPr>
              <w:t>Balance</w:t>
            </w:r>
            <w:r>
              <w:rPr>
                <w:rFonts w:asciiTheme="minorHAnsi" w:hAnsiTheme="minorHAnsi" w:cstheme="minorHAnsi"/>
              </w:rPr>
              <w:t xml:space="preserve">, </w:t>
            </w:r>
            <w:r w:rsidRPr="00F2343A">
              <w:rPr>
                <w:rFonts w:asciiTheme="minorHAnsi" w:hAnsiTheme="minorHAnsi" w:cstheme="minorHAnsi"/>
                <w:spacing w:val="-1"/>
              </w:rPr>
              <w:t>Muffle</w:t>
            </w:r>
            <w:r w:rsidRPr="00F2343A">
              <w:rPr>
                <w:rFonts w:asciiTheme="minorHAnsi" w:hAnsiTheme="minorHAnsi" w:cstheme="minorHAnsi"/>
                <w:spacing w:val="-17"/>
              </w:rPr>
              <w:t xml:space="preserve"> </w:t>
            </w:r>
            <w:r w:rsidRPr="00F2343A">
              <w:rPr>
                <w:rFonts w:asciiTheme="minorHAnsi" w:hAnsiTheme="minorHAnsi" w:cstheme="minorHAnsi"/>
                <w:spacing w:val="-1"/>
              </w:rPr>
              <w:t>Furnace</w:t>
            </w:r>
            <w:r w:rsidRPr="00F2343A">
              <w:rPr>
                <w:rFonts w:asciiTheme="minorHAnsi" w:hAnsiTheme="minorHAnsi" w:cstheme="minorHAnsi"/>
                <w:spacing w:val="-16"/>
              </w:rPr>
              <w:t xml:space="preserve"> </w:t>
            </w:r>
            <w:r w:rsidRPr="00F2343A">
              <w:rPr>
                <w:rFonts w:asciiTheme="minorHAnsi" w:hAnsiTheme="minorHAnsi" w:cstheme="minorHAnsi"/>
                <w:spacing w:val="-1"/>
              </w:rPr>
              <w:t>up</w:t>
            </w:r>
            <w:r w:rsidRPr="00F2343A">
              <w:rPr>
                <w:rFonts w:asciiTheme="minorHAnsi" w:hAnsiTheme="minorHAnsi" w:cstheme="minorHAnsi"/>
                <w:spacing w:val="-16"/>
              </w:rPr>
              <w:t xml:space="preserve"> </w:t>
            </w:r>
            <w:r w:rsidRPr="00F2343A">
              <w:rPr>
                <w:rFonts w:asciiTheme="minorHAnsi" w:hAnsiTheme="minorHAnsi" w:cstheme="minorHAnsi"/>
                <w:spacing w:val="-1"/>
              </w:rPr>
              <w:t>to</w:t>
            </w:r>
            <w:r w:rsidRPr="00F2343A">
              <w:rPr>
                <w:rFonts w:asciiTheme="minorHAnsi" w:hAnsiTheme="minorHAnsi" w:cstheme="minorHAnsi"/>
                <w:spacing w:val="-16"/>
              </w:rPr>
              <w:t xml:space="preserve"> </w:t>
            </w:r>
            <w:r w:rsidRPr="00F2343A">
              <w:rPr>
                <w:rFonts w:asciiTheme="minorHAnsi" w:hAnsiTheme="minorHAnsi" w:cstheme="minorHAnsi"/>
              </w:rPr>
              <w:t>1100</w:t>
            </w:r>
            <w:r w:rsidRPr="00F2343A">
              <w:rPr>
                <w:rFonts w:asciiTheme="minorHAnsi" w:hAnsiTheme="minorHAnsi" w:cstheme="minorHAnsi"/>
                <w:spacing w:val="-16"/>
              </w:rPr>
              <w:t xml:space="preserve"> </w:t>
            </w:r>
            <w:r w:rsidRPr="00F2343A">
              <w:rPr>
                <w:rFonts w:asciiTheme="minorHAnsi" w:hAnsiTheme="minorHAnsi" w:cstheme="minorHAnsi"/>
              </w:rPr>
              <w:t>Deg</w:t>
            </w:r>
            <w:r w:rsidRPr="00F2343A">
              <w:rPr>
                <w:rFonts w:asciiTheme="minorHAnsi" w:hAnsiTheme="minorHAnsi" w:cstheme="minorHAnsi"/>
                <w:spacing w:val="-17"/>
              </w:rPr>
              <w:t xml:space="preserve"> </w:t>
            </w:r>
            <w:r w:rsidRPr="00F2343A">
              <w:rPr>
                <w:rFonts w:asciiTheme="minorHAnsi" w:hAnsiTheme="minorHAnsi" w:cstheme="minorHAnsi"/>
              </w:rPr>
              <w:t>C</w:t>
            </w:r>
            <w:r>
              <w:rPr>
                <w:rFonts w:asciiTheme="minorHAnsi" w:hAnsiTheme="minorHAnsi" w:cstheme="minorHAnsi"/>
              </w:rPr>
              <w:t xml:space="preserve">, </w:t>
            </w:r>
            <w:r w:rsidRPr="00F2343A">
              <w:rPr>
                <w:rFonts w:asciiTheme="minorHAnsi" w:hAnsiTheme="minorHAnsi" w:cstheme="minorHAnsi"/>
              </w:rPr>
              <w:t>Analyzer</w:t>
            </w:r>
            <w:r w:rsidRPr="00F2343A">
              <w:rPr>
                <w:rFonts w:asciiTheme="minorHAnsi" w:hAnsiTheme="minorHAnsi" w:cstheme="minorHAnsi"/>
                <w:spacing w:val="-4"/>
              </w:rPr>
              <w:t xml:space="preserve"> </w:t>
            </w:r>
            <w:r w:rsidRPr="00F2343A">
              <w:rPr>
                <w:rFonts w:asciiTheme="minorHAnsi" w:hAnsiTheme="minorHAnsi" w:cstheme="minorHAnsi"/>
              </w:rPr>
              <w:t>calibration</w:t>
            </w:r>
            <w:r w:rsidRPr="00F2343A">
              <w:rPr>
                <w:rFonts w:asciiTheme="minorHAnsi" w:hAnsiTheme="minorHAnsi" w:cstheme="minorHAnsi"/>
                <w:spacing w:val="-4"/>
              </w:rPr>
              <w:t xml:space="preserve"> </w:t>
            </w:r>
            <w:r w:rsidRPr="00F2343A">
              <w:rPr>
                <w:rFonts w:asciiTheme="minorHAnsi" w:hAnsiTheme="minorHAnsi" w:cstheme="minorHAnsi"/>
              </w:rPr>
              <w:t>kit</w:t>
            </w:r>
            <w:r>
              <w:rPr>
                <w:rFonts w:asciiTheme="minorHAnsi" w:hAnsiTheme="minorHAnsi" w:cstheme="minorHAnsi"/>
              </w:rPr>
              <w:t xml:space="preserve">, </w:t>
            </w:r>
            <w:r w:rsidRPr="00F2343A">
              <w:rPr>
                <w:rFonts w:asciiTheme="minorHAnsi" w:hAnsiTheme="minorHAnsi" w:cstheme="minorHAnsi"/>
                <w:w w:val="105"/>
              </w:rPr>
              <w:t>Ch4</w:t>
            </w:r>
            <w:r w:rsidRPr="00F2343A">
              <w:rPr>
                <w:rFonts w:asciiTheme="minorHAnsi" w:hAnsiTheme="minorHAnsi" w:cstheme="minorHAnsi"/>
                <w:spacing w:val="-16"/>
                <w:w w:val="105"/>
              </w:rPr>
              <w:t xml:space="preserve"> </w:t>
            </w:r>
            <w:r w:rsidRPr="00F2343A">
              <w:rPr>
                <w:rFonts w:asciiTheme="minorHAnsi" w:hAnsiTheme="minorHAnsi" w:cstheme="minorHAnsi"/>
                <w:w w:val="105"/>
              </w:rPr>
              <w:t>and</w:t>
            </w:r>
            <w:r w:rsidRPr="00F2343A">
              <w:rPr>
                <w:rFonts w:asciiTheme="minorHAnsi" w:hAnsiTheme="minorHAnsi" w:cstheme="minorHAnsi"/>
                <w:spacing w:val="-15"/>
                <w:w w:val="105"/>
              </w:rPr>
              <w:t xml:space="preserve"> </w:t>
            </w:r>
            <w:r w:rsidRPr="00F2343A">
              <w:rPr>
                <w:rFonts w:asciiTheme="minorHAnsi" w:hAnsiTheme="minorHAnsi" w:cstheme="minorHAnsi"/>
                <w:w w:val="105"/>
              </w:rPr>
              <w:t>co2</w:t>
            </w:r>
            <w:r w:rsidRPr="00F2343A">
              <w:rPr>
                <w:rFonts w:asciiTheme="minorHAnsi" w:hAnsiTheme="minorHAnsi" w:cstheme="minorHAnsi"/>
                <w:spacing w:val="-16"/>
                <w:w w:val="105"/>
              </w:rPr>
              <w:t xml:space="preserve"> </w:t>
            </w:r>
            <w:r w:rsidRPr="00F2343A">
              <w:rPr>
                <w:rFonts w:asciiTheme="minorHAnsi" w:hAnsiTheme="minorHAnsi" w:cstheme="minorHAnsi"/>
                <w:w w:val="105"/>
              </w:rPr>
              <w:t>cylinder</w:t>
            </w:r>
            <w:r>
              <w:rPr>
                <w:rFonts w:asciiTheme="minorHAnsi" w:hAnsiTheme="minorHAnsi" w:cstheme="minorHAnsi"/>
              </w:rPr>
              <w:t xml:space="preserve">, </w:t>
            </w:r>
            <w:r w:rsidRPr="00F2343A">
              <w:rPr>
                <w:rFonts w:asciiTheme="minorHAnsi" w:hAnsiTheme="minorHAnsi" w:cstheme="minorHAnsi"/>
                <w:spacing w:val="-1"/>
                <w:w w:val="105"/>
              </w:rPr>
              <w:t>Biogas</w:t>
            </w:r>
            <w:r w:rsidRPr="00F2343A">
              <w:rPr>
                <w:rFonts w:asciiTheme="minorHAnsi" w:hAnsiTheme="minorHAnsi" w:cstheme="minorHAnsi"/>
                <w:spacing w:val="-16"/>
                <w:w w:val="105"/>
              </w:rPr>
              <w:t xml:space="preserve"> </w:t>
            </w:r>
            <w:r w:rsidRPr="00F2343A">
              <w:rPr>
                <w:rFonts w:asciiTheme="minorHAnsi" w:hAnsiTheme="minorHAnsi" w:cstheme="minorHAnsi"/>
                <w:spacing w:val="-1"/>
                <w:w w:val="105"/>
              </w:rPr>
              <w:t>sample</w:t>
            </w:r>
            <w:r w:rsidRPr="00F2343A">
              <w:rPr>
                <w:rFonts w:asciiTheme="minorHAnsi" w:hAnsiTheme="minorHAnsi" w:cstheme="minorHAnsi"/>
                <w:spacing w:val="-16"/>
                <w:w w:val="105"/>
              </w:rPr>
              <w:t xml:space="preserve"> </w:t>
            </w:r>
            <w:r w:rsidRPr="00F2343A">
              <w:rPr>
                <w:rFonts w:asciiTheme="minorHAnsi" w:hAnsiTheme="minorHAnsi" w:cstheme="minorHAnsi"/>
                <w:spacing w:val="-1"/>
                <w:w w:val="105"/>
              </w:rPr>
              <w:t>collection</w:t>
            </w:r>
            <w:r w:rsidRPr="00F2343A">
              <w:rPr>
                <w:rFonts w:asciiTheme="minorHAnsi" w:hAnsiTheme="minorHAnsi" w:cstheme="minorHAnsi"/>
                <w:spacing w:val="-16"/>
                <w:w w:val="105"/>
              </w:rPr>
              <w:t xml:space="preserve"> </w:t>
            </w:r>
            <w:r w:rsidRPr="00F2343A">
              <w:rPr>
                <w:rFonts w:asciiTheme="minorHAnsi" w:hAnsiTheme="minorHAnsi" w:cstheme="minorHAnsi"/>
                <w:w w:val="105"/>
              </w:rPr>
              <w:t>kit</w:t>
            </w:r>
          </w:p>
        </w:tc>
      </w:tr>
    </w:tbl>
    <w:p w:rsidR="00CD45BE" w:rsidRDefault="00CD45BE" w:rsidP="008937CF">
      <w:pPr>
        <w:autoSpaceDE w:val="0"/>
        <w:autoSpaceDN w:val="0"/>
        <w:adjustRightInd w:val="0"/>
        <w:spacing w:line="276" w:lineRule="auto"/>
        <w:jc w:val="both"/>
        <w:rPr>
          <w:rFonts w:ascii="Arial" w:eastAsia="Calibri" w:hAnsi="Arial" w:cs="Arial"/>
          <w:noProof/>
          <w:color w:val="000000"/>
          <w:sz w:val="22"/>
          <w:szCs w:val="22"/>
          <w:lang w:eastAsia="en-IN"/>
        </w:rPr>
      </w:pPr>
    </w:p>
    <w:p w:rsidR="0008494B" w:rsidRPr="0008494B" w:rsidRDefault="004D1ECC" w:rsidP="0008494B">
      <w:pPr>
        <w:pStyle w:val="ListParagraph"/>
        <w:numPr>
          <w:ilvl w:val="0"/>
          <w:numId w:val="35"/>
        </w:numPr>
        <w:autoSpaceDE w:val="0"/>
        <w:autoSpaceDN w:val="0"/>
        <w:adjustRightInd w:val="0"/>
        <w:spacing w:after="240" w:line="360" w:lineRule="auto"/>
        <w:ind w:right="-143"/>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t>MANPOWER</w:t>
      </w:r>
      <w:r w:rsidR="00B24FF7" w:rsidRPr="00B33A30">
        <w:rPr>
          <w:rFonts w:ascii="Arial" w:eastAsia="Calibri" w:hAnsi="Arial" w:cs="Arial"/>
          <w:b/>
          <w:noProof/>
          <w:color w:val="000000"/>
          <w:sz w:val="22"/>
          <w:szCs w:val="22"/>
          <w:lang w:eastAsia="en-IN"/>
        </w:rPr>
        <w:t>:</w:t>
      </w:r>
      <w:r w:rsidR="00DF22AF">
        <w:rPr>
          <w:rFonts w:ascii="Arial" w:eastAsia="Calibri" w:hAnsi="Arial" w:cs="Arial"/>
          <w:b/>
          <w:noProof/>
          <w:color w:val="000000"/>
          <w:sz w:val="22"/>
          <w:szCs w:val="22"/>
          <w:lang w:eastAsia="en-IN"/>
        </w:rPr>
        <w:t xml:space="preserve"> </w:t>
      </w:r>
      <w:r w:rsidR="00C558AB" w:rsidRPr="00C558AB">
        <w:rPr>
          <w:rFonts w:ascii="Arial" w:eastAsia="Calibri" w:hAnsi="Arial" w:cs="Arial"/>
          <w:noProof/>
          <w:color w:val="000000"/>
          <w:sz w:val="22"/>
          <w:szCs w:val="22"/>
          <w:lang w:eastAsia="en-IN"/>
        </w:rPr>
        <w:t>As per information shared by the client/.company,</w:t>
      </w:r>
      <w:r w:rsidR="00C558AB">
        <w:rPr>
          <w:rFonts w:ascii="Arial" w:eastAsia="Calibri" w:hAnsi="Arial" w:cs="Arial"/>
          <w:b/>
          <w:noProof/>
          <w:color w:val="000000"/>
          <w:sz w:val="22"/>
          <w:szCs w:val="22"/>
          <w:lang w:eastAsia="en-IN"/>
        </w:rPr>
        <w:t xml:space="preserve"> </w:t>
      </w:r>
      <w:r w:rsidR="00C558AB" w:rsidRPr="00C558AB">
        <w:rPr>
          <w:rFonts w:ascii="Arial" w:eastAsia="Calibri" w:hAnsi="Arial" w:cs="Arial"/>
          <w:noProof/>
          <w:color w:val="000000"/>
          <w:sz w:val="22"/>
          <w:szCs w:val="22"/>
          <w:lang w:eastAsia="en-IN"/>
        </w:rPr>
        <w:t xml:space="preserve">an estimate of manpower requirement allowing for leave, absentecism, sickness and holidays for smooth and for efficient operation of different sections of the plant including its administrative and </w:t>
      </w:r>
      <w:r w:rsidR="00C558AB" w:rsidRPr="00C558AB">
        <w:rPr>
          <w:rFonts w:ascii="Arial" w:eastAsia="Calibri" w:hAnsi="Arial" w:cs="Arial"/>
          <w:noProof/>
          <w:color w:val="000000"/>
          <w:sz w:val="22"/>
          <w:szCs w:val="22"/>
          <w:lang w:eastAsia="en-IN"/>
        </w:rPr>
        <w:lastRenderedPageBreak/>
        <w:t xml:space="preserve">commercial departments, has been prepared </w:t>
      </w:r>
      <w:r w:rsidR="00C558AB">
        <w:rPr>
          <w:rFonts w:ascii="Arial" w:eastAsia="Calibri" w:hAnsi="Arial" w:cs="Arial"/>
          <w:noProof/>
          <w:color w:val="000000"/>
          <w:sz w:val="22"/>
          <w:szCs w:val="22"/>
          <w:lang w:eastAsia="en-IN"/>
        </w:rPr>
        <w:t>based</w:t>
      </w:r>
      <w:r w:rsidR="00C558AB" w:rsidRPr="00C558AB">
        <w:rPr>
          <w:rFonts w:ascii="Arial" w:eastAsia="Calibri" w:hAnsi="Arial" w:cs="Arial"/>
          <w:noProof/>
          <w:color w:val="000000"/>
          <w:sz w:val="22"/>
          <w:szCs w:val="22"/>
          <w:lang w:eastAsia="en-IN"/>
        </w:rPr>
        <w:t xml:space="preserve"> on technical and management ground primarly to indicate the order of manpower requirement</w:t>
      </w:r>
      <w:r w:rsidR="00C558AB">
        <w:rPr>
          <w:rFonts w:ascii="Arial" w:eastAsia="Calibri" w:hAnsi="Arial" w:cs="Arial"/>
          <w:noProof/>
          <w:color w:val="000000"/>
          <w:sz w:val="22"/>
          <w:szCs w:val="22"/>
          <w:lang w:eastAsia="en-IN"/>
        </w:rPr>
        <w:t>.</w:t>
      </w:r>
      <w:r w:rsidR="0008494B">
        <w:rPr>
          <w:rFonts w:ascii="Arial" w:eastAsia="Calibri" w:hAnsi="Arial" w:cs="Arial"/>
          <w:noProof/>
          <w:color w:val="000000"/>
          <w:sz w:val="22"/>
          <w:szCs w:val="22"/>
          <w:lang w:eastAsia="en-IN"/>
        </w:rPr>
        <w:t xml:space="preserve"> </w:t>
      </w:r>
    </w:p>
    <w:p w:rsidR="00155434" w:rsidRDefault="0008494B" w:rsidP="00155434">
      <w:pPr>
        <w:pStyle w:val="ListParagraph"/>
        <w:autoSpaceDE w:val="0"/>
        <w:autoSpaceDN w:val="0"/>
        <w:adjustRightInd w:val="0"/>
        <w:spacing w:after="240" w:line="360" w:lineRule="auto"/>
        <w:ind w:left="862" w:right="-143"/>
        <w:jc w:val="both"/>
        <w:rPr>
          <w:rFonts w:ascii="Arial" w:eastAsia="Calibri" w:hAnsi="Arial" w:cs="Arial"/>
          <w:b/>
          <w:noProof/>
          <w:color w:val="000000"/>
          <w:sz w:val="22"/>
          <w:szCs w:val="22"/>
          <w:lang w:eastAsia="en-IN"/>
        </w:rPr>
      </w:pPr>
      <w:r w:rsidRPr="0008494B">
        <w:rPr>
          <w:rFonts w:ascii="Arial" w:eastAsia="Calibri" w:hAnsi="Arial" w:cs="Arial"/>
          <w:b/>
          <w:noProof/>
          <w:color w:val="000000"/>
          <w:sz w:val="22"/>
          <w:szCs w:val="22"/>
          <w:lang w:eastAsia="en-IN"/>
        </w:rPr>
        <w:t>For reference, as per information available on Press Information Bureau (PIB: https://pib.gov.in/PressReleasePage.aspx?PRID=1868887) as on 18th Oct, 2022, The Sangrur CBG Plant shall provide direct employment to 390 and indirect employment to 585 people.</w:t>
      </w:r>
      <w:r>
        <w:rPr>
          <w:rFonts w:ascii="Arial" w:eastAsia="Calibri" w:hAnsi="Arial" w:cs="Arial"/>
          <w:b/>
          <w:noProof/>
          <w:color w:val="000000"/>
          <w:sz w:val="22"/>
          <w:szCs w:val="22"/>
          <w:lang w:eastAsia="en-IN"/>
        </w:rPr>
        <w:t xml:space="preserve"> This is a 33TPD capcity plant, thus it comes out with 12</w:t>
      </w:r>
      <w:r w:rsidR="00155434">
        <w:rPr>
          <w:rFonts w:ascii="Arial" w:eastAsia="Calibri" w:hAnsi="Arial" w:cs="Arial"/>
          <w:b/>
          <w:noProof/>
          <w:color w:val="000000"/>
          <w:sz w:val="22"/>
          <w:szCs w:val="22"/>
          <w:lang w:eastAsia="en-IN"/>
        </w:rPr>
        <w:t xml:space="preserve"> workers per ton and the proposed plant is using total 92 human resources which comes out with 18 workers per day.</w:t>
      </w:r>
    </w:p>
    <w:p w:rsidR="00967767" w:rsidRPr="00155434" w:rsidRDefault="00C558AB" w:rsidP="00155434">
      <w:pPr>
        <w:pStyle w:val="ListParagraph"/>
        <w:autoSpaceDE w:val="0"/>
        <w:autoSpaceDN w:val="0"/>
        <w:adjustRightInd w:val="0"/>
        <w:spacing w:after="240" w:line="360" w:lineRule="auto"/>
        <w:ind w:left="862" w:right="-143"/>
        <w:jc w:val="both"/>
        <w:rPr>
          <w:rFonts w:ascii="Arial" w:eastAsia="Calibri" w:hAnsi="Arial" w:cs="Arial"/>
          <w:b/>
          <w:noProof/>
          <w:color w:val="000000"/>
          <w:sz w:val="22"/>
          <w:szCs w:val="22"/>
          <w:lang w:eastAsia="en-IN"/>
        </w:rPr>
      </w:pPr>
      <w:r w:rsidRPr="00155434">
        <w:rPr>
          <w:rFonts w:ascii="Arial" w:eastAsia="Calibri" w:hAnsi="Arial" w:cs="Arial"/>
          <w:noProof/>
          <w:color w:val="000000"/>
          <w:sz w:val="22"/>
          <w:szCs w:val="22"/>
          <w:lang w:eastAsia="en-IN"/>
        </w:rPr>
        <w:t>In estimating the manpower requirement, a proper ratio between the administrative, managerial, supervisory and shop foor staff has been maintained with a view to affording proper industrial and professional management at various levels.</w:t>
      </w:r>
      <w:r w:rsidR="002D77DC" w:rsidRPr="00155434">
        <w:rPr>
          <w:rFonts w:ascii="Arial" w:eastAsia="Calibri" w:hAnsi="Arial" w:cs="Arial"/>
          <w:noProof/>
          <w:color w:val="000000"/>
          <w:sz w:val="22"/>
          <w:szCs w:val="22"/>
          <w:lang w:eastAsia="en-IN"/>
        </w:rPr>
        <w:t xml:space="preserve"> </w:t>
      </w:r>
      <w:r w:rsidR="00967767" w:rsidRPr="00155434">
        <w:rPr>
          <w:rFonts w:ascii="Arial" w:eastAsia="Calibri" w:hAnsi="Arial" w:cs="Arial"/>
          <w:noProof/>
          <w:color w:val="000000"/>
          <w:sz w:val="22"/>
          <w:szCs w:val="22"/>
          <w:lang w:eastAsia="en-IN"/>
        </w:rPr>
        <w:t>The basic structure of the manpower will require the following kind of resources</w:t>
      </w:r>
      <w:r w:rsidR="00350C31" w:rsidRPr="00155434">
        <w:rPr>
          <w:rFonts w:ascii="Arial" w:eastAsia="Calibri" w:hAnsi="Arial" w:cs="Arial"/>
          <w:noProof/>
          <w:color w:val="000000"/>
          <w:sz w:val="22"/>
          <w:szCs w:val="22"/>
          <w:lang w:eastAsia="en-IN"/>
        </w:rPr>
        <w:t xml:space="preserve"> to opearte the plant 24*7 for 350 days a year</w:t>
      </w:r>
      <w:r w:rsidR="00967767" w:rsidRPr="00155434">
        <w:rPr>
          <w:rFonts w:ascii="Arial" w:eastAsia="Calibri" w:hAnsi="Arial" w:cs="Arial"/>
          <w:noProof/>
          <w:color w:val="000000"/>
          <w:sz w:val="22"/>
          <w:szCs w:val="22"/>
          <w:lang w:eastAsia="en-IN"/>
        </w:rPr>
        <w:t>:</w:t>
      </w:r>
    </w:p>
    <w:tbl>
      <w:tblPr>
        <w:tblW w:w="5000"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7"/>
        <w:gridCol w:w="966"/>
        <w:gridCol w:w="2446"/>
        <w:gridCol w:w="2069"/>
        <w:gridCol w:w="2026"/>
      </w:tblGrid>
      <w:tr w:rsidR="00872BD6" w:rsidRPr="00872BD6" w:rsidTr="00CA5C45">
        <w:trPr>
          <w:trHeight w:val="336"/>
        </w:trPr>
        <w:tc>
          <w:tcPr>
            <w:tcW w:w="5000" w:type="pct"/>
            <w:gridSpan w:val="5"/>
            <w:shd w:val="clear" w:color="auto" w:fill="002060"/>
            <w:noWrap/>
            <w:vAlign w:val="center"/>
            <w:hideMark/>
          </w:tcPr>
          <w:p w:rsidR="00872BD6" w:rsidRPr="00872BD6" w:rsidRDefault="00872BD6" w:rsidP="00CA5C45">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MANPOWER DETAILS</w:t>
            </w:r>
            <w:r w:rsidR="000D746A">
              <w:rPr>
                <w:rFonts w:asciiTheme="minorHAnsi" w:hAnsiTheme="minorHAnsi" w:cstheme="minorHAnsi"/>
                <w:b/>
                <w:bCs/>
                <w:color w:val="FFFFFF" w:themeColor="background1"/>
                <w:sz w:val="22"/>
                <w:szCs w:val="22"/>
              </w:rPr>
              <w:t xml:space="preserve"> ALONG WITH ESTIMATES WAGES EXPENSES ANNUALY</w:t>
            </w:r>
          </w:p>
        </w:tc>
      </w:tr>
      <w:tr w:rsidR="00872BD6" w:rsidRPr="00872BD6" w:rsidTr="00CA5C45">
        <w:trPr>
          <w:trHeight w:val="342"/>
        </w:trPr>
        <w:tc>
          <w:tcPr>
            <w:tcW w:w="5000" w:type="pct"/>
            <w:gridSpan w:val="5"/>
            <w:shd w:val="clear" w:color="auto" w:fill="8DB3E2" w:themeFill="text2" w:themeFillTint="66"/>
            <w:vAlign w:val="center"/>
            <w:hideMark/>
          </w:tcPr>
          <w:p w:rsidR="00872BD6" w:rsidRPr="00872BD6" w:rsidRDefault="00872BD6" w:rsidP="00CA5C45">
            <w:pP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FACTORY WAGES &amp; SUPERVISION</w:t>
            </w:r>
          </w:p>
        </w:tc>
      </w:tr>
      <w:tr w:rsidR="00872BD6" w:rsidRPr="00872BD6" w:rsidTr="00CA5C45">
        <w:trPr>
          <w:trHeight w:val="346"/>
        </w:trPr>
        <w:tc>
          <w:tcPr>
            <w:tcW w:w="1191" w:type="pct"/>
            <w:shd w:val="clear" w:color="auto" w:fill="8DB3E2" w:themeFill="text2" w:themeFillTint="66"/>
            <w:noWrap/>
            <w:vAlign w:val="center"/>
            <w:hideMark/>
          </w:tcPr>
          <w:p w:rsidR="00872BD6" w:rsidRPr="00872BD6" w:rsidRDefault="00872BD6" w:rsidP="00CA5C45">
            <w:pP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 xml:space="preserve">a) Workers’ Wages </w:t>
            </w:r>
          </w:p>
        </w:tc>
        <w:tc>
          <w:tcPr>
            <w:tcW w:w="490"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p>
        </w:tc>
        <w:tc>
          <w:tcPr>
            <w:tcW w:w="1241"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COST (INR)</w:t>
            </w:r>
          </w:p>
        </w:tc>
        <w:tc>
          <w:tcPr>
            <w:tcW w:w="1050"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p>
        </w:tc>
        <w:tc>
          <w:tcPr>
            <w:tcW w:w="1028"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COST (INR)</w:t>
            </w:r>
          </w:p>
        </w:tc>
      </w:tr>
      <w:tr w:rsidR="00872BD6" w:rsidRPr="00872BD6" w:rsidTr="00CA5C45">
        <w:trPr>
          <w:trHeight w:val="422"/>
        </w:trPr>
        <w:tc>
          <w:tcPr>
            <w:tcW w:w="1191" w:type="pct"/>
            <w:shd w:val="clear" w:color="auto" w:fill="8DB3E2" w:themeFill="text2" w:themeFillTint="66"/>
            <w:noWrap/>
            <w:vAlign w:val="center"/>
            <w:hideMark/>
          </w:tcPr>
          <w:p w:rsidR="00872BD6" w:rsidRPr="00872BD6" w:rsidRDefault="00872BD6" w:rsidP="00CA5C45">
            <w:pP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 xml:space="preserve">Category </w:t>
            </w:r>
          </w:p>
        </w:tc>
        <w:tc>
          <w:tcPr>
            <w:tcW w:w="490"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Number</w:t>
            </w:r>
          </w:p>
        </w:tc>
        <w:tc>
          <w:tcPr>
            <w:tcW w:w="1241"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Average Monthly Salary</w:t>
            </w:r>
          </w:p>
        </w:tc>
        <w:tc>
          <w:tcPr>
            <w:tcW w:w="1050"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No. of months/ year</w:t>
            </w:r>
          </w:p>
        </w:tc>
        <w:tc>
          <w:tcPr>
            <w:tcW w:w="1028"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Total Annual Salary</w:t>
            </w: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t xml:space="preserve">Skilled Workers </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25,000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36,00,000</w:t>
            </w: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t xml:space="preserve">Semi-Skilled Workers </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4</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20,000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9,60,000</w:t>
            </w: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t>Un-Skilled Worker</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20</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12,000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28,80,000</w:t>
            </w:r>
          </w:p>
        </w:tc>
      </w:tr>
      <w:tr w:rsidR="00872BD6" w:rsidRPr="00872BD6" w:rsidTr="00CA5C45">
        <w:trPr>
          <w:trHeight w:val="248"/>
        </w:trPr>
        <w:tc>
          <w:tcPr>
            <w:tcW w:w="1191" w:type="pct"/>
            <w:shd w:val="clear" w:color="auto" w:fill="auto"/>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 xml:space="preserve">Sub Total </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36</w:t>
            </w:r>
          </w:p>
        </w:tc>
        <w:tc>
          <w:tcPr>
            <w:tcW w:w="1241" w:type="pct"/>
            <w:shd w:val="clear" w:color="auto" w:fill="auto"/>
            <w:noWrap/>
            <w:vAlign w:val="center"/>
            <w:hideMark/>
          </w:tcPr>
          <w:p w:rsidR="00872BD6" w:rsidRPr="00872BD6" w:rsidRDefault="00872BD6" w:rsidP="00CA5C45">
            <w:pPr>
              <w:jc w:val="center"/>
              <w:rPr>
                <w:rFonts w:asciiTheme="minorHAnsi" w:hAnsiTheme="minorHAnsi" w:cstheme="minorHAnsi"/>
                <w:b/>
                <w:bCs/>
                <w:color w:val="000000"/>
                <w:sz w:val="22"/>
                <w:szCs w:val="22"/>
              </w:rPr>
            </w:pP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1"/>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74,40,000</w:t>
            </w:r>
          </w:p>
        </w:tc>
      </w:tr>
      <w:tr w:rsidR="00872BD6" w:rsidRPr="00872BD6" w:rsidTr="00F2343A">
        <w:trPr>
          <w:trHeight w:val="420"/>
        </w:trPr>
        <w:tc>
          <w:tcPr>
            <w:tcW w:w="1191" w:type="pct"/>
            <w:shd w:val="clear" w:color="auto" w:fill="8DB3E2" w:themeFill="text2" w:themeFillTint="66"/>
            <w:noWrap/>
            <w:vAlign w:val="center"/>
            <w:hideMark/>
          </w:tcPr>
          <w:p w:rsidR="00872BD6" w:rsidRPr="00872BD6" w:rsidRDefault="00872BD6" w:rsidP="00CA5C45">
            <w:pP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 xml:space="preserve">b) Factory Supervision </w:t>
            </w:r>
          </w:p>
        </w:tc>
        <w:tc>
          <w:tcPr>
            <w:tcW w:w="490"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p>
        </w:tc>
        <w:tc>
          <w:tcPr>
            <w:tcW w:w="1241"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color w:val="000000"/>
                <w:sz w:val="22"/>
                <w:szCs w:val="22"/>
              </w:rPr>
            </w:pPr>
          </w:p>
        </w:tc>
        <w:tc>
          <w:tcPr>
            <w:tcW w:w="1050"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p>
        </w:tc>
        <w:tc>
          <w:tcPr>
            <w:tcW w:w="1028" w:type="pct"/>
            <w:shd w:val="clear" w:color="auto" w:fill="8DB3E2" w:themeFill="text2" w:themeFillTint="66"/>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t xml:space="preserve">Shift Supervisor </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4</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45,000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21,60,000</w:t>
            </w: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t xml:space="preserve">Field Officer </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35,000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8,40,000</w:t>
            </w: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t>Store In-Charge</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22,000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5,28,000</w:t>
            </w: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t>Store Assistant</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20,000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4,80,000</w:t>
            </w: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t xml:space="preserve">Chemist </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18,500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4,44,000</w:t>
            </w:r>
          </w:p>
        </w:tc>
      </w:tr>
      <w:tr w:rsidR="00872BD6" w:rsidRPr="00872BD6" w:rsidTr="00F2343A">
        <w:trPr>
          <w:trHeight w:val="420"/>
        </w:trPr>
        <w:tc>
          <w:tcPr>
            <w:tcW w:w="1191"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 xml:space="preserve">Sub Total </w:t>
            </w:r>
          </w:p>
        </w:tc>
        <w:tc>
          <w:tcPr>
            <w:tcW w:w="490"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12</w:t>
            </w:r>
          </w:p>
        </w:tc>
        <w:tc>
          <w:tcPr>
            <w:tcW w:w="1241"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p>
        </w:tc>
        <w:tc>
          <w:tcPr>
            <w:tcW w:w="1050"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p>
        </w:tc>
        <w:tc>
          <w:tcPr>
            <w:tcW w:w="1028" w:type="pct"/>
            <w:shd w:val="clear" w:color="auto" w:fill="8DB3E2" w:themeFill="text2" w:themeFillTint="66"/>
            <w:noWrap/>
            <w:vAlign w:val="center"/>
            <w:hideMark/>
          </w:tcPr>
          <w:p w:rsidR="00872BD6" w:rsidRPr="00872BD6" w:rsidRDefault="00872BD6" w:rsidP="00CA5C45">
            <w:pPr>
              <w:ind w:firstLineChars="100" w:firstLine="221"/>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44,52,000</w:t>
            </w:r>
          </w:p>
        </w:tc>
      </w:tr>
      <w:tr w:rsidR="00872BD6" w:rsidRPr="00872BD6" w:rsidTr="00F2343A">
        <w:trPr>
          <w:trHeight w:val="420"/>
        </w:trPr>
        <w:tc>
          <w:tcPr>
            <w:tcW w:w="1191"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 xml:space="preserve">Total Wages &amp; Salaries </w:t>
            </w:r>
          </w:p>
        </w:tc>
        <w:tc>
          <w:tcPr>
            <w:tcW w:w="490"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48</w:t>
            </w:r>
          </w:p>
        </w:tc>
        <w:tc>
          <w:tcPr>
            <w:tcW w:w="1241"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p>
        </w:tc>
        <w:tc>
          <w:tcPr>
            <w:tcW w:w="1050"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p>
        </w:tc>
        <w:tc>
          <w:tcPr>
            <w:tcW w:w="1028" w:type="pct"/>
            <w:shd w:val="clear" w:color="auto" w:fill="8DB3E2" w:themeFill="text2" w:themeFillTint="66"/>
            <w:noWrap/>
            <w:vAlign w:val="center"/>
            <w:hideMark/>
          </w:tcPr>
          <w:p w:rsidR="00872BD6" w:rsidRPr="00872BD6" w:rsidRDefault="00872BD6" w:rsidP="00CA5C45">
            <w:pPr>
              <w:ind w:firstLineChars="100" w:firstLine="221"/>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1,18,92,000</w:t>
            </w:r>
          </w:p>
        </w:tc>
      </w:tr>
      <w:tr w:rsidR="00872BD6" w:rsidRPr="00872BD6" w:rsidTr="00F2343A">
        <w:trPr>
          <w:trHeight w:val="420"/>
        </w:trPr>
        <w:tc>
          <w:tcPr>
            <w:tcW w:w="5000" w:type="pct"/>
            <w:gridSpan w:val="5"/>
            <w:shd w:val="clear" w:color="auto" w:fill="auto"/>
            <w:noWrap/>
            <w:vAlign w:val="center"/>
            <w:hideMark/>
          </w:tcPr>
          <w:p w:rsidR="00872BD6" w:rsidRPr="00872BD6" w:rsidRDefault="00872BD6" w:rsidP="00CA5C45">
            <w:pP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II. OFFICE STAFF</w:t>
            </w: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t xml:space="preserve">General Manager </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80,000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9,60,000</w:t>
            </w: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t>Accounts Manager</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50,000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6,00,000</w:t>
            </w: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t xml:space="preserve">Accounts Assistant </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35,000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8,40,000</w:t>
            </w: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lastRenderedPageBreak/>
              <w:t xml:space="preserve">Office Assistant </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25,000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6,00,000</w:t>
            </w:r>
          </w:p>
        </w:tc>
      </w:tr>
      <w:tr w:rsidR="00872BD6" w:rsidRPr="00872BD6" w:rsidTr="00F2343A">
        <w:trPr>
          <w:trHeight w:val="420"/>
        </w:trPr>
        <w:tc>
          <w:tcPr>
            <w:tcW w:w="1191" w:type="pct"/>
            <w:shd w:val="clear" w:color="auto" w:fill="auto"/>
            <w:noWrap/>
            <w:vAlign w:val="center"/>
            <w:hideMark/>
          </w:tcPr>
          <w:p w:rsidR="00872BD6" w:rsidRPr="00872BD6" w:rsidRDefault="00872BD6" w:rsidP="00CA5C45">
            <w:pPr>
              <w:rPr>
                <w:rFonts w:asciiTheme="minorHAnsi" w:hAnsiTheme="minorHAnsi" w:cstheme="minorHAnsi"/>
                <w:color w:val="000000"/>
                <w:sz w:val="22"/>
                <w:szCs w:val="22"/>
              </w:rPr>
            </w:pPr>
            <w:r w:rsidRPr="00872BD6">
              <w:rPr>
                <w:rFonts w:asciiTheme="minorHAnsi" w:hAnsiTheme="minorHAnsi" w:cstheme="minorHAnsi"/>
                <w:color w:val="000000"/>
                <w:sz w:val="22"/>
                <w:szCs w:val="22"/>
              </w:rPr>
              <w:t>Office boy</w:t>
            </w:r>
          </w:p>
        </w:tc>
        <w:tc>
          <w:tcPr>
            <w:tcW w:w="49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w:t>
            </w:r>
          </w:p>
        </w:tc>
        <w:tc>
          <w:tcPr>
            <w:tcW w:w="1241"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10,000</w:t>
            </w:r>
          </w:p>
        </w:tc>
        <w:tc>
          <w:tcPr>
            <w:tcW w:w="1050" w:type="pct"/>
            <w:shd w:val="clear" w:color="auto" w:fill="auto"/>
            <w:noWrap/>
            <w:vAlign w:val="center"/>
            <w:hideMark/>
          </w:tcPr>
          <w:p w:rsidR="00872BD6" w:rsidRPr="00872BD6" w:rsidRDefault="00872BD6" w:rsidP="00CA5C45">
            <w:pPr>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12</w:t>
            </w:r>
          </w:p>
        </w:tc>
        <w:tc>
          <w:tcPr>
            <w:tcW w:w="1028" w:type="pct"/>
            <w:shd w:val="clear" w:color="auto" w:fill="auto"/>
            <w:noWrap/>
            <w:vAlign w:val="center"/>
            <w:hideMark/>
          </w:tcPr>
          <w:p w:rsidR="00872BD6" w:rsidRPr="00872BD6" w:rsidRDefault="00872BD6" w:rsidP="00CA5C45">
            <w:pPr>
              <w:ind w:firstLineChars="100" w:firstLine="220"/>
              <w:jc w:val="center"/>
              <w:rPr>
                <w:rFonts w:asciiTheme="minorHAnsi" w:hAnsiTheme="minorHAnsi" w:cstheme="minorHAnsi"/>
                <w:color w:val="000000"/>
                <w:sz w:val="22"/>
                <w:szCs w:val="22"/>
              </w:rPr>
            </w:pPr>
            <w:r w:rsidRPr="00872BD6">
              <w:rPr>
                <w:rFonts w:asciiTheme="minorHAnsi" w:hAnsiTheme="minorHAnsi" w:cstheme="minorHAnsi"/>
                <w:color w:val="000000"/>
                <w:sz w:val="22"/>
                <w:szCs w:val="22"/>
              </w:rPr>
              <w:t>2,40,000</w:t>
            </w:r>
          </w:p>
        </w:tc>
      </w:tr>
      <w:tr w:rsidR="00872BD6" w:rsidRPr="00872BD6" w:rsidTr="00F2343A">
        <w:trPr>
          <w:trHeight w:val="420"/>
        </w:trPr>
        <w:tc>
          <w:tcPr>
            <w:tcW w:w="1191"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Total for Office Staff</w:t>
            </w:r>
          </w:p>
        </w:tc>
        <w:tc>
          <w:tcPr>
            <w:tcW w:w="490"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8</w:t>
            </w:r>
          </w:p>
        </w:tc>
        <w:tc>
          <w:tcPr>
            <w:tcW w:w="1241"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p>
        </w:tc>
        <w:tc>
          <w:tcPr>
            <w:tcW w:w="1050" w:type="pct"/>
            <w:shd w:val="clear" w:color="auto" w:fill="8DB3E2" w:themeFill="text2" w:themeFillTint="66"/>
            <w:noWrap/>
            <w:vAlign w:val="center"/>
            <w:hideMark/>
          </w:tcPr>
          <w:p w:rsidR="00872BD6" w:rsidRPr="00872BD6" w:rsidRDefault="00872BD6" w:rsidP="00CA5C45">
            <w:pPr>
              <w:jc w:val="center"/>
              <w:rPr>
                <w:rFonts w:asciiTheme="minorHAnsi" w:hAnsiTheme="minorHAnsi" w:cstheme="minorHAnsi"/>
                <w:b/>
                <w:bCs/>
                <w:color w:val="000000"/>
                <w:sz w:val="22"/>
                <w:szCs w:val="22"/>
              </w:rPr>
            </w:pPr>
          </w:p>
        </w:tc>
        <w:tc>
          <w:tcPr>
            <w:tcW w:w="1028" w:type="pct"/>
            <w:shd w:val="clear" w:color="auto" w:fill="8DB3E2" w:themeFill="text2" w:themeFillTint="66"/>
            <w:noWrap/>
            <w:vAlign w:val="center"/>
            <w:hideMark/>
          </w:tcPr>
          <w:p w:rsidR="00872BD6" w:rsidRPr="00872BD6" w:rsidRDefault="00872BD6" w:rsidP="00CA5C45">
            <w:pPr>
              <w:ind w:firstLineChars="100" w:firstLine="221"/>
              <w:jc w:val="center"/>
              <w:rPr>
                <w:rFonts w:asciiTheme="minorHAnsi" w:hAnsiTheme="minorHAnsi" w:cstheme="minorHAnsi"/>
                <w:b/>
                <w:bCs/>
                <w:color w:val="000000"/>
                <w:sz w:val="22"/>
                <w:szCs w:val="22"/>
              </w:rPr>
            </w:pPr>
            <w:r w:rsidRPr="00872BD6">
              <w:rPr>
                <w:rFonts w:asciiTheme="minorHAnsi" w:hAnsiTheme="minorHAnsi" w:cstheme="minorHAnsi"/>
                <w:b/>
                <w:bCs/>
                <w:color w:val="000000"/>
                <w:sz w:val="22"/>
                <w:szCs w:val="22"/>
              </w:rPr>
              <w:t>32,40,000</w:t>
            </w:r>
          </w:p>
        </w:tc>
      </w:tr>
    </w:tbl>
    <w:p w:rsidR="00947E59" w:rsidRPr="00C526F9" w:rsidRDefault="00947E59" w:rsidP="00C526F9">
      <w:pPr>
        <w:autoSpaceDE w:val="0"/>
        <w:autoSpaceDN w:val="0"/>
        <w:adjustRightInd w:val="0"/>
        <w:spacing w:line="360" w:lineRule="auto"/>
        <w:jc w:val="both"/>
        <w:rPr>
          <w:rFonts w:ascii="Arial" w:eastAsia="Calibri" w:hAnsi="Arial" w:cs="Arial"/>
          <w:b/>
          <w:noProof/>
          <w:color w:val="000000"/>
          <w:sz w:val="22"/>
          <w:szCs w:val="22"/>
          <w:lang w:eastAsia="en-IN"/>
        </w:rPr>
      </w:pPr>
    </w:p>
    <w:p w:rsidR="00872DB8" w:rsidRPr="00C526F9" w:rsidRDefault="00872DB8" w:rsidP="00C526F9">
      <w:pPr>
        <w:spacing w:before="240" w:after="240" w:line="360" w:lineRule="auto"/>
        <w:ind w:left="284" w:right="-143"/>
        <w:jc w:val="both"/>
        <w:rPr>
          <w:rFonts w:ascii="Arial" w:hAnsi="Arial" w:cs="Arial"/>
          <w:sz w:val="22"/>
          <w:szCs w:val="22"/>
        </w:rPr>
      </w:pPr>
    </w:p>
    <w:p w:rsidR="00615045" w:rsidRDefault="00615045">
      <w:r>
        <w:br w:type="page"/>
      </w:r>
    </w:p>
    <w:tbl>
      <w:tblPr>
        <w:tblStyle w:val="TableGrid"/>
        <w:tblW w:w="9497" w:type="dxa"/>
        <w:tblInd w:w="392" w:type="dxa"/>
        <w:tblLayout w:type="fixed"/>
        <w:tblCellMar>
          <w:top w:w="142" w:type="dxa"/>
          <w:bottom w:w="142" w:type="dxa"/>
        </w:tblCellMar>
        <w:tblLook w:val="04A0" w:firstRow="1" w:lastRow="0" w:firstColumn="1" w:lastColumn="0" w:noHBand="0" w:noVBand="1"/>
      </w:tblPr>
      <w:tblGrid>
        <w:gridCol w:w="1272"/>
        <w:gridCol w:w="8225"/>
      </w:tblGrid>
      <w:tr w:rsidR="00915C10" w:rsidTr="00A60AE1">
        <w:trPr>
          <w:trHeight w:val="138"/>
        </w:trPr>
        <w:tc>
          <w:tcPr>
            <w:tcW w:w="1272" w:type="dxa"/>
            <w:shd w:val="clear" w:color="auto" w:fill="002060"/>
            <w:vAlign w:val="center"/>
          </w:tcPr>
          <w:p w:rsidR="00915C10" w:rsidRDefault="00915C10" w:rsidP="004B1B67">
            <w:pPr>
              <w:jc w:val="center"/>
              <w:rPr>
                <w:rFonts w:ascii="Arial" w:hAnsi="Arial" w:cs="Arial"/>
                <w:b/>
                <w:i/>
                <w:sz w:val="22"/>
                <w:szCs w:val="22"/>
              </w:rPr>
            </w:pPr>
            <w:r>
              <w:rPr>
                <w:rFonts w:ascii="Arial" w:hAnsi="Arial" w:cs="Arial"/>
                <w:b/>
                <w:sz w:val="22"/>
                <w:szCs w:val="22"/>
              </w:rPr>
              <w:lastRenderedPageBreak/>
              <w:t>PART F</w:t>
            </w:r>
          </w:p>
        </w:tc>
        <w:tc>
          <w:tcPr>
            <w:tcW w:w="8225" w:type="dxa"/>
            <w:shd w:val="clear" w:color="auto" w:fill="C6D9F1" w:themeFill="text2" w:themeFillTint="33"/>
            <w:vAlign w:val="center"/>
          </w:tcPr>
          <w:p w:rsidR="00915C10" w:rsidRDefault="00915C10" w:rsidP="004B1B67">
            <w:pPr>
              <w:jc w:val="center"/>
              <w:rPr>
                <w:rFonts w:ascii="Arial" w:hAnsi="Arial" w:cs="Arial"/>
                <w:b/>
                <w:sz w:val="22"/>
                <w:szCs w:val="22"/>
              </w:rPr>
            </w:pPr>
            <w:r>
              <w:rPr>
                <w:rFonts w:ascii="Arial" w:hAnsi="Arial" w:cs="Arial"/>
                <w:b/>
                <w:sz w:val="22"/>
                <w:szCs w:val="22"/>
              </w:rPr>
              <w:t>PRODUCT PROFILE</w:t>
            </w:r>
          </w:p>
        </w:tc>
      </w:tr>
    </w:tbl>
    <w:p w:rsidR="00581A9D" w:rsidRPr="00581A9D" w:rsidRDefault="007D4C3E" w:rsidP="00581A9D">
      <w:pPr>
        <w:pStyle w:val="ListParagraph"/>
        <w:numPr>
          <w:ilvl w:val="0"/>
          <w:numId w:val="33"/>
        </w:numPr>
        <w:autoSpaceDE w:val="0"/>
        <w:autoSpaceDN w:val="0"/>
        <w:adjustRightInd w:val="0"/>
        <w:spacing w:before="240" w:line="360" w:lineRule="auto"/>
        <w:ind w:left="709" w:hanging="425"/>
        <w:jc w:val="both"/>
        <w:rPr>
          <w:rFonts w:ascii="Arial" w:hAnsi="Arial" w:cs="Arial"/>
          <w:b/>
          <w:sz w:val="22"/>
          <w:szCs w:val="22"/>
          <w:lang w:eastAsia="en-IN"/>
        </w:rPr>
      </w:pPr>
      <w:r w:rsidRPr="00BE20B0">
        <w:rPr>
          <w:rFonts w:ascii="Arial" w:hAnsi="Arial" w:cs="Arial"/>
          <w:b/>
          <w:sz w:val="22"/>
          <w:szCs w:val="22"/>
          <w:lang w:eastAsia="en-IN"/>
        </w:rPr>
        <w:t>INTRODUCTION</w:t>
      </w:r>
      <w:r w:rsidR="005B625F" w:rsidRPr="00BE20B0">
        <w:rPr>
          <w:rFonts w:ascii="Arial" w:hAnsi="Arial" w:cs="Arial"/>
          <w:b/>
          <w:sz w:val="22"/>
          <w:szCs w:val="22"/>
          <w:lang w:eastAsia="en-IN"/>
        </w:rPr>
        <w:t>:</w:t>
      </w:r>
      <w:r w:rsidR="00D5136F">
        <w:rPr>
          <w:rFonts w:ascii="Arial" w:hAnsi="Arial" w:cs="Arial"/>
          <w:b/>
          <w:sz w:val="22"/>
          <w:szCs w:val="22"/>
          <w:lang w:eastAsia="en-IN"/>
        </w:rPr>
        <w:t xml:space="preserve"> </w:t>
      </w:r>
      <w:r w:rsidR="00581A9D">
        <w:rPr>
          <w:rFonts w:ascii="Arial" w:hAnsi="Arial" w:cs="Arial"/>
          <w:b/>
          <w:sz w:val="22"/>
          <w:szCs w:val="22"/>
          <w:lang w:eastAsia="en-IN"/>
        </w:rPr>
        <w:t xml:space="preserve"> </w:t>
      </w:r>
      <w:r w:rsidR="00581A9D" w:rsidRPr="00581A9D">
        <w:rPr>
          <w:rFonts w:ascii="Arial" w:hAnsi="Arial" w:cs="Arial"/>
          <w:sz w:val="22"/>
          <w:szCs w:val="22"/>
          <w:lang w:eastAsia="en-IN"/>
        </w:rPr>
        <w:t>BG has calorific value and other properties similar to CNG and hence can be utilized as green renewable automotive fuel. Thus it can replace CNG in automotive, industrial and commercial areas. Ministry of Road Transport and Highways, Government of India had permitted usage of bio-compressed natural gas (bio- CNG) for motor vehicles as an alternate composition of the compressed natural gas (CNG).</w:t>
      </w:r>
    </w:p>
    <w:p w:rsidR="00581A9D" w:rsidRDefault="00581A9D" w:rsidP="00581A9D">
      <w:pPr>
        <w:pStyle w:val="ListParagraph"/>
        <w:autoSpaceDE w:val="0"/>
        <w:autoSpaceDN w:val="0"/>
        <w:adjustRightInd w:val="0"/>
        <w:spacing w:before="240" w:line="360" w:lineRule="auto"/>
        <w:ind w:left="709"/>
        <w:jc w:val="both"/>
        <w:rPr>
          <w:rFonts w:ascii="Arial" w:hAnsi="Arial" w:cs="Arial"/>
          <w:sz w:val="22"/>
          <w:szCs w:val="22"/>
          <w:lang w:eastAsia="en-IN"/>
        </w:rPr>
      </w:pPr>
      <w:r w:rsidRPr="00581A9D">
        <w:rPr>
          <w:rFonts w:ascii="Arial" w:hAnsi="Arial" w:cs="Arial"/>
          <w:sz w:val="22"/>
          <w:szCs w:val="22"/>
          <w:lang w:eastAsia="en-IN"/>
        </w:rPr>
        <w:t>Compressed biogas, or Bio-CNG, is likely to play a crucial role in promoting India’s transition to a sustainable energy ecosystem. Bio-CNG is a green renewable automobile fuel with calorific value and other qualities similar to compressed natural gas (CNG).</w:t>
      </w:r>
    </w:p>
    <w:p w:rsidR="0051069E" w:rsidRPr="00581A9D" w:rsidRDefault="00385293" w:rsidP="00581A9D">
      <w:pPr>
        <w:pStyle w:val="ListParagraph"/>
        <w:autoSpaceDE w:val="0"/>
        <w:autoSpaceDN w:val="0"/>
        <w:adjustRightInd w:val="0"/>
        <w:spacing w:before="240" w:line="360" w:lineRule="auto"/>
        <w:ind w:left="709"/>
        <w:jc w:val="both"/>
        <w:rPr>
          <w:rFonts w:ascii="Arial" w:hAnsi="Arial" w:cs="Arial"/>
          <w:b/>
          <w:sz w:val="22"/>
          <w:szCs w:val="22"/>
          <w:lang w:eastAsia="en-IN"/>
        </w:rPr>
      </w:pPr>
      <w:r w:rsidRPr="00581A9D">
        <w:rPr>
          <w:rFonts w:ascii="Arial" w:hAnsi="Arial" w:cs="Arial"/>
          <w:sz w:val="22"/>
          <w:szCs w:val="22"/>
          <w:lang w:eastAsia="en-IN"/>
        </w:rPr>
        <w:t>The main objective of the project is to set up a compressed biogas plant to sale the Bio CNG to the local user at around INR- 70 per Kg. The plant also produces organic manure/Solid Fertiliser in large quantity which can be sold at about INR- 2.0 per Kg in open market. Bio CNG is in good demand. Similarly organic manure is always in short supply. It is needed for fruits and vegetables and horticulture farming. The plant is proposed to be set up in a place where Sugarcane press-mud &amp; Cattle dung is available in large quantity or some other source of waste bio material is available.</w:t>
      </w:r>
    </w:p>
    <w:p w:rsidR="00CF0A56" w:rsidRPr="00CF0A56" w:rsidRDefault="00CF0A56" w:rsidP="00305A1E">
      <w:pPr>
        <w:pStyle w:val="ListParagraph"/>
        <w:numPr>
          <w:ilvl w:val="0"/>
          <w:numId w:val="33"/>
        </w:numPr>
        <w:autoSpaceDE w:val="0"/>
        <w:autoSpaceDN w:val="0"/>
        <w:adjustRightInd w:val="0"/>
        <w:spacing w:before="240" w:line="360" w:lineRule="auto"/>
        <w:ind w:left="709" w:hanging="425"/>
        <w:jc w:val="both"/>
        <w:rPr>
          <w:rFonts w:ascii="Arial" w:hAnsi="Arial" w:cs="Arial"/>
          <w:b/>
          <w:sz w:val="22"/>
          <w:szCs w:val="22"/>
          <w:lang w:eastAsia="en-IN"/>
        </w:rPr>
      </w:pPr>
      <w:r>
        <w:rPr>
          <w:rFonts w:ascii="Arial" w:eastAsia="Calibri" w:hAnsi="Arial" w:cs="Arial"/>
          <w:b/>
          <w:noProof/>
          <w:color w:val="000000"/>
          <w:sz w:val="22"/>
          <w:szCs w:val="22"/>
          <w:lang w:eastAsia="en-IN"/>
        </w:rPr>
        <w:t>PRODUCT</w:t>
      </w:r>
      <w:r w:rsidR="004B1D14">
        <w:rPr>
          <w:rFonts w:ascii="Arial" w:eastAsia="Calibri" w:hAnsi="Arial" w:cs="Arial"/>
          <w:b/>
          <w:noProof/>
          <w:color w:val="000000"/>
          <w:sz w:val="22"/>
          <w:szCs w:val="22"/>
          <w:lang w:eastAsia="en-IN"/>
        </w:rPr>
        <w:t xml:space="preserve"> CATEGORY</w:t>
      </w:r>
      <w:r w:rsidR="00F1340C">
        <w:rPr>
          <w:rFonts w:ascii="Arial" w:eastAsia="Calibri" w:hAnsi="Arial" w:cs="Arial"/>
          <w:b/>
          <w:noProof/>
          <w:color w:val="000000"/>
          <w:sz w:val="22"/>
          <w:szCs w:val="22"/>
          <w:lang w:eastAsia="en-IN"/>
        </w:rPr>
        <w:t>:</w:t>
      </w:r>
      <w:r>
        <w:rPr>
          <w:rFonts w:ascii="Arial" w:eastAsia="Calibri" w:hAnsi="Arial" w:cs="Arial"/>
          <w:b/>
          <w:noProof/>
          <w:color w:val="000000"/>
          <w:sz w:val="22"/>
          <w:szCs w:val="22"/>
          <w:lang w:eastAsia="en-IN"/>
        </w:rPr>
        <w:t xml:space="preserve"> </w:t>
      </w:r>
    </w:p>
    <w:p w:rsidR="00CF0A56" w:rsidRPr="00A04BE2" w:rsidRDefault="00E15B8A" w:rsidP="00305A1E">
      <w:pPr>
        <w:pStyle w:val="ListParagraph"/>
        <w:numPr>
          <w:ilvl w:val="0"/>
          <w:numId w:val="34"/>
        </w:numPr>
        <w:autoSpaceDE w:val="0"/>
        <w:autoSpaceDN w:val="0"/>
        <w:adjustRightInd w:val="0"/>
        <w:spacing w:before="240" w:after="240" w:line="360" w:lineRule="auto"/>
        <w:ind w:left="1134" w:right="-143" w:hanging="426"/>
        <w:jc w:val="both"/>
        <w:rPr>
          <w:rFonts w:ascii="Arial" w:hAnsi="Arial" w:cs="Arial"/>
          <w:b/>
          <w:sz w:val="22"/>
          <w:szCs w:val="22"/>
          <w:lang w:eastAsia="en-IN"/>
        </w:rPr>
      </w:pPr>
      <w:r>
        <w:rPr>
          <w:rFonts w:ascii="Arial" w:hAnsi="Arial" w:cs="Arial"/>
          <w:b/>
          <w:sz w:val="22"/>
          <w:szCs w:val="22"/>
        </w:rPr>
        <w:t>BIO CNG</w:t>
      </w:r>
      <w:r w:rsidR="00CF0A56">
        <w:rPr>
          <w:rFonts w:ascii="Arial" w:hAnsi="Arial" w:cs="Arial"/>
          <w:b/>
          <w:sz w:val="22"/>
          <w:szCs w:val="22"/>
        </w:rPr>
        <w:t>:</w:t>
      </w:r>
      <w:r>
        <w:rPr>
          <w:rFonts w:ascii="Arial" w:hAnsi="Arial" w:cs="Arial"/>
          <w:b/>
          <w:sz w:val="22"/>
          <w:szCs w:val="22"/>
        </w:rPr>
        <w:t xml:space="preserve"> </w:t>
      </w:r>
      <w:r w:rsidR="00501E14" w:rsidRPr="00501E14">
        <w:rPr>
          <w:rFonts w:ascii="Arial" w:hAnsi="Arial" w:cs="Arial"/>
          <w:sz w:val="22"/>
          <w:szCs w:val="22"/>
        </w:rPr>
        <w:t xml:space="preserve">The plant has a capacity to produce about </w:t>
      </w:r>
      <w:r w:rsidR="00501E14" w:rsidRPr="00501E14">
        <w:rPr>
          <w:rFonts w:ascii="Arial" w:hAnsi="Arial" w:cs="Arial"/>
          <w:b/>
          <w:sz w:val="22"/>
          <w:szCs w:val="22"/>
        </w:rPr>
        <w:t xml:space="preserve">5,000 Kg/ day </w:t>
      </w:r>
      <w:r w:rsidR="00501E14" w:rsidRPr="00501E14">
        <w:rPr>
          <w:rFonts w:ascii="Arial" w:hAnsi="Arial" w:cs="Arial"/>
          <w:sz w:val="22"/>
          <w:szCs w:val="22"/>
        </w:rPr>
        <w:t xml:space="preserve">of Bio-CNG which has a gross calorific value of </w:t>
      </w:r>
      <w:r w:rsidR="00501E14" w:rsidRPr="00501E14">
        <w:rPr>
          <w:rFonts w:ascii="Arial" w:hAnsi="Arial" w:cs="Arial"/>
          <w:b/>
          <w:sz w:val="22"/>
          <w:szCs w:val="22"/>
        </w:rPr>
        <w:t>12,500 Kcal/Kg</w:t>
      </w:r>
      <w:r w:rsidR="00501E14" w:rsidRPr="00501E14">
        <w:rPr>
          <w:rFonts w:ascii="Arial" w:hAnsi="Arial" w:cs="Arial"/>
          <w:sz w:val="22"/>
          <w:szCs w:val="22"/>
        </w:rPr>
        <w:t>.</w:t>
      </w:r>
      <w:r w:rsidR="00501E14">
        <w:rPr>
          <w:rFonts w:ascii="Arial" w:hAnsi="Arial" w:cs="Arial"/>
          <w:b/>
          <w:sz w:val="22"/>
          <w:szCs w:val="22"/>
        </w:rPr>
        <w:t xml:space="preserve"> </w:t>
      </w:r>
      <w:r w:rsidRPr="00E15B8A">
        <w:rPr>
          <w:rFonts w:ascii="Arial" w:hAnsi="Arial" w:cs="Arial"/>
          <w:sz w:val="22"/>
          <w:szCs w:val="22"/>
        </w:rPr>
        <w:t xml:space="preserve">Bio-CNG, a clean and renewable fuel, has vast potential in India. It can be a supplement to petroleum products, if used in compressed form in the cylinders. Biogas originates from bacteria in the process of biodegradation of organic material under anaerobic conditions. Methane is the most valuable component under the aspect of using biogas as a fuel; the other components do not contribute to the calorific value and thus are "washed out" in </w:t>
      </w:r>
      <w:r w:rsidR="00501E14">
        <w:rPr>
          <w:rFonts w:ascii="Arial" w:hAnsi="Arial" w:cs="Arial"/>
          <w:sz w:val="22"/>
          <w:szCs w:val="22"/>
        </w:rPr>
        <w:t>the</w:t>
      </w:r>
      <w:r w:rsidRPr="00E15B8A">
        <w:rPr>
          <w:rFonts w:ascii="Arial" w:hAnsi="Arial" w:cs="Arial"/>
          <w:sz w:val="22"/>
          <w:szCs w:val="22"/>
        </w:rPr>
        <w:t xml:space="preserve"> purification plants in order to obtain a gas with almost 95- 96% CH4. Methane is the flammable compound in biogas.</w:t>
      </w:r>
    </w:p>
    <w:tbl>
      <w:tblPr>
        <w:tblW w:w="8647"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544"/>
        <w:gridCol w:w="2268"/>
        <w:gridCol w:w="2835"/>
      </w:tblGrid>
      <w:tr w:rsidR="00A04BE2" w:rsidRPr="00A04BE2" w:rsidTr="00A04BE2">
        <w:trPr>
          <w:trHeight w:val="316"/>
        </w:trPr>
        <w:tc>
          <w:tcPr>
            <w:tcW w:w="8647" w:type="dxa"/>
            <w:gridSpan w:val="3"/>
            <w:shd w:val="clear" w:color="auto" w:fill="002060"/>
          </w:tcPr>
          <w:p w:rsidR="00A04BE2" w:rsidRPr="00A04BE2" w:rsidRDefault="00A04BE2" w:rsidP="00A04BE2">
            <w:pPr>
              <w:pStyle w:val="TableParagraph"/>
              <w:spacing w:before="1" w:line="276" w:lineRule="auto"/>
              <w:ind w:left="584" w:right="578"/>
              <w:jc w:val="center"/>
              <w:rPr>
                <w:rFonts w:ascii="Calibri" w:hAnsi="Calibri" w:cs="Calibri"/>
                <w:b/>
              </w:rPr>
            </w:pPr>
            <w:r w:rsidRPr="00A04BE2">
              <w:rPr>
                <w:rFonts w:ascii="Calibri" w:hAnsi="Calibri" w:cs="Calibri"/>
                <w:b/>
                <w:lang w:eastAsia="en-IN"/>
              </w:rPr>
              <w:t>Composition of Purified Bio-CNG</w:t>
            </w:r>
          </w:p>
        </w:tc>
      </w:tr>
      <w:tr w:rsidR="00A04BE2" w:rsidRPr="00A04BE2" w:rsidTr="00A04BE2">
        <w:trPr>
          <w:trHeight w:val="316"/>
        </w:trPr>
        <w:tc>
          <w:tcPr>
            <w:tcW w:w="3544" w:type="dxa"/>
            <w:shd w:val="clear" w:color="auto" w:fill="548DD4" w:themeFill="text2" w:themeFillTint="99"/>
          </w:tcPr>
          <w:p w:rsidR="00A04BE2" w:rsidRPr="00A04BE2" w:rsidRDefault="00A04BE2" w:rsidP="00A04BE2">
            <w:pPr>
              <w:pStyle w:val="TableParagraph"/>
              <w:spacing w:before="1" w:line="276" w:lineRule="auto"/>
              <w:ind w:left="1221" w:right="1345"/>
              <w:jc w:val="both"/>
              <w:rPr>
                <w:rFonts w:ascii="Calibri" w:hAnsi="Calibri" w:cs="Calibri"/>
                <w:b/>
              </w:rPr>
            </w:pPr>
            <w:r w:rsidRPr="00A04BE2">
              <w:rPr>
                <w:rFonts w:ascii="Calibri" w:hAnsi="Calibri" w:cs="Calibri"/>
                <w:b/>
              </w:rPr>
              <w:t>Ingredient</w:t>
            </w:r>
          </w:p>
        </w:tc>
        <w:tc>
          <w:tcPr>
            <w:tcW w:w="2268" w:type="dxa"/>
            <w:shd w:val="clear" w:color="auto" w:fill="548DD4" w:themeFill="text2" w:themeFillTint="99"/>
          </w:tcPr>
          <w:p w:rsidR="00A04BE2" w:rsidRPr="00A04BE2" w:rsidRDefault="00A04BE2" w:rsidP="00A04BE2">
            <w:pPr>
              <w:pStyle w:val="TableParagraph"/>
              <w:spacing w:before="1" w:line="276" w:lineRule="auto"/>
              <w:ind w:left="139" w:right="129"/>
              <w:jc w:val="center"/>
              <w:rPr>
                <w:rFonts w:ascii="Calibri" w:hAnsi="Calibri" w:cs="Calibri"/>
                <w:b/>
              </w:rPr>
            </w:pPr>
            <w:r w:rsidRPr="00A04BE2">
              <w:rPr>
                <w:rFonts w:ascii="Calibri" w:hAnsi="Calibri" w:cs="Calibri"/>
                <w:b/>
              </w:rPr>
              <w:t>Value</w:t>
            </w:r>
          </w:p>
        </w:tc>
        <w:tc>
          <w:tcPr>
            <w:tcW w:w="2835" w:type="dxa"/>
            <w:shd w:val="clear" w:color="auto" w:fill="548DD4" w:themeFill="text2" w:themeFillTint="99"/>
          </w:tcPr>
          <w:p w:rsidR="00A04BE2" w:rsidRPr="00A04BE2" w:rsidRDefault="00A04BE2" w:rsidP="00A04BE2">
            <w:pPr>
              <w:pStyle w:val="TableParagraph"/>
              <w:spacing w:before="1" w:line="276" w:lineRule="auto"/>
              <w:ind w:left="584" w:right="578"/>
              <w:jc w:val="center"/>
              <w:rPr>
                <w:rFonts w:ascii="Calibri" w:hAnsi="Calibri" w:cs="Calibri"/>
                <w:b/>
              </w:rPr>
            </w:pPr>
            <w:r w:rsidRPr="00A04BE2">
              <w:rPr>
                <w:rFonts w:ascii="Calibri" w:hAnsi="Calibri" w:cs="Calibri"/>
                <w:b/>
              </w:rPr>
              <w:t>Test</w:t>
            </w:r>
            <w:r w:rsidRPr="00A04BE2">
              <w:rPr>
                <w:rFonts w:ascii="Calibri" w:hAnsi="Calibri" w:cs="Calibri"/>
                <w:b/>
                <w:spacing w:val="-2"/>
              </w:rPr>
              <w:t xml:space="preserve"> </w:t>
            </w:r>
            <w:r w:rsidRPr="00A04BE2">
              <w:rPr>
                <w:rFonts w:ascii="Calibri" w:hAnsi="Calibri" w:cs="Calibri"/>
                <w:b/>
              </w:rPr>
              <w:t>Method</w:t>
            </w:r>
          </w:p>
        </w:tc>
      </w:tr>
      <w:tr w:rsidR="00A04BE2" w:rsidRPr="00A04BE2" w:rsidTr="00A04BE2">
        <w:trPr>
          <w:trHeight w:val="316"/>
        </w:trPr>
        <w:tc>
          <w:tcPr>
            <w:tcW w:w="3544" w:type="dxa"/>
          </w:tcPr>
          <w:p w:rsidR="00A04BE2" w:rsidRPr="00A04BE2" w:rsidRDefault="00A04BE2" w:rsidP="00A04BE2">
            <w:pPr>
              <w:pStyle w:val="TableParagraph"/>
              <w:spacing w:line="276" w:lineRule="auto"/>
              <w:ind w:left="105"/>
              <w:rPr>
                <w:rFonts w:ascii="Calibri" w:hAnsi="Calibri" w:cs="Calibri"/>
              </w:rPr>
            </w:pPr>
            <w:r w:rsidRPr="00A04BE2">
              <w:rPr>
                <w:rFonts w:ascii="Calibri" w:hAnsi="Calibri" w:cs="Calibri"/>
                <w:position w:val="2"/>
              </w:rPr>
              <w:t>CH</w:t>
            </w:r>
            <w:r w:rsidRPr="00A04BE2">
              <w:rPr>
                <w:rFonts w:ascii="Calibri" w:hAnsi="Calibri" w:cs="Calibri"/>
              </w:rPr>
              <w:t>4</w:t>
            </w:r>
            <w:r w:rsidRPr="00A04BE2">
              <w:rPr>
                <w:rFonts w:ascii="Calibri" w:hAnsi="Calibri" w:cs="Calibri"/>
                <w:position w:val="2"/>
              </w:rPr>
              <w:t>(Percentage)</w:t>
            </w:r>
          </w:p>
        </w:tc>
        <w:tc>
          <w:tcPr>
            <w:tcW w:w="2268" w:type="dxa"/>
          </w:tcPr>
          <w:p w:rsidR="00A04BE2" w:rsidRPr="00A04BE2" w:rsidRDefault="00A04BE2" w:rsidP="00A04BE2">
            <w:pPr>
              <w:pStyle w:val="TableParagraph"/>
              <w:spacing w:before="1" w:line="276" w:lineRule="auto"/>
              <w:ind w:left="139" w:right="129"/>
              <w:jc w:val="center"/>
              <w:rPr>
                <w:rFonts w:ascii="Calibri" w:hAnsi="Calibri" w:cs="Calibri"/>
              </w:rPr>
            </w:pPr>
            <w:r w:rsidRPr="00A04BE2">
              <w:rPr>
                <w:rFonts w:ascii="Calibri" w:hAnsi="Calibri" w:cs="Calibri"/>
              </w:rPr>
              <w:t>95-96 %</w:t>
            </w:r>
          </w:p>
        </w:tc>
        <w:tc>
          <w:tcPr>
            <w:tcW w:w="2835" w:type="dxa"/>
          </w:tcPr>
          <w:p w:rsidR="00A04BE2" w:rsidRPr="00A04BE2" w:rsidRDefault="00A04BE2" w:rsidP="00A04BE2">
            <w:pPr>
              <w:pStyle w:val="TableParagraph"/>
              <w:spacing w:before="1" w:line="276" w:lineRule="auto"/>
              <w:ind w:left="584" w:right="578"/>
              <w:jc w:val="center"/>
              <w:rPr>
                <w:rFonts w:ascii="Calibri" w:hAnsi="Calibri" w:cs="Calibri"/>
              </w:rPr>
            </w:pPr>
            <w:r w:rsidRPr="00A04BE2">
              <w:rPr>
                <w:rFonts w:ascii="Calibri" w:hAnsi="Calibri" w:cs="Calibri"/>
              </w:rPr>
              <w:t>IS-5130</w:t>
            </w:r>
            <w:r w:rsidRPr="00A04BE2">
              <w:rPr>
                <w:rFonts w:ascii="Calibri" w:hAnsi="Calibri" w:cs="Calibri"/>
                <w:spacing w:val="-1"/>
              </w:rPr>
              <w:t xml:space="preserve"> </w:t>
            </w:r>
            <w:r w:rsidRPr="00A04BE2">
              <w:rPr>
                <w:rFonts w:ascii="Calibri" w:hAnsi="Calibri" w:cs="Calibri"/>
              </w:rPr>
              <w:t>(Part3)</w:t>
            </w:r>
          </w:p>
        </w:tc>
      </w:tr>
      <w:tr w:rsidR="00A04BE2" w:rsidRPr="00A04BE2" w:rsidTr="00A04BE2">
        <w:trPr>
          <w:trHeight w:val="316"/>
        </w:trPr>
        <w:tc>
          <w:tcPr>
            <w:tcW w:w="3544" w:type="dxa"/>
          </w:tcPr>
          <w:p w:rsidR="00A04BE2" w:rsidRPr="00A04BE2" w:rsidRDefault="00A04BE2" w:rsidP="00A04BE2">
            <w:pPr>
              <w:pStyle w:val="TableParagraph"/>
              <w:spacing w:line="276" w:lineRule="auto"/>
              <w:ind w:left="105"/>
              <w:rPr>
                <w:rFonts w:ascii="Calibri" w:hAnsi="Calibri" w:cs="Calibri"/>
              </w:rPr>
            </w:pPr>
            <w:r w:rsidRPr="00A04BE2">
              <w:rPr>
                <w:rFonts w:ascii="Calibri" w:hAnsi="Calibri" w:cs="Calibri"/>
                <w:position w:val="2"/>
              </w:rPr>
              <w:t>CO</w:t>
            </w:r>
            <w:r w:rsidRPr="00A04BE2">
              <w:rPr>
                <w:rFonts w:ascii="Calibri" w:hAnsi="Calibri" w:cs="Calibri"/>
              </w:rPr>
              <w:t>2</w:t>
            </w:r>
            <w:r w:rsidRPr="00A04BE2">
              <w:rPr>
                <w:rFonts w:ascii="Calibri" w:hAnsi="Calibri" w:cs="Calibri"/>
                <w:position w:val="2"/>
              </w:rPr>
              <w:t>+</w:t>
            </w:r>
            <w:r w:rsidRPr="00A04BE2">
              <w:rPr>
                <w:rFonts w:ascii="Calibri" w:hAnsi="Calibri" w:cs="Calibri"/>
                <w:spacing w:val="-3"/>
                <w:position w:val="2"/>
              </w:rPr>
              <w:t xml:space="preserve"> </w:t>
            </w:r>
            <w:r w:rsidRPr="00A04BE2">
              <w:rPr>
                <w:rFonts w:ascii="Calibri" w:hAnsi="Calibri" w:cs="Calibri"/>
                <w:position w:val="2"/>
              </w:rPr>
              <w:t>N</w:t>
            </w:r>
            <w:r w:rsidRPr="00A04BE2">
              <w:rPr>
                <w:rFonts w:ascii="Calibri" w:hAnsi="Calibri" w:cs="Calibri"/>
              </w:rPr>
              <w:t>2</w:t>
            </w:r>
            <w:r w:rsidRPr="00A04BE2">
              <w:rPr>
                <w:rFonts w:ascii="Calibri" w:hAnsi="Calibri" w:cs="Calibri"/>
                <w:spacing w:val="18"/>
              </w:rPr>
              <w:t xml:space="preserve"> </w:t>
            </w:r>
            <w:r w:rsidRPr="00A04BE2">
              <w:rPr>
                <w:rFonts w:ascii="Calibri" w:hAnsi="Calibri" w:cs="Calibri"/>
                <w:position w:val="2"/>
              </w:rPr>
              <w:t>+</w:t>
            </w:r>
            <w:r w:rsidRPr="00A04BE2">
              <w:rPr>
                <w:rFonts w:ascii="Calibri" w:hAnsi="Calibri" w:cs="Calibri"/>
                <w:spacing w:val="-3"/>
                <w:position w:val="2"/>
              </w:rPr>
              <w:t xml:space="preserve"> </w:t>
            </w:r>
            <w:r w:rsidRPr="00A04BE2">
              <w:rPr>
                <w:rFonts w:ascii="Calibri" w:hAnsi="Calibri" w:cs="Calibri"/>
                <w:position w:val="2"/>
              </w:rPr>
              <w:t>O</w:t>
            </w:r>
            <w:r w:rsidRPr="00A04BE2">
              <w:rPr>
                <w:rFonts w:ascii="Calibri" w:hAnsi="Calibri" w:cs="Calibri"/>
              </w:rPr>
              <w:t>2</w:t>
            </w:r>
            <w:r w:rsidRPr="00A04BE2">
              <w:rPr>
                <w:rFonts w:ascii="Calibri" w:hAnsi="Calibri" w:cs="Calibri"/>
                <w:position w:val="2"/>
              </w:rPr>
              <w:t>(Percentage)</w:t>
            </w:r>
          </w:p>
        </w:tc>
        <w:tc>
          <w:tcPr>
            <w:tcW w:w="2268" w:type="dxa"/>
          </w:tcPr>
          <w:p w:rsidR="00A04BE2" w:rsidRPr="00A04BE2" w:rsidRDefault="00A04BE2" w:rsidP="00A04BE2">
            <w:pPr>
              <w:pStyle w:val="TableParagraph"/>
              <w:spacing w:before="1" w:line="276" w:lineRule="auto"/>
              <w:ind w:left="139" w:right="129"/>
              <w:jc w:val="center"/>
              <w:rPr>
                <w:rFonts w:ascii="Calibri" w:hAnsi="Calibri" w:cs="Calibri"/>
              </w:rPr>
            </w:pPr>
            <w:r w:rsidRPr="00A04BE2">
              <w:rPr>
                <w:rFonts w:ascii="Calibri" w:hAnsi="Calibri" w:cs="Calibri"/>
              </w:rPr>
              <w:t>4-5 %</w:t>
            </w:r>
          </w:p>
        </w:tc>
        <w:tc>
          <w:tcPr>
            <w:tcW w:w="2835" w:type="dxa"/>
          </w:tcPr>
          <w:p w:rsidR="00A04BE2" w:rsidRPr="00A04BE2" w:rsidRDefault="00A04BE2" w:rsidP="00A04BE2">
            <w:pPr>
              <w:pStyle w:val="TableParagraph"/>
              <w:spacing w:before="1" w:line="276" w:lineRule="auto"/>
              <w:ind w:left="584" w:right="578"/>
              <w:jc w:val="center"/>
              <w:rPr>
                <w:rFonts w:ascii="Calibri" w:hAnsi="Calibri" w:cs="Calibri"/>
              </w:rPr>
            </w:pPr>
            <w:r w:rsidRPr="00A04BE2">
              <w:rPr>
                <w:rFonts w:ascii="Calibri" w:hAnsi="Calibri" w:cs="Calibri"/>
              </w:rPr>
              <w:t>IS-15130</w:t>
            </w:r>
            <w:r w:rsidRPr="00A04BE2">
              <w:rPr>
                <w:rFonts w:ascii="Calibri" w:hAnsi="Calibri" w:cs="Calibri"/>
                <w:spacing w:val="-1"/>
              </w:rPr>
              <w:t xml:space="preserve"> </w:t>
            </w:r>
            <w:r w:rsidRPr="00A04BE2">
              <w:rPr>
                <w:rFonts w:ascii="Calibri" w:hAnsi="Calibri" w:cs="Calibri"/>
              </w:rPr>
              <w:t>(Part3)</w:t>
            </w:r>
          </w:p>
        </w:tc>
      </w:tr>
      <w:tr w:rsidR="00A04BE2" w:rsidRPr="00A04BE2" w:rsidTr="00A04BE2">
        <w:trPr>
          <w:trHeight w:val="316"/>
        </w:trPr>
        <w:tc>
          <w:tcPr>
            <w:tcW w:w="3544" w:type="dxa"/>
          </w:tcPr>
          <w:p w:rsidR="00A04BE2" w:rsidRPr="00A04BE2" w:rsidRDefault="00A04BE2" w:rsidP="00A04BE2">
            <w:pPr>
              <w:pStyle w:val="TableParagraph"/>
              <w:spacing w:before="1" w:line="276" w:lineRule="auto"/>
              <w:ind w:left="105"/>
              <w:rPr>
                <w:rFonts w:ascii="Calibri" w:hAnsi="Calibri" w:cs="Calibri"/>
              </w:rPr>
            </w:pPr>
            <w:r w:rsidRPr="00A04BE2">
              <w:rPr>
                <w:rFonts w:ascii="Calibri" w:hAnsi="Calibri" w:cs="Calibri"/>
              </w:rPr>
              <w:t>Only</w:t>
            </w:r>
            <w:r w:rsidRPr="00A04BE2">
              <w:rPr>
                <w:rFonts w:ascii="Calibri" w:hAnsi="Calibri" w:cs="Calibri"/>
                <w:spacing w:val="-1"/>
              </w:rPr>
              <w:t xml:space="preserve"> </w:t>
            </w:r>
            <w:r w:rsidRPr="00A04BE2">
              <w:rPr>
                <w:rFonts w:ascii="Calibri" w:hAnsi="Calibri" w:cs="Calibri"/>
              </w:rPr>
              <w:t>CO2</w:t>
            </w:r>
          </w:p>
        </w:tc>
        <w:tc>
          <w:tcPr>
            <w:tcW w:w="2268" w:type="dxa"/>
          </w:tcPr>
          <w:p w:rsidR="00A04BE2" w:rsidRPr="00A04BE2" w:rsidRDefault="00A04BE2" w:rsidP="00A04BE2">
            <w:pPr>
              <w:pStyle w:val="TableParagraph"/>
              <w:spacing w:before="1" w:line="276" w:lineRule="auto"/>
              <w:ind w:left="139" w:right="129"/>
              <w:jc w:val="center"/>
              <w:rPr>
                <w:rFonts w:ascii="Calibri" w:hAnsi="Calibri" w:cs="Calibri"/>
              </w:rPr>
            </w:pPr>
            <w:r w:rsidRPr="00A04BE2">
              <w:rPr>
                <w:rFonts w:ascii="Calibri" w:hAnsi="Calibri" w:cs="Calibri"/>
              </w:rPr>
              <w:t>&lt; 4 %</w:t>
            </w:r>
          </w:p>
        </w:tc>
        <w:tc>
          <w:tcPr>
            <w:tcW w:w="2835" w:type="dxa"/>
          </w:tcPr>
          <w:p w:rsidR="00A04BE2" w:rsidRPr="00A04BE2" w:rsidRDefault="00A04BE2" w:rsidP="00A04BE2">
            <w:pPr>
              <w:pStyle w:val="TableParagraph"/>
              <w:spacing w:before="1" w:line="276" w:lineRule="auto"/>
              <w:ind w:left="584" w:right="578"/>
              <w:jc w:val="center"/>
              <w:rPr>
                <w:rFonts w:ascii="Calibri" w:hAnsi="Calibri" w:cs="Calibri"/>
              </w:rPr>
            </w:pPr>
            <w:r w:rsidRPr="00A04BE2">
              <w:rPr>
                <w:rFonts w:ascii="Calibri" w:hAnsi="Calibri" w:cs="Calibri"/>
              </w:rPr>
              <w:t>IS-15130</w:t>
            </w:r>
            <w:r w:rsidRPr="00A04BE2">
              <w:rPr>
                <w:rFonts w:ascii="Calibri" w:hAnsi="Calibri" w:cs="Calibri"/>
                <w:spacing w:val="-1"/>
              </w:rPr>
              <w:t xml:space="preserve"> </w:t>
            </w:r>
            <w:r w:rsidRPr="00A04BE2">
              <w:rPr>
                <w:rFonts w:ascii="Calibri" w:hAnsi="Calibri" w:cs="Calibri"/>
              </w:rPr>
              <w:t>(Part3)</w:t>
            </w:r>
          </w:p>
        </w:tc>
      </w:tr>
      <w:tr w:rsidR="00A04BE2" w:rsidRPr="00A04BE2" w:rsidTr="00A04BE2">
        <w:trPr>
          <w:trHeight w:val="321"/>
        </w:trPr>
        <w:tc>
          <w:tcPr>
            <w:tcW w:w="3544" w:type="dxa"/>
          </w:tcPr>
          <w:p w:rsidR="00A04BE2" w:rsidRPr="00A04BE2" w:rsidRDefault="00A04BE2" w:rsidP="00A04BE2">
            <w:pPr>
              <w:pStyle w:val="TableParagraph"/>
              <w:spacing w:before="1" w:line="276" w:lineRule="auto"/>
              <w:ind w:left="105"/>
              <w:rPr>
                <w:rFonts w:ascii="Calibri" w:hAnsi="Calibri" w:cs="Calibri"/>
              </w:rPr>
            </w:pPr>
            <w:r w:rsidRPr="00A04BE2">
              <w:rPr>
                <w:rFonts w:ascii="Calibri" w:hAnsi="Calibri" w:cs="Calibri"/>
              </w:rPr>
              <w:t>H2S</w:t>
            </w:r>
            <w:r w:rsidRPr="00A04BE2">
              <w:rPr>
                <w:rFonts w:ascii="Calibri" w:hAnsi="Calibri" w:cs="Calibri"/>
                <w:spacing w:val="-2"/>
              </w:rPr>
              <w:t xml:space="preserve"> </w:t>
            </w:r>
            <w:r w:rsidRPr="00A04BE2">
              <w:rPr>
                <w:rFonts w:ascii="Calibri" w:hAnsi="Calibri" w:cs="Calibri"/>
              </w:rPr>
              <w:t>(Mg/M</w:t>
            </w:r>
            <w:r w:rsidRPr="00A04BE2">
              <w:rPr>
                <w:rFonts w:ascii="Calibri" w:hAnsi="Calibri" w:cs="Calibri"/>
                <w:vertAlign w:val="superscript"/>
              </w:rPr>
              <w:t>3</w:t>
            </w:r>
            <w:r w:rsidRPr="00A04BE2">
              <w:rPr>
                <w:rFonts w:ascii="Calibri" w:hAnsi="Calibri" w:cs="Calibri"/>
              </w:rPr>
              <w:t>)</w:t>
            </w:r>
          </w:p>
        </w:tc>
        <w:tc>
          <w:tcPr>
            <w:tcW w:w="2268" w:type="dxa"/>
          </w:tcPr>
          <w:p w:rsidR="00A04BE2" w:rsidRPr="00A04BE2" w:rsidRDefault="00A04BE2" w:rsidP="00A04BE2">
            <w:pPr>
              <w:pStyle w:val="TableParagraph"/>
              <w:spacing w:before="1" w:line="276" w:lineRule="auto"/>
              <w:ind w:left="139" w:right="129"/>
              <w:jc w:val="center"/>
              <w:rPr>
                <w:rFonts w:ascii="Calibri" w:hAnsi="Calibri" w:cs="Calibri"/>
              </w:rPr>
            </w:pPr>
            <w:r w:rsidRPr="00A04BE2">
              <w:rPr>
                <w:rFonts w:ascii="Calibri" w:hAnsi="Calibri" w:cs="Calibri"/>
              </w:rPr>
              <w:t>5</w:t>
            </w:r>
            <w:r w:rsidRPr="00A04BE2">
              <w:rPr>
                <w:rFonts w:ascii="Calibri" w:hAnsi="Calibri" w:cs="Calibri"/>
                <w:spacing w:val="-2"/>
              </w:rPr>
              <w:t xml:space="preserve"> </w:t>
            </w:r>
            <w:r w:rsidRPr="00A04BE2">
              <w:rPr>
                <w:rFonts w:ascii="Calibri" w:hAnsi="Calibri" w:cs="Calibri"/>
              </w:rPr>
              <w:t>(Mg/M</w:t>
            </w:r>
            <w:r w:rsidRPr="00A04BE2">
              <w:rPr>
                <w:rFonts w:ascii="Calibri" w:hAnsi="Calibri" w:cs="Calibri"/>
                <w:vertAlign w:val="superscript"/>
              </w:rPr>
              <w:t>3</w:t>
            </w:r>
            <w:r w:rsidRPr="00A04BE2">
              <w:rPr>
                <w:rFonts w:ascii="Calibri" w:hAnsi="Calibri" w:cs="Calibri"/>
              </w:rPr>
              <w:t>)</w:t>
            </w:r>
          </w:p>
        </w:tc>
        <w:tc>
          <w:tcPr>
            <w:tcW w:w="2835" w:type="dxa"/>
          </w:tcPr>
          <w:p w:rsidR="00A04BE2" w:rsidRPr="00A04BE2" w:rsidRDefault="00A04BE2" w:rsidP="00A04BE2">
            <w:pPr>
              <w:pStyle w:val="TableParagraph"/>
              <w:spacing w:before="1" w:line="276" w:lineRule="auto"/>
              <w:ind w:left="584" w:right="578"/>
              <w:jc w:val="center"/>
              <w:rPr>
                <w:rFonts w:ascii="Calibri" w:hAnsi="Calibri" w:cs="Calibri"/>
              </w:rPr>
            </w:pPr>
            <w:r w:rsidRPr="00A04BE2">
              <w:rPr>
                <w:rFonts w:ascii="Calibri" w:hAnsi="Calibri" w:cs="Calibri"/>
              </w:rPr>
              <w:t>ISO-</w:t>
            </w:r>
            <w:r w:rsidRPr="00A04BE2">
              <w:rPr>
                <w:rFonts w:ascii="Calibri" w:hAnsi="Calibri" w:cs="Calibri"/>
                <w:spacing w:val="-1"/>
              </w:rPr>
              <w:t xml:space="preserve"> </w:t>
            </w:r>
            <w:r w:rsidRPr="00A04BE2">
              <w:rPr>
                <w:rFonts w:ascii="Calibri" w:hAnsi="Calibri" w:cs="Calibri"/>
              </w:rPr>
              <w:t>6326-3</w:t>
            </w:r>
          </w:p>
        </w:tc>
      </w:tr>
      <w:tr w:rsidR="00A04BE2" w:rsidRPr="00A04BE2" w:rsidTr="00A04BE2">
        <w:trPr>
          <w:trHeight w:val="273"/>
        </w:trPr>
        <w:tc>
          <w:tcPr>
            <w:tcW w:w="3544" w:type="dxa"/>
          </w:tcPr>
          <w:p w:rsidR="00A04BE2" w:rsidRPr="00A04BE2" w:rsidRDefault="00A04BE2" w:rsidP="00A04BE2">
            <w:pPr>
              <w:pStyle w:val="TableParagraph"/>
              <w:spacing w:line="276" w:lineRule="auto"/>
              <w:ind w:left="105"/>
              <w:rPr>
                <w:rFonts w:ascii="Calibri" w:hAnsi="Calibri" w:cs="Calibri"/>
              </w:rPr>
            </w:pPr>
            <w:r w:rsidRPr="00A04BE2">
              <w:rPr>
                <w:rFonts w:ascii="Calibri" w:hAnsi="Calibri" w:cs="Calibri"/>
              </w:rPr>
              <w:t>Moisture</w:t>
            </w:r>
            <w:r w:rsidRPr="00A04BE2">
              <w:rPr>
                <w:rFonts w:ascii="Calibri" w:hAnsi="Calibri" w:cs="Calibri"/>
                <w:spacing w:val="-3"/>
              </w:rPr>
              <w:t xml:space="preserve"> </w:t>
            </w:r>
            <w:r w:rsidRPr="00A04BE2">
              <w:rPr>
                <w:rFonts w:ascii="Calibri" w:hAnsi="Calibri" w:cs="Calibri"/>
              </w:rPr>
              <w:t>(Mg/M</w:t>
            </w:r>
            <w:r w:rsidRPr="00A04BE2">
              <w:rPr>
                <w:rFonts w:ascii="Calibri" w:hAnsi="Calibri" w:cs="Calibri"/>
                <w:vertAlign w:val="superscript"/>
              </w:rPr>
              <w:t>3</w:t>
            </w:r>
            <w:r w:rsidRPr="00A04BE2">
              <w:rPr>
                <w:rFonts w:ascii="Calibri" w:hAnsi="Calibri" w:cs="Calibri"/>
              </w:rPr>
              <w:t>)</w:t>
            </w:r>
          </w:p>
        </w:tc>
        <w:tc>
          <w:tcPr>
            <w:tcW w:w="2268" w:type="dxa"/>
          </w:tcPr>
          <w:p w:rsidR="00A04BE2" w:rsidRPr="00A04BE2" w:rsidRDefault="00A04BE2" w:rsidP="00A04BE2">
            <w:pPr>
              <w:pStyle w:val="TableParagraph"/>
              <w:spacing w:line="276" w:lineRule="auto"/>
              <w:ind w:left="139" w:right="129"/>
              <w:jc w:val="center"/>
              <w:rPr>
                <w:rFonts w:ascii="Calibri" w:hAnsi="Calibri" w:cs="Calibri"/>
              </w:rPr>
            </w:pPr>
            <w:r w:rsidRPr="00A04BE2">
              <w:rPr>
                <w:rFonts w:ascii="Calibri" w:hAnsi="Calibri" w:cs="Calibri"/>
              </w:rPr>
              <w:t>5</w:t>
            </w:r>
            <w:r w:rsidRPr="00A04BE2">
              <w:rPr>
                <w:rFonts w:ascii="Calibri" w:hAnsi="Calibri" w:cs="Calibri"/>
                <w:spacing w:val="-2"/>
              </w:rPr>
              <w:t xml:space="preserve"> </w:t>
            </w:r>
            <w:r w:rsidRPr="00A04BE2">
              <w:rPr>
                <w:rFonts w:ascii="Calibri" w:hAnsi="Calibri" w:cs="Calibri"/>
              </w:rPr>
              <w:t>(Mg/M</w:t>
            </w:r>
            <w:r w:rsidRPr="00A04BE2">
              <w:rPr>
                <w:rFonts w:ascii="Calibri" w:hAnsi="Calibri" w:cs="Calibri"/>
                <w:vertAlign w:val="superscript"/>
              </w:rPr>
              <w:t>3</w:t>
            </w:r>
            <w:r w:rsidRPr="00A04BE2">
              <w:rPr>
                <w:rFonts w:ascii="Calibri" w:hAnsi="Calibri" w:cs="Calibri"/>
              </w:rPr>
              <w:t>)</w:t>
            </w:r>
          </w:p>
        </w:tc>
        <w:tc>
          <w:tcPr>
            <w:tcW w:w="2835" w:type="dxa"/>
          </w:tcPr>
          <w:p w:rsidR="00A04BE2" w:rsidRPr="00A04BE2" w:rsidRDefault="00A04BE2" w:rsidP="00A04BE2">
            <w:pPr>
              <w:pStyle w:val="TableParagraph"/>
              <w:spacing w:line="276" w:lineRule="auto"/>
              <w:ind w:left="584" w:right="578"/>
              <w:jc w:val="center"/>
              <w:rPr>
                <w:rFonts w:ascii="Calibri" w:hAnsi="Calibri" w:cs="Calibri"/>
              </w:rPr>
            </w:pPr>
            <w:r w:rsidRPr="00A04BE2">
              <w:rPr>
                <w:rFonts w:ascii="Calibri" w:hAnsi="Calibri" w:cs="Calibri"/>
              </w:rPr>
              <w:t>IS-15641</w:t>
            </w:r>
            <w:r w:rsidRPr="00A04BE2">
              <w:rPr>
                <w:rFonts w:ascii="Calibri" w:hAnsi="Calibri" w:cs="Calibri"/>
                <w:spacing w:val="-1"/>
              </w:rPr>
              <w:t xml:space="preserve"> </w:t>
            </w:r>
            <w:r w:rsidRPr="00A04BE2">
              <w:rPr>
                <w:rFonts w:ascii="Calibri" w:hAnsi="Calibri" w:cs="Calibri"/>
              </w:rPr>
              <w:t>(Part2)</w:t>
            </w:r>
          </w:p>
        </w:tc>
      </w:tr>
    </w:tbl>
    <w:p w:rsidR="00A04BE2" w:rsidRDefault="00A04BE2" w:rsidP="00A04BE2">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Pr>
          <w:rFonts w:ascii="Arial" w:hAnsi="Arial" w:cs="Arial"/>
          <w:sz w:val="22"/>
          <w:szCs w:val="22"/>
          <w:lang w:eastAsia="en-IN"/>
        </w:rPr>
        <w:lastRenderedPageBreak/>
        <w:t xml:space="preserve">Bio CNG is used as </w:t>
      </w:r>
      <w:r w:rsidRPr="00A04BE2">
        <w:rPr>
          <w:rFonts w:ascii="Arial" w:hAnsi="Arial" w:cs="Arial"/>
          <w:sz w:val="22"/>
          <w:szCs w:val="22"/>
          <w:lang w:eastAsia="en-IN"/>
        </w:rPr>
        <w:t>Automobiles Fuel, Industries, Cante</w:t>
      </w:r>
      <w:r>
        <w:rPr>
          <w:rFonts w:ascii="Arial" w:hAnsi="Arial" w:cs="Arial"/>
          <w:sz w:val="22"/>
          <w:szCs w:val="22"/>
          <w:lang w:eastAsia="en-IN"/>
        </w:rPr>
        <w:t xml:space="preserve">ens, Restaurant, Hotels, </w:t>
      </w:r>
      <w:r w:rsidRPr="00A04BE2">
        <w:rPr>
          <w:rFonts w:ascii="Arial" w:hAnsi="Arial" w:cs="Arial"/>
          <w:sz w:val="22"/>
          <w:szCs w:val="22"/>
          <w:lang w:eastAsia="en-IN"/>
        </w:rPr>
        <w:t xml:space="preserve">Sweet shop, </w:t>
      </w:r>
      <w:proofErr w:type="spellStart"/>
      <w:r w:rsidRPr="00A04BE2">
        <w:rPr>
          <w:rFonts w:ascii="Arial" w:hAnsi="Arial" w:cs="Arial"/>
          <w:sz w:val="22"/>
          <w:szCs w:val="22"/>
          <w:lang w:eastAsia="en-IN"/>
        </w:rPr>
        <w:t>Dhabas</w:t>
      </w:r>
      <w:proofErr w:type="spellEnd"/>
      <w:r w:rsidRPr="00A04BE2">
        <w:rPr>
          <w:rFonts w:ascii="Arial" w:hAnsi="Arial" w:cs="Arial"/>
          <w:sz w:val="22"/>
          <w:szCs w:val="22"/>
          <w:lang w:eastAsia="en-IN"/>
        </w:rPr>
        <w:t xml:space="preserve"> etc.</w:t>
      </w:r>
    </w:p>
    <w:tbl>
      <w:tblPr>
        <w:tblW w:w="6663" w:type="dxa"/>
        <w:tblInd w:w="19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61"/>
        <w:gridCol w:w="3402"/>
      </w:tblGrid>
      <w:tr w:rsidR="00501E14" w:rsidRPr="00501E14" w:rsidTr="00501E14">
        <w:trPr>
          <w:trHeight w:val="394"/>
        </w:trPr>
        <w:tc>
          <w:tcPr>
            <w:tcW w:w="6663" w:type="dxa"/>
            <w:gridSpan w:val="2"/>
            <w:shd w:val="clear" w:color="auto" w:fill="002060"/>
            <w:vAlign w:val="center"/>
          </w:tcPr>
          <w:p w:rsidR="00501E14" w:rsidRPr="00501E14" w:rsidRDefault="00501E14" w:rsidP="00501E14">
            <w:pPr>
              <w:pStyle w:val="TableParagraph"/>
              <w:spacing w:before="0" w:line="276" w:lineRule="auto"/>
              <w:jc w:val="center"/>
              <w:rPr>
                <w:rFonts w:asciiTheme="minorHAnsi" w:hAnsiTheme="minorHAnsi" w:cstheme="minorHAnsi"/>
                <w:b/>
                <w:color w:val="FFFFFF" w:themeColor="background1"/>
              </w:rPr>
            </w:pPr>
            <w:r w:rsidRPr="00501E14">
              <w:rPr>
                <w:rFonts w:asciiTheme="minorHAnsi" w:hAnsiTheme="minorHAnsi" w:cstheme="minorHAnsi"/>
                <w:b/>
                <w:color w:val="FFFFFF" w:themeColor="background1"/>
              </w:rPr>
              <w:t>EQUIVALENT QUANTITY OF FUEL FOR 1 CU M OF BIOGAS</w:t>
            </w:r>
          </w:p>
        </w:tc>
      </w:tr>
      <w:tr w:rsidR="00501E14" w:rsidRPr="00501E14" w:rsidTr="00501E14">
        <w:trPr>
          <w:trHeight w:val="272"/>
        </w:trPr>
        <w:tc>
          <w:tcPr>
            <w:tcW w:w="3261" w:type="dxa"/>
            <w:vAlign w:val="center"/>
          </w:tcPr>
          <w:p w:rsidR="00501E14" w:rsidRPr="00501E14" w:rsidRDefault="00501E14" w:rsidP="00501E14">
            <w:pPr>
              <w:pStyle w:val="TableParagraph"/>
              <w:spacing w:before="0" w:line="276" w:lineRule="auto"/>
              <w:ind w:left="110"/>
              <w:rPr>
                <w:rFonts w:asciiTheme="minorHAnsi" w:hAnsiTheme="minorHAnsi" w:cstheme="minorHAnsi"/>
              </w:rPr>
            </w:pPr>
            <w:r w:rsidRPr="00501E14">
              <w:rPr>
                <w:rFonts w:asciiTheme="minorHAnsi" w:hAnsiTheme="minorHAnsi" w:cstheme="minorHAnsi"/>
              </w:rPr>
              <w:t>Biogas</w:t>
            </w:r>
          </w:p>
        </w:tc>
        <w:tc>
          <w:tcPr>
            <w:tcW w:w="3402" w:type="dxa"/>
            <w:vAlign w:val="center"/>
          </w:tcPr>
          <w:p w:rsidR="00501E14" w:rsidRPr="00501E14" w:rsidRDefault="00501E14" w:rsidP="00501E14">
            <w:pPr>
              <w:pStyle w:val="TableParagraph"/>
              <w:spacing w:before="0" w:line="276" w:lineRule="auto"/>
              <w:ind w:left="830"/>
              <w:jc w:val="center"/>
              <w:rPr>
                <w:rFonts w:asciiTheme="minorHAnsi" w:hAnsiTheme="minorHAnsi" w:cstheme="minorHAnsi"/>
              </w:rPr>
            </w:pPr>
            <w:r w:rsidRPr="00501E14">
              <w:rPr>
                <w:rFonts w:asciiTheme="minorHAnsi" w:hAnsiTheme="minorHAnsi" w:cstheme="minorHAnsi"/>
              </w:rPr>
              <w:t>1.00</w:t>
            </w:r>
            <w:r w:rsidRPr="00501E14">
              <w:rPr>
                <w:rFonts w:asciiTheme="minorHAnsi" w:hAnsiTheme="minorHAnsi" w:cstheme="minorHAnsi"/>
                <w:spacing w:val="-1"/>
              </w:rPr>
              <w:t xml:space="preserve"> </w:t>
            </w:r>
            <w:r w:rsidRPr="00501E14">
              <w:rPr>
                <w:rFonts w:asciiTheme="minorHAnsi" w:hAnsiTheme="minorHAnsi" w:cstheme="minorHAnsi"/>
              </w:rPr>
              <w:t>M</w:t>
            </w:r>
            <w:r w:rsidRPr="00501E14">
              <w:rPr>
                <w:rFonts w:asciiTheme="minorHAnsi" w:hAnsiTheme="minorHAnsi" w:cstheme="minorHAnsi"/>
                <w:vertAlign w:val="superscript"/>
              </w:rPr>
              <w:t>3</w:t>
            </w:r>
          </w:p>
        </w:tc>
      </w:tr>
      <w:tr w:rsidR="00501E14" w:rsidRPr="00501E14" w:rsidTr="00501E14">
        <w:trPr>
          <w:trHeight w:val="436"/>
        </w:trPr>
        <w:tc>
          <w:tcPr>
            <w:tcW w:w="3261" w:type="dxa"/>
            <w:vAlign w:val="center"/>
          </w:tcPr>
          <w:p w:rsidR="00501E14" w:rsidRPr="00501E14" w:rsidRDefault="00501E14" w:rsidP="00501E14">
            <w:pPr>
              <w:pStyle w:val="TableParagraph"/>
              <w:spacing w:before="0" w:line="276" w:lineRule="auto"/>
              <w:ind w:left="110"/>
              <w:rPr>
                <w:rFonts w:asciiTheme="minorHAnsi" w:hAnsiTheme="minorHAnsi" w:cstheme="minorHAnsi"/>
              </w:rPr>
            </w:pPr>
            <w:r w:rsidRPr="00501E14">
              <w:rPr>
                <w:rFonts w:asciiTheme="minorHAnsi" w:hAnsiTheme="minorHAnsi" w:cstheme="minorHAnsi"/>
              </w:rPr>
              <w:t>Kerosene</w:t>
            </w:r>
          </w:p>
        </w:tc>
        <w:tc>
          <w:tcPr>
            <w:tcW w:w="3402" w:type="dxa"/>
            <w:vAlign w:val="center"/>
          </w:tcPr>
          <w:p w:rsidR="00501E14" w:rsidRPr="00501E14" w:rsidRDefault="00501E14" w:rsidP="00501E14">
            <w:pPr>
              <w:pStyle w:val="TableParagraph"/>
              <w:spacing w:before="0" w:line="276" w:lineRule="auto"/>
              <w:ind w:left="830"/>
              <w:jc w:val="center"/>
              <w:rPr>
                <w:rFonts w:asciiTheme="minorHAnsi" w:hAnsiTheme="minorHAnsi" w:cstheme="minorHAnsi"/>
              </w:rPr>
            </w:pPr>
            <w:r w:rsidRPr="00501E14">
              <w:rPr>
                <w:rFonts w:asciiTheme="minorHAnsi" w:hAnsiTheme="minorHAnsi" w:cstheme="minorHAnsi"/>
              </w:rPr>
              <w:t xml:space="preserve">0.620 </w:t>
            </w:r>
            <w:proofErr w:type="spellStart"/>
            <w:r w:rsidRPr="00501E14">
              <w:rPr>
                <w:rFonts w:asciiTheme="minorHAnsi" w:hAnsiTheme="minorHAnsi" w:cstheme="minorHAnsi"/>
              </w:rPr>
              <w:t>Litre</w:t>
            </w:r>
            <w:proofErr w:type="spellEnd"/>
          </w:p>
        </w:tc>
      </w:tr>
      <w:tr w:rsidR="00501E14" w:rsidRPr="00501E14" w:rsidTr="00501E14">
        <w:trPr>
          <w:trHeight w:val="436"/>
        </w:trPr>
        <w:tc>
          <w:tcPr>
            <w:tcW w:w="3261" w:type="dxa"/>
            <w:vAlign w:val="center"/>
          </w:tcPr>
          <w:p w:rsidR="00501E14" w:rsidRPr="00501E14" w:rsidRDefault="00501E14" w:rsidP="00501E14">
            <w:pPr>
              <w:pStyle w:val="TableParagraph"/>
              <w:spacing w:before="0" w:line="276" w:lineRule="auto"/>
              <w:ind w:left="110"/>
              <w:rPr>
                <w:rFonts w:asciiTheme="minorHAnsi" w:hAnsiTheme="minorHAnsi" w:cstheme="minorHAnsi"/>
              </w:rPr>
            </w:pPr>
            <w:r w:rsidRPr="00501E14">
              <w:rPr>
                <w:rFonts w:asciiTheme="minorHAnsi" w:hAnsiTheme="minorHAnsi" w:cstheme="minorHAnsi"/>
              </w:rPr>
              <w:t>Fire wood</w:t>
            </w:r>
          </w:p>
        </w:tc>
        <w:tc>
          <w:tcPr>
            <w:tcW w:w="3402" w:type="dxa"/>
            <w:vAlign w:val="center"/>
          </w:tcPr>
          <w:p w:rsidR="00501E14" w:rsidRPr="00501E14" w:rsidRDefault="00501E14" w:rsidP="00501E14">
            <w:pPr>
              <w:pStyle w:val="TableParagraph"/>
              <w:spacing w:before="0" w:line="276" w:lineRule="auto"/>
              <w:ind w:left="830"/>
              <w:jc w:val="center"/>
              <w:rPr>
                <w:rFonts w:asciiTheme="minorHAnsi" w:hAnsiTheme="minorHAnsi" w:cstheme="minorHAnsi"/>
              </w:rPr>
            </w:pPr>
            <w:r w:rsidRPr="00501E14">
              <w:rPr>
                <w:rFonts w:asciiTheme="minorHAnsi" w:hAnsiTheme="minorHAnsi" w:cstheme="minorHAnsi"/>
              </w:rPr>
              <w:t>3.474 Kg</w:t>
            </w:r>
          </w:p>
        </w:tc>
      </w:tr>
      <w:tr w:rsidR="00501E14" w:rsidRPr="00501E14" w:rsidTr="00501E14">
        <w:trPr>
          <w:trHeight w:val="436"/>
        </w:trPr>
        <w:tc>
          <w:tcPr>
            <w:tcW w:w="3261" w:type="dxa"/>
            <w:vAlign w:val="center"/>
          </w:tcPr>
          <w:p w:rsidR="00501E14" w:rsidRPr="00501E14" w:rsidRDefault="00501E14" w:rsidP="00501E14">
            <w:pPr>
              <w:pStyle w:val="TableParagraph"/>
              <w:spacing w:before="0" w:line="276" w:lineRule="auto"/>
              <w:ind w:left="110"/>
              <w:rPr>
                <w:rFonts w:asciiTheme="minorHAnsi" w:hAnsiTheme="minorHAnsi" w:cstheme="minorHAnsi"/>
              </w:rPr>
            </w:pPr>
            <w:r w:rsidRPr="00501E14">
              <w:rPr>
                <w:rFonts w:asciiTheme="minorHAnsi" w:hAnsiTheme="minorHAnsi" w:cstheme="minorHAnsi"/>
              </w:rPr>
              <w:t>Charcoal</w:t>
            </w:r>
          </w:p>
        </w:tc>
        <w:tc>
          <w:tcPr>
            <w:tcW w:w="3402" w:type="dxa"/>
            <w:vAlign w:val="center"/>
          </w:tcPr>
          <w:p w:rsidR="00501E14" w:rsidRPr="00501E14" w:rsidRDefault="00501E14" w:rsidP="00501E14">
            <w:pPr>
              <w:pStyle w:val="TableParagraph"/>
              <w:spacing w:before="0" w:line="276" w:lineRule="auto"/>
              <w:ind w:left="830"/>
              <w:jc w:val="center"/>
              <w:rPr>
                <w:rFonts w:asciiTheme="minorHAnsi" w:hAnsiTheme="minorHAnsi" w:cstheme="minorHAnsi"/>
              </w:rPr>
            </w:pPr>
            <w:r w:rsidRPr="00501E14">
              <w:rPr>
                <w:rFonts w:asciiTheme="minorHAnsi" w:hAnsiTheme="minorHAnsi" w:cstheme="minorHAnsi"/>
              </w:rPr>
              <w:t>1.458 Kg</w:t>
            </w:r>
          </w:p>
        </w:tc>
      </w:tr>
      <w:tr w:rsidR="00501E14" w:rsidRPr="00501E14" w:rsidTr="00501E14">
        <w:trPr>
          <w:trHeight w:val="441"/>
        </w:trPr>
        <w:tc>
          <w:tcPr>
            <w:tcW w:w="3261" w:type="dxa"/>
            <w:vAlign w:val="center"/>
          </w:tcPr>
          <w:p w:rsidR="00501E14" w:rsidRPr="00501E14" w:rsidRDefault="00501E14" w:rsidP="00501E14">
            <w:pPr>
              <w:pStyle w:val="TableParagraph"/>
              <w:spacing w:before="0" w:line="276" w:lineRule="auto"/>
              <w:ind w:left="110"/>
              <w:rPr>
                <w:rFonts w:asciiTheme="minorHAnsi" w:hAnsiTheme="minorHAnsi" w:cstheme="minorHAnsi"/>
              </w:rPr>
            </w:pPr>
            <w:r w:rsidRPr="00501E14">
              <w:rPr>
                <w:rFonts w:asciiTheme="minorHAnsi" w:hAnsiTheme="minorHAnsi" w:cstheme="minorHAnsi"/>
              </w:rPr>
              <w:t>Butane</w:t>
            </w:r>
          </w:p>
        </w:tc>
        <w:tc>
          <w:tcPr>
            <w:tcW w:w="3402" w:type="dxa"/>
            <w:vAlign w:val="center"/>
          </w:tcPr>
          <w:p w:rsidR="00501E14" w:rsidRPr="00501E14" w:rsidRDefault="00501E14" w:rsidP="00501E14">
            <w:pPr>
              <w:pStyle w:val="TableParagraph"/>
              <w:spacing w:before="0" w:line="276" w:lineRule="auto"/>
              <w:ind w:left="830"/>
              <w:jc w:val="center"/>
              <w:rPr>
                <w:rFonts w:asciiTheme="minorHAnsi" w:hAnsiTheme="minorHAnsi" w:cstheme="minorHAnsi"/>
              </w:rPr>
            </w:pPr>
            <w:r w:rsidRPr="00501E14">
              <w:rPr>
                <w:rFonts w:asciiTheme="minorHAnsi" w:hAnsiTheme="minorHAnsi" w:cstheme="minorHAnsi"/>
              </w:rPr>
              <w:t>0.433 Kg</w:t>
            </w:r>
          </w:p>
        </w:tc>
      </w:tr>
      <w:tr w:rsidR="00501E14" w:rsidRPr="00501E14" w:rsidTr="00501E14">
        <w:trPr>
          <w:trHeight w:val="436"/>
        </w:trPr>
        <w:tc>
          <w:tcPr>
            <w:tcW w:w="3261" w:type="dxa"/>
            <w:vAlign w:val="center"/>
          </w:tcPr>
          <w:p w:rsidR="00501E14" w:rsidRPr="00501E14" w:rsidRDefault="00501E14" w:rsidP="00501E14">
            <w:pPr>
              <w:pStyle w:val="TableParagraph"/>
              <w:spacing w:before="0" w:line="276" w:lineRule="auto"/>
              <w:ind w:left="110"/>
              <w:rPr>
                <w:rFonts w:asciiTheme="minorHAnsi" w:hAnsiTheme="minorHAnsi" w:cstheme="minorHAnsi"/>
              </w:rPr>
            </w:pPr>
            <w:r w:rsidRPr="00501E14">
              <w:rPr>
                <w:rFonts w:asciiTheme="minorHAnsi" w:hAnsiTheme="minorHAnsi" w:cstheme="minorHAnsi"/>
              </w:rPr>
              <w:t>LPG</w:t>
            </w:r>
          </w:p>
        </w:tc>
        <w:tc>
          <w:tcPr>
            <w:tcW w:w="3402" w:type="dxa"/>
            <w:vAlign w:val="center"/>
          </w:tcPr>
          <w:p w:rsidR="00501E14" w:rsidRPr="00501E14" w:rsidRDefault="00501E14" w:rsidP="00501E14">
            <w:pPr>
              <w:pStyle w:val="TableParagraph"/>
              <w:spacing w:before="0" w:line="276" w:lineRule="auto"/>
              <w:ind w:left="830"/>
              <w:jc w:val="center"/>
              <w:rPr>
                <w:rFonts w:asciiTheme="minorHAnsi" w:hAnsiTheme="minorHAnsi" w:cstheme="minorHAnsi"/>
              </w:rPr>
            </w:pPr>
            <w:r w:rsidRPr="00501E14">
              <w:rPr>
                <w:rFonts w:asciiTheme="minorHAnsi" w:hAnsiTheme="minorHAnsi" w:cstheme="minorHAnsi"/>
              </w:rPr>
              <w:t>0.456 Kg</w:t>
            </w:r>
          </w:p>
        </w:tc>
      </w:tr>
      <w:tr w:rsidR="00501E14" w:rsidRPr="00501E14" w:rsidTr="00501E14">
        <w:trPr>
          <w:trHeight w:val="436"/>
        </w:trPr>
        <w:tc>
          <w:tcPr>
            <w:tcW w:w="3261" w:type="dxa"/>
            <w:vAlign w:val="center"/>
          </w:tcPr>
          <w:p w:rsidR="00501E14" w:rsidRPr="00501E14" w:rsidRDefault="00501E14" w:rsidP="00501E14">
            <w:pPr>
              <w:pStyle w:val="TableParagraph"/>
              <w:spacing w:before="0" w:line="276" w:lineRule="auto"/>
              <w:ind w:left="110"/>
              <w:rPr>
                <w:rFonts w:asciiTheme="minorHAnsi" w:hAnsiTheme="minorHAnsi" w:cstheme="minorHAnsi"/>
              </w:rPr>
            </w:pPr>
            <w:r w:rsidRPr="00501E14">
              <w:rPr>
                <w:rFonts w:asciiTheme="minorHAnsi" w:hAnsiTheme="minorHAnsi" w:cstheme="minorHAnsi"/>
              </w:rPr>
              <w:t>Electricity</w:t>
            </w:r>
          </w:p>
        </w:tc>
        <w:tc>
          <w:tcPr>
            <w:tcW w:w="3402" w:type="dxa"/>
            <w:vAlign w:val="center"/>
          </w:tcPr>
          <w:p w:rsidR="00501E14" w:rsidRPr="00501E14" w:rsidRDefault="00501E14" w:rsidP="00305A1E">
            <w:pPr>
              <w:pStyle w:val="TableParagraph"/>
              <w:numPr>
                <w:ilvl w:val="1"/>
                <w:numId w:val="33"/>
              </w:numPr>
              <w:spacing w:before="0" w:line="276" w:lineRule="auto"/>
              <w:jc w:val="center"/>
              <w:rPr>
                <w:rFonts w:asciiTheme="minorHAnsi" w:hAnsiTheme="minorHAnsi" w:cstheme="minorHAnsi"/>
              </w:rPr>
            </w:pPr>
            <w:r w:rsidRPr="00501E14">
              <w:rPr>
                <w:rFonts w:asciiTheme="minorHAnsi" w:hAnsiTheme="minorHAnsi" w:cstheme="minorHAnsi"/>
              </w:rPr>
              <w:t>Kwh</w:t>
            </w:r>
          </w:p>
        </w:tc>
      </w:tr>
    </w:tbl>
    <w:p w:rsidR="00501E14" w:rsidRPr="00501E14" w:rsidRDefault="00501E14" w:rsidP="00501E14">
      <w:pPr>
        <w:pStyle w:val="ListParagraph"/>
        <w:autoSpaceDE w:val="0"/>
        <w:autoSpaceDN w:val="0"/>
        <w:adjustRightInd w:val="0"/>
        <w:spacing w:after="240" w:line="360" w:lineRule="auto"/>
        <w:ind w:left="1134" w:right="-143"/>
        <w:jc w:val="both"/>
        <w:rPr>
          <w:rFonts w:ascii="Arial" w:hAnsi="Arial" w:cs="Arial"/>
          <w:color w:val="212529"/>
          <w:sz w:val="22"/>
          <w:szCs w:val="22"/>
          <w:lang w:eastAsia="en-IN"/>
        </w:rPr>
      </w:pPr>
    </w:p>
    <w:p w:rsidR="00501E14" w:rsidRPr="005654DA" w:rsidRDefault="00501E14" w:rsidP="00305A1E">
      <w:pPr>
        <w:pStyle w:val="ListParagraph"/>
        <w:numPr>
          <w:ilvl w:val="0"/>
          <w:numId w:val="34"/>
        </w:numPr>
        <w:autoSpaceDE w:val="0"/>
        <w:autoSpaceDN w:val="0"/>
        <w:adjustRightInd w:val="0"/>
        <w:spacing w:after="240" w:line="360" w:lineRule="auto"/>
        <w:ind w:left="1134" w:right="-143" w:hanging="426"/>
        <w:jc w:val="both"/>
        <w:rPr>
          <w:rFonts w:ascii="Arial" w:hAnsi="Arial" w:cs="Arial"/>
          <w:b/>
          <w:sz w:val="22"/>
          <w:szCs w:val="22"/>
          <w:lang w:eastAsia="en-IN"/>
        </w:rPr>
      </w:pPr>
      <w:r w:rsidRPr="00CA55D8">
        <w:rPr>
          <w:rFonts w:ascii="Arial" w:hAnsi="Arial" w:cs="Arial"/>
          <w:b/>
          <w:sz w:val="22"/>
          <w:szCs w:val="22"/>
          <w:lang w:eastAsia="en-IN"/>
        </w:rPr>
        <w:t>ORGANIC FERTILIZER</w:t>
      </w:r>
      <w:r w:rsidRPr="00CA55D8">
        <w:rPr>
          <w:rFonts w:ascii="Arial" w:hAnsi="Arial" w:cs="Arial"/>
          <w:b/>
          <w:color w:val="212529"/>
          <w:sz w:val="22"/>
          <w:szCs w:val="22"/>
          <w:lang w:eastAsia="en-IN"/>
        </w:rPr>
        <w:t>:</w:t>
      </w:r>
      <w:r>
        <w:rPr>
          <w:rFonts w:ascii="Arial" w:hAnsi="Arial" w:cs="Arial"/>
          <w:b/>
          <w:color w:val="212529"/>
          <w:sz w:val="22"/>
          <w:szCs w:val="22"/>
          <w:lang w:eastAsia="en-IN"/>
        </w:rPr>
        <w:t xml:space="preserve"> </w:t>
      </w:r>
      <w:r w:rsidRPr="00501E14">
        <w:rPr>
          <w:rFonts w:ascii="Arial" w:hAnsi="Arial" w:cs="Arial"/>
          <w:color w:val="212529"/>
          <w:sz w:val="22"/>
          <w:szCs w:val="22"/>
          <w:lang w:eastAsia="en-IN"/>
        </w:rPr>
        <w:t xml:space="preserve">The plant has a capacity to produce </w:t>
      </w:r>
      <w:r w:rsidRPr="00501E14">
        <w:rPr>
          <w:rFonts w:ascii="Arial" w:hAnsi="Arial" w:cs="Arial"/>
          <w:b/>
          <w:color w:val="212529"/>
          <w:sz w:val="22"/>
          <w:szCs w:val="22"/>
          <w:lang w:eastAsia="en-IN"/>
        </w:rPr>
        <w:t>30,000 Kg/ day</w:t>
      </w:r>
      <w:r w:rsidRPr="00501E14">
        <w:rPr>
          <w:rFonts w:ascii="Arial" w:hAnsi="Arial" w:cs="Arial"/>
          <w:color w:val="212529"/>
          <w:sz w:val="22"/>
          <w:szCs w:val="22"/>
          <w:lang w:eastAsia="en-IN"/>
        </w:rPr>
        <w:t xml:space="preserve"> of solid organic fertilizers</w:t>
      </w:r>
      <w:r w:rsidR="005654DA">
        <w:rPr>
          <w:rFonts w:ascii="Arial" w:hAnsi="Arial" w:cs="Arial"/>
          <w:color w:val="212529"/>
          <w:sz w:val="22"/>
          <w:szCs w:val="22"/>
          <w:lang w:eastAsia="en-IN"/>
        </w:rPr>
        <w:t xml:space="preserve"> and </w:t>
      </w:r>
      <w:r w:rsidR="005654DA" w:rsidRPr="005654DA">
        <w:rPr>
          <w:rFonts w:ascii="Arial" w:hAnsi="Arial" w:cs="Arial"/>
          <w:b/>
          <w:sz w:val="22"/>
          <w:szCs w:val="22"/>
          <w:lang w:eastAsia="en-IN"/>
        </w:rPr>
        <w:t>90,000 Litre/ day</w:t>
      </w:r>
      <w:r w:rsidR="005654DA" w:rsidRPr="005654DA">
        <w:rPr>
          <w:rFonts w:ascii="Arial" w:hAnsi="Arial" w:cs="Arial"/>
          <w:sz w:val="22"/>
          <w:szCs w:val="22"/>
          <w:lang w:eastAsia="en-IN"/>
        </w:rPr>
        <w:t xml:space="preserve"> of liquid organic fertilizers</w:t>
      </w:r>
      <w:r w:rsidR="005654DA">
        <w:rPr>
          <w:rFonts w:ascii="Arial" w:hAnsi="Arial" w:cs="Arial"/>
          <w:sz w:val="22"/>
          <w:szCs w:val="22"/>
          <w:lang w:eastAsia="en-IN"/>
        </w:rPr>
        <w:t>.</w:t>
      </w:r>
      <w:r w:rsidRPr="00501E14">
        <w:t xml:space="preserve"> </w:t>
      </w:r>
      <w:r w:rsidRPr="005654DA">
        <w:rPr>
          <w:rFonts w:ascii="Arial" w:hAnsi="Arial" w:cs="Arial"/>
          <w:color w:val="212529"/>
          <w:sz w:val="22"/>
          <w:szCs w:val="22"/>
          <w:lang w:eastAsia="en-IN"/>
        </w:rPr>
        <w:t>The material drawn from the digester is called sludge, or effluent. It is rich in nutrients (ammonia, phosphorus, potassium, and more than a dozen trace elements) and is an excellent soil conditioner. It is being used widely as organic fertilizer. Any toxic compounds (pesticides, etc.) that are in the digester feedstock material may become concentrated in the effluent. Therefore, it is important to test the effluent before using it on a large scale.</w:t>
      </w:r>
    </w:p>
    <w:p w:rsidR="00501E14" w:rsidRDefault="00501E14" w:rsidP="00501E14">
      <w:pPr>
        <w:pStyle w:val="ListParagraph"/>
        <w:autoSpaceDE w:val="0"/>
        <w:autoSpaceDN w:val="0"/>
        <w:adjustRightInd w:val="0"/>
        <w:spacing w:after="240" w:line="360" w:lineRule="auto"/>
        <w:ind w:left="1134" w:right="-143"/>
        <w:jc w:val="both"/>
        <w:rPr>
          <w:rFonts w:ascii="Arial" w:hAnsi="Arial" w:cs="Arial"/>
          <w:color w:val="212529"/>
          <w:sz w:val="22"/>
          <w:szCs w:val="22"/>
          <w:lang w:eastAsia="en-IN"/>
        </w:rPr>
      </w:pPr>
      <w:r w:rsidRPr="00501E14">
        <w:rPr>
          <w:rFonts w:ascii="Arial" w:hAnsi="Arial" w:cs="Arial"/>
          <w:color w:val="212529"/>
          <w:sz w:val="22"/>
          <w:szCs w:val="22"/>
          <w:lang w:eastAsia="en-IN"/>
        </w:rPr>
        <w:t>Waste coming out of the digester can be separated (solid/liquid) to use the solid part as fertilizer and use the liquid part as fertilizing irrigation or to be treated further for rejection in nature.</w:t>
      </w:r>
      <w:r>
        <w:rPr>
          <w:rFonts w:ascii="Arial" w:hAnsi="Arial" w:cs="Arial"/>
          <w:color w:val="212529"/>
          <w:sz w:val="22"/>
          <w:szCs w:val="22"/>
          <w:lang w:eastAsia="en-IN"/>
        </w:rPr>
        <w:t xml:space="preserve"> </w:t>
      </w:r>
      <w:r w:rsidRPr="00501E14">
        <w:rPr>
          <w:rFonts w:ascii="Arial" w:hAnsi="Arial" w:cs="Arial"/>
          <w:color w:val="212529"/>
          <w:sz w:val="22"/>
          <w:szCs w:val="22"/>
          <w:lang w:eastAsia="en-IN"/>
        </w:rPr>
        <w:t xml:space="preserve">The digested slurry can also be fed directly to the crop through the irrigation channels or it can be stored and used later whenever required. To derive maximum benefits from the stored digested slurry, it is essential to prevent its exposure to the sun as any such exposure would result in loss of ammoniacal nitrogen content of the slurry. </w:t>
      </w:r>
    </w:p>
    <w:p w:rsidR="00501E14" w:rsidRPr="00501E14" w:rsidRDefault="00501E14" w:rsidP="00501E14">
      <w:pPr>
        <w:pStyle w:val="ListParagraph"/>
        <w:autoSpaceDE w:val="0"/>
        <w:autoSpaceDN w:val="0"/>
        <w:adjustRightInd w:val="0"/>
        <w:spacing w:after="240" w:line="360" w:lineRule="auto"/>
        <w:ind w:left="1134" w:right="-143"/>
        <w:jc w:val="both"/>
        <w:rPr>
          <w:rFonts w:ascii="Arial" w:hAnsi="Arial" w:cs="Arial"/>
          <w:color w:val="212529"/>
          <w:sz w:val="22"/>
          <w:szCs w:val="22"/>
          <w:lang w:eastAsia="en-IN"/>
        </w:rPr>
      </w:pPr>
      <w:r w:rsidRPr="00501E14">
        <w:rPr>
          <w:rFonts w:ascii="Arial" w:hAnsi="Arial" w:cs="Arial"/>
          <w:color w:val="212529"/>
          <w:sz w:val="22"/>
          <w:szCs w:val="22"/>
          <w:lang w:eastAsia="en-IN"/>
        </w:rPr>
        <w:t>It is advisable to dig, two or three manure pits near the biogas plant. The slurry is then carried and stored in these pits which are covered with solid waste from the farm.</w:t>
      </w:r>
      <w:r>
        <w:rPr>
          <w:rFonts w:ascii="Arial" w:hAnsi="Arial" w:cs="Arial"/>
          <w:color w:val="212529"/>
          <w:sz w:val="22"/>
          <w:szCs w:val="22"/>
          <w:lang w:eastAsia="en-IN"/>
        </w:rPr>
        <w:t xml:space="preserve"> </w:t>
      </w:r>
      <w:r w:rsidRPr="00501E14">
        <w:rPr>
          <w:rFonts w:ascii="Arial" w:hAnsi="Arial" w:cs="Arial"/>
          <w:color w:val="212529"/>
          <w:sz w:val="22"/>
          <w:szCs w:val="22"/>
          <w:lang w:eastAsia="en-IN"/>
        </w:rPr>
        <w:t>The fresh biogas slurry when used by mixing with irrigation water to growing crops gives better yields as compared to other modes of its applications</w:t>
      </w:r>
    </w:p>
    <w:p w:rsidR="00CF0A56" w:rsidRDefault="00501E14" w:rsidP="00305A1E">
      <w:pPr>
        <w:pStyle w:val="ListParagraph"/>
        <w:numPr>
          <w:ilvl w:val="0"/>
          <w:numId w:val="34"/>
        </w:numPr>
        <w:autoSpaceDE w:val="0"/>
        <w:autoSpaceDN w:val="0"/>
        <w:adjustRightInd w:val="0"/>
        <w:spacing w:after="240" w:line="360" w:lineRule="auto"/>
        <w:ind w:left="1134" w:right="-143" w:hanging="426"/>
        <w:jc w:val="both"/>
        <w:rPr>
          <w:rFonts w:ascii="Arial" w:hAnsi="Arial" w:cs="Arial"/>
          <w:sz w:val="22"/>
          <w:szCs w:val="22"/>
          <w:lang w:eastAsia="en-IN"/>
        </w:rPr>
      </w:pPr>
      <w:r>
        <w:rPr>
          <w:rFonts w:ascii="Arial" w:hAnsi="Arial" w:cs="Arial"/>
          <w:b/>
          <w:sz w:val="22"/>
          <w:szCs w:val="22"/>
          <w:lang w:eastAsia="en-IN"/>
        </w:rPr>
        <w:t>QAULITY OF MANURE</w:t>
      </w:r>
      <w:r w:rsidR="00BE20B0" w:rsidRPr="00CA55D8">
        <w:rPr>
          <w:rFonts w:ascii="Arial" w:hAnsi="Arial" w:cs="Arial"/>
          <w:b/>
          <w:color w:val="212529"/>
          <w:sz w:val="22"/>
          <w:szCs w:val="22"/>
          <w:lang w:eastAsia="en-IN"/>
        </w:rPr>
        <w:t>:</w:t>
      </w:r>
      <w:r w:rsidR="00CA55D8" w:rsidRPr="00CA55D8">
        <w:rPr>
          <w:rFonts w:ascii="Arial" w:hAnsi="Arial" w:cs="Arial"/>
          <w:b/>
          <w:color w:val="212529"/>
          <w:sz w:val="22"/>
          <w:szCs w:val="22"/>
          <w:lang w:eastAsia="en-IN"/>
        </w:rPr>
        <w:t xml:space="preserve"> </w:t>
      </w:r>
      <w:r w:rsidR="00CA55D8" w:rsidRPr="00CA55D8">
        <w:rPr>
          <w:rFonts w:ascii="Arial" w:hAnsi="Arial" w:cs="Arial"/>
          <w:sz w:val="22"/>
          <w:szCs w:val="22"/>
          <w:lang w:eastAsia="en-IN"/>
        </w:rPr>
        <w:t>The C: N ratio of organic manure is between 12:1 to 16:1. It is a good source of nitrogen, phosphorous. Potassium and Iron. Typical elemental composition of the organic manure and biogas obtained at two of the operating plants based on BARC technology is given below:</w:t>
      </w:r>
    </w:p>
    <w:tbl>
      <w:tblPr>
        <w:tblW w:w="5528" w:type="dxa"/>
        <w:tblInd w:w="2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693"/>
      </w:tblGrid>
      <w:tr w:rsidR="00CA55D8" w:rsidRPr="00CA55D8" w:rsidTr="00CA55D8">
        <w:trPr>
          <w:trHeight w:val="300"/>
        </w:trPr>
        <w:tc>
          <w:tcPr>
            <w:tcW w:w="5528" w:type="dxa"/>
            <w:gridSpan w:val="2"/>
            <w:shd w:val="clear" w:color="auto" w:fill="002060"/>
            <w:noWrap/>
            <w:vAlign w:val="bottom"/>
          </w:tcPr>
          <w:p w:rsidR="00CA55D8" w:rsidRPr="00CA55D8" w:rsidRDefault="00CA55D8" w:rsidP="00CA55D8">
            <w:pPr>
              <w:spacing w:line="276" w:lineRule="auto"/>
              <w:rPr>
                <w:rFonts w:asciiTheme="minorHAnsi" w:hAnsiTheme="minorHAnsi" w:cstheme="minorHAnsi"/>
                <w:b/>
                <w:color w:val="FFFFFF" w:themeColor="background1"/>
                <w:sz w:val="22"/>
                <w:szCs w:val="22"/>
              </w:rPr>
            </w:pPr>
            <w:r w:rsidRPr="00CA55D8">
              <w:rPr>
                <w:rFonts w:asciiTheme="minorHAnsi" w:hAnsiTheme="minorHAnsi" w:cstheme="minorHAnsi"/>
                <w:b/>
                <w:color w:val="FFFFFF" w:themeColor="background1"/>
                <w:sz w:val="22"/>
                <w:szCs w:val="22"/>
              </w:rPr>
              <w:lastRenderedPageBreak/>
              <w:t>ELEMENTAL COMPOSITION OF ORGANIC MANURE</w:t>
            </w:r>
          </w:p>
        </w:tc>
      </w:tr>
      <w:tr w:rsidR="00CA55D8" w:rsidRPr="00CA55D8" w:rsidTr="00CA55D8">
        <w:trPr>
          <w:trHeight w:val="300"/>
        </w:trPr>
        <w:tc>
          <w:tcPr>
            <w:tcW w:w="2835" w:type="dxa"/>
            <w:shd w:val="clear" w:color="auto" w:fill="auto"/>
            <w:noWrap/>
            <w:vAlign w:val="bottom"/>
          </w:tcPr>
          <w:p w:rsidR="00CA55D8" w:rsidRPr="00CA55D8" w:rsidRDefault="00CA55D8" w:rsidP="00CA55D8">
            <w:pPr>
              <w:spacing w:line="276" w:lineRule="auto"/>
              <w:rPr>
                <w:rFonts w:asciiTheme="minorHAnsi" w:hAnsiTheme="minorHAnsi" w:cstheme="minorHAnsi"/>
                <w:color w:val="000000"/>
                <w:sz w:val="22"/>
                <w:szCs w:val="22"/>
              </w:rPr>
            </w:pPr>
            <w:r w:rsidRPr="00CA55D8">
              <w:rPr>
                <w:rFonts w:asciiTheme="minorHAnsi" w:hAnsiTheme="minorHAnsi" w:cstheme="minorHAnsi"/>
                <w:color w:val="000000"/>
                <w:sz w:val="22"/>
                <w:szCs w:val="22"/>
                <w:lang w:val="en-US"/>
              </w:rPr>
              <w:t xml:space="preserve">Calcium </w:t>
            </w:r>
          </w:p>
        </w:tc>
        <w:tc>
          <w:tcPr>
            <w:tcW w:w="2693" w:type="dxa"/>
            <w:shd w:val="clear" w:color="auto" w:fill="auto"/>
            <w:noWrap/>
            <w:vAlign w:val="bottom"/>
          </w:tcPr>
          <w:p w:rsidR="00CA55D8" w:rsidRPr="00CA55D8" w:rsidRDefault="00CA55D8" w:rsidP="00CA55D8">
            <w:pPr>
              <w:spacing w:line="276" w:lineRule="auto"/>
              <w:jc w:val="center"/>
              <w:rPr>
                <w:rFonts w:asciiTheme="minorHAnsi" w:hAnsiTheme="minorHAnsi" w:cstheme="minorHAnsi"/>
                <w:color w:val="000000"/>
                <w:sz w:val="22"/>
                <w:szCs w:val="22"/>
              </w:rPr>
            </w:pPr>
            <w:r w:rsidRPr="00CA55D8">
              <w:rPr>
                <w:rFonts w:asciiTheme="minorHAnsi" w:hAnsiTheme="minorHAnsi" w:cstheme="minorHAnsi"/>
                <w:color w:val="000000"/>
                <w:sz w:val="22"/>
                <w:szCs w:val="22"/>
              </w:rPr>
              <w:t>0.39-0.65</w:t>
            </w:r>
            <w:r w:rsidR="00501E14">
              <w:rPr>
                <w:rFonts w:asciiTheme="minorHAnsi" w:hAnsiTheme="minorHAnsi" w:cstheme="minorHAnsi"/>
                <w:color w:val="000000"/>
                <w:sz w:val="22"/>
                <w:szCs w:val="22"/>
              </w:rPr>
              <w:t xml:space="preserve"> %</w:t>
            </w:r>
          </w:p>
        </w:tc>
      </w:tr>
      <w:tr w:rsidR="00CA55D8" w:rsidRPr="00CA55D8" w:rsidTr="00CA55D8">
        <w:trPr>
          <w:trHeight w:val="300"/>
        </w:trPr>
        <w:tc>
          <w:tcPr>
            <w:tcW w:w="2835" w:type="dxa"/>
            <w:shd w:val="clear" w:color="auto" w:fill="auto"/>
            <w:noWrap/>
            <w:vAlign w:val="bottom"/>
            <w:hideMark/>
          </w:tcPr>
          <w:p w:rsidR="00CA55D8" w:rsidRPr="00CA55D8" w:rsidRDefault="00CA55D8" w:rsidP="00CA55D8">
            <w:pPr>
              <w:spacing w:line="276" w:lineRule="auto"/>
              <w:rPr>
                <w:rFonts w:asciiTheme="minorHAnsi" w:hAnsiTheme="minorHAnsi" w:cstheme="minorHAnsi"/>
                <w:color w:val="000000"/>
                <w:sz w:val="22"/>
                <w:szCs w:val="22"/>
              </w:rPr>
            </w:pPr>
            <w:r w:rsidRPr="00CA55D8">
              <w:rPr>
                <w:rFonts w:asciiTheme="minorHAnsi" w:hAnsiTheme="minorHAnsi" w:cstheme="minorHAnsi"/>
                <w:color w:val="000000"/>
                <w:sz w:val="22"/>
                <w:szCs w:val="22"/>
                <w:lang w:val="en-US"/>
              </w:rPr>
              <w:t xml:space="preserve">Iron </w:t>
            </w:r>
          </w:p>
        </w:tc>
        <w:tc>
          <w:tcPr>
            <w:tcW w:w="2693" w:type="dxa"/>
            <w:shd w:val="clear" w:color="auto" w:fill="auto"/>
            <w:noWrap/>
            <w:vAlign w:val="bottom"/>
            <w:hideMark/>
          </w:tcPr>
          <w:p w:rsidR="00CA55D8" w:rsidRPr="00CA55D8" w:rsidRDefault="00CA55D8" w:rsidP="00CA55D8">
            <w:pPr>
              <w:spacing w:line="276" w:lineRule="auto"/>
              <w:jc w:val="center"/>
              <w:rPr>
                <w:rFonts w:asciiTheme="minorHAnsi" w:hAnsiTheme="minorHAnsi" w:cstheme="minorHAnsi"/>
                <w:color w:val="000000"/>
                <w:sz w:val="22"/>
                <w:szCs w:val="22"/>
              </w:rPr>
            </w:pPr>
            <w:r w:rsidRPr="00CA55D8">
              <w:rPr>
                <w:rFonts w:asciiTheme="minorHAnsi" w:hAnsiTheme="minorHAnsi" w:cstheme="minorHAnsi"/>
                <w:color w:val="000000"/>
                <w:sz w:val="22"/>
                <w:szCs w:val="22"/>
              </w:rPr>
              <w:t>0.18-0.32</w:t>
            </w:r>
            <w:r w:rsidR="00501E14">
              <w:rPr>
                <w:rFonts w:asciiTheme="minorHAnsi" w:hAnsiTheme="minorHAnsi" w:cstheme="minorHAnsi"/>
                <w:color w:val="000000"/>
                <w:sz w:val="22"/>
                <w:szCs w:val="22"/>
              </w:rPr>
              <w:t xml:space="preserve">  %</w:t>
            </w:r>
          </w:p>
        </w:tc>
      </w:tr>
      <w:tr w:rsidR="00CA55D8" w:rsidRPr="00CA55D8" w:rsidTr="00CA55D8">
        <w:trPr>
          <w:trHeight w:val="300"/>
        </w:trPr>
        <w:tc>
          <w:tcPr>
            <w:tcW w:w="2835" w:type="dxa"/>
            <w:shd w:val="clear" w:color="auto" w:fill="auto"/>
            <w:noWrap/>
            <w:vAlign w:val="bottom"/>
            <w:hideMark/>
          </w:tcPr>
          <w:p w:rsidR="00CA55D8" w:rsidRPr="00CA55D8" w:rsidRDefault="00CA55D8" w:rsidP="00CA55D8">
            <w:pPr>
              <w:spacing w:line="276" w:lineRule="auto"/>
              <w:rPr>
                <w:rFonts w:asciiTheme="minorHAnsi" w:hAnsiTheme="minorHAnsi" w:cstheme="minorHAnsi"/>
                <w:color w:val="000000"/>
                <w:sz w:val="22"/>
                <w:szCs w:val="22"/>
              </w:rPr>
            </w:pPr>
            <w:r w:rsidRPr="00CA55D8">
              <w:rPr>
                <w:rFonts w:asciiTheme="minorHAnsi" w:hAnsiTheme="minorHAnsi" w:cstheme="minorHAnsi"/>
                <w:color w:val="000000"/>
                <w:sz w:val="22"/>
                <w:szCs w:val="22"/>
                <w:lang w:val="en-US"/>
              </w:rPr>
              <w:t xml:space="preserve">Magnesium </w:t>
            </w:r>
          </w:p>
        </w:tc>
        <w:tc>
          <w:tcPr>
            <w:tcW w:w="2693" w:type="dxa"/>
            <w:shd w:val="clear" w:color="auto" w:fill="auto"/>
            <w:noWrap/>
            <w:vAlign w:val="bottom"/>
            <w:hideMark/>
          </w:tcPr>
          <w:p w:rsidR="00CA55D8" w:rsidRPr="00CA55D8" w:rsidRDefault="00CA55D8" w:rsidP="00CA55D8">
            <w:pPr>
              <w:spacing w:line="276" w:lineRule="auto"/>
              <w:jc w:val="center"/>
              <w:rPr>
                <w:rFonts w:asciiTheme="minorHAnsi" w:hAnsiTheme="minorHAnsi" w:cstheme="minorHAnsi"/>
                <w:color w:val="000000"/>
                <w:sz w:val="22"/>
                <w:szCs w:val="22"/>
              </w:rPr>
            </w:pPr>
            <w:r w:rsidRPr="00CA55D8">
              <w:rPr>
                <w:rFonts w:asciiTheme="minorHAnsi" w:hAnsiTheme="minorHAnsi" w:cstheme="minorHAnsi"/>
                <w:color w:val="000000"/>
                <w:sz w:val="22"/>
                <w:szCs w:val="22"/>
              </w:rPr>
              <w:t>0.032-0.01</w:t>
            </w:r>
            <w:r w:rsidR="00501E14">
              <w:rPr>
                <w:rFonts w:asciiTheme="minorHAnsi" w:hAnsiTheme="minorHAnsi" w:cstheme="minorHAnsi"/>
                <w:color w:val="000000"/>
                <w:sz w:val="22"/>
                <w:szCs w:val="22"/>
              </w:rPr>
              <w:t xml:space="preserve">  %</w:t>
            </w:r>
          </w:p>
        </w:tc>
      </w:tr>
      <w:tr w:rsidR="00CA55D8" w:rsidRPr="00CA55D8" w:rsidTr="00CA55D8">
        <w:trPr>
          <w:trHeight w:val="300"/>
        </w:trPr>
        <w:tc>
          <w:tcPr>
            <w:tcW w:w="2835" w:type="dxa"/>
            <w:shd w:val="clear" w:color="auto" w:fill="auto"/>
            <w:noWrap/>
            <w:vAlign w:val="bottom"/>
            <w:hideMark/>
          </w:tcPr>
          <w:p w:rsidR="00CA55D8" w:rsidRPr="00CA55D8" w:rsidRDefault="00CA55D8" w:rsidP="00CA55D8">
            <w:pPr>
              <w:spacing w:line="276" w:lineRule="auto"/>
              <w:rPr>
                <w:rFonts w:asciiTheme="minorHAnsi" w:hAnsiTheme="minorHAnsi" w:cstheme="minorHAnsi"/>
                <w:color w:val="000000"/>
                <w:sz w:val="22"/>
                <w:szCs w:val="22"/>
              </w:rPr>
            </w:pPr>
            <w:r w:rsidRPr="00CA55D8">
              <w:rPr>
                <w:rFonts w:asciiTheme="minorHAnsi" w:hAnsiTheme="minorHAnsi" w:cstheme="minorHAnsi"/>
                <w:color w:val="000000"/>
                <w:sz w:val="22"/>
                <w:szCs w:val="22"/>
                <w:lang w:val="en-US"/>
              </w:rPr>
              <w:t xml:space="preserve">Manganese </w:t>
            </w:r>
          </w:p>
        </w:tc>
        <w:tc>
          <w:tcPr>
            <w:tcW w:w="2693" w:type="dxa"/>
            <w:shd w:val="clear" w:color="auto" w:fill="auto"/>
            <w:noWrap/>
            <w:vAlign w:val="bottom"/>
            <w:hideMark/>
          </w:tcPr>
          <w:p w:rsidR="00CA55D8" w:rsidRPr="00CA55D8" w:rsidRDefault="00CA55D8" w:rsidP="00CA55D8">
            <w:pPr>
              <w:spacing w:line="276" w:lineRule="auto"/>
              <w:jc w:val="center"/>
              <w:rPr>
                <w:rFonts w:asciiTheme="minorHAnsi" w:hAnsiTheme="minorHAnsi" w:cstheme="minorHAnsi"/>
                <w:color w:val="000000"/>
                <w:sz w:val="22"/>
                <w:szCs w:val="22"/>
              </w:rPr>
            </w:pPr>
            <w:r w:rsidRPr="00CA55D8">
              <w:rPr>
                <w:rFonts w:asciiTheme="minorHAnsi" w:hAnsiTheme="minorHAnsi" w:cstheme="minorHAnsi"/>
                <w:color w:val="000000"/>
                <w:sz w:val="22"/>
                <w:szCs w:val="22"/>
              </w:rPr>
              <w:t>0.0059-0.008</w:t>
            </w:r>
            <w:r w:rsidR="00501E14">
              <w:rPr>
                <w:rFonts w:asciiTheme="minorHAnsi" w:hAnsiTheme="minorHAnsi" w:cstheme="minorHAnsi"/>
                <w:color w:val="000000"/>
                <w:sz w:val="22"/>
                <w:szCs w:val="22"/>
              </w:rPr>
              <w:t xml:space="preserve">  %</w:t>
            </w:r>
          </w:p>
        </w:tc>
      </w:tr>
      <w:tr w:rsidR="00CA55D8" w:rsidRPr="00CA55D8" w:rsidTr="00CA55D8">
        <w:trPr>
          <w:trHeight w:val="300"/>
        </w:trPr>
        <w:tc>
          <w:tcPr>
            <w:tcW w:w="2835" w:type="dxa"/>
            <w:shd w:val="clear" w:color="auto" w:fill="auto"/>
            <w:noWrap/>
            <w:vAlign w:val="bottom"/>
            <w:hideMark/>
          </w:tcPr>
          <w:p w:rsidR="00CA55D8" w:rsidRPr="00CA55D8" w:rsidRDefault="00CA55D8" w:rsidP="00CA55D8">
            <w:pPr>
              <w:spacing w:line="276" w:lineRule="auto"/>
              <w:rPr>
                <w:rFonts w:asciiTheme="minorHAnsi" w:hAnsiTheme="minorHAnsi" w:cstheme="minorHAnsi"/>
                <w:color w:val="000000"/>
                <w:sz w:val="22"/>
                <w:szCs w:val="22"/>
              </w:rPr>
            </w:pPr>
            <w:r w:rsidRPr="00CA55D8">
              <w:rPr>
                <w:rFonts w:asciiTheme="minorHAnsi" w:hAnsiTheme="minorHAnsi" w:cstheme="minorHAnsi"/>
                <w:color w:val="000000"/>
                <w:sz w:val="22"/>
                <w:szCs w:val="22"/>
                <w:lang w:val="en-US"/>
              </w:rPr>
              <w:t xml:space="preserve">Nitrogen </w:t>
            </w:r>
          </w:p>
        </w:tc>
        <w:tc>
          <w:tcPr>
            <w:tcW w:w="2693" w:type="dxa"/>
            <w:shd w:val="clear" w:color="auto" w:fill="auto"/>
            <w:noWrap/>
            <w:vAlign w:val="bottom"/>
            <w:hideMark/>
          </w:tcPr>
          <w:p w:rsidR="00CA55D8" w:rsidRPr="00CA55D8" w:rsidRDefault="00CA55D8" w:rsidP="00CA55D8">
            <w:pPr>
              <w:spacing w:line="276" w:lineRule="auto"/>
              <w:jc w:val="center"/>
              <w:rPr>
                <w:rFonts w:asciiTheme="minorHAnsi" w:hAnsiTheme="minorHAnsi" w:cstheme="minorHAnsi"/>
                <w:color w:val="000000"/>
                <w:sz w:val="22"/>
                <w:szCs w:val="22"/>
              </w:rPr>
            </w:pPr>
            <w:r w:rsidRPr="00CA55D8">
              <w:rPr>
                <w:rFonts w:asciiTheme="minorHAnsi" w:hAnsiTheme="minorHAnsi" w:cstheme="minorHAnsi"/>
                <w:color w:val="000000"/>
                <w:sz w:val="22"/>
                <w:szCs w:val="22"/>
              </w:rPr>
              <w:t>2.6-3.5</w:t>
            </w:r>
            <w:r w:rsidR="00501E14">
              <w:rPr>
                <w:rFonts w:asciiTheme="minorHAnsi" w:hAnsiTheme="minorHAnsi" w:cstheme="minorHAnsi"/>
                <w:color w:val="000000"/>
                <w:sz w:val="22"/>
                <w:szCs w:val="22"/>
              </w:rPr>
              <w:t xml:space="preserve">  %</w:t>
            </w:r>
          </w:p>
        </w:tc>
      </w:tr>
      <w:tr w:rsidR="00CA55D8" w:rsidRPr="00CA55D8" w:rsidTr="00CA55D8">
        <w:trPr>
          <w:trHeight w:val="300"/>
        </w:trPr>
        <w:tc>
          <w:tcPr>
            <w:tcW w:w="2835" w:type="dxa"/>
            <w:shd w:val="clear" w:color="auto" w:fill="auto"/>
            <w:noWrap/>
            <w:vAlign w:val="bottom"/>
            <w:hideMark/>
          </w:tcPr>
          <w:p w:rsidR="00CA55D8" w:rsidRPr="00CA55D8" w:rsidRDefault="00CA55D8" w:rsidP="00CA55D8">
            <w:pPr>
              <w:spacing w:line="276" w:lineRule="auto"/>
              <w:rPr>
                <w:rFonts w:asciiTheme="minorHAnsi" w:hAnsiTheme="minorHAnsi" w:cstheme="minorHAnsi"/>
                <w:color w:val="000000"/>
                <w:sz w:val="22"/>
                <w:szCs w:val="22"/>
              </w:rPr>
            </w:pPr>
            <w:r w:rsidRPr="00CA55D8">
              <w:rPr>
                <w:rFonts w:asciiTheme="minorHAnsi" w:hAnsiTheme="minorHAnsi" w:cstheme="minorHAnsi"/>
                <w:color w:val="000000"/>
                <w:sz w:val="22"/>
                <w:szCs w:val="22"/>
                <w:lang w:val="en-US"/>
              </w:rPr>
              <w:t xml:space="preserve">Phosphorous </w:t>
            </w:r>
          </w:p>
        </w:tc>
        <w:tc>
          <w:tcPr>
            <w:tcW w:w="2693" w:type="dxa"/>
            <w:shd w:val="clear" w:color="auto" w:fill="auto"/>
            <w:noWrap/>
            <w:vAlign w:val="bottom"/>
            <w:hideMark/>
          </w:tcPr>
          <w:p w:rsidR="00CA55D8" w:rsidRPr="00CA55D8" w:rsidRDefault="00CA55D8" w:rsidP="00CA55D8">
            <w:pPr>
              <w:spacing w:line="276" w:lineRule="auto"/>
              <w:jc w:val="center"/>
              <w:rPr>
                <w:rFonts w:asciiTheme="minorHAnsi" w:hAnsiTheme="minorHAnsi" w:cstheme="minorHAnsi"/>
                <w:color w:val="000000"/>
                <w:sz w:val="22"/>
                <w:szCs w:val="22"/>
              </w:rPr>
            </w:pPr>
            <w:r w:rsidRPr="00CA55D8">
              <w:rPr>
                <w:rFonts w:asciiTheme="minorHAnsi" w:hAnsiTheme="minorHAnsi" w:cstheme="minorHAnsi"/>
                <w:color w:val="000000"/>
                <w:sz w:val="22"/>
                <w:szCs w:val="22"/>
              </w:rPr>
              <w:t>0.8-0.9</w:t>
            </w:r>
            <w:r w:rsidR="00501E14">
              <w:rPr>
                <w:rFonts w:asciiTheme="minorHAnsi" w:hAnsiTheme="minorHAnsi" w:cstheme="minorHAnsi"/>
                <w:color w:val="000000"/>
                <w:sz w:val="22"/>
                <w:szCs w:val="22"/>
              </w:rPr>
              <w:t xml:space="preserve">  %</w:t>
            </w:r>
          </w:p>
        </w:tc>
      </w:tr>
      <w:tr w:rsidR="00CA55D8" w:rsidRPr="00CA55D8" w:rsidTr="00CA55D8">
        <w:trPr>
          <w:trHeight w:val="300"/>
        </w:trPr>
        <w:tc>
          <w:tcPr>
            <w:tcW w:w="2835" w:type="dxa"/>
            <w:shd w:val="clear" w:color="auto" w:fill="auto"/>
            <w:noWrap/>
            <w:vAlign w:val="bottom"/>
            <w:hideMark/>
          </w:tcPr>
          <w:p w:rsidR="00CA55D8" w:rsidRPr="00CA55D8" w:rsidRDefault="00CA55D8" w:rsidP="00CA55D8">
            <w:pPr>
              <w:spacing w:line="276" w:lineRule="auto"/>
              <w:rPr>
                <w:rFonts w:asciiTheme="minorHAnsi" w:hAnsiTheme="minorHAnsi" w:cstheme="minorHAnsi"/>
                <w:color w:val="000000"/>
                <w:sz w:val="22"/>
                <w:szCs w:val="22"/>
              </w:rPr>
            </w:pPr>
            <w:r w:rsidRPr="00CA55D8">
              <w:rPr>
                <w:rFonts w:asciiTheme="minorHAnsi" w:hAnsiTheme="minorHAnsi" w:cstheme="minorHAnsi"/>
                <w:color w:val="000000"/>
                <w:sz w:val="22"/>
                <w:szCs w:val="22"/>
                <w:lang w:val="en-US"/>
              </w:rPr>
              <w:t xml:space="preserve">Zinc </w:t>
            </w:r>
          </w:p>
        </w:tc>
        <w:tc>
          <w:tcPr>
            <w:tcW w:w="2693" w:type="dxa"/>
            <w:shd w:val="clear" w:color="auto" w:fill="auto"/>
            <w:noWrap/>
            <w:vAlign w:val="bottom"/>
            <w:hideMark/>
          </w:tcPr>
          <w:p w:rsidR="00CA55D8" w:rsidRPr="00CA55D8" w:rsidRDefault="00CA55D8" w:rsidP="00CA55D8">
            <w:pPr>
              <w:spacing w:line="276" w:lineRule="auto"/>
              <w:jc w:val="center"/>
              <w:rPr>
                <w:rFonts w:asciiTheme="minorHAnsi" w:hAnsiTheme="minorHAnsi" w:cstheme="minorHAnsi"/>
                <w:color w:val="000000"/>
                <w:sz w:val="22"/>
                <w:szCs w:val="22"/>
              </w:rPr>
            </w:pPr>
            <w:r w:rsidRPr="00CA55D8">
              <w:rPr>
                <w:rFonts w:asciiTheme="minorHAnsi" w:hAnsiTheme="minorHAnsi" w:cstheme="minorHAnsi"/>
                <w:color w:val="000000"/>
                <w:sz w:val="22"/>
                <w:szCs w:val="22"/>
              </w:rPr>
              <w:t>0.007-0.009</w:t>
            </w:r>
            <w:r w:rsidR="00501E14">
              <w:rPr>
                <w:rFonts w:asciiTheme="minorHAnsi" w:hAnsiTheme="minorHAnsi" w:cstheme="minorHAnsi"/>
                <w:color w:val="000000"/>
                <w:sz w:val="22"/>
                <w:szCs w:val="22"/>
              </w:rPr>
              <w:t xml:space="preserve">  %</w:t>
            </w:r>
          </w:p>
        </w:tc>
      </w:tr>
      <w:tr w:rsidR="00CA55D8" w:rsidRPr="00CA55D8" w:rsidTr="00CA55D8">
        <w:trPr>
          <w:trHeight w:val="300"/>
        </w:trPr>
        <w:tc>
          <w:tcPr>
            <w:tcW w:w="2835" w:type="dxa"/>
            <w:shd w:val="clear" w:color="auto" w:fill="auto"/>
            <w:noWrap/>
            <w:vAlign w:val="bottom"/>
            <w:hideMark/>
          </w:tcPr>
          <w:p w:rsidR="00CA55D8" w:rsidRPr="00CA55D8" w:rsidRDefault="00CA55D8" w:rsidP="00CA55D8">
            <w:pPr>
              <w:spacing w:line="276" w:lineRule="auto"/>
              <w:rPr>
                <w:rFonts w:asciiTheme="minorHAnsi" w:hAnsiTheme="minorHAnsi" w:cstheme="minorHAnsi"/>
                <w:color w:val="000000"/>
                <w:sz w:val="22"/>
                <w:szCs w:val="22"/>
              </w:rPr>
            </w:pPr>
            <w:r w:rsidRPr="00CA55D8">
              <w:rPr>
                <w:rFonts w:asciiTheme="minorHAnsi" w:hAnsiTheme="minorHAnsi" w:cstheme="minorHAnsi"/>
                <w:color w:val="000000"/>
                <w:sz w:val="22"/>
                <w:szCs w:val="22"/>
                <w:lang w:val="en-US"/>
              </w:rPr>
              <w:t xml:space="preserve">Potassium </w:t>
            </w:r>
          </w:p>
        </w:tc>
        <w:tc>
          <w:tcPr>
            <w:tcW w:w="2693" w:type="dxa"/>
            <w:shd w:val="clear" w:color="auto" w:fill="auto"/>
            <w:noWrap/>
            <w:vAlign w:val="bottom"/>
            <w:hideMark/>
          </w:tcPr>
          <w:p w:rsidR="00CA55D8" w:rsidRPr="00CA55D8" w:rsidRDefault="00CA55D8" w:rsidP="00CA55D8">
            <w:pPr>
              <w:spacing w:line="276" w:lineRule="auto"/>
              <w:jc w:val="center"/>
              <w:rPr>
                <w:rFonts w:asciiTheme="minorHAnsi" w:hAnsiTheme="minorHAnsi" w:cstheme="minorHAnsi"/>
                <w:color w:val="000000"/>
                <w:sz w:val="22"/>
                <w:szCs w:val="22"/>
              </w:rPr>
            </w:pPr>
            <w:r w:rsidRPr="00CA55D8">
              <w:rPr>
                <w:rFonts w:asciiTheme="minorHAnsi" w:hAnsiTheme="minorHAnsi" w:cstheme="minorHAnsi"/>
                <w:color w:val="000000"/>
                <w:sz w:val="22"/>
                <w:szCs w:val="22"/>
              </w:rPr>
              <w:t>0.8-0.95</w:t>
            </w:r>
            <w:r w:rsidR="00501E14">
              <w:rPr>
                <w:rFonts w:asciiTheme="minorHAnsi" w:hAnsiTheme="minorHAnsi" w:cstheme="minorHAnsi"/>
                <w:color w:val="000000"/>
                <w:sz w:val="22"/>
                <w:szCs w:val="22"/>
              </w:rPr>
              <w:t xml:space="preserve">  %</w:t>
            </w:r>
          </w:p>
        </w:tc>
      </w:tr>
    </w:tbl>
    <w:p w:rsidR="00BE20B0" w:rsidRDefault="005654DA" w:rsidP="00B75ABD">
      <w:pPr>
        <w:spacing w:before="240" w:line="360" w:lineRule="auto"/>
        <w:ind w:left="1134" w:right="-143"/>
        <w:jc w:val="both"/>
        <w:rPr>
          <w:rFonts w:ascii="Arial" w:hAnsi="Arial" w:cs="Arial"/>
          <w:sz w:val="22"/>
          <w:szCs w:val="22"/>
          <w:lang w:eastAsia="en-IN"/>
        </w:rPr>
      </w:pPr>
      <w:r w:rsidRPr="005654DA">
        <w:rPr>
          <w:rFonts w:ascii="Arial" w:hAnsi="Arial" w:cs="Arial"/>
          <w:sz w:val="22"/>
          <w:szCs w:val="22"/>
          <w:lang w:eastAsia="en-IN"/>
        </w:rPr>
        <w:t>In other words, one ton of slurry provides 44 kg of nutrients as compared to 19 Kg through farmyard manure and 27 Kg by compost. Micro nutrients such as zinc (Zn), copper (Cu) and manganese (Mn) present in the original material are also recovered in biogas slurry and can proved useful to crops when used as organic manure. The nutrient composition of slurry manure is shown in Table:</w:t>
      </w:r>
    </w:p>
    <w:p w:rsidR="005654DA" w:rsidRPr="004A6A85" w:rsidRDefault="005654DA" w:rsidP="005654DA">
      <w:pPr>
        <w:spacing w:line="360" w:lineRule="auto"/>
        <w:ind w:left="1134" w:right="-143"/>
        <w:jc w:val="both"/>
        <w:rPr>
          <w:rFonts w:ascii="Arial" w:hAnsi="Arial" w:cs="Arial"/>
          <w:sz w:val="8"/>
          <w:szCs w:val="22"/>
          <w:lang w:eastAsia="en-IN"/>
        </w:rPr>
      </w:pPr>
    </w:p>
    <w:tbl>
      <w:tblPr>
        <w:tblW w:w="8647"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4394"/>
        <w:gridCol w:w="2977"/>
      </w:tblGrid>
      <w:tr w:rsidR="005654DA" w:rsidRPr="005654DA" w:rsidTr="005654DA">
        <w:trPr>
          <w:trHeight w:val="316"/>
        </w:trPr>
        <w:tc>
          <w:tcPr>
            <w:tcW w:w="1276" w:type="dxa"/>
            <w:shd w:val="clear" w:color="auto" w:fill="002060"/>
          </w:tcPr>
          <w:p w:rsidR="005654DA" w:rsidRPr="005654DA" w:rsidRDefault="005654DA" w:rsidP="004960B7">
            <w:pPr>
              <w:pStyle w:val="TableParagraph"/>
              <w:spacing w:before="1"/>
              <w:ind w:left="105" w:right="92"/>
              <w:jc w:val="center"/>
              <w:rPr>
                <w:rFonts w:asciiTheme="minorHAnsi" w:hAnsiTheme="minorHAnsi" w:cstheme="minorHAnsi"/>
                <w:b/>
                <w:color w:val="FFFFFF" w:themeColor="background1"/>
              </w:rPr>
            </w:pPr>
            <w:r w:rsidRPr="005654DA">
              <w:rPr>
                <w:rFonts w:asciiTheme="minorHAnsi" w:hAnsiTheme="minorHAnsi" w:cstheme="minorHAnsi"/>
                <w:b/>
                <w:color w:val="FFFFFF" w:themeColor="background1"/>
              </w:rPr>
              <w:t>Sr.</w:t>
            </w:r>
            <w:r w:rsidRPr="005654DA">
              <w:rPr>
                <w:rFonts w:asciiTheme="minorHAnsi" w:hAnsiTheme="minorHAnsi" w:cstheme="minorHAnsi"/>
                <w:b/>
                <w:color w:val="FFFFFF" w:themeColor="background1"/>
                <w:spacing w:val="-1"/>
              </w:rPr>
              <w:t xml:space="preserve"> </w:t>
            </w:r>
            <w:r w:rsidRPr="005654DA">
              <w:rPr>
                <w:rFonts w:asciiTheme="minorHAnsi" w:hAnsiTheme="minorHAnsi" w:cstheme="minorHAnsi"/>
                <w:b/>
                <w:color w:val="FFFFFF" w:themeColor="background1"/>
              </w:rPr>
              <w:t>No.</w:t>
            </w:r>
          </w:p>
        </w:tc>
        <w:tc>
          <w:tcPr>
            <w:tcW w:w="4394" w:type="dxa"/>
            <w:shd w:val="clear" w:color="auto" w:fill="002060"/>
          </w:tcPr>
          <w:p w:rsidR="005654DA" w:rsidRPr="005654DA" w:rsidRDefault="005654DA" w:rsidP="004960B7">
            <w:pPr>
              <w:pStyle w:val="TableParagraph"/>
              <w:spacing w:before="1"/>
              <w:ind w:left="1286" w:right="1273"/>
              <w:jc w:val="center"/>
              <w:rPr>
                <w:rFonts w:asciiTheme="minorHAnsi" w:hAnsiTheme="minorHAnsi" w:cstheme="minorHAnsi"/>
                <w:b/>
                <w:color w:val="FFFFFF" w:themeColor="background1"/>
              </w:rPr>
            </w:pPr>
            <w:r w:rsidRPr="005654DA">
              <w:rPr>
                <w:rFonts w:asciiTheme="minorHAnsi" w:hAnsiTheme="minorHAnsi" w:cstheme="minorHAnsi"/>
                <w:b/>
                <w:color w:val="FFFFFF" w:themeColor="background1"/>
              </w:rPr>
              <w:t>Ingredient</w:t>
            </w:r>
          </w:p>
        </w:tc>
        <w:tc>
          <w:tcPr>
            <w:tcW w:w="2977" w:type="dxa"/>
            <w:shd w:val="clear" w:color="auto" w:fill="002060"/>
          </w:tcPr>
          <w:p w:rsidR="005654DA" w:rsidRPr="005654DA" w:rsidRDefault="005654DA" w:rsidP="004960B7">
            <w:pPr>
              <w:pStyle w:val="TableParagraph"/>
              <w:spacing w:before="1"/>
              <w:ind w:left="751" w:right="745"/>
              <w:jc w:val="center"/>
              <w:rPr>
                <w:rFonts w:asciiTheme="minorHAnsi" w:hAnsiTheme="minorHAnsi" w:cstheme="minorHAnsi"/>
                <w:b/>
                <w:color w:val="FFFFFF" w:themeColor="background1"/>
              </w:rPr>
            </w:pPr>
            <w:r w:rsidRPr="005654DA">
              <w:rPr>
                <w:rFonts w:asciiTheme="minorHAnsi" w:hAnsiTheme="minorHAnsi" w:cstheme="minorHAnsi"/>
                <w:b/>
                <w:color w:val="FFFFFF" w:themeColor="background1"/>
              </w:rPr>
              <w:t>Value</w:t>
            </w:r>
          </w:p>
        </w:tc>
      </w:tr>
      <w:tr w:rsidR="005654DA" w:rsidRPr="005654DA" w:rsidTr="005654DA">
        <w:trPr>
          <w:trHeight w:val="417"/>
        </w:trPr>
        <w:tc>
          <w:tcPr>
            <w:tcW w:w="1276" w:type="dxa"/>
          </w:tcPr>
          <w:p w:rsidR="005654DA" w:rsidRPr="005654DA" w:rsidRDefault="005654DA" w:rsidP="004960B7">
            <w:pPr>
              <w:pStyle w:val="TableParagraph"/>
              <w:spacing w:before="1"/>
              <w:ind w:left="13"/>
              <w:jc w:val="center"/>
              <w:rPr>
                <w:rFonts w:asciiTheme="minorHAnsi" w:hAnsiTheme="minorHAnsi" w:cstheme="minorHAnsi"/>
              </w:rPr>
            </w:pPr>
            <w:r w:rsidRPr="005654DA">
              <w:rPr>
                <w:rFonts w:asciiTheme="minorHAnsi" w:hAnsiTheme="minorHAnsi" w:cstheme="minorHAnsi"/>
              </w:rPr>
              <w:t>1</w:t>
            </w:r>
          </w:p>
        </w:tc>
        <w:tc>
          <w:tcPr>
            <w:tcW w:w="4394" w:type="dxa"/>
          </w:tcPr>
          <w:p w:rsidR="005654DA" w:rsidRPr="005654DA" w:rsidRDefault="005654DA" w:rsidP="005654DA">
            <w:pPr>
              <w:pStyle w:val="TableParagraph"/>
              <w:spacing w:before="1"/>
              <w:ind w:left="567" w:right="1273"/>
              <w:jc w:val="center"/>
              <w:rPr>
                <w:rFonts w:asciiTheme="minorHAnsi" w:hAnsiTheme="minorHAnsi" w:cstheme="minorHAnsi"/>
              </w:rPr>
            </w:pPr>
            <w:r w:rsidRPr="005654DA">
              <w:rPr>
                <w:rFonts w:asciiTheme="minorHAnsi" w:hAnsiTheme="minorHAnsi" w:cstheme="minorHAnsi"/>
              </w:rPr>
              <w:t>Total</w:t>
            </w:r>
            <w:r w:rsidRPr="005654DA">
              <w:rPr>
                <w:rFonts w:asciiTheme="minorHAnsi" w:hAnsiTheme="minorHAnsi" w:cstheme="minorHAnsi"/>
                <w:spacing w:val="-1"/>
              </w:rPr>
              <w:t xml:space="preserve"> </w:t>
            </w:r>
            <w:r w:rsidRPr="005654DA">
              <w:rPr>
                <w:rFonts w:asciiTheme="minorHAnsi" w:hAnsiTheme="minorHAnsi" w:cstheme="minorHAnsi"/>
              </w:rPr>
              <w:t>Nitrogen</w:t>
            </w:r>
            <w:r w:rsidRPr="005654DA">
              <w:rPr>
                <w:rFonts w:asciiTheme="minorHAnsi" w:hAnsiTheme="minorHAnsi" w:cstheme="minorHAnsi"/>
                <w:spacing w:val="-1"/>
              </w:rPr>
              <w:t xml:space="preserve"> </w:t>
            </w:r>
            <w:r w:rsidRPr="005654DA">
              <w:rPr>
                <w:rFonts w:asciiTheme="minorHAnsi" w:hAnsiTheme="minorHAnsi" w:cstheme="minorHAnsi"/>
              </w:rPr>
              <w:t>(%)</w:t>
            </w:r>
          </w:p>
        </w:tc>
        <w:tc>
          <w:tcPr>
            <w:tcW w:w="2977" w:type="dxa"/>
            <w:vAlign w:val="center"/>
          </w:tcPr>
          <w:p w:rsidR="005654DA" w:rsidRPr="005654DA" w:rsidRDefault="005654DA" w:rsidP="005654DA">
            <w:pPr>
              <w:pStyle w:val="TableParagraph"/>
              <w:spacing w:before="1"/>
              <w:ind w:left="709"/>
              <w:rPr>
                <w:rFonts w:asciiTheme="minorHAnsi" w:hAnsiTheme="minorHAnsi" w:cstheme="minorHAnsi"/>
              </w:rPr>
            </w:pPr>
            <w:r w:rsidRPr="005654DA">
              <w:rPr>
                <w:rFonts w:asciiTheme="minorHAnsi" w:hAnsiTheme="minorHAnsi" w:cstheme="minorHAnsi"/>
              </w:rPr>
              <w:t>1.40 – 1.84</w:t>
            </w:r>
          </w:p>
        </w:tc>
      </w:tr>
      <w:tr w:rsidR="005654DA" w:rsidRPr="005654DA" w:rsidTr="005654DA">
        <w:trPr>
          <w:trHeight w:val="412"/>
        </w:trPr>
        <w:tc>
          <w:tcPr>
            <w:tcW w:w="1276" w:type="dxa"/>
          </w:tcPr>
          <w:p w:rsidR="005654DA" w:rsidRPr="005654DA" w:rsidRDefault="005654DA" w:rsidP="004960B7">
            <w:pPr>
              <w:pStyle w:val="TableParagraph"/>
              <w:spacing w:before="1"/>
              <w:ind w:left="13"/>
              <w:jc w:val="center"/>
              <w:rPr>
                <w:rFonts w:asciiTheme="minorHAnsi" w:hAnsiTheme="minorHAnsi" w:cstheme="minorHAnsi"/>
              </w:rPr>
            </w:pPr>
            <w:r w:rsidRPr="005654DA">
              <w:rPr>
                <w:rFonts w:asciiTheme="minorHAnsi" w:hAnsiTheme="minorHAnsi" w:cstheme="minorHAnsi"/>
              </w:rPr>
              <w:t>2</w:t>
            </w:r>
          </w:p>
        </w:tc>
        <w:tc>
          <w:tcPr>
            <w:tcW w:w="4394" w:type="dxa"/>
          </w:tcPr>
          <w:p w:rsidR="005654DA" w:rsidRPr="005654DA" w:rsidRDefault="005654DA" w:rsidP="005654DA">
            <w:pPr>
              <w:pStyle w:val="TableParagraph"/>
              <w:spacing w:before="1"/>
              <w:ind w:left="567" w:right="1273"/>
              <w:jc w:val="center"/>
              <w:rPr>
                <w:rFonts w:asciiTheme="minorHAnsi" w:hAnsiTheme="minorHAnsi" w:cstheme="minorHAnsi"/>
              </w:rPr>
            </w:pPr>
            <w:r w:rsidRPr="005654DA">
              <w:rPr>
                <w:rFonts w:asciiTheme="minorHAnsi" w:hAnsiTheme="minorHAnsi" w:cstheme="minorHAnsi"/>
              </w:rPr>
              <w:t>Total</w:t>
            </w:r>
            <w:r w:rsidRPr="005654DA">
              <w:rPr>
                <w:rFonts w:asciiTheme="minorHAnsi" w:hAnsiTheme="minorHAnsi" w:cstheme="minorHAnsi"/>
                <w:spacing w:val="-1"/>
              </w:rPr>
              <w:t xml:space="preserve"> </w:t>
            </w:r>
            <w:r w:rsidRPr="005654DA">
              <w:rPr>
                <w:rFonts w:asciiTheme="minorHAnsi" w:hAnsiTheme="minorHAnsi" w:cstheme="minorHAnsi"/>
              </w:rPr>
              <w:t>Phosphorous</w:t>
            </w:r>
            <w:r w:rsidRPr="005654DA">
              <w:rPr>
                <w:rFonts w:asciiTheme="minorHAnsi" w:hAnsiTheme="minorHAnsi" w:cstheme="minorHAnsi"/>
                <w:spacing w:val="-1"/>
              </w:rPr>
              <w:t xml:space="preserve"> </w:t>
            </w:r>
            <w:r w:rsidRPr="005654DA">
              <w:rPr>
                <w:rFonts w:asciiTheme="minorHAnsi" w:hAnsiTheme="minorHAnsi" w:cstheme="minorHAnsi"/>
              </w:rPr>
              <w:t>(%)</w:t>
            </w:r>
          </w:p>
        </w:tc>
        <w:tc>
          <w:tcPr>
            <w:tcW w:w="2977" w:type="dxa"/>
            <w:vAlign w:val="center"/>
          </w:tcPr>
          <w:p w:rsidR="005654DA" w:rsidRPr="005654DA" w:rsidRDefault="005654DA" w:rsidP="005654DA">
            <w:pPr>
              <w:pStyle w:val="TableParagraph"/>
              <w:spacing w:before="1"/>
              <w:ind w:left="709"/>
              <w:rPr>
                <w:rFonts w:asciiTheme="minorHAnsi" w:hAnsiTheme="minorHAnsi" w:cstheme="minorHAnsi"/>
              </w:rPr>
            </w:pPr>
            <w:r w:rsidRPr="005654DA">
              <w:rPr>
                <w:rFonts w:asciiTheme="minorHAnsi" w:hAnsiTheme="minorHAnsi" w:cstheme="minorHAnsi"/>
              </w:rPr>
              <w:t>1.10 – 1.72</w:t>
            </w:r>
          </w:p>
        </w:tc>
      </w:tr>
      <w:tr w:rsidR="005654DA" w:rsidRPr="005654DA" w:rsidTr="005654DA">
        <w:trPr>
          <w:trHeight w:val="412"/>
        </w:trPr>
        <w:tc>
          <w:tcPr>
            <w:tcW w:w="1276" w:type="dxa"/>
          </w:tcPr>
          <w:p w:rsidR="005654DA" w:rsidRPr="005654DA" w:rsidRDefault="005654DA" w:rsidP="004960B7">
            <w:pPr>
              <w:pStyle w:val="TableParagraph"/>
              <w:spacing w:before="1"/>
              <w:ind w:left="13"/>
              <w:jc w:val="center"/>
              <w:rPr>
                <w:rFonts w:asciiTheme="minorHAnsi" w:hAnsiTheme="minorHAnsi" w:cstheme="minorHAnsi"/>
              </w:rPr>
            </w:pPr>
            <w:r w:rsidRPr="005654DA">
              <w:rPr>
                <w:rFonts w:asciiTheme="minorHAnsi" w:hAnsiTheme="minorHAnsi" w:cstheme="minorHAnsi"/>
              </w:rPr>
              <w:t>3</w:t>
            </w:r>
          </w:p>
        </w:tc>
        <w:tc>
          <w:tcPr>
            <w:tcW w:w="4394" w:type="dxa"/>
          </w:tcPr>
          <w:p w:rsidR="005654DA" w:rsidRPr="005654DA" w:rsidRDefault="005654DA" w:rsidP="005654DA">
            <w:pPr>
              <w:pStyle w:val="TableParagraph"/>
              <w:spacing w:before="1"/>
              <w:ind w:left="567" w:right="1273"/>
              <w:jc w:val="center"/>
              <w:rPr>
                <w:rFonts w:asciiTheme="minorHAnsi" w:hAnsiTheme="minorHAnsi" w:cstheme="minorHAnsi"/>
              </w:rPr>
            </w:pPr>
            <w:r w:rsidRPr="005654DA">
              <w:rPr>
                <w:rFonts w:asciiTheme="minorHAnsi" w:hAnsiTheme="minorHAnsi" w:cstheme="minorHAnsi"/>
              </w:rPr>
              <w:t>Total</w:t>
            </w:r>
            <w:r w:rsidRPr="005654DA">
              <w:rPr>
                <w:rFonts w:asciiTheme="minorHAnsi" w:hAnsiTheme="minorHAnsi" w:cstheme="minorHAnsi"/>
                <w:spacing w:val="-2"/>
              </w:rPr>
              <w:t xml:space="preserve"> </w:t>
            </w:r>
            <w:r w:rsidRPr="005654DA">
              <w:rPr>
                <w:rFonts w:asciiTheme="minorHAnsi" w:hAnsiTheme="minorHAnsi" w:cstheme="minorHAnsi"/>
              </w:rPr>
              <w:t>Potash</w:t>
            </w:r>
            <w:r w:rsidRPr="005654DA">
              <w:rPr>
                <w:rFonts w:asciiTheme="minorHAnsi" w:hAnsiTheme="minorHAnsi" w:cstheme="minorHAnsi"/>
                <w:spacing w:val="-1"/>
              </w:rPr>
              <w:t xml:space="preserve"> </w:t>
            </w:r>
            <w:r w:rsidRPr="005654DA">
              <w:rPr>
                <w:rFonts w:asciiTheme="minorHAnsi" w:hAnsiTheme="minorHAnsi" w:cstheme="minorHAnsi"/>
              </w:rPr>
              <w:t>(%)</w:t>
            </w:r>
          </w:p>
        </w:tc>
        <w:tc>
          <w:tcPr>
            <w:tcW w:w="2977" w:type="dxa"/>
            <w:vAlign w:val="center"/>
          </w:tcPr>
          <w:p w:rsidR="005654DA" w:rsidRPr="005654DA" w:rsidRDefault="005654DA" w:rsidP="005654DA">
            <w:pPr>
              <w:pStyle w:val="TableParagraph"/>
              <w:spacing w:before="1"/>
              <w:ind w:left="709"/>
              <w:rPr>
                <w:rFonts w:asciiTheme="minorHAnsi" w:hAnsiTheme="minorHAnsi" w:cstheme="minorHAnsi"/>
              </w:rPr>
            </w:pPr>
            <w:r w:rsidRPr="005654DA">
              <w:rPr>
                <w:rFonts w:asciiTheme="minorHAnsi" w:hAnsiTheme="minorHAnsi" w:cstheme="minorHAnsi"/>
              </w:rPr>
              <w:t>0.84 – 1.34</w:t>
            </w:r>
          </w:p>
        </w:tc>
      </w:tr>
      <w:tr w:rsidR="005654DA" w:rsidRPr="005654DA" w:rsidTr="005654DA">
        <w:trPr>
          <w:trHeight w:val="417"/>
        </w:trPr>
        <w:tc>
          <w:tcPr>
            <w:tcW w:w="1276" w:type="dxa"/>
          </w:tcPr>
          <w:p w:rsidR="005654DA" w:rsidRPr="005654DA" w:rsidRDefault="005654DA" w:rsidP="004960B7">
            <w:pPr>
              <w:pStyle w:val="TableParagraph"/>
              <w:spacing w:before="1"/>
              <w:ind w:left="13"/>
              <w:jc w:val="center"/>
              <w:rPr>
                <w:rFonts w:asciiTheme="minorHAnsi" w:hAnsiTheme="minorHAnsi" w:cstheme="minorHAnsi"/>
              </w:rPr>
            </w:pPr>
            <w:r w:rsidRPr="005654DA">
              <w:rPr>
                <w:rFonts w:asciiTheme="minorHAnsi" w:hAnsiTheme="minorHAnsi" w:cstheme="minorHAnsi"/>
              </w:rPr>
              <w:t>4</w:t>
            </w:r>
          </w:p>
        </w:tc>
        <w:tc>
          <w:tcPr>
            <w:tcW w:w="4394" w:type="dxa"/>
          </w:tcPr>
          <w:p w:rsidR="005654DA" w:rsidRPr="005654DA" w:rsidRDefault="005654DA" w:rsidP="005654DA">
            <w:pPr>
              <w:pStyle w:val="TableParagraph"/>
              <w:spacing w:before="1"/>
              <w:ind w:left="567" w:right="1273"/>
              <w:jc w:val="center"/>
              <w:rPr>
                <w:rFonts w:asciiTheme="minorHAnsi" w:hAnsiTheme="minorHAnsi" w:cstheme="minorHAnsi"/>
              </w:rPr>
            </w:pPr>
            <w:r w:rsidRPr="005654DA">
              <w:rPr>
                <w:rFonts w:asciiTheme="minorHAnsi" w:hAnsiTheme="minorHAnsi" w:cstheme="minorHAnsi"/>
              </w:rPr>
              <w:t>Organic</w:t>
            </w:r>
            <w:r w:rsidRPr="005654DA">
              <w:rPr>
                <w:rFonts w:asciiTheme="minorHAnsi" w:hAnsiTheme="minorHAnsi" w:cstheme="minorHAnsi"/>
                <w:spacing w:val="-2"/>
              </w:rPr>
              <w:t xml:space="preserve"> </w:t>
            </w:r>
            <w:r w:rsidRPr="005654DA">
              <w:rPr>
                <w:rFonts w:asciiTheme="minorHAnsi" w:hAnsiTheme="minorHAnsi" w:cstheme="minorHAnsi"/>
              </w:rPr>
              <w:t>Carbon</w:t>
            </w:r>
            <w:r w:rsidRPr="005654DA">
              <w:rPr>
                <w:rFonts w:asciiTheme="minorHAnsi" w:hAnsiTheme="minorHAnsi" w:cstheme="minorHAnsi"/>
                <w:spacing w:val="-1"/>
              </w:rPr>
              <w:t xml:space="preserve"> </w:t>
            </w:r>
            <w:r w:rsidRPr="005654DA">
              <w:rPr>
                <w:rFonts w:asciiTheme="minorHAnsi" w:hAnsiTheme="minorHAnsi" w:cstheme="minorHAnsi"/>
              </w:rPr>
              <w:t>(%)</w:t>
            </w:r>
          </w:p>
        </w:tc>
        <w:tc>
          <w:tcPr>
            <w:tcW w:w="2977" w:type="dxa"/>
            <w:vAlign w:val="center"/>
          </w:tcPr>
          <w:p w:rsidR="005654DA" w:rsidRPr="005654DA" w:rsidRDefault="005654DA" w:rsidP="005654DA">
            <w:pPr>
              <w:pStyle w:val="TableParagraph"/>
              <w:spacing w:before="1"/>
              <w:ind w:left="709"/>
              <w:rPr>
                <w:rFonts w:asciiTheme="minorHAnsi" w:hAnsiTheme="minorHAnsi" w:cstheme="minorHAnsi"/>
              </w:rPr>
            </w:pPr>
            <w:r w:rsidRPr="005654DA">
              <w:rPr>
                <w:rFonts w:asciiTheme="minorHAnsi" w:hAnsiTheme="minorHAnsi" w:cstheme="minorHAnsi"/>
              </w:rPr>
              <w:t>35.0 – 38.4</w:t>
            </w:r>
          </w:p>
        </w:tc>
      </w:tr>
      <w:tr w:rsidR="005654DA" w:rsidRPr="005654DA" w:rsidTr="005654DA">
        <w:trPr>
          <w:trHeight w:val="412"/>
        </w:trPr>
        <w:tc>
          <w:tcPr>
            <w:tcW w:w="1276" w:type="dxa"/>
          </w:tcPr>
          <w:p w:rsidR="005654DA" w:rsidRPr="005654DA" w:rsidRDefault="005654DA" w:rsidP="004960B7">
            <w:pPr>
              <w:pStyle w:val="TableParagraph"/>
              <w:spacing w:before="1"/>
              <w:ind w:left="13"/>
              <w:jc w:val="center"/>
              <w:rPr>
                <w:rFonts w:asciiTheme="minorHAnsi" w:hAnsiTheme="minorHAnsi" w:cstheme="minorHAnsi"/>
              </w:rPr>
            </w:pPr>
            <w:r w:rsidRPr="005654DA">
              <w:rPr>
                <w:rFonts w:asciiTheme="minorHAnsi" w:hAnsiTheme="minorHAnsi" w:cstheme="minorHAnsi"/>
              </w:rPr>
              <w:t>5</w:t>
            </w:r>
          </w:p>
        </w:tc>
        <w:tc>
          <w:tcPr>
            <w:tcW w:w="4394" w:type="dxa"/>
          </w:tcPr>
          <w:p w:rsidR="005654DA" w:rsidRPr="005654DA" w:rsidRDefault="005654DA" w:rsidP="005654DA">
            <w:pPr>
              <w:pStyle w:val="TableParagraph"/>
              <w:spacing w:before="1"/>
              <w:ind w:left="567" w:right="1273"/>
              <w:jc w:val="center"/>
              <w:rPr>
                <w:rFonts w:asciiTheme="minorHAnsi" w:hAnsiTheme="minorHAnsi" w:cstheme="minorHAnsi"/>
              </w:rPr>
            </w:pPr>
            <w:r w:rsidRPr="005654DA">
              <w:rPr>
                <w:rFonts w:asciiTheme="minorHAnsi" w:hAnsiTheme="minorHAnsi" w:cstheme="minorHAnsi"/>
              </w:rPr>
              <w:t>Zinc</w:t>
            </w:r>
            <w:r w:rsidRPr="005654DA">
              <w:rPr>
                <w:rFonts w:asciiTheme="minorHAnsi" w:hAnsiTheme="minorHAnsi" w:cstheme="minorHAnsi"/>
                <w:spacing w:val="-2"/>
              </w:rPr>
              <w:t xml:space="preserve"> </w:t>
            </w:r>
            <w:r w:rsidRPr="005654DA">
              <w:rPr>
                <w:rFonts w:asciiTheme="minorHAnsi" w:hAnsiTheme="minorHAnsi" w:cstheme="minorHAnsi"/>
              </w:rPr>
              <w:t>(mg/kg)</w:t>
            </w:r>
          </w:p>
        </w:tc>
        <w:tc>
          <w:tcPr>
            <w:tcW w:w="2977" w:type="dxa"/>
            <w:vAlign w:val="center"/>
          </w:tcPr>
          <w:p w:rsidR="005654DA" w:rsidRPr="005654DA" w:rsidRDefault="005654DA" w:rsidP="005654DA">
            <w:pPr>
              <w:pStyle w:val="TableParagraph"/>
              <w:spacing w:before="1"/>
              <w:ind w:left="709"/>
              <w:rPr>
                <w:rFonts w:asciiTheme="minorHAnsi" w:hAnsiTheme="minorHAnsi" w:cstheme="minorHAnsi"/>
              </w:rPr>
            </w:pPr>
            <w:r w:rsidRPr="005654DA">
              <w:rPr>
                <w:rFonts w:asciiTheme="minorHAnsi" w:hAnsiTheme="minorHAnsi" w:cstheme="minorHAnsi"/>
              </w:rPr>
              <w:t>103 – 116</w:t>
            </w:r>
          </w:p>
        </w:tc>
      </w:tr>
      <w:tr w:rsidR="005654DA" w:rsidRPr="005654DA" w:rsidTr="005654DA">
        <w:trPr>
          <w:trHeight w:val="412"/>
        </w:trPr>
        <w:tc>
          <w:tcPr>
            <w:tcW w:w="1276" w:type="dxa"/>
          </w:tcPr>
          <w:p w:rsidR="005654DA" w:rsidRPr="005654DA" w:rsidRDefault="005654DA" w:rsidP="004960B7">
            <w:pPr>
              <w:pStyle w:val="TableParagraph"/>
              <w:spacing w:before="1"/>
              <w:ind w:left="13"/>
              <w:jc w:val="center"/>
              <w:rPr>
                <w:rFonts w:asciiTheme="minorHAnsi" w:hAnsiTheme="minorHAnsi" w:cstheme="minorHAnsi"/>
              </w:rPr>
            </w:pPr>
            <w:r w:rsidRPr="005654DA">
              <w:rPr>
                <w:rFonts w:asciiTheme="minorHAnsi" w:hAnsiTheme="minorHAnsi" w:cstheme="minorHAnsi"/>
              </w:rPr>
              <w:t>6</w:t>
            </w:r>
          </w:p>
        </w:tc>
        <w:tc>
          <w:tcPr>
            <w:tcW w:w="4394" w:type="dxa"/>
          </w:tcPr>
          <w:p w:rsidR="005654DA" w:rsidRPr="005654DA" w:rsidRDefault="005654DA" w:rsidP="005654DA">
            <w:pPr>
              <w:pStyle w:val="TableParagraph"/>
              <w:spacing w:before="1"/>
              <w:ind w:left="567" w:right="1273"/>
              <w:jc w:val="center"/>
              <w:rPr>
                <w:rFonts w:asciiTheme="minorHAnsi" w:hAnsiTheme="minorHAnsi" w:cstheme="minorHAnsi"/>
              </w:rPr>
            </w:pPr>
            <w:r w:rsidRPr="005654DA">
              <w:rPr>
                <w:rFonts w:asciiTheme="minorHAnsi" w:hAnsiTheme="minorHAnsi" w:cstheme="minorHAnsi"/>
              </w:rPr>
              <w:t>Copper</w:t>
            </w:r>
            <w:r w:rsidRPr="005654DA">
              <w:rPr>
                <w:rFonts w:asciiTheme="minorHAnsi" w:hAnsiTheme="minorHAnsi" w:cstheme="minorHAnsi"/>
                <w:spacing w:val="-2"/>
              </w:rPr>
              <w:t xml:space="preserve"> </w:t>
            </w:r>
            <w:r w:rsidRPr="005654DA">
              <w:rPr>
                <w:rFonts w:asciiTheme="minorHAnsi" w:hAnsiTheme="minorHAnsi" w:cstheme="minorHAnsi"/>
              </w:rPr>
              <w:t>(mg/kg)</w:t>
            </w:r>
          </w:p>
        </w:tc>
        <w:tc>
          <w:tcPr>
            <w:tcW w:w="2977" w:type="dxa"/>
            <w:vAlign w:val="center"/>
          </w:tcPr>
          <w:p w:rsidR="005654DA" w:rsidRPr="005654DA" w:rsidRDefault="005654DA" w:rsidP="005654DA">
            <w:pPr>
              <w:pStyle w:val="TableParagraph"/>
              <w:spacing w:before="1"/>
              <w:ind w:left="709" w:right="745"/>
              <w:rPr>
                <w:rFonts w:asciiTheme="minorHAnsi" w:hAnsiTheme="minorHAnsi" w:cstheme="minorHAnsi"/>
              </w:rPr>
            </w:pPr>
            <w:r w:rsidRPr="005654DA">
              <w:rPr>
                <w:rFonts w:asciiTheme="minorHAnsi" w:hAnsiTheme="minorHAnsi" w:cstheme="minorHAnsi"/>
              </w:rPr>
              <w:t>51 – 68</w:t>
            </w:r>
          </w:p>
        </w:tc>
      </w:tr>
      <w:tr w:rsidR="005654DA" w:rsidRPr="005654DA" w:rsidTr="005654DA">
        <w:trPr>
          <w:trHeight w:val="412"/>
        </w:trPr>
        <w:tc>
          <w:tcPr>
            <w:tcW w:w="1276" w:type="dxa"/>
          </w:tcPr>
          <w:p w:rsidR="005654DA" w:rsidRPr="005654DA" w:rsidRDefault="005654DA" w:rsidP="004960B7">
            <w:pPr>
              <w:pStyle w:val="TableParagraph"/>
              <w:spacing w:before="1"/>
              <w:ind w:left="13"/>
              <w:jc w:val="center"/>
              <w:rPr>
                <w:rFonts w:asciiTheme="minorHAnsi" w:hAnsiTheme="minorHAnsi" w:cstheme="minorHAnsi"/>
              </w:rPr>
            </w:pPr>
            <w:r w:rsidRPr="005654DA">
              <w:rPr>
                <w:rFonts w:asciiTheme="minorHAnsi" w:hAnsiTheme="minorHAnsi" w:cstheme="minorHAnsi"/>
              </w:rPr>
              <w:t>7</w:t>
            </w:r>
          </w:p>
        </w:tc>
        <w:tc>
          <w:tcPr>
            <w:tcW w:w="4394" w:type="dxa"/>
          </w:tcPr>
          <w:p w:rsidR="005654DA" w:rsidRPr="005654DA" w:rsidRDefault="005654DA" w:rsidP="005654DA">
            <w:pPr>
              <w:pStyle w:val="TableParagraph"/>
              <w:spacing w:before="1"/>
              <w:ind w:left="567" w:right="1273"/>
              <w:jc w:val="center"/>
              <w:rPr>
                <w:rFonts w:asciiTheme="minorHAnsi" w:hAnsiTheme="minorHAnsi" w:cstheme="minorHAnsi"/>
              </w:rPr>
            </w:pPr>
            <w:r w:rsidRPr="005654DA">
              <w:rPr>
                <w:rFonts w:asciiTheme="minorHAnsi" w:hAnsiTheme="minorHAnsi" w:cstheme="minorHAnsi"/>
              </w:rPr>
              <w:t>Manganese</w:t>
            </w:r>
            <w:r w:rsidRPr="005654DA">
              <w:rPr>
                <w:rFonts w:asciiTheme="minorHAnsi" w:hAnsiTheme="minorHAnsi" w:cstheme="minorHAnsi"/>
                <w:spacing w:val="-4"/>
              </w:rPr>
              <w:t xml:space="preserve"> </w:t>
            </w:r>
            <w:r w:rsidRPr="005654DA">
              <w:rPr>
                <w:rFonts w:asciiTheme="minorHAnsi" w:hAnsiTheme="minorHAnsi" w:cstheme="minorHAnsi"/>
              </w:rPr>
              <w:t>(mg/kg)</w:t>
            </w:r>
          </w:p>
        </w:tc>
        <w:tc>
          <w:tcPr>
            <w:tcW w:w="2977" w:type="dxa"/>
            <w:vAlign w:val="center"/>
          </w:tcPr>
          <w:p w:rsidR="005654DA" w:rsidRPr="005654DA" w:rsidRDefault="005654DA" w:rsidP="005654DA">
            <w:pPr>
              <w:pStyle w:val="TableParagraph"/>
              <w:spacing w:before="1"/>
              <w:ind w:left="709"/>
              <w:rPr>
                <w:rFonts w:asciiTheme="minorHAnsi" w:hAnsiTheme="minorHAnsi" w:cstheme="minorHAnsi"/>
              </w:rPr>
            </w:pPr>
            <w:r w:rsidRPr="005654DA">
              <w:rPr>
                <w:rFonts w:asciiTheme="minorHAnsi" w:hAnsiTheme="minorHAnsi" w:cstheme="minorHAnsi"/>
              </w:rPr>
              <w:t>231 – 295</w:t>
            </w:r>
          </w:p>
        </w:tc>
      </w:tr>
      <w:tr w:rsidR="005654DA" w:rsidRPr="005654DA" w:rsidTr="005654DA">
        <w:trPr>
          <w:trHeight w:val="417"/>
        </w:trPr>
        <w:tc>
          <w:tcPr>
            <w:tcW w:w="1276" w:type="dxa"/>
          </w:tcPr>
          <w:p w:rsidR="005654DA" w:rsidRPr="005654DA" w:rsidRDefault="005654DA" w:rsidP="004960B7">
            <w:pPr>
              <w:pStyle w:val="TableParagraph"/>
              <w:spacing w:before="6"/>
              <w:ind w:left="13"/>
              <w:jc w:val="center"/>
              <w:rPr>
                <w:rFonts w:asciiTheme="minorHAnsi" w:hAnsiTheme="minorHAnsi" w:cstheme="minorHAnsi"/>
              </w:rPr>
            </w:pPr>
            <w:r w:rsidRPr="005654DA">
              <w:rPr>
                <w:rFonts w:asciiTheme="minorHAnsi" w:hAnsiTheme="minorHAnsi" w:cstheme="minorHAnsi"/>
              </w:rPr>
              <w:t>8</w:t>
            </w:r>
          </w:p>
        </w:tc>
        <w:tc>
          <w:tcPr>
            <w:tcW w:w="4394" w:type="dxa"/>
          </w:tcPr>
          <w:p w:rsidR="005654DA" w:rsidRPr="005654DA" w:rsidRDefault="005654DA" w:rsidP="005654DA">
            <w:pPr>
              <w:pStyle w:val="TableParagraph"/>
              <w:spacing w:before="6"/>
              <w:ind w:left="567" w:right="1273"/>
              <w:jc w:val="center"/>
              <w:rPr>
                <w:rFonts w:asciiTheme="minorHAnsi" w:hAnsiTheme="minorHAnsi" w:cstheme="minorHAnsi"/>
              </w:rPr>
            </w:pPr>
            <w:r w:rsidRPr="005654DA">
              <w:rPr>
                <w:rFonts w:asciiTheme="minorHAnsi" w:hAnsiTheme="minorHAnsi" w:cstheme="minorHAnsi"/>
              </w:rPr>
              <w:t>Iron</w:t>
            </w:r>
            <w:r w:rsidRPr="005654DA">
              <w:rPr>
                <w:rFonts w:asciiTheme="minorHAnsi" w:hAnsiTheme="minorHAnsi" w:cstheme="minorHAnsi"/>
                <w:spacing w:val="-1"/>
              </w:rPr>
              <w:t xml:space="preserve"> </w:t>
            </w:r>
            <w:r w:rsidRPr="005654DA">
              <w:rPr>
                <w:rFonts w:asciiTheme="minorHAnsi" w:hAnsiTheme="minorHAnsi" w:cstheme="minorHAnsi"/>
              </w:rPr>
              <w:t>(mg/kg)</w:t>
            </w:r>
          </w:p>
        </w:tc>
        <w:tc>
          <w:tcPr>
            <w:tcW w:w="2977" w:type="dxa"/>
            <w:vAlign w:val="center"/>
          </w:tcPr>
          <w:p w:rsidR="005654DA" w:rsidRPr="005654DA" w:rsidRDefault="005654DA" w:rsidP="005654DA">
            <w:pPr>
              <w:pStyle w:val="TableParagraph"/>
              <w:spacing w:before="6"/>
              <w:ind w:left="709"/>
              <w:rPr>
                <w:rFonts w:asciiTheme="minorHAnsi" w:hAnsiTheme="minorHAnsi" w:cstheme="minorHAnsi"/>
              </w:rPr>
            </w:pPr>
            <w:r w:rsidRPr="005654DA">
              <w:rPr>
                <w:rFonts w:asciiTheme="minorHAnsi" w:hAnsiTheme="minorHAnsi" w:cstheme="minorHAnsi"/>
              </w:rPr>
              <w:t>3200 – 3600</w:t>
            </w:r>
          </w:p>
        </w:tc>
      </w:tr>
      <w:tr w:rsidR="005654DA" w:rsidRPr="005654DA" w:rsidTr="005654DA">
        <w:trPr>
          <w:trHeight w:val="412"/>
        </w:trPr>
        <w:tc>
          <w:tcPr>
            <w:tcW w:w="1276" w:type="dxa"/>
          </w:tcPr>
          <w:p w:rsidR="005654DA" w:rsidRPr="005654DA" w:rsidRDefault="005654DA" w:rsidP="004960B7">
            <w:pPr>
              <w:pStyle w:val="TableParagraph"/>
              <w:spacing w:before="1"/>
              <w:ind w:left="13"/>
              <w:jc w:val="center"/>
              <w:rPr>
                <w:rFonts w:asciiTheme="minorHAnsi" w:hAnsiTheme="minorHAnsi" w:cstheme="minorHAnsi"/>
              </w:rPr>
            </w:pPr>
            <w:r w:rsidRPr="005654DA">
              <w:rPr>
                <w:rFonts w:asciiTheme="minorHAnsi" w:hAnsiTheme="minorHAnsi" w:cstheme="minorHAnsi"/>
              </w:rPr>
              <w:t>9</w:t>
            </w:r>
          </w:p>
        </w:tc>
        <w:tc>
          <w:tcPr>
            <w:tcW w:w="4394" w:type="dxa"/>
          </w:tcPr>
          <w:p w:rsidR="005654DA" w:rsidRPr="005654DA" w:rsidRDefault="005654DA" w:rsidP="005654DA">
            <w:pPr>
              <w:pStyle w:val="TableParagraph"/>
              <w:spacing w:before="1"/>
              <w:ind w:left="567" w:right="1273"/>
              <w:jc w:val="center"/>
              <w:rPr>
                <w:rFonts w:asciiTheme="minorHAnsi" w:hAnsiTheme="minorHAnsi" w:cstheme="minorHAnsi"/>
              </w:rPr>
            </w:pPr>
            <w:r w:rsidRPr="005654DA">
              <w:rPr>
                <w:rFonts w:asciiTheme="minorHAnsi" w:hAnsiTheme="minorHAnsi" w:cstheme="minorHAnsi"/>
              </w:rPr>
              <w:t>Carbon</w:t>
            </w:r>
            <w:r w:rsidRPr="005654DA">
              <w:rPr>
                <w:rFonts w:asciiTheme="minorHAnsi" w:hAnsiTheme="minorHAnsi" w:cstheme="minorHAnsi"/>
                <w:spacing w:val="-1"/>
              </w:rPr>
              <w:t xml:space="preserve"> </w:t>
            </w:r>
            <w:r w:rsidRPr="005654DA">
              <w:rPr>
                <w:rFonts w:asciiTheme="minorHAnsi" w:hAnsiTheme="minorHAnsi" w:cstheme="minorHAnsi"/>
              </w:rPr>
              <w:t>/</w:t>
            </w:r>
            <w:r w:rsidRPr="005654DA">
              <w:rPr>
                <w:rFonts w:asciiTheme="minorHAnsi" w:hAnsiTheme="minorHAnsi" w:cstheme="minorHAnsi"/>
                <w:spacing w:val="-1"/>
              </w:rPr>
              <w:t xml:space="preserve"> </w:t>
            </w:r>
            <w:r w:rsidRPr="005654DA">
              <w:rPr>
                <w:rFonts w:asciiTheme="minorHAnsi" w:hAnsiTheme="minorHAnsi" w:cstheme="minorHAnsi"/>
              </w:rPr>
              <w:t>Nitrogen</w:t>
            </w:r>
            <w:r w:rsidRPr="005654DA">
              <w:rPr>
                <w:rFonts w:asciiTheme="minorHAnsi" w:hAnsiTheme="minorHAnsi" w:cstheme="minorHAnsi"/>
                <w:spacing w:val="-1"/>
              </w:rPr>
              <w:t xml:space="preserve"> </w:t>
            </w:r>
            <w:r w:rsidRPr="005654DA">
              <w:rPr>
                <w:rFonts w:asciiTheme="minorHAnsi" w:hAnsiTheme="minorHAnsi" w:cstheme="minorHAnsi"/>
              </w:rPr>
              <w:t>ratio</w:t>
            </w:r>
          </w:p>
        </w:tc>
        <w:tc>
          <w:tcPr>
            <w:tcW w:w="2977" w:type="dxa"/>
            <w:vAlign w:val="center"/>
          </w:tcPr>
          <w:p w:rsidR="005654DA" w:rsidRPr="005654DA" w:rsidRDefault="005654DA" w:rsidP="005654DA">
            <w:pPr>
              <w:pStyle w:val="TableParagraph"/>
              <w:spacing w:before="1"/>
              <w:ind w:left="709" w:right="745"/>
              <w:rPr>
                <w:rFonts w:asciiTheme="minorHAnsi" w:hAnsiTheme="minorHAnsi" w:cstheme="minorHAnsi"/>
              </w:rPr>
            </w:pPr>
            <w:r w:rsidRPr="005654DA">
              <w:rPr>
                <w:rFonts w:asciiTheme="minorHAnsi" w:hAnsiTheme="minorHAnsi" w:cstheme="minorHAnsi"/>
              </w:rPr>
              <w:t>10 – 15</w:t>
            </w:r>
          </w:p>
        </w:tc>
      </w:tr>
      <w:tr w:rsidR="005654DA" w:rsidRPr="005654DA" w:rsidTr="005654DA">
        <w:trPr>
          <w:trHeight w:val="417"/>
        </w:trPr>
        <w:tc>
          <w:tcPr>
            <w:tcW w:w="1276" w:type="dxa"/>
          </w:tcPr>
          <w:p w:rsidR="005654DA" w:rsidRPr="005654DA" w:rsidRDefault="005654DA" w:rsidP="004960B7">
            <w:pPr>
              <w:pStyle w:val="TableParagraph"/>
              <w:spacing w:before="1"/>
              <w:ind w:left="105" w:right="92"/>
              <w:jc w:val="center"/>
              <w:rPr>
                <w:rFonts w:asciiTheme="minorHAnsi" w:hAnsiTheme="minorHAnsi" w:cstheme="minorHAnsi"/>
              </w:rPr>
            </w:pPr>
            <w:r w:rsidRPr="005654DA">
              <w:rPr>
                <w:rFonts w:asciiTheme="minorHAnsi" w:hAnsiTheme="minorHAnsi" w:cstheme="minorHAnsi"/>
              </w:rPr>
              <w:t>10</w:t>
            </w:r>
          </w:p>
        </w:tc>
        <w:tc>
          <w:tcPr>
            <w:tcW w:w="4394" w:type="dxa"/>
          </w:tcPr>
          <w:p w:rsidR="005654DA" w:rsidRPr="005654DA" w:rsidRDefault="005654DA" w:rsidP="005654DA">
            <w:pPr>
              <w:pStyle w:val="TableParagraph"/>
              <w:spacing w:before="1"/>
              <w:ind w:left="567" w:right="1273"/>
              <w:jc w:val="center"/>
              <w:rPr>
                <w:rFonts w:asciiTheme="minorHAnsi" w:hAnsiTheme="minorHAnsi" w:cstheme="minorHAnsi"/>
              </w:rPr>
            </w:pPr>
            <w:r w:rsidRPr="005654DA">
              <w:rPr>
                <w:rFonts w:asciiTheme="minorHAnsi" w:hAnsiTheme="minorHAnsi" w:cstheme="minorHAnsi"/>
              </w:rPr>
              <w:t>Organic</w:t>
            </w:r>
            <w:r w:rsidRPr="005654DA">
              <w:rPr>
                <w:rFonts w:asciiTheme="minorHAnsi" w:hAnsiTheme="minorHAnsi" w:cstheme="minorHAnsi"/>
                <w:spacing w:val="-3"/>
              </w:rPr>
              <w:t xml:space="preserve"> </w:t>
            </w:r>
            <w:r w:rsidRPr="005654DA">
              <w:rPr>
                <w:rFonts w:asciiTheme="minorHAnsi" w:hAnsiTheme="minorHAnsi" w:cstheme="minorHAnsi"/>
              </w:rPr>
              <w:t>Matter</w:t>
            </w:r>
          </w:p>
        </w:tc>
        <w:tc>
          <w:tcPr>
            <w:tcW w:w="2977" w:type="dxa"/>
            <w:vAlign w:val="center"/>
          </w:tcPr>
          <w:p w:rsidR="005654DA" w:rsidRPr="005654DA" w:rsidRDefault="005654DA" w:rsidP="005654DA">
            <w:pPr>
              <w:pStyle w:val="TableParagraph"/>
              <w:spacing w:before="1"/>
              <w:ind w:left="709" w:right="745"/>
              <w:rPr>
                <w:rFonts w:asciiTheme="minorHAnsi" w:hAnsiTheme="minorHAnsi" w:cstheme="minorHAnsi"/>
              </w:rPr>
            </w:pPr>
            <w:r w:rsidRPr="005654DA">
              <w:rPr>
                <w:rFonts w:asciiTheme="minorHAnsi" w:hAnsiTheme="minorHAnsi" w:cstheme="minorHAnsi"/>
              </w:rPr>
              <w:t>65%</w:t>
            </w:r>
          </w:p>
        </w:tc>
      </w:tr>
    </w:tbl>
    <w:p w:rsidR="005654DA" w:rsidRDefault="005654DA" w:rsidP="005654DA">
      <w:pPr>
        <w:spacing w:line="360" w:lineRule="auto"/>
        <w:ind w:left="1134" w:right="-143"/>
        <w:jc w:val="both"/>
        <w:rPr>
          <w:rFonts w:ascii="Arial" w:hAnsi="Arial" w:cs="Arial"/>
          <w:sz w:val="22"/>
          <w:szCs w:val="22"/>
          <w:lang w:eastAsia="en-IN"/>
        </w:rPr>
      </w:pPr>
    </w:p>
    <w:p w:rsidR="004F5881" w:rsidRDefault="004F5881" w:rsidP="005654DA">
      <w:pPr>
        <w:spacing w:line="360" w:lineRule="auto"/>
        <w:ind w:left="1134" w:right="-143"/>
        <w:jc w:val="both"/>
        <w:rPr>
          <w:rFonts w:ascii="Arial" w:hAnsi="Arial" w:cs="Arial"/>
          <w:sz w:val="22"/>
          <w:szCs w:val="22"/>
          <w:lang w:eastAsia="en-IN"/>
        </w:rPr>
      </w:pPr>
      <w:r w:rsidRPr="004F5881">
        <w:rPr>
          <w:rFonts w:ascii="Arial" w:hAnsi="Arial" w:cs="Arial"/>
          <w:sz w:val="22"/>
          <w:szCs w:val="22"/>
          <w:lang w:eastAsia="en-IN"/>
        </w:rPr>
        <w:t>The organic manure produces are recommended for following crops:</w:t>
      </w:r>
    </w:p>
    <w:p w:rsidR="004F5881" w:rsidRPr="004F5881" w:rsidRDefault="004F5881" w:rsidP="00305A1E">
      <w:pPr>
        <w:pStyle w:val="ListParagraph"/>
        <w:numPr>
          <w:ilvl w:val="0"/>
          <w:numId w:val="38"/>
        </w:numPr>
        <w:spacing w:before="240" w:line="360" w:lineRule="auto"/>
        <w:ind w:left="1560" w:right="-143" w:hanging="426"/>
        <w:jc w:val="both"/>
        <w:rPr>
          <w:rFonts w:ascii="Arial" w:hAnsi="Arial" w:cs="Arial"/>
          <w:sz w:val="22"/>
          <w:szCs w:val="22"/>
          <w:lang w:eastAsia="en-IN"/>
        </w:rPr>
      </w:pPr>
      <w:r w:rsidRPr="004F5881">
        <w:rPr>
          <w:rFonts w:ascii="Arial" w:hAnsi="Arial" w:cs="Arial"/>
          <w:b/>
          <w:sz w:val="22"/>
          <w:szCs w:val="22"/>
          <w:lang w:eastAsia="en-IN"/>
        </w:rPr>
        <w:t>Short term crops</w:t>
      </w:r>
      <w:r w:rsidRPr="004F5881">
        <w:rPr>
          <w:rFonts w:ascii="Arial" w:hAnsi="Arial" w:cs="Arial"/>
          <w:sz w:val="22"/>
          <w:szCs w:val="22"/>
          <w:lang w:eastAsia="en-IN"/>
        </w:rPr>
        <w:t>: Vegetables and Fodder</w:t>
      </w:r>
    </w:p>
    <w:p w:rsidR="004F5881" w:rsidRPr="004F5881" w:rsidRDefault="004F5881" w:rsidP="00305A1E">
      <w:pPr>
        <w:pStyle w:val="ListParagraph"/>
        <w:numPr>
          <w:ilvl w:val="0"/>
          <w:numId w:val="38"/>
        </w:numPr>
        <w:spacing w:line="360" w:lineRule="auto"/>
        <w:ind w:left="1560" w:right="-143" w:hanging="426"/>
        <w:jc w:val="both"/>
        <w:rPr>
          <w:rFonts w:ascii="Arial" w:hAnsi="Arial" w:cs="Arial"/>
          <w:sz w:val="22"/>
          <w:szCs w:val="22"/>
          <w:lang w:eastAsia="en-IN"/>
        </w:rPr>
      </w:pPr>
      <w:r w:rsidRPr="004F5881">
        <w:rPr>
          <w:rFonts w:ascii="Arial" w:hAnsi="Arial" w:cs="Arial"/>
          <w:b/>
          <w:sz w:val="22"/>
          <w:szCs w:val="22"/>
          <w:lang w:eastAsia="en-IN"/>
        </w:rPr>
        <w:t>Mid-term crops</w:t>
      </w:r>
      <w:r w:rsidRPr="004F5881">
        <w:rPr>
          <w:rFonts w:ascii="Arial" w:hAnsi="Arial" w:cs="Arial"/>
          <w:sz w:val="22"/>
          <w:szCs w:val="22"/>
          <w:lang w:eastAsia="en-IN"/>
        </w:rPr>
        <w:t>: Wheat, cotton, Rice, Potato, Sugarcane and Maize</w:t>
      </w:r>
    </w:p>
    <w:p w:rsidR="004F5881" w:rsidRDefault="004F5881" w:rsidP="00305A1E">
      <w:pPr>
        <w:pStyle w:val="ListParagraph"/>
        <w:numPr>
          <w:ilvl w:val="0"/>
          <w:numId w:val="38"/>
        </w:numPr>
        <w:spacing w:line="360" w:lineRule="auto"/>
        <w:ind w:left="1560" w:right="-143" w:hanging="426"/>
        <w:jc w:val="both"/>
        <w:rPr>
          <w:rFonts w:ascii="Arial" w:hAnsi="Arial" w:cs="Arial"/>
          <w:sz w:val="22"/>
          <w:szCs w:val="22"/>
          <w:lang w:eastAsia="en-IN"/>
        </w:rPr>
      </w:pPr>
      <w:r w:rsidRPr="004F5881">
        <w:rPr>
          <w:rFonts w:ascii="Arial" w:hAnsi="Arial" w:cs="Arial"/>
          <w:b/>
          <w:sz w:val="22"/>
          <w:szCs w:val="22"/>
          <w:lang w:eastAsia="en-IN"/>
        </w:rPr>
        <w:t>Long term crops</w:t>
      </w:r>
      <w:r w:rsidRPr="004F5881">
        <w:rPr>
          <w:rFonts w:ascii="Arial" w:hAnsi="Arial" w:cs="Arial"/>
          <w:sz w:val="22"/>
          <w:szCs w:val="22"/>
          <w:lang w:eastAsia="en-IN"/>
        </w:rPr>
        <w:t xml:space="preserve">: </w:t>
      </w:r>
      <w:proofErr w:type="spellStart"/>
      <w:r w:rsidRPr="004F5881">
        <w:rPr>
          <w:rFonts w:ascii="Arial" w:hAnsi="Arial" w:cs="Arial"/>
          <w:sz w:val="22"/>
          <w:szCs w:val="22"/>
          <w:lang w:eastAsia="en-IN"/>
        </w:rPr>
        <w:t>Kinnow</w:t>
      </w:r>
      <w:proofErr w:type="spellEnd"/>
      <w:r w:rsidRPr="004F5881">
        <w:rPr>
          <w:rFonts w:ascii="Arial" w:hAnsi="Arial" w:cs="Arial"/>
          <w:sz w:val="22"/>
          <w:szCs w:val="22"/>
          <w:lang w:eastAsia="en-IN"/>
        </w:rPr>
        <w:t>, Guava, Grapes, Mango, Lemon and Apple.</w:t>
      </w:r>
    </w:p>
    <w:p w:rsidR="004F5881" w:rsidRPr="007C5BC3" w:rsidRDefault="004F5881" w:rsidP="004F5881">
      <w:pPr>
        <w:spacing w:line="360" w:lineRule="auto"/>
        <w:ind w:left="1134" w:right="-143"/>
        <w:jc w:val="both"/>
        <w:rPr>
          <w:rFonts w:ascii="Arial" w:hAnsi="Arial" w:cs="Arial"/>
          <w:sz w:val="8"/>
          <w:szCs w:val="22"/>
          <w:lang w:eastAsia="en-IN"/>
        </w:rPr>
      </w:pPr>
    </w:p>
    <w:tbl>
      <w:tblPr>
        <w:tblW w:w="8647"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2"/>
        <w:gridCol w:w="2126"/>
        <w:gridCol w:w="3969"/>
      </w:tblGrid>
      <w:tr w:rsidR="004F5881" w:rsidRPr="004F5881" w:rsidTr="007C5BC3">
        <w:trPr>
          <w:trHeight w:val="316"/>
        </w:trPr>
        <w:tc>
          <w:tcPr>
            <w:tcW w:w="2552" w:type="dxa"/>
            <w:shd w:val="clear" w:color="auto" w:fill="002060"/>
          </w:tcPr>
          <w:p w:rsidR="004F5881" w:rsidRPr="004F5881" w:rsidRDefault="004F5881" w:rsidP="004960B7">
            <w:pPr>
              <w:pStyle w:val="TableParagraph"/>
              <w:spacing w:before="1"/>
              <w:ind w:left="1061" w:right="1047"/>
              <w:jc w:val="center"/>
              <w:rPr>
                <w:rFonts w:ascii="Calibri" w:hAnsi="Calibri" w:cs="Calibri"/>
                <w:b/>
                <w:color w:val="FFFFFF" w:themeColor="background1"/>
              </w:rPr>
            </w:pPr>
            <w:r w:rsidRPr="004F5881">
              <w:rPr>
                <w:rFonts w:ascii="Calibri" w:hAnsi="Calibri" w:cs="Calibri"/>
                <w:b/>
                <w:color w:val="FFFFFF" w:themeColor="background1"/>
              </w:rPr>
              <w:t>Crop</w:t>
            </w:r>
          </w:p>
        </w:tc>
        <w:tc>
          <w:tcPr>
            <w:tcW w:w="2126" w:type="dxa"/>
            <w:shd w:val="clear" w:color="auto" w:fill="002060"/>
          </w:tcPr>
          <w:p w:rsidR="004F5881" w:rsidRPr="004F5881" w:rsidRDefault="004F5881" w:rsidP="004960B7">
            <w:pPr>
              <w:pStyle w:val="TableParagraph"/>
              <w:spacing w:before="1"/>
              <w:ind w:left="130" w:right="119"/>
              <w:jc w:val="center"/>
              <w:rPr>
                <w:rFonts w:ascii="Calibri" w:hAnsi="Calibri" w:cs="Calibri"/>
                <w:b/>
                <w:color w:val="FFFFFF" w:themeColor="background1"/>
              </w:rPr>
            </w:pPr>
            <w:r w:rsidRPr="004F5881">
              <w:rPr>
                <w:rFonts w:ascii="Calibri" w:hAnsi="Calibri" w:cs="Calibri"/>
                <w:b/>
                <w:color w:val="FFFFFF" w:themeColor="background1"/>
              </w:rPr>
              <w:t>Doses</w:t>
            </w:r>
          </w:p>
        </w:tc>
        <w:tc>
          <w:tcPr>
            <w:tcW w:w="3969" w:type="dxa"/>
            <w:shd w:val="clear" w:color="auto" w:fill="002060"/>
          </w:tcPr>
          <w:p w:rsidR="004F5881" w:rsidRPr="004F5881" w:rsidRDefault="004F5881" w:rsidP="004960B7">
            <w:pPr>
              <w:pStyle w:val="TableParagraph"/>
              <w:spacing w:before="1"/>
              <w:ind w:left="187" w:right="179"/>
              <w:jc w:val="center"/>
              <w:rPr>
                <w:rFonts w:ascii="Calibri" w:hAnsi="Calibri" w:cs="Calibri"/>
                <w:b/>
                <w:color w:val="FFFFFF" w:themeColor="background1"/>
              </w:rPr>
            </w:pPr>
            <w:r w:rsidRPr="004F5881">
              <w:rPr>
                <w:rFonts w:ascii="Calibri" w:hAnsi="Calibri" w:cs="Calibri"/>
                <w:b/>
                <w:color w:val="FFFFFF" w:themeColor="background1"/>
              </w:rPr>
              <w:t>Time</w:t>
            </w:r>
            <w:r w:rsidRPr="004F5881">
              <w:rPr>
                <w:rFonts w:ascii="Calibri" w:hAnsi="Calibri" w:cs="Calibri"/>
                <w:b/>
                <w:color w:val="FFFFFF" w:themeColor="background1"/>
                <w:spacing w:val="-2"/>
              </w:rPr>
              <w:t xml:space="preserve"> </w:t>
            </w:r>
            <w:r w:rsidRPr="004F5881">
              <w:rPr>
                <w:rFonts w:ascii="Calibri" w:hAnsi="Calibri" w:cs="Calibri"/>
                <w:b/>
                <w:color w:val="FFFFFF" w:themeColor="background1"/>
              </w:rPr>
              <w:t>of</w:t>
            </w:r>
            <w:r w:rsidRPr="004F5881">
              <w:rPr>
                <w:rFonts w:ascii="Calibri" w:hAnsi="Calibri" w:cs="Calibri"/>
                <w:b/>
                <w:color w:val="FFFFFF" w:themeColor="background1"/>
                <w:spacing w:val="-1"/>
              </w:rPr>
              <w:t xml:space="preserve"> </w:t>
            </w:r>
            <w:r w:rsidRPr="004F5881">
              <w:rPr>
                <w:rFonts w:ascii="Calibri" w:hAnsi="Calibri" w:cs="Calibri"/>
                <w:b/>
                <w:color w:val="FFFFFF" w:themeColor="background1"/>
              </w:rPr>
              <w:t>application</w:t>
            </w:r>
          </w:p>
        </w:tc>
      </w:tr>
      <w:tr w:rsidR="004F5881" w:rsidRPr="004F5881" w:rsidTr="007C5BC3">
        <w:trPr>
          <w:trHeight w:val="637"/>
        </w:trPr>
        <w:tc>
          <w:tcPr>
            <w:tcW w:w="2552" w:type="dxa"/>
          </w:tcPr>
          <w:p w:rsidR="004F5881" w:rsidRPr="004F5881" w:rsidRDefault="004F5881" w:rsidP="004960B7">
            <w:pPr>
              <w:pStyle w:val="TableParagraph"/>
              <w:spacing w:before="1"/>
              <w:ind w:left="110"/>
              <w:rPr>
                <w:rFonts w:ascii="Calibri" w:hAnsi="Calibri" w:cs="Calibri"/>
              </w:rPr>
            </w:pPr>
            <w:r w:rsidRPr="004F5881">
              <w:rPr>
                <w:rFonts w:ascii="Calibri" w:hAnsi="Calibri" w:cs="Calibri"/>
              </w:rPr>
              <w:t>Wheat,</w:t>
            </w:r>
            <w:r w:rsidRPr="004F5881">
              <w:rPr>
                <w:rFonts w:ascii="Calibri" w:hAnsi="Calibri" w:cs="Calibri"/>
                <w:spacing w:val="-3"/>
              </w:rPr>
              <w:t xml:space="preserve"> </w:t>
            </w:r>
            <w:r w:rsidRPr="004F5881">
              <w:rPr>
                <w:rFonts w:ascii="Calibri" w:hAnsi="Calibri" w:cs="Calibri"/>
              </w:rPr>
              <w:t>Rice,</w:t>
            </w:r>
            <w:r w:rsidRPr="004F5881">
              <w:rPr>
                <w:rFonts w:ascii="Calibri" w:hAnsi="Calibri" w:cs="Calibri"/>
                <w:spacing w:val="-2"/>
              </w:rPr>
              <w:t xml:space="preserve"> </w:t>
            </w:r>
            <w:r w:rsidRPr="004F5881">
              <w:rPr>
                <w:rFonts w:ascii="Calibri" w:hAnsi="Calibri" w:cs="Calibri"/>
              </w:rPr>
              <w:t>Maize</w:t>
            </w:r>
            <w:r w:rsidRPr="004F5881">
              <w:rPr>
                <w:rFonts w:ascii="Calibri" w:hAnsi="Calibri" w:cs="Calibri"/>
                <w:spacing w:val="-3"/>
              </w:rPr>
              <w:t xml:space="preserve"> </w:t>
            </w:r>
            <w:r w:rsidRPr="004F5881">
              <w:rPr>
                <w:rFonts w:ascii="Calibri" w:hAnsi="Calibri" w:cs="Calibri"/>
              </w:rPr>
              <w:t>and</w:t>
            </w:r>
          </w:p>
          <w:p w:rsidR="004F5881" w:rsidRPr="004F5881" w:rsidRDefault="004F5881" w:rsidP="004960B7">
            <w:pPr>
              <w:pStyle w:val="TableParagraph"/>
              <w:spacing w:before="41"/>
              <w:ind w:left="110"/>
              <w:rPr>
                <w:rFonts w:ascii="Calibri" w:hAnsi="Calibri" w:cs="Calibri"/>
              </w:rPr>
            </w:pPr>
            <w:r w:rsidRPr="004F5881">
              <w:rPr>
                <w:rFonts w:ascii="Calibri" w:hAnsi="Calibri" w:cs="Calibri"/>
              </w:rPr>
              <w:t>Cotton</w:t>
            </w:r>
          </w:p>
        </w:tc>
        <w:tc>
          <w:tcPr>
            <w:tcW w:w="2126" w:type="dxa"/>
          </w:tcPr>
          <w:p w:rsidR="004F5881" w:rsidRPr="004F5881" w:rsidRDefault="004F5881" w:rsidP="004960B7">
            <w:pPr>
              <w:pStyle w:val="TableParagraph"/>
              <w:spacing w:before="159"/>
              <w:ind w:left="130" w:right="120"/>
              <w:jc w:val="center"/>
              <w:rPr>
                <w:rFonts w:ascii="Calibri" w:hAnsi="Calibri" w:cs="Calibri"/>
              </w:rPr>
            </w:pPr>
            <w:r w:rsidRPr="004F5881">
              <w:rPr>
                <w:rFonts w:ascii="Calibri" w:hAnsi="Calibri" w:cs="Calibri"/>
              </w:rPr>
              <w:t>200-400</w:t>
            </w:r>
            <w:r w:rsidRPr="004F5881">
              <w:rPr>
                <w:rFonts w:ascii="Calibri" w:hAnsi="Calibri" w:cs="Calibri"/>
                <w:spacing w:val="-1"/>
              </w:rPr>
              <w:t xml:space="preserve"> </w:t>
            </w:r>
            <w:r w:rsidRPr="004F5881">
              <w:rPr>
                <w:rFonts w:ascii="Calibri" w:hAnsi="Calibri" w:cs="Calibri"/>
              </w:rPr>
              <w:t>Kg/Acre</w:t>
            </w:r>
          </w:p>
        </w:tc>
        <w:tc>
          <w:tcPr>
            <w:tcW w:w="3969" w:type="dxa"/>
          </w:tcPr>
          <w:p w:rsidR="004F5881" w:rsidRPr="004F5881" w:rsidRDefault="004F5881" w:rsidP="004960B7">
            <w:pPr>
              <w:pStyle w:val="TableParagraph"/>
              <w:spacing w:before="1"/>
              <w:ind w:left="187" w:right="179"/>
              <w:jc w:val="center"/>
              <w:rPr>
                <w:rFonts w:ascii="Calibri" w:hAnsi="Calibri" w:cs="Calibri"/>
              </w:rPr>
            </w:pPr>
            <w:r w:rsidRPr="004F5881">
              <w:rPr>
                <w:rFonts w:ascii="Calibri" w:hAnsi="Calibri" w:cs="Calibri"/>
              </w:rPr>
              <w:t>During</w:t>
            </w:r>
            <w:r w:rsidRPr="004F5881">
              <w:rPr>
                <w:rFonts w:ascii="Calibri" w:hAnsi="Calibri" w:cs="Calibri"/>
                <w:spacing w:val="-1"/>
              </w:rPr>
              <w:t xml:space="preserve"> </w:t>
            </w:r>
            <w:r w:rsidRPr="004F5881">
              <w:rPr>
                <w:rFonts w:ascii="Calibri" w:hAnsi="Calibri" w:cs="Calibri"/>
              </w:rPr>
              <w:t>preparation</w:t>
            </w:r>
            <w:r w:rsidRPr="004F5881">
              <w:rPr>
                <w:rFonts w:ascii="Calibri" w:hAnsi="Calibri" w:cs="Calibri"/>
                <w:spacing w:val="-1"/>
              </w:rPr>
              <w:t xml:space="preserve"> </w:t>
            </w:r>
            <w:r w:rsidRPr="004F5881">
              <w:rPr>
                <w:rFonts w:ascii="Calibri" w:hAnsi="Calibri" w:cs="Calibri"/>
              </w:rPr>
              <w:t>of</w:t>
            </w:r>
            <w:r w:rsidRPr="004F5881">
              <w:rPr>
                <w:rFonts w:ascii="Calibri" w:hAnsi="Calibri" w:cs="Calibri"/>
                <w:spacing w:val="-1"/>
              </w:rPr>
              <w:t xml:space="preserve"> </w:t>
            </w:r>
            <w:r w:rsidRPr="004F5881">
              <w:rPr>
                <w:rFonts w:ascii="Calibri" w:hAnsi="Calibri" w:cs="Calibri"/>
              </w:rPr>
              <w:t>Land</w:t>
            </w:r>
            <w:r w:rsidRPr="004F5881">
              <w:rPr>
                <w:rFonts w:ascii="Calibri" w:hAnsi="Calibri" w:cs="Calibri"/>
                <w:spacing w:val="-1"/>
              </w:rPr>
              <w:t xml:space="preserve"> </w:t>
            </w:r>
            <w:r w:rsidRPr="004F5881">
              <w:rPr>
                <w:rFonts w:ascii="Calibri" w:hAnsi="Calibri" w:cs="Calibri"/>
              </w:rPr>
              <w:t>for</w:t>
            </w:r>
          </w:p>
          <w:p w:rsidR="004F5881" w:rsidRPr="004F5881" w:rsidRDefault="004F5881" w:rsidP="004960B7">
            <w:pPr>
              <w:pStyle w:val="TableParagraph"/>
              <w:spacing w:before="41"/>
              <w:ind w:left="187" w:right="179"/>
              <w:jc w:val="center"/>
              <w:rPr>
                <w:rFonts w:ascii="Calibri" w:hAnsi="Calibri" w:cs="Calibri"/>
              </w:rPr>
            </w:pPr>
            <w:r w:rsidRPr="004F5881">
              <w:rPr>
                <w:rFonts w:ascii="Calibri" w:hAnsi="Calibri" w:cs="Calibri"/>
              </w:rPr>
              <w:t>Sowing</w:t>
            </w:r>
          </w:p>
        </w:tc>
      </w:tr>
      <w:tr w:rsidR="004F5881" w:rsidRPr="004F5881" w:rsidTr="007C5BC3">
        <w:trPr>
          <w:trHeight w:val="809"/>
        </w:trPr>
        <w:tc>
          <w:tcPr>
            <w:tcW w:w="2552" w:type="dxa"/>
            <w:vAlign w:val="center"/>
          </w:tcPr>
          <w:p w:rsidR="004F5881" w:rsidRPr="004F5881" w:rsidRDefault="004F5881" w:rsidP="004F5881">
            <w:pPr>
              <w:pStyle w:val="TableParagraph"/>
              <w:spacing w:before="1"/>
              <w:ind w:left="110"/>
              <w:rPr>
                <w:rFonts w:ascii="Calibri" w:hAnsi="Calibri" w:cs="Calibri"/>
              </w:rPr>
            </w:pPr>
            <w:r w:rsidRPr="004F5881">
              <w:rPr>
                <w:rFonts w:ascii="Calibri" w:hAnsi="Calibri" w:cs="Calibri"/>
              </w:rPr>
              <w:t>Sugarcane,</w:t>
            </w:r>
            <w:r w:rsidRPr="004F5881">
              <w:rPr>
                <w:rFonts w:ascii="Calibri" w:hAnsi="Calibri" w:cs="Calibri"/>
                <w:spacing w:val="-3"/>
              </w:rPr>
              <w:t xml:space="preserve"> </w:t>
            </w:r>
            <w:r w:rsidRPr="004F5881">
              <w:rPr>
                <w:rFonts w:ascii="Calibri" w:hAnsi="Calibri" w:cs="Calibri"/>
              </w:rPr>
              <w:t>Potato</w:t>
            </w:r>
          </w:p>
        </w:tc>
        <w:tc>
          <w:tcPr>
            <w:tcW w:w="2126" w:type="dxa"/>
            <w:vAlign w:val="center"/>
          </w:tcPr>
          <w:p w:rsidR="004F5881" w:rsidRPr="004F5881" w:rsidRDefault="004F5881" w:rsidP="004F5881">
            <w:pPr>
              <w:pStyle w:val="TableParagraph"/>
              <w:spacing w:before="1"/>
              <w:ind w:left="130" w:right="120"/>
              <w:jc w:val="center"/>
              <w:rPr>
                <w:rFonts w:ascii="Calibri" w:hAnsi="Calibri" w:cs="Calibri"/>
              </w:rPr>
            </w:pPr>
            <w:r w:rsidRPr="004F5881">
              <w:rPr>
                <w:rFonts w:ascii="Calibri" w:hAnsi="Calibri" w:cs="Calibri"/>
              </w:rPr>
              <w:t>400-800</w:t>
            </w:r>
            <w:r w:rsidRPr="004F5881">
              <w:rPr>
                <w:rFonts w:ascii="Calibri" w:hAnsi="Calibri" w:cs="Calibri"/>
                <w:spacing w:val="-1"/>
              </w:rPr>
              <w:t xml:space="preserve"> </w:t>
            </w:r>
            <w:r w:rsidRPr="004F5881">
              <w:rPr>
                <w:rFonts w:ascii="Calibri" w:hAnsi="Calibri" w:cs="Calibri"/>
              </w:rPr>
              <w:t>Kg/Acre</w:t>
            </w:r>
          </w:p>
        </w:tc>
        <w:tc>
          <w:tcPr>
            <w:tcW w:w="3969" w:type="dxa"/>
          </w:tcPr>
          <w:p w:rsidR="004F5881" w:rsidRPr="004F5881" w:rsidRDefault="004F5881" w:rsidP="007C5BC3">
            <w:pPr>
              <w:pStyle w:val="TableParagraph"/>
              <w:ind w:left="255" w:right="245" w:hanging="1"/>
              <w:jc w:val="center"/>
              <w:rPr>
                <w:rFonts w:ascii="Calibri" w:hAnsi="Calibri" w:cs="Calibri"/>
              </w:rPr>
            </w:pPr>
            <w:r w:rsidRPr="004F5881">
              <w:rPr>
                <w:rFonts w:ascii="Calibri" w:hAnsi="Calibri" w:cs="Calibri"/>
              </w:rPr>
              <w:t>Half Dose of Manure during</w:t>
            </w:r>
            <w:r w:rsidRPr="004F5881">
              <w:rPr>
                <w:rFonts w:ascii="Calibri" w:hAnsi="Calibri" w:cs="Calibri"/>
                <w:spacing w:val="1"/>
              </w:rPr>
              <w:t xml:space="preserve"> </w:t>
            </w:r>
            <w:r w:rsidRPr="004F5881">
              <w:rPr>
                <w:rFonts w:ascii="Calibri" w:hAnsi="Calibri" w:cs="Calibri"/>
              </w:rPr>
              <w:t>preparation of Land and</w:t>
            </w:r>
            <w:r w:rsidRPr="004F5881">
              <w:rPr>
                <w:rFonts w:ascii="Calibri" w:hAnsi="Calibri" w:cs="Calibri"/>
                <w:spacing w:val="1"/>
              </w:rPr>
              <w:t xml:space="preserve"> </w:t>
            </w:r>
            <w:r w:rsidRPr="004F5881">
              <w:rPr>
                <w:rFonts w:ascii="Calibri" w:hAnsi="Calibri" w:cs="Calibri"/>
              </w:rPr>
              <w:t>remaining</w:t>
            </w:r>
            <w:r w:rsidRPr="004F5881">
              <w:rPr>
                <w:rFonts w:ascii="Calibri" w:hAnsi="Calibri" w:cs="Calibri"/>
                <w:spacing w:val="-3"/>
              </w:rPr>
              <w:t xml:space="preserve"> </w:t>
            </w:r>
            <w:r w:rsidRPr="004F5881">
              <w:rPr>
                <w:rFonts w:ascii="Calibri" w:hAnsi="Calibri" w:cs="Calibri"/>
              </w:rPr>
              <w:t>half</w:t>
            </w:r>
            <w:r w:rsidRPr="004F5881">
              <w:rPr>
                <w:rFonts w:ascii="Calibri" w:hAnsi="Calibri" w:cs="Calibri"/>
                <w:spacing w:val="-3"/>
              </w:rPr>
              <w:t xml:space="preserve"> </w:t>
            </w:r>
            <w:r w:rsidRPr="004F5881">
              <w:rPr>
                <w:rFonts w:ascii="Calibri" w:hAnsi="Calibri" w:cs="Calibri"/>
              </w:rPr>
              <w:t>after</w:t>
            </w:r>
            <w:r w:rsidRPr="004F5881">
              <w:rPr>
                <w:rFonts w:ascii="Calibri" w:hAnsi="Calibri" w:cs="Calibri"/>
                <w:spacing w:val="-2"/>
              </w:rPr>
              <w:t xml:space="preserve"> </w:t>
            </w:r>
            <w:r w:rsidRPr="004F5881">
              <w:rPr>
                <w:rFonts w:ascii="Calibri" w:hAnsi="Calibri" w:cs="Calibri"/>
              </w:rPr>
              <w:t>two-three</w:t>
            </w:r>
            <w:r w:rsidR="007C5BC3">
              <w:rPr>
                <w:rFonts w:ascii="Calibri" w:hAnsi="Calibri" w:cs="Calibri"/>
              </w:rPr>
              <w:t xml:space="preserve"> </w:t>
            </w:r>
            <w:r w:rsidRPr="004F5881">
              <w:rPr>
                <w:rFonts w:ascii="Calibri" w:hAnsi="Calibri" w:cs="Calibri"/>
              </w:rPr>
              <w:t>months</w:t>
            </w:r>
            <w:r w:rsidRPr="004F5881">
              <w:rPr>
                <w:rFonts w:ascii="Calibri" w:hAnsi="Calibri" w:cs="Calibri"/>
                <w:spacing w:val="-1"/>
              </w:rPr>
              <w:t xml:space="preserve"> </w:t>
            </w:r>
            <w:r w:rsidRPr="004F5881">
              <w:rPr>
                <w:rFonts w:ascii="Calibri" w:hAnsi="Calibri" w:cs="Calibri"/>
              </w:rPr>
              <w:t>of sowing</w:t>
            </w:r>
          </w:p>
        </w:tc>
      </w:tr>
      <w:tr w:rsidR="004F5881" w:rsidRPr="004F5881" w:rsidTr="007C5BC3">
        <w:trPr>
          <w:trHeight w:val="457"/>
        </w:trPr>
        <w:tc>
          <w:tcPr>
            <w:tcW w:w="2552" w:type="dxa"/>
            <w:vAlign w:val="center"/>
          </w:tcPr>
          <w:p w:rsidR="004F5881" w:rsidRPr="004F5881" w:rsidRDefault="004F5881" w:rsidP="004F5881">
            <w:pPr>
              <w:pStyle w:val="TableParagraph"/>
              <w:spacing w:before="1"/>
              <w:ind w:left="110"/>
              <w:rPr>
                <w:rFonts w:ascii="Calibri" w:hAnsi="Calibri" w:cs="Calibri"/>
              </w:rPr>
            </w:pPr>
            <w:r w:rsidRPr="004F5881">
              <w:rPr>
                <w:rFonts w:ascii="Calibri" w:hAnsi="Calibri" w:cs="Calibri"/>
              </w:rPr>
              <w:lastRenderedPageBreak/>
              <w:t>Vegetable</w:t>
            </w:r>
          </w:p>
        </w:tc>
        <w:tc>
          <w:tcPr>
            <w:tcW w:w="2126" w:type="dxa"/>
            <w:vAlign w:val="center"/>
          </w:tcPr>
          <w:p w:rsidR="004F5881" w:rsidRPr="004F5881" w:rsidRDefault="004F5881" w:rsidP="004F5881">
            <w:pPr>
              <w:pStyle w:val="TableParagraph"/>
              <w:spacing w:before="1"/>
              <w:ind w:left="130" w:right="120"/>
              <w:jc w:val="center"/>
              <w:rPr>
                <w:rFonts w:ascii="Calibri" w:hAnsi="Calibri" w:cs="Calibri"/>
              </w:rPr>
            </w:pPr>
            <w:r w:rsidRPr="004F5881">
              <w:rPr>
                <w:rFonts w:ascii="Calibri" w:hAnsi="Calibri" w:cs="Calibri"/>
              </w:rPr>
              <w:t>200-400</w:t>
            </w:r>
            <w:r w:rsidRPr="004F5881">
              <w:rPr>
                <w:rFonts w:ascii="Calibri" w:hAnsi="Calibri" w:cs="Calibri"/>
                <w:spacing w:val="-1"/>
              </w:rPr>
              <w:t xml:space="preserve"> </w:t>
            </w:r>
            <w:r w:rsidRPr="004F5881">
              <w:rPr>
                <w:rFonts w:ascii="Calibri" w:hAnsi="Calibri" w:cs="Calibri"/>
              </w:rPr>
              <w:t>Kg/Acre</w:t>
            </w:r>
          </w:p>
        </w:tc>
        <w:tc>
          <w:tcPr>
            <w:tcW w:w="3969" w:type="dxa"/>
            <w:vAlign w:val="center"/>
          </w:tcPr>
          <w:p w:rsidR="004F5881" w:rsidRPr="004F5881" w:rsidRDefault="004F5881" w:rsidP="004F5881">
            <w:pPr>
              <w:pStyle w:val="TableParagraph"/>
              <w:spacing w:before="1"/>
              <w:ind w:left="187" w:right="179"/>
              <w:jc w:val="center"/>
              <w:rPr>
                <w:rFonts w:ascii="Calibri" w:hAnsi="Calibri" w:cs="Calibri"/>
              </w:rPr>
            </w:pPr>
            <w:r w:rsidRPr="004F5881">
              <w:rPr>
                <w:rFonts w:ascii="Calibri" w:hAnsi="Calibri" w:cs="Calibri"/>
              </w:rPr>
              <w:t>20-30</w:t>
            </w:r>
            <w:r w:rsidRPr="004F5881">
              <w:rPr>
                <w:rFonts w:ascii="Calibri" w:hAnsi="Calibri" w:cs="Calibri"/>
                <w:spacing w:val="-2"/>
              </w:rPr>
              <w:t xml:space="preserve"> </w:t>
            </w:r>
            <w:r w:rsidRPr="004F5881">
              <w:rPr>
                <w:rFonts w:ascii="Calibri" w:hAnsi="Calibri" w:cs="Calibri"/>
              </w:rPr>
              <w:t>Days</w:t>
            </w:r>
            <w:r w:rsidRPr="004F5881">
              <w:rPr>
                <w:rFonts w:ascii="Calibri" w:hAnsi="Calibri" w:cs="Calibri"/>
                <w:spacing w:val="-2"/>
              </w:rPr>
              <w:t xml:space="preserve"> </w:t>
            </w:r>
            <w:r w:rsidRPr="004F5881">
              <w:rPr>
                <w:rFonts w:ascii="Calibri" w:hAnsi="Calibri" w:cs="Calibri"/>
              </w:rPr>
              <w:t>after</w:t>
            </w:r>
            <w:r w:rsidRPr="004F5881">
              <w:rPr>
                <w:rFonts w:ascii="Calibri" w:hAnsi="Calibri" w:cs="Calibri"/>
                <w:spacing w:val="-2"/>
              </w:rPr>
              <w:t xml:space="preserve"> </w:t>
            </w:r>
            <w:r w:rsidRPr="004F5881">
              <w:rPr>
                <w:rFonts w:ascii="Calibri" w:hAnsi="Calibri" w:cs="Calibri"/>
              </w:rPr>
              <w:t>plantation</w:t>
            </w:r>
          </w:p>
        </w:tc>
      </w:tr>
      <w:tr w:rsidR="004F5881" w:rsidRPr="004F5881" w:rsidTr="007C5BC3">
        <w:trPr>
          <w:trHeight w:val="825"/>
        </w:trPr>
        <w:tc>
          <w:tcPr>
            <w:tcW w:w="2552" w:type="dxa"/>
          </w:tcPr>
          <w:p w:rsidR="004F5881" w:rsidRPr="004F5881" w:rsidRDefault="004F5881" w:rsidP="004960B7">
            <w:pPr>
              <w:pStyle w:val="TableParagraph"/>
              <w:spacing w:line="237" w:lineRule="auto"/>
              <w:ind w:left="110" w:right="173"/>
              <w:rPr>
                <w:rFonts w:ascii="Calibri" w:hAnsi="Calibri" w:cs="Calibri"/>
              </w:rPr>
            </w:pPr>
            <w:proofErr w:type="spellStart"/>
            <w:r w:rsidRPr="004F5881">
              <w:rPr>
                <w:rFonts w:ascii="Calibri" w:hAnsi="Calibri" w:cs="Calibri"/>
              </w:rPr>
              <w:t>Kinnow</w:t>
            </w:r>
            <w:proofErr w:type="spellEnd"/>
            <w:r w:rsidRPr="004F5881">
              <w:rPr>
                <w:rFonts w:ascii="Calibri" w:hAnsi="Calibri" w:cs="Calibri"/>
              </w:rPr>
              <w:t>, Guava, Grapes,</w:t>
            </w:r>
            <w:r w:rsidRPr="004F5881">
              <w:rPr>
                <w:rFonts w:ascii="Calibri" w:hAnsi="Calibri" w:cs="Calibri"/>
                <w:spacing w:val="-58"/>
              </w:rPr>
              <w:t xml:space="preserve"> </w:t>
            </w:r>
            <w:r w:rsidRPr="004F5881">
              <w:rPr>
                <w:rFonts w:ascii="Calibri" w:hAnsi="Calibri" w:cs="Calibri"/>
              </w:rPr>
              <w:t>Mango,</w:t>
            </w:r>
            <w:r w:rsidRPr="004F5881">
              <w:rPr>
                <w:rFonts w:ascii="Calibri" w:hAnsi="Calibri" w:cs="Calibri"/>
                <w:spacing w:val="-1"/>
              </w:rPr>
              <w:t xml:space="preserve"> </w:t>
            </w:r>
            <w:r w:rsidRPr="004F5881">
              <w:rPr>
                <w:rFonts w:ascii="Calibri" w:hAnsi="Calibri" w:cs="Calibri"/>
              </w:rPr>
              <w:t>Lemon and</w:t>
            </w:r>
          </w:p>
          <w:p w:rsidR="004F5881" w:rsidRPr="004F5881" w:rsidRDefault="004F5881" w:rsidP="004960B7">
            <w:pPr>
              <w:pStyle w:val="TableParagraph"/>
              <w:spacing w:before="2" w:line="257" w:lineRule="exact"/>
              <w:ind w:left="110"/>
              <w:rPr>
                <w:rFonts w:ascii="Calibri" w:hAnsi="Calibri" w:cs="Calibri"/>
              </w:rPr>
            </w:pPr>
            <w:r w:rsidRPr="004F5881">
              <w:rPr>
                <w:rFonts w:ascii="Calibri" w:hAnsi="Calibri" w:cs="Calibri"/>
              </w:rPr>
              <w:t>Apple.</w:t>
            </w:r>
          </w:p>
        </w:tc>
        <w:tc>
          <w:tcPr>
            <w:tcW w:w="2126" w:type="dxa"/>
          </w:tcPr>
          <w:p w:rsidR="004F5881" w:rsidRPr="004F5881" w:rsidRDefault="004F5881" w:rsidP="004960B7">
            <w:pPr>
              <w:pStyle w:val="TableParagraph"/>
              <w:spacing w:before="2"/>
              <w:rPr>
                <w:rFonts w:ascii="Calibri" w:hAnsi="Calibri" w:cs="Calibri"/>
              </w:rPr>
            </w:pPr>
          </w:p>
          <w:p w:rsidR="004F5881" w:rsidRPr="004F5881" w:rsidRDefault="004F5881" w:rsidP="004960B7">
            <w:pPr>
              <w:pStyle w:val="TableParagraph"/>
              <w:ind w:left="130" w:right="120"/>
              <w:jc w:val="center"/>
              <w:rPr>
                <w:rFonts w:ascii="Calibri" w:hAnsi="Calibri" w:cs="Calibri"/>
              </w:rPr>
            </w:pPr>
            <w:r w:rsidRPr="004F5881">
              <w:rPr>
                <w:rFonts w:ascii="Calibri" w:hAnsi="Calibri" w:cs="Calibri"/>
              </w:rPr>
              <w:t>5-10</w:t>
            </w:r>
            <w:r w:rsidRPr="004F5881">
              <w:rPr>
                <w:rFonts w:ascii="Calibri" w:hAnsi="Calibri" w:cs="Calibri"/>
                <w:spacing w:val="-1"/>
              </w:rPr>
              <w:t xml:space="preserve"> </w:t>
            </w:r>
            <w:r w:rsidRPr="004F5881">
              <w:rPr>
                <w:rFonts w:ascii="Calibri" w:hAnsi="Calibri" w:cs="Calibri"/>
              </w:rPr>
              <w:t>Kg/tree</w:t>
            </w:r>
          </w:p>
        </w:tc>
        <w:tc>
          <w:tcPr>
            <w:tcW w:w="3969" w:type="dxa"/>
          </w:tcPr>
          <w:p w:rsidR="004F5881" w:rsidRPr="004F5881" w:rsidRDefault="004F5881" w:rsidP="004960B7">
            <w:pPr>
              <w:pStyle w:val="TableParagraph"/>
              <w:spacing w:before="2"/>
              <w:rPr>
                <w:rFonts w:ascii="Calibri" w:hAnsi="Calibri" w:cs="Calibri"/>
              </w:rPr>
            </w:pPr>
          </w:p>
          <w:p w:rsidR="004F5881" w:rsidRPr="004F5881" w:rsidRDefault="004F5881" w:rsidP="004960B7">
            <w:pPr>
              <w:pStyle w:val="TableParagraph"/>
              <w:ind w:left="187" w:right="179"/>
              <w:jc w:val="center"/>
              <w:rPr>
                <w:rFonts w:ascii="Calibri" w:hAnsi="Calibri" w:cs="Calibri"/>
              </w:rPr>
            </w:pPr>
            <w:r w:rsidRPr="004F5881">
              <w:rPr>
                <w:rFonts w:ascii="Calibri" w:hAnsi="Calibri" w:cs="Calibri"/>
              </w:rPr>
              <w:t>Two</w:t>
            </w:r>
            <w:r w:rsidRPr="004F5881">
              <w:rPr>
                <w:rFonts w:ascii="Calibri" w:hAnsi="Calibri" w:cs="Calibri"/>
                <w:spacing w:val="-1"/>
              </w:rPr>
              <w:t xml:space="preserve"> </w:t>
            </w:r>
            <w:r w:rsidRPr="004F5881">
              <w:rPr>
                <w:rFonts w:ascii="Calibri" w:hAnsi="Calibri" w:cs="Calibri"/>
              </w:rPr>
              <w:t>times</w:t>
            </w:r>
            <w:r w:rsidRPr="004F5881">
              <w:rPr>
                <w:rFonts w:ascii="Calibri" w:hAnsi="Calibri" w:cs="Calibri"/>
                <w:spacing w:val="-1"/>
              </w:rPr>
              <w:t xml:space="preserve"> </w:t>
            </w:r>
            <w:r w:rsidRPr="004F5881">
              <w:rPr>
                <w:rFonts w:ascii="Calibri" w:hAnsi="Calibri" w:cs="Calibri"/>
              </w:rPr>
              <w:t>in a</w:t>
            </w:r>
            <w:r w:rsidRPr="004F5881">
              <w:rPr>
                <w:rFonts w:ascii="Calibri" w:hAnsi="Calibri" w:cs="Calibri"/>
                <w:spacing w:val="-2"/>
              </w:rPr>
              <w:t xml:space="preserve"> </w:t>
            </w:r>
            <w:r w:rsidRPr="004F5881">
              <w:rPr>
                <w:rFonts w:ascii="Calibri" w:hAnsi="Calibri" w:cs="Calibri"/>
              </w:rPr>
              <w:t>year</w:t>
            </w:r>
          </w:p>
        </w:tc>
      </w:tr>
    </w:tbl>
    <w:p w:rsidR="004A6A85" w:rsidRPr="004A6A85" w:rsidRDefault="004A6A85" w:rsidP="004A6A85">
      <w:pPr>
        <w:pStyle w:val="ListParagraph"/>
        <w:autoSpaceDE w:val="0"/>
        <w:autoSpaceDN w:val="0"/>
        <w:adjustRightInd w:val="0"/>
        <w:spacing w:after="240" w:line="360" w:lineRule="auto"/>
        <w:ind w:left="1134" w:right="-143"/>
        <w:jc w:val="both"/>
        <w:rPr>
          <w:rFonts w:ascii="Arial" w:hAnsi="Arial" w:cs="Arial"/>
          <w:sz w:val="22"/>
          <w:szCs w:val="22"/>
          <w:lang w:eastAsia="en-IN"/>
        </w:rPr>
      </w:pPr>
    </w:p>
    <w:p w:rsidR="004A6A85" w:rsidRDefault="007C5BC3" w:rsidP="00305A1E">
      <w:pPr>
        <w:pStyle w:val="ListParagraph"/>
        <w:numPr>
          <w:ilvl w:val="0"/>
          <w:numId w:val="34"/>
        </w:numPr>
        <w:autoSpaceDE w:val="0"/>
        <w:autoSpaceDN w:val="0"/>
        <w:adjustRightInd w:val="0"/>
        <w:spacing w:after="240" w:line="360" w:lineRule="auto"/>
        <w:ind w:left="1134" w:right="-143" w:hanging="426"/>
        <w:jc w:val="both"/>
        <w:rPr>
          <w:rFonts w:ascii="Arial" w:hAnsi="Arial" w:cs="Arial"/>
          <w:sz w:val="22"/>
          <w:szCs w:val="22"/>
          <w:lang w:eastAsia="en-IN"/>
        </w:rPr>
      </w:pPr>
      <w:r w:rsidRPr="007C5BC3">
        <w:rPr>
          <w:rFonts w:ascii="Arial" w:hAnsi="Arial" w:cs="Arial"/>
          <w:b/>
          <w:sz w:val="22"/>
          <w:szCs w:val="22"/>
          <w:lang w:eastAsia="en-IN"/>
        </w:rPr>
        <w:t xml:space="preserve">BIO COAL: </w:t>
      </w:r>
      <w:r w:rsidRPr="007C5BC3">
        <w:rPr>
          <w:rFonts w:ascii="Arial" w:hAnsi="Arial" w:cs="Arial"/>
          <w:sz w:val="22"/>
          <w:szCs w:val="22"/>
          <w:lang w:eastAsia="en-IN"/>
        </w:rPr>
        <w:t xml:space="preserve">Apart from fertilizer, </w:t>
      </w:r>
      <w:r>
        <w:rPr>
          <w:rFonts w:ascii="Arial" w:hAnsi="Arial" w:cs="Arial"/>
          <w:sz w:val="22"/>
          <w:szCs w:val="22"/>
          <w:lang w:eastAsia="en-IN"/>
        </w:rPr>
        <w:t>the company has futuristic plan to</w:t>
      </w:r>
      <w:r w:rsidRPr="007C5BC3">
        <w:rPr>
          <w:rFonts w:ascii="Arial" w:hAnsi="Arial" w:cs="Arial"/>
          <w:sz w:val="22"/>
          <w:szCs w:val="22"/>
          <w:lang w:eastAsia="en-IN"/>
        </w:rPr>
        <w:t xml:space="preserve"> get value added product and generate revenue by making an organic Bio coal, for this </w:t>
      </w:r>
      <w:r w:rsidR="004A6A85">
        <w:rPr>
          <w:rFonts w:ascii="Arial" w:hAnsi="Arial" w:cs="Arial"/>
          <w:sz w:val="22"/>
          <w:szCs w:val="22"/>
          <w:lang w:eastAsia="en-IN"/>
        </w:rPr>
        <w:t>they</w:t>
      </w:r>
      <w:r w:rsidRPr="007C5BC3">
        <w:rPr>
          <w:rFonts w:ascii="Arial" w:hAnsi="Arial" w:cs="Arial"/>
          <w:sz w:val="22"/>
          <w:szCs w:val="22"/>
          <w:lang w:eastAsia="en-IN"/>
        </w:rPr>
        <w:t xml:space="preserve"> are planning for production facilities for Bio coal by Processing of Output Digested and Press mud, where bio coal will be produced and sell on a commercial scale. </w:t>
      </w:r>
      <w:r w:rsidR="004A6A85">
        <w:rPr>
          <w:rFonts w:ascii="Arial" w:hAnsi="Arial" w:cs="Arial"/>
          <w:sz w:val="22"/>
          <w:szCs w:val="22"/>
          <w:lang w:eastAsia="en-IN"/>
        </w:rPr>
        <w:t xml:space="preserve">M/s Shree Jee Bio energy is </w:t>
      </w:r>
      <w:r w:rsidR="004A6A85" w:rsidRPr="007C5BC3">
        <w:rPr>
          <w:rFonts w:ascii="Arial" w:hAnsi="Arial" w:cs="Arial"/>
          <w:sz w:val="22"/>
          <w:szCs w:val="22"/>
          <w:lang w:eastAsia="en-IN"/>
        </w:rPr>
        <w:t>developing</w:t>
      </w:r>
      <w:r w:rsidRPr="007C5BC3">
        <w:rPr>
          <w:rFonts w:ascii="Arial" w:hAnsi="Arial" w:cs="Arial"/>
          <w:sz w:val="22"/>
          <w:szCs w:val="22"/>
          <w:lang w:eastAsia="en-IN"/>
        </w:rPr>
        <w:t xml:space="preserve"> a production facility for bio coal on a commercial scale making bio coal a viable and sustainable alternative to fossil coal, where high-quality bio coal will be produced. This creates a relatively cheap bio fuel with a high energy density.</w:t>
      </w:r>
    </w:p>
    <w:p w:rsidR="00003B58" w:rsidRPr="00003B58" w:rsidRDefault="00003B58" w:rsidP="00305A1E">
      <w:pPr>
        <w:pStyle w:val="ListParagraph"/>
        <w:numPr>
          <w:ilvl w:val="0"/>
          <w:numId w:val="33"/>
        </w:numPr>
        <w:autoSpaceDE w:val="0"/>
        <w:autoSpaceDN w:val="0"/>
        <w:adjustRightInd w:val="0"/>
        <w:spacing w:line="360" w:lineRule="auto"/>
        <w:ind w:left="709" w:hanging="425"/>
        <w:jc w:val="both"/>
        <w:rPr>
          <w:rFonts w:ascii="Arial" w:hAnsi="Arial" w:cs="Arial"/>
          <w:b/>
          <w:sz w:val="22"/>
          <w:szCs w:val="22"/>
          <w:lang w:eastAsia="en-IN"/>
        </w:rPr>
      </w:pPr>
      <w:r w:rsidRPr="00003B58">
        <w:rPr>
          <w:rFonts w:ascii="Arial" w:hAnsi="Arial" w:cs="Arial"/>
          <w:b/>
          <w:sz w:val="22"/>
          <w:szCs w:val="22"/>
          <w:lang w:eastAsia="en-IN"/>
        </w:rPr>
        <w:t xml:space="preserve">PRICING STRATEGY: </w:t>
      </w:r>
      <w:r w:rsidRPr="00003B58">
        <w:rPr>
          <w:rFonts w:ascii="Arial" w:hAnsi="Arial" w:cs="Arial"/>
          <w:sz w:val="22"/>
          <w:szCs w:val="22"/>
          <w:lang w:eastAsia="en-IN"/>
        </w:rPr>
        <w:t xml:space="preserve">The Solid and Liquid Bio-Fertilizers are in demand as a premium replacement for chemical fertilizers and are to be directly marketed using appropriate channels to the farming communities and sold @ </w:t>
      </w:r>
      <w:r w:rsidRPr="00003B58">
        <w:rPr>
          <w:rFonts w:ascii="Arial" w:hAnsi="Arial" w:cs="Arial"/>
          <w:b/>
          <w:sz w:val="22"/>
          <w:szCs w:val="22"/>
          <w:lang w:eastAsia="en-IN"/>
        </w:rPr>
        <w:t>INR 2.00/Kg and INR 0.10/L</w:t>
      </w:r>
      <w:r w:rsidRPr="00003B58">
        <w:rPr>
          <w:rFonts w:ascii="Arial" w:hAnsi="Arial" w:cs="Arial"/>
          <w:sz w:val="22"/>
          <w:szCs w:val="22"/>
          <w:lang w:eastAsia="en-IN"/>
        </w:rPr>
        <w:t xml:space="preserve"> respectively.</w:t>
      </w:r>
    </w:p>
    <w:p w:rsidR="008F0C80" w:rsidRDefault="005874CD" w:rsidP="005874CD">
      <w:pPr>
        <w:autoSpaceDE w:val="0"/>
        <w:autoSpaceDN w:val="0"/>
        <w:adjustRightInd w:val="0"/>
        <w:spacing w:line="360" w:lineRule="auto"/>
        <w:ind w:firstLine="709"/>
        <w:jc w:val="center"/>
        <w:rPr>
          <w:noProof/>
          <w:lang w:eastAsia="en-IN"/>
        </w:rPr>
      </w:pPr>
      <w:r>
        <w:rPr>
          <w:noProof/>
          <w:lang w:eastAsia="en-IN"/>
        </w:rPr>
        <w:drawing>
          <wp:inline distT="0" distB="0" distL="0" distR="0" wp14:anchorId="2A770654" wp14:editId="333AA04E">
            <wp:extent cx="5781384" cy="5156790"/>
            <wp:effectExtent l="0" t="0" r="0" b="6350"/>
            <wp:docPr id="5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8.jpeg"/>
                    <pic:cNvPicPr/>
                  </pic:nvPicPr>
                  <pic:blipFill>
                    <a:blip r:embed="rId65" cstate="print">
                      <a:extLst>
                        <a:ext uri="{BEBA8EAE-BF5A-486C-A8C5-ECC9F3942E4B}">
                          <a14:imgProps xmlns:a14="http://schemas.microsoft.com/office/drawing/2010/main">
                            <a14:imgLayer r:embed="rId66">
                              <a14:imgEffect>
                                <a14:sharpenSoften amount="25000"/>
                              </a14:imgEffect>
                              <a14:imgEffect>
                                <a14:colorTemperature colorTemp="53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798736" cy="5172268"/>
                    </a:xfrm>
                    <a:prstGeom prst="rect">
                      <a:avLst/>
                    </a:prstGeom>
                  </pic:spPr>
                </pic:pic>
              </a:graphicData>
            </a:graphic>
          </wp:inline>
        </w:drawing>
      </w:r>
    </w:p>
    <w:p w:rsidR="008F0C80" w:rsidRPr="00165C0A" w:rsidRDefault="008F0C80" w:rsidP="00003B58">
      <w:pPr>
        <w:autoSpaceDE w:val="0"/>
        <w:autoSpaceDN w:val="0"/>
        <w:adjustRightInd w:val="0"/>
        <w:spacing w:line="360" w:lineRule="auto"/>
        <w:jc w:val="both"/>
        <w:rPr>
          <w:rFonts w:ascii="Arial" w:hAnsi="Arial" w:cs="Arial"/>
          <w:b/>
          <w:sz w:val="12"/>
          <w:szCs w:val="22"/>
          <w:lang w:eastAsia="en-IN"/>
        </w:rPr>
      </w:pPr>
    </w:p>
    <w:p w:rsidR="00003B58" w:rsidRPr="00003B58" w:rsidRDefault="00003B58" w:rsidP="00B61144">
      <w:pPr>
        <w:shd w:val="clear" w:color="auto" w:fill="002060"/>
        <w:autoSpaceDE w:val="0"/>
        <w:autoSpaceDN w:val="0"/>
        <w:adjustRightInd w:val="0"/>
        <w:spacing w:line="360" w:lineRule="auto"/>
        <w:ind w:left="709" w:right="-143"/>
        <w:jc w:val="center"/>
        <w:rPr>
          <w:rFonts w:ascii="Arial" w:hAnsi="Arial" w:cs="Arial"/>
          <w:b/>
          <w:sz w:val="22"/>
          <w:szCs w:val="22"/>
          <w:lang w:eastAsia="en-IN"/>
        </w:rPr>
      </w:pPr>
      <w:r w:rsidRPr="00003B58">
        <w:rPr>
          <w:rFonts w:ascii="Arial" w:hAnsi="Arial" w:cs="Arial"/>
          <w:b/>
          <w:sz w:val="22"/>
          <w:szCs w:val="22"/>
          <w:lang w:eastAsia="en-IN"/>
        </w:rPr>
        <w:t>CBG PRICING CIRCULAR – STAKEHOLDERS OF SATAT SCHEME</w:t>
      </w:r>
    </w:p>
    <w:p w:rsidR="00165C0A" w:rsidRPr="00F10F9D" w:rsidRDefault="00165C0A" w:rsidP="00FC3D00">
      <w:pPr>
        <w:pStyle w:val="ListParagraph"/>
        <w:autoSpaceDE w:val="0"/>
        <w:autoSpaceDN w:val="0"/>
        <w:adjustRightInd w:val="0"/>
        <w:spacing w:before="240" w:line="360" w:lineRule="auto"/>
        <w:ind w:left="709"/>
        <w:jc w:val="both"/>
        <w:rPr>
          <w:rFonts w:ascii="Arial" w:hAnsi="Arial" w:cs="Arial"/>
          <w:sz w:val="22"/>
          <w:szCs w:val="22"/>
          <w:lang w:eastAsia="en-IN"/>
        </w:rPr>
      </w:pPr>
      <w:r w:rsidRPr="00F10F9D">
        <w:rPr>
          <w:rFonts w:ascii="Arial" w:hAnsi="Arial" w:cs="Arial"/>
          <w:sz w:val="22"/>
          <w:szCs w:val="22"/>
          <w:lang w:eastAsia="en-IN"/>
        </w:rPr>
        <w:t xml:space="preserve">As per CBG Price circular (SATAT Scheme), the company has decide to sell the Bio CNG @ </w:t>
      </w:r>
      <w:r w:rsidR="00F10F9D" w:rsidRPr="00F10F9D">
        <w:rPr>
          <w:rFonts w:ascii="Arial" w:hAnsi="Arial" w:cs="Arial"/>
          <w:sz w:val="22"/>
          <w:szCs w:val="22"/>
          <w:lang w:eastAsia="en-IN"/>
        </w:rPr>
        <w:t>INR 70.00 per kg.</w:t>
      </w:r>
      <w:r w:rsidR="00B806BB">
        <w:rPr>
          <w:rFonts w:ascii="Arial" w:hAnsi="Arial" w:cs="Arial"/>
          <w:sz w:val="22"/>
          <w:szCs w:val="22"/>
          <w:lang w:eastAsia="en-IN"/>
        </w:rPr>
        <w:t xml:space="preserve"> </w:t>
      </w:r>
      <w:r w:rsidR="00B806BB" w:rsidRPr="00B806BB">
        <w:rPr>
          <w:rFonts w:ascii="Arial" w:hAnsi="Arial" w:cs="Arial"/>
          <w:sz w:val="22"/>
          <w:szCs w:val="22"/>
          <w:lang w:eastAsia="en-IN"/>
        </w:rPr>
        <w:t>We have studied the Reference document for Revised Circular of CBG Pricing under SATAT scheme in slabs for CBG procurement price. The current re</w:t>
      </w:r>
      <w:r w:rsidR="0005480F">
        <w:rPr>
          <w:rFonts w:ascii="Arial" w:hAnsi="Arial" w:cs="Arial"/>
          <w:sz w:val="22"/>
          <w:szCs w:val="22"/>
          <w:lang w:eastAsia="en-IN"/>
        </w:rPr>
        <w:t xml:space="preserve">tail price of CNG in Haridwar, </w:t>
      </w:r>
      <w:r w:rsidR="00B806BB" w:rsidRPr="00B806BB">
        <w:rPr>
          <w:rFonts w:ascii="Arial" w:hAnsi="Arial" w:cs="Arial"/>
          <w:sz w:val="22"/>
          <w:szCs w:val="22"/>
          <w:lang w:eastAsia="en-IN"/>
        </w:rPr>
        <w:t xml:space="preserve">Uttarakhand is INR 102 per kg </w:t>
      </w:r>
      <w:r w:rsidR="00CC7BF8">
        <w:rPr>
          <w:rFonts w:ascii="Arial" w:hAnsi="Arial" w:cs="Arial"/>
          <w:b/>
          <w:i/>
          <w:sz w:val="20"/>
          <w:szCs w:val="22"/>
          <w:lang w:eastAsia="en-IN"/>
        </w:rPr>
        <w:t>(Reference Link</w:t>
      </w:r>
      <w:r w:rsidR="00B806BB" w:rsidRPr="00CC7BF8">
        <w:rPr>
          <w:rFonts w:ascii="Arial" w:hAnsi="Arial" w:cs="Arial"/>
          <w:b/>
          <w:i/>
          <w:sz w:val="20"/>
          <w:szCs w:val="22"/>
          <w:lang w:eastAsia="en-IN"/>
        </w:rPr>
        <w:t>: https://hngpl.in/2023/07/14/cng-retail-price-w-e-f-01-07-2023-00-00hrs-retail-selling-price-%e2%82%b984-20-kg/</w:t>
      </w:r>
      <w:r w:rsidR="00B806BB" w:rsidRPr="00B806BB">
        <w:rPr>
          <w:rFonts w:ascii="Arial" w:hAnsi="Arial" w:cs="Arial"/>
          <w:sz w:val="22"/>
          <w:szCs w:val="22"/>
          <w:lang w:eastAsia="en-IN"/>
        </w:rPr>
        <w:t xml:space="preserve">), As per the SATAT CBG pricing document the </w:t>
      </w:r>
      <w:r w:rsidR="00CC7BF8">
        <w:rPr>
          <w:rFonts w:ascii="Arial" w:hAnsi="Arial" w:cs="Arial"/>
          <w:sz w:val="22"/>
          <w:szCs w:val="22"/>
          <w:lang w:eastAsia="en-IN"/>
        </w:rPr>
        <w:t xml:space="preserve">M/s </w:t>
      </w:r>
      <w:r w:rsidR="00B806BB" w:rsidRPr="00B806BB">
        <w:rPr>
          <w:rFonts w:ascii="Arial" w:hAnsi="Arial" w:cs="Arial"/>
          <w:sz w:val="22"/>
          <w:szCs w:val="22"/>
          <w:lang w:eastAsia="en-IN"/>
        </w:rPr>
        <w:t>Shree Jee bio energy has considered lower selling rate of CBG INR 70  per Kg</w:t>
      </w:r>
    </w:p>
    <w:p w:rsidR="0066708E" w:rsidRPr="0005480F" w:rsidRDefault="001D0BE3" w:rsidP="00B75ABD">
      <w:pPr>
        <w:pStyle w:val="ListParagraph"/>
        <w:numPr>
          <w:ilvl w:val="0"/>
          <w:numId w:val="33"/>
        </w:numPr>
        <w:autoSpaceDE w:val="0"/>
        <w:autoSpaceDN w:val="0"/>
        <w:adjustRightInd w:val="0"/>
        <w:spacing w:before="240" w:line="360" w:lineRule="auto"/>
        <w:ind w:left="709" w:hanging="425"/>
        <w:jc w:val="both"/>
        <w:rPr>
          <w:rFonts w:ascii="Arial" w:hAnsi="Arial" w:cs="Arial"/>
          <w:b/>
          <w:sz w:val="22"/>
          <w:szCs w:val="22"/>
          <w:lang w:eastAsia="en-IN"/>
        </w:rPr>
      </w:pPr>
      <w:r w:rsidRPr="008A3C5F">
        <w:rPr>
          <w:rFonts w:ascii="Arial" w:hAnsi="Arial" w:cs="Arial"/>
          <w:b/>
          <w:sz w:val="22"/>
          <w:szCs w:val="22"/>
          <w:lang w:eastAsia="en-IN"/>
        </w:rPr>
        <w:t>MARKETING, SELLING &amp; DISTRIBUTION PLAN</w:t>
      </w:r>
      <w:r w:rsidR="00447710" w:rsidRPr="008A3C5F">
        <w:rPr>
          <w:rFonts w:ascii="Arial" w:hAnsi="Arial" w:cs="Arial"/>
          <w:b/>
          <w:sz w:val="22"/>
          <w:szCs w:val="22"/>
          <w:lang w:eastAsia="en-IN"/>
        </w:rPr>
        <w:t>:</w:t>
      </w:r>
      <w:r w:rsidR="00543279">
        <w:rPr>
          <w:rFonts w:ascii="Arial" w:hAnsi="Arial" w:cs="Arial"/>
          <w:b/>
          <w:sz w:val="22"/>
          <w:szCs w:val="22"/>
          <w:lang w:eastAsia="en-IN"/>
        </w:rPr>
        <w:t xml:space="preserve"> </w:t>
      </w:r>
      <w:r w:rsidR="0066708E" w:rsidRPr="0005480F">
        <w:rPr>
          <w:rFonts w:ascii="Arial" w:hAnsi="Arial" w:cs="Arial"/>
          <w:b/>
          <w:sz w:val="22"/>
          <w:szCs w:val="22"/>
          <w:lang w:eastAsia="en-IN"/>
        </w:rPr>
        <w:t xml:space="preserve">BIO CNG: </w:t>
      </w:r>
      <w:r w:rsidR="0066708E" w:rsidRPr="0005480F">
        <w:rPr>
          <w:rFonts w:ascii="Arial" w:hAnsi="Arial" w:cs="Arial"/>
          <w:sz w:val="22"/>
          <w:szCs w:val="22"/>
          <w:lang w:eastAsia="en-IN"/>
        </w:rPr>
        <w:t xml:space="preserve">The project proposes to supply the gas to the regular consumers via retail outlets of INDIAN OIL in the local market area. </w:t>
      </w:r>
      <w:r w:rsidR="00003B58" w:rsidRPr="0005480F">
        <w:rPr>
          <w:rFonts w:ascii="Arial" w:hAnsi="Arial" w:cs="Arial"/>
          <w:sz w:val="22"/>
          <w:szCs w:val="22"/>
          <w:lang w:eastAsia="en-IN"/>
        </w:rPr>
        <w:t xml:space="preserve"> </w:t>
      </w:r>
      <w:r w:rsidR="0066708E" w:rsidRPr="0005480F">
        <w:rPr>
          <w:rFonts w:ascii="Arial" w:hAnsi="Arial" w:cs="Arial"/>
          <w:sz w:val="22"/>
          <w:szCs w:val="22"/>
          <w:lang w:eastAsia="en-IN"/>
        </w:rPr>
        <w:t>Bio CNG</w:t>
      </w:r>
      <w:r w:rsidR="0066708E" w:rsidRPr="0005480F">
        <w:rPr>
          <w:rFonts w:ascii="Arial" w:hAnsi="Arial" w:cs="Arial"/>
          <w:b/>
          <w:sz w:val="22"/>
          <w:szCs w:val="22"/>
          <w:lang w:eastAsia="en-IN"/>
        </w:rPr>
        <w:t xml:space="preserve"> </w:t>
      </w:r>
      <w:r w:rsidR="0066708E" w:rsidRPr="0005480F">
        <w:rPr>
          <w:rFonts w:ascii="Arial" w:hAnsi="Arial" w:cs="Arial"/>
          <w:sz w:val="22"/>
          <w:szCs w:val="22"/>
          <w:lang w:eastAsia="en-IN"/>
        </w:rPr>
        <w:t xml:space="preserve">is to be supplied to consumers directly as a replacement for CNG as a fuel in Vehicular Fuel, industrial utilization, or as a cooking fuel in the restaurants at the nearby markets. It can also be used as an automobile fuel using gas dispensers and as high grade industrial fuel for cutting and welding applications. The Bio-CNG produced has to be sold to INDIAN OIL CORPORATION LTD. @ INR 70.00/Kg. </w:t>
      </w:r>
      <w:r w:rsidR="00003B58" w:rsidRPr="0005480F">
        <w:rPr>
          <w:rFonts w:ascii="Arial" w:hAnsi="Arial" w:cs="Arial"/>
          <w:sz w:val="22"/>
          <w:szCs w:val="22"/>
          <w:lang w:eastAsia="en-IN"/>
        </w:rPr>
        <w:t>for which the company</w:t>
      </w:r>
      <w:r w:rsidR="0066708E" w:rsidRPr="0005480F">
        <w:rPr>
          <w:rFonts w:ascii="Arial" w:hAnsi="Arial" w:cs="Arial"/>
          <w:sz w:val="22"/>
          <w:szCs w:val="22"/>
          <w:lang w:eastAsia="en-IN"/>
        </w:rPr>
        <w:t xml:space="preserve"> have already secured a purchase agreement/ LOI </w:t>
      </w:r>
      <w:r w:rsidR="0066708E" w:rsidRPr="0005480F">
        <w:rPr>
          <w:rFonts w:ascii="Arial" w:hAnsi="Arial" w:cs="Arial"/>
          <w:b/>
          <w:sz w:val="22"/>
          <w:szCs w:val="22"/>
          <w:lang w:eastAsia="en-IN"/>
        </w:rPr>
        <w:t>(Ref No.)</w:t>
      </w:r>
      <w:r w:rsidR="00003B58" w:rsidRPr="0005480F">
        <w:rPr>
          <w:rFonts w:ascii="Arial" w:hAnsi="Arial" w:cs="Arial"/>
          <w:b/>
          <w:sz w:val="22"/>
          <w:szCs w:val="22"/>
          <w:lang w:eastAsia="en-IN"/>
        </w:rPr>
        <w:t xml:space="preserve"> Indian Oil</w:t>
      </w:r>
      <w:r w:rsidR="0066708E" w:rsidRPr="0005480F">
        <w:rPr>
          <w:rFonts w:ascii="Arial" w:hAnsi="Arial" w:cs="Arial"/>
          <w:b/>
          <w:sz w:val="22"/>
          <w:szCs w:val="22"/>
          <w:lang w:eastAsia="en-IN"/>
        </w:rPr>
        <w:t>/SATAT/01/3366</w:t>
      </w:r>
      <w:r w:rsidR="0066708E" w:rsidRPr="0005480F">
        <w:rPr>
          <w:rFonts w:ascii="Arial" w:hAnsi="Arial" w:cs="Arial"/>
          <w:sz w:val="22"/>
          <w:szCs w:val="22"/>
          <w:lang w:eastAsia="en-IN"/>
        </w:rPr>
        <w:t>.</w:t>
      </w:r>
    </w:p>
    <w:p w:rsidR="00003B58" w:rsidRDefault="008F0C80" w:rsidP="00003B58">
      <w:pPr>
        <w:pStyle w:val="ListParagraph"/>
        <w:autoSpaceDE w:val="0"/>
        <w:autoSpaceDN w:val="0"/>
        <w:adjustRightInd w:val="0"/>
        <w:spacing w:line="360" w:lineRule="auto"/>
        <w:ind w:left="709" w:right="-143"/>
        <w:jc w:val="both"/>
        <w:rPr>
          <w:rFonts w:ascii="Arial" w:hAnsi="Arial" w:cs="Arial"/>
          <w:b/>
          <w:sz w:val="22"/>
          <w:szCs w:val="22"/>
          <w:lang w:eastAsia="en-IN"/>
        </w:rPr>
      </w:pPr>
      <w:r>
        <w:rPr>
          <w:noProof/>
          <w:lang w:eastAsia="en-IN"/>
        </w:rPr>
        <w:drawing>
          <wp:inline distT="0" distB="0" distL="0" distR="0" wp14:anchorId="658380AD">
            <wp:extent cx="5781675" cy="4648643"/>
            <wp:effectExtent l="19050" t="19050" r="9525" b="19050"/>
            <wp:docPr id="20"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7.jpe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92469" cy="4657322"/>
                    </a:xfrm>
                    <a:prstGeom prst="rect">
                      <a:avLst/>
                    </a:prstGeom>
                    <a:ln>
                      <a:solidFill>
                        <a:schemeClr val="tx1"/>
                      </a:solidFill>
                    </a:ln>
                  </pic:spPr>
                </pic:pic>
              </a:graphicData>
            </a:graphic>
          </wp:inline>
        </w:drawing>
      </w:r>
    </w:p>
    <w:p w:rsidR="0005480F" w:rsidRPr="0005480F" w:rsidRDefault="0066708E" w:rsidP="0005480F">
      <w:pPr>
        <w:pStyle w:val="ListParagraph"/>
        <w:autoSpaceDE w:val="0"/>
        <w:autoSpaceDN w:val="0"/>
        <w:adjustRightInd w:val="0"/>
        <w:spacing w:before="240" w:line="360" w:lineRule="auto"/>
        <w:ind w:left="709" w:right="-143"/>
        <w:jc w:val="both"/>
        <w:rPr>
          <w:rFonts w:ascii="Arial" w:hAnsi="Arial" w:cs="Arial"/>
          <w:sz w:val="22"/>
          <w:szCs w:val="22"/>
          <w:lang w:eastAsia="en-IN"/>
        </w:rPr>
      </w:pPr>
      <w:r>
        <w:rPr>
          <w:rFonts w:ascii="Arial" w:hAnsi="Arial" w:cs="Arial"/>
          <w:b/>
          <w:sz w:val="22"/>
          <w:szCs w:val="22"/>
          <w:lang w:eastAsia="en-IN"/>
        </w:rPr>
        <w:lastRenderedPageBreak/>
        <w:t xml:space="preserve">ORGANIC FERTILIZER: </w:t>
      </w:r>
      <w:r w:rsidRPr="0066708E">
        <w:rPr>
          <w:rFonts w:ascii="Arial" w:hAnsi="Arial" w:cs="Arial"/>
          <w:sz w:val="22"/>
          <w:szCs w:val="22"/>
          <w:lang w:eastAsia="en-IN"/>
        </w:rPr>
        <w:t>Solid OF</w:t>
      </w:r>
      <w:r>
        <w:rPr>
          <w:rFonts w:ascii="Arial" w:hAnsi="Arial" w:cs="Arial"/>
          <w:b/>
          <w:sz w:val="22"/>
          <w:szCs w:val="22"/>
          <w:lang w:eastAsia="en-IN"/>
        </w:rPr>
        <w:t xml:space="preserve"> </w:t>
      </w:r>
      <w:r w:rsidRPr="0066708E">
        <w:rPr>
          <w:rFonts w:ascii="Arial" w:hAnsi="Arial" w:cs="Arial"/>
          <w:sz w:val="22"/>
          <w:szCs w:val="22"/>
          <w:lang w:eastAsia="en-IN"/>
        </w:rPr>
        <w:t xml:space="preserve">is to be sold to farmers at the appropriate outlets. @ INR 2.0/Kg. </w:t>
      </w:r>
      <w:r w:rsidR="00CC7BF8">
        <w:rPr>
          <w:rFonts w:ascii="Arial" w:hAnsi="Arial" w:cs="Arial"/>
          <w:sz w:val="22"/>
          <w:szCs w:val="22"/>
          <w:lang w:eastAsia="en-IN"/>
        </w:rPr>
        <w:t>t</w:t>
      </w:r>
      <w:r w:rsidRPr="0066708E">
        <w:rPr>
          <w:rFonts w:ascii="Arial" w:hAnsi="Arial" w:cs="Arial"/>
          <w:sz w:val="22"/>
          <w:szCs w:val="22"/>
          <w:lang w:eastAsia="en-IN"/>
        </w:rPr>
        <w:t>o the farming communities an</w:t>
      </w:r>
      <w:r>
        <w:rPr>
          <w:rFonts w:ascii="Arial" w:hAnsi="Arial" w:cs="Arial"/>
          <w:sz w:val="22"/>
          <w:szCs w:val="22"/>
          <w:lang w:eastAsia="en-IN"/>
        </w:rPr>
        <w:t xml:space="preserve">d is deployed for growing crops and Liquid OF </w:t>
      </w:r>
      <w:r w:rsidRPr="0066708E">
        <w:rPr>
          <w:rFonts w:ascii="Arial" w:hAnsi="Arial" w:cs="Arial"/>
          <w:sz w:val="22"/>
          <w:szCs w:val="22"/>
          <w:lang w:eastAsia="en-IN"/>
        </w:rPr>
        <w:t xml:space="preserve">which is to be sold to farmers at the </w:t>
      </w:r>
      <w:r w:rsidR="000F5A15">
        <w:rPr>
          <w:rFonts w:ascii="Arial" w:hAnsi="Arial" w:cs="Arial"/>
          <w:sz w:val="22"/>
          <w:szCs w:val="22"/>
          <w:lang w:eastAsia="en-IN"/>
        </w:rPr>
        <w:t>appropriate outlets. @ INR 0.10 per Kg.</w:t>
      </w:r>
      <w:r w:rsidR="0005480F">
        <w:rPr>
          <w:rFonts w:ascii="Arial" w:hAnsi="Arial" w:cs="Arial"/>
          <w:sz w:val="22"/>
          <w:szCs w:val="22"/>
          <w:lang w:eastAsia="en-IN"/>
        </w:rPr>
        <w:t xml:space="preserve"> </w:t>
      </w:r>
      <w:r w:rsidR="0005480F" w:rsidRPr="0005480F">
        <w:rPr>
          <w:rFonts w:ascii="Arial" w:hAnsi="Arial" w:cs="Arial"/>
          <w:sz w:val="22"/>
          <w:szCs w:val="22"/>
          <w:lang w:eastAsia="en-IN"/>
        </w:rPr>
        <w:t xml:space="preserve">The current market scenario for selling organic fermented solid manure is 5 to 6 Rs per Kg with packing and </w:t>
      </w:r>
      <w:proofErr w:type="spellStart"/>
      <w:r w:rsidR="0005480F" w:rsidRPr="0005480F">
        <w:rPr>
          <w:rFonts w:ascii="Arial" w:hAnsi="Arial" w:cs="Arial"/>
          <w:sz w:val="22"/>
          <w:szCs w:val="22"/>
          <w:lang w:eastAsia="en-IN"/>
        </w:rPr>
        <w:t>baging</w:t>
      </w:r>
      <w:proofErr w:type="spellEnd"/>
      <w:r w:rsidR="0005480F" w:rsidRPr="0005480F">
        <w:rPr>
          <w:rFonts w:ascii="Arial" w:hAnsi="Arial" w:cs="Arial"/>
          <w:sz w:val="22"/>
          <w:szCs w:val="22"/>
          <w:lang w:eastAsia="en-IN"/>
        </w:rPr>
        <w:t xml:space="preserve"> and loose (bulk) INR 3 to 4 per kg. The government is taking initiative to promote organic fertilizer from biogas plant/CBG plant to sell the organic fertilizer as INR 1500 per ton (1.5 Rs. per Kg).</w:t>
      </w:r>
    </w:p>
    <w:p w:rsidR="0066708E" w:rsidRPr="0066708E" w:rsidRDefault="0005480F" w:rsidP="0005480F">
      <w:pPr>
        <w:pStyle w:val="ListParagraph"/>
        <w:autoSpaceDE w:val="0"/>
        <w:autoSpaceDN w:val="0"/>
        <w:adjustRightInd w:val="0"/>
        <w:spacing w:before="240" w:line="360" w:lineRule="auto"/>
        <w:ind w:left="709" w:right="-143"/>
        <w:jc w:val="both"/>
        <w:rPr>
          <w:rFonts w:ascii="Arial" w:hAnsi="Arial" w:cs="Arial"/>
          <w:sz w:val="22"/>
          <w:szCs w:val="22"/>
          <w:lang w:eastAsia="en-IN"/>
        </w:rPr>
      </w:pPr>
      <w:r w:rsidRPr="0005480F">
        <w:rPr>
          <w:rFonts w:ascii="Arial" w:hAnsi="Arial" w:cs="Arial"/>
          <w:sz w:val="22"/>
          <w:szCs w:val="22"/>
          <w:lang w:eastAsia="en-IN"/>
        </w:rPr>
        <w:t xml:space="preserve">Furthermore Rs. 1451.84 crore has been sanctioned for Market Development Assistance (MDA) to promote organic fertilizers from Gobardhan plants. To support marketing of organic fertilizers i.e. Fermented Organic Manure (FOM) / Liquid FOM / Phosphate Rich Organic Manure (PROM) produced as a by-product from Biogas Plants / Compressed Bio Gas (CBG) Plants set up under Gobardhan initiative 1500 per metric ton as MDA scheme is included. With considering above </w:t>
      </w:r>
      <w:proofErr w:type="spellStart"/>
      <w:r w:rsidRPr="0005480F">
        <w:rPr>
          <w:rFonts w:ascii="Arial" w:hAnsi="Arial" w:cs="Arial"/>
          <w:sz w:val="22"/>
          <w:szCs w:val="22"/>
          <w:lang w:eastAsia="en-IN"/>
        </w:rPr>
        <w:t>benifits</w:t>
      </w:r>
      <w:proofErr w:type="spellEnd"/>
      <w:r w:rsidRPr="0005480F">
        <w:rPr>
          <w:rFonts w:ascii="Arial" w:hAnsi="Arial" w:cs="Arial"/>
          <w:sz w:val="22"/>
          <w:szCs w:val="22"/>
          <w:lang w:eastAsia="en-IN"/>
        </w:rPr>
        <w:t xml:space="preserve"> of subsidy on </w:t>
      </w:r>
      <w:proofErr w:type="spellStart"/>
      <w:r w:rsidRPr="0005480F">
        <w:rPr>
          <w:rFonts w:ascii="Arial" w:hAnsi="Arial" w:cs="Arial"/>
          <w:sz w:val="22"/>
          <w:szCs w:val="22"/>
          <w:lang w:eastAsia="en-IN"/>
        </w:rPr>
        <w:t>fertilzer</w:t>
      </w:r>
      <w:proofErr w:type="spellEnd"/>
      <w:r w:rsidRPr="0005480F">
        <w:rPr>
          <w:rFonts w:ascii="Arial" w:hAnsi="Arial" w:cs="Arial"/>
          <w:sz w:val="22"/>
          <w:szCs w:val="22"/>
          <w:lang w:eastAsia="en-IN"/>
        </w:rPr>
        <w:t>, there is more chances of generating opportunities for new promoter in upcoming future to avail these benefits.</w:t>
      </w:r>
    </w:p>
    <w:p w:rsidR="005874CD" w:rsidRDefault="005874CD">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58"/>
        <w:gridCol w:w="7739"/>
      </w:tblGrid>
      <w:tr w:rsidR="00A76FB8" w:rsidTr="004960B7">
        <w:trPr>
          <w:trHeight w:val="20"/>
        </w:trPr>
        <w:tc>
          <w:tcPr>
            <w:tcW w:w="1758" w:type="dxa"/>
            <w:shd w:val="clear" w:color="auto" w:fill="002060"/>
            <w:vAlign w:val="center"/>
          </w:tcPr>
          <w:p w:rsidR="00A76FB8" w:rsidRDefault="00A76FB8" w:rsidP="004960B7">
            <w:pPr>
              <w:jc w:val="center"/>
              <w:rPr>
                <w:rFonts w:ascii="Arial" w:hAnsi="Arial" w:cs="Arial"/>
                <w:b/>
                <w:i/>
                <w:sz w:val="22"/>
                <w:szCs w:val="22"/>
              </w:rPr>
            </w:pPr>
            <w:r>
              <w:rPr>
                <w:rFonts w:ascii="Arial" w:hAnsi="Arial" w:cs="Arial"/>
                <w:b/>
                <w:sz w:val="22"/>
                <w:szCs w:val="22"/>
              </w:rPr>
              <w:lastRenderedPageBreak/>
              <w:t>PART G</w:t>
            </w:r>
          </w:p>
        </w:tc>
        <w:tc>
          <w:tcPr>
            <w:tcW w:w="7739" w:type="dxa"/>
            <w:shd w:val="clear" w:color="auto" w:fill="C6D9F1" w:themeFill="text2" w:themeFillTint="33"/>
            <w:vAlign w:val="center"/>
          </w:tcPr>
          <w:p w:rsidR="00A76FB8" w:rsidRDefault="00A76FB8" w:rsidP="004960B7">
            <w:pPr>
              <w:jc w:val="center"/>
              <w:rPr>
                <w:rFonts w:ascii="Arial" w:hAnsi="Arial" w:cs="Arial"/>
                <w:b/>
                <w:sz w:val="22"/>
                <w:szCs w:val="22"/>
              </w:rPr>
            </w:pPr>
            <w:r>
              <w:rPr>
                <w:rFonts w:ascii="Arial" w:hAnsi="Arial" w:cs="Arial"/>
                <w:b/>
                <w:sz w:val="22"/>
                <w:szCs w:val="22"/>
              </w:rPr>
              <w:t>FEEDSTOCK ANALYSIS &amp; SUPPLY</w:t>
            </w:r>
          </w:p>
        </w:tc>
      </w:tr>
    </w:tbl>
    <w:p w:rsidR="004960B7" w:rsidRDefault="004960B7"/>
    <w:p w:rsidR="004960B7" w:rsidRDefault="004960B7" w:rsidP="00305A1E">
      <w:pPr>
        <w:pStyle w:val="ListParagraph"/>
        <w:numPr>
          <w:ilvl w:val="0"/>
          <w:numId w:val="39"/>
        </w:numPr>
        <w:spacing w:before="240" w:line="360" w:lineRule="auto"/>
        <w:ind w:left="709" w:right="-143" w:hanging="425"/>
        <w:jc w:val="both"/>
        <w:rPr>
          <w:rFonts w:ascii="Arial" w:hAnsi="Arial" w:cs="Arial"/>
          <w:sz w:val="22"/>
        </w:rPr>
      </w:pPr>
      <w:r w:rsidRPr="004960B7">
        <w:rPr>
          <w:rFonts w:ascii="Arial" w:hAnsi="Arial" w:cs="Arial"/>
          <w:b/>
          <w:sz w:val="22"/>
        </w:rPr>
        <w:t>BIO-METHANE FROM ANAEROBIC DIGESTERS</w:t>
      </w:r>
      <w:r>
        <w:rPr>
          <w:rFonts w:ascii="Arial" w:hAnsi="Arial" w:cs="Arial"/>
          <w:b/>
          <w:sz w:val="22"/>
        </w:rPr>
        <w:t xml:space="preserve">: </w:t>
      </w:r>
      <w:r w:rsidRPr="004960B7">
        <w:rPr>
          <w:rFonts w:ascii="Arial" w:hAnsi="Arial" w:cs="Arial"/>
          <w:sz w:val="22"/>
        </w:rPr>
        <w:t xml:space="preserve">Anaerobic processes could either occur naturally or in a controlled environment such as a biogas plant. Organic waste such as livestock manure and various types of bacteria are put in an airtight container called digester so the process could occur. Depending on the waste feedstock and the system design, biogas is typically 55 to 60 percent pure methane. State-of- the-art systems report producing biogas that is more than 95 percent pure methane. </w:t>
      </w:r>
    </w:p>
    <w:p w:rsidR="00583C9E" w:rsidRDefault="004960B7" w:rsidP="00583C9E">
      <w:pPr>
        <w:pStyle w:val="ListParagraph"/>
        <w:spacing w:before="240" w:after="240" w:line="360" w:lineRule="auto"/>
        <w:ind w:left="709" w:right="-143"/>
        <w:jc w:val="both"/>
        <w:rPr>
          <w:rFonts w:ascii="Arial" w:hAnsi="Arial" w:cs="Arial"/>
          <w:sz w:val="22"/>
        </w:rPr>
      </w:pPr>
      <w:r w:rsidRPr="004960B7">
        <w:rPr>
          <w:rFonts w:ascii="Arial" w:hAnsi="Arial" w:cs="Arial"/>
          <w:sz w:val="22"/>
        </w:rPr>
        <w:t>The primary component of an AD system is the anaerobic digester, a waste vessel containing bacteria that digest the organic matter in waste streams under controlled conditions to produce Bio-methane. As an effluent, AD yields nearly all of the liquid that is fed to the digester. This remaining fluid consists of mostly water and is recycled to flush manure from the swine building to the digester.</w:t>
      </w:r>
    </w:p>
    <w:tbl>
      <w:tblPr>
        <w:tblW w:w="907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994"/>
        <w:gridCol w:w="5952"/>
        <w:gridCol w:w="2126"/>
      </w:tblGrid>
      <w:tr w:rsidR="00583C9E" w:rsidRPr="00583C9E" w:rsidTr="00CB32C1">
        <w:trPr>
          <w:trHeight w:val="360"/>
        </w:trPr>
        <w:tc>
          <w:tcPr>
            <w:tcW w:w="9072" w:type="dxa"/>
            <w:gridSpan w:val="3"/>
            <w:shd w:val="clear" w:color="auto" w:fill="002060"/>
          </w:tcPr>
          <w:p w:rsidR="00583C9E" w:rsidRPr="00583C9E" w:rsidRDefault="00583C9E" w:rsidP="000661EA">
            <w:pPr>
              <w:pStyle w:val="TableParagraph"/>
              <w:spacing w:before="1"/>
              <w:ind w:left="316" w:right="315"/>
              <w:jc w:val="center"/>
              <w:rPr>
                <w:rFonts w:asciiTheme="minorHAnsi" w:hAnsiTheme="minorHAnsi" w:cstheme="minorHAnsi"/>
                <w:b/>
              </w:rPr>
            </w:pPr>
            <w:r w:rsidRPr="00583C9E">
              <w:rPr>
                <w:rFonts w:asciiTheme="minorHAnsi" w:hAnsiTheme="minorHAnsi" w:cstheme="minorHAnsi"/>
                <w:b/>
              </w:rPr>
              <w:t>APPROXIMATE QUANTITY REQUIRED FOR GENERATION OF ONE M3 BIOGAS</w:t>
            </w:r>
          </w:p>
        </w:tc>
      </w:tr>
      <w:tr w:rsidR="00583C9E" w:rsidRPr="00583C9E" w:rsidTr="00CB32C1">
        <w:trPr>
          <w:trHeight w:val="280"/>
        </w:trPr>
        <w:tc>
          <w:tcPr>
            <w:tcW w:w="994" w:type="dxa"/>
            <w:shd w:val="clear" w:color="auto" w:fill="8DB3E2" w:themeFill="text2" w:themeFillTint="66"/>
          </w:tcPr>
          <w:p w:rsidR="00583C9E" w:rsidRPr="00583C9E" w:rsidRDefault="00583C9E" w:rsidP="000661EA">
            <w:pPr>
              <w:pStyle w:val="TableParagraph"/>
              <w:spacing w:before="1"/>
              <w:ind w:left="109" w:right="97"/>
              <w:jc w:val="center"/>
              <w:rPr>
                <w:rFonts w:asciiTheme="minorHAnsi" w:hAnsiTheme="minorHAnsi" w:cstheme="minorHAnsi"/>
                <w:b/>
              </w:rPr>
            </w:pPr>
            <w:r w:rsidRPr="00583C9E">
              <w:rPr>
                <w:rFonts w:asciiTheme="minorHAnsi" w:hAnsiTheme="minorHAnsi" w:cstheme="minorHAnsi"/>
                <w:b/>
              </w:rPr>
              <w:t>Sr.</w:t>
            </w:r>
            <w:r w:rsidRPr="00583C9E">
              <w:rPr>
                <w:rFonts w:asciiTheme="minorHAnsi" w:hAnsiTheme="minorHAnsi" w:cstheme="minorHAnsi"/>
                <w:b/>
                <w:spacing w:val="-1"/>
              </w:rPr>
              <w:t xml:space="preserve"> </w:t>
            </w:r>
            <w:r w:rsidRPr="00583C9E">
              <w:rPr>
                <w:rFonts w:asciiTheme="minorHAnsi" w:hAnsiTheme="minorHAnsi" w:cstheme="minorHAnsi"/>
                <w:b/>
              </w:rPr>
              <w:t>No.</w:t>
            </w:r>
          </w:p>
        </w:tc>
        <w:tc>
          <w:tcPr>
            <w:tcW w:w="5952" w:type="dxa"/>
            <w:shd w:val="clear" w:color="auto" w:fill="8DB3E2" w:themeFill="text2" w:themeFillTint="66"/>
          </w:tcPr>
          <w:p w:rsidR="00583C9E" w:rsidRPr="00583C9E" w:rsidRDefault="00583C9E" w:rsidP="000661EA">
            <w:pPr>
              <w:pStyle w:val="TableParagraph"/>
              <w:spacing w:before="1"/>
              <w:ind w:left="2079" w:right="2077"/>
              <w:jc w:val="center"/>
              <w:rPr>
                <w:rFonts w:asciiTheme="minorHAnsi" w:hAnsiTheme="minorHAnsi" w:cstheme="minorHAnsi"/>
                <w:b/>
              </w:rPr>
            </w:pPr>
            <w:r w:rsidRPr="00583C9E">
              <w:rPr>
                <w:rFonts w:asciiTheme="minorHAnsi" w:hAnsiTheme="minorHAnsi" w:cstheme="minorHAnsi"/>
                <w:b/>
              </w:rPr>
              <w:t>Substance</w:t>
            </w:r>
          </w:p>
        </w:tc>
        <w:tc>
          <w:tcPr>
            <w:tcW w:w="2126" w:type="dxa"/>
            <w:shd w:val="clear" w:color="auto" w:fill="8DB3E2" w:themeFill="text2" w:themeFillTint="66"/>
          </w:tcPr>
          <w:p w:rsidR="00583C9E" w:rsidRPr="00583C9E" w:rsidRDefault="00583C9E" w:rsidP="000661EA">
            <w:pPr>
              <w:pStyle w:val="TableParagraph"/>
              <w:spacing w:before="1"/>
              <w:ind w:left="316" w:right="315"/>
              <w:jc w:val="center"/>
              <w:rPr>
                <w:rFonts w:asciiTheme="minorHAnsi" w:hAnsiTheme="minorHAnsi" w:cstheme="minorHAnsi"/>
                <w:b/>
              </w:rPr>
            </w:pPr>
            <w:r w:rsidRPr="00583C9E">
              <w:rPr>
                <w:rFonts w:asciiTheme="minorHAnsi" w:hAnsiTheme="minorHAnsi" w:cstheme="minorHAnsi"/>
                <w:b/>
              </w:rPr>
              <w:t>Quantity</w:t>
            </w:r>
            <w:r w:rsidRPr="00583C9E">
              <w:rPr>
                <w:rFonts w:asciiTheme="minorHAnsi" w:hAnsiTheme="minorHAnsi" w:cstheme="minorHAnsi"/>
                <w:b/>
                <w:spacing w:val="-1"/>
              </w:rPr>
              <w:t xml:space="preserve"> </w:t>
            </w:r>
            <w:r w:rsidRPr="00583C9E">
              <w:rPr>
                <w:rFonts w:asciiTheme="minorHAnsi" w:hAnsiTheme="minorHAnsi" w:cstheme="minorHAnsi"/>
                <w:b/>
              </w:rPr>
              <w:t>(Kg)</w:t>
            </w:r>
          </w:p>
        </w:tc>
      </w:tr>
      <w:tr w:rsidR="00583C9E" w:rsidRPr="00583C9E" w:rsidTr="00CB32C1">
        <w:trPr>
          <w:trHeight w:val="412"/>
        </w:trPr>
        <w:tc>
          <w:tcPr>
            <w:tcW w:w="994" w:type="dxa"/>
          </w:tcPr>
          <w:p w:rsidR="00583C9E" w:rsidRPr="00583C9E" w:rsidRDefault="00583C9E" w:rsidP="000661EA">
            <w:pPr>
              <w:pStyle w:val="TableParagraph"/>
              <w:ind w:left="12"/>
              <w:jc w:val="center"/>
              <w:rPr>
                <w:rFonts w:asciiTheme="minorHAnsi" w:hAnsiTheme="minorHAnsi" w:cstheme="minorHAnsi"/>
              </w:rPr>
            </w:pPr>
            <w:r w:rsidRPr="00583C9E">
              <w:rPr>
                <w:rFonts w:asciiTheme="minorHAnsi" w:hAnsiTheme="minorHAnsi" w:cstheme="minorHAnsi"/>
              </w:rPr>
              <w:t>1</w:t>
            </w:r>
          </w:p>
        </w:tc>
        <w:tc>
          <w:tcPr>
            <w:tcW w:w="5952" w:type="dxa"/>
          </w:tcPr>
          <w:p w:rsidR="00583C9E" w:rsidRPr="00583C9E" w:rsidRDefault="00583C9E" w:rsidP="000661EA">
            <w:pPr>
              <w:pStyle w:val="TableParagraph"/>
              <w:spacing w:before="1"/>
              <w:ind w:left="105"/>
              <w:rPr>
                <w:rFonts w:asciiTheme="minorHAnsi" w:hAnsiTheme="minorHAnsi" w:cstheme="minorHAnsi"/>
              </w:rPr>
            </w:pPr>
            <w:r w:rsidRPr="00583C9E">
              <w:rPr>
                <w:rFonts w:asciiTheme="minorHAnsi" w:hAnsiTheme="minorHAnsi" w:cstheme="minorHAnsi"/>
              </w:rPr>
              <w:t>Cattle</w:t>
            </w:r>
            <w:r w:rsidRPr="00583C9E">
              <w:rPr>
                <w:rFonts w:asciiTheme="minorHAnsi" w:hAnsiTheme="minorHAnsi" w:cstheme="minorHAnsi"/>
                <w:spacing w:val="-2"/>
              </w:rPr>
              <w:t xml:space="preserve"> </w:t>
            </w:r>
            <w:r w:rsidRPr="00583C9E">
              <w:rPr>
                <w:rFonts w:asciiTheme="minorHAnsi" w:hAnsiTheme="minorHAnsi" w:cstheme="minorHAnsi"/>
              </w:rPr>
              <w:t>Dung</w:t>
            </w:r>
          </w:p>
        </w:tc>
        <w:tc>
          <w:tcPr>
            <w:tcW w:w="2126" w:type="dxa"/>
          </w:tcPr>
          <w:p w:rsidR="00583C9E" w:rsidRPr="00583C9E" w:rsidRDefault="00583C9E" w:rsidP="000661EA">
            <w:pPr>
              <w:pStyle w:val="TableParagraph"/>
              <w:spacing w:before="1"/>
              <w:ind w:left="316" w:right="315"/>
              <w:jc w:val="center"/>
              <w:rPr>
                <w:rFonts w:asciiTheme="minorHAnsi" w:hAnsiTheme="minorHAnsi" w:cstheme="minorHAnsi"/>
              </w:rPr>
            </w:pPr>
            <w:r w:rsidRPr="00583C9E">
              <w:rPr>
                <w:rFonts w:asciiTheme="minorHAnsi" w:hAnsiTheme="minorHAnsi" w:cstheme="minorHAnsi"/>
              </w:rPr>
              <w:t>20</w:t>
            </w:r>
          </w:p>
        </w:tc>
      </w:tr>
      <w:tr w:rsidR="00583C9E" w:rsidRPr="00583C9E" w:rsidTr="00CB32C1">
        <w:trPr>
          <w:trHeight w:val="412"/>
        </w:trPr>
        <w:tc>
          <w:tcPr>
            <w:tcW w:w="994" w:type="dxa"/>
          </w:tcPr>
          <w:p w:rsidR="00583C9E" w:rsidRPr="00583C9E" w:rsidRDefault="00583C9E" w:rsidP="000661EA">
            <w:pPr>
              <w:pStyle w:val="TableParagraph"/>
              <w:ind w:left="12"/>
              <w:jc w:val="center"/>
              <w:rPr>
                <w:rFonts w:asciiTheme="minorHAnsi" w:hAnsiTheme="minorHAnsi" w:cstheme="minorHAnsi"/>
              </w:rPr>
            </w:pPr>
            <w:r w:rsidRPr="00583C9E">
              <w:rPr>
                <w:rFonts w:asciiTheme="minorHAnsi" w:hAnsiTheme="minorHAnsi" w:cstheme="minorHAnsi"/>
              </w:rPr>
              <w:t>2</w:t>
            </w:r>
          </w:p>
        </w:tc>
        <w:tc>
          <w:tcPr>
            <w:tcW w:w="5952" w:type="dxa"/>
          </w:tcPr>
          <w:p w:rsidR="00583C9E" w:rsidRPr="00583C9E" w:rsidRDefault="00583C9E" w:rsidP="000661EA">
            <w:pPr>
              <w:pStyle w:val="TableParagraph"/>
              <w:spacing w:before="1"/>
              <w:ind w:left="105"/>
              <w:rPr>
                <w:rFonts w:asciiTheme="minorHAnsi" w:hAnsiTheme="minorHAnsi" w:cstheme="minorHAnsi"/>
              </w:rPr>
            </w:pPr>
            <w:r w:rsidRPr="00583C9E">
              <w:rPr>
                <w:rFonts w:asciiTheme="minorHAnsi" w:hAnsiTheme="minorHAnsi" w:cstheme="minorHAnsi"/>
              </w:rPr>
              <w:t>Paddy</w:t>
            </w:r>
            <w:r w:rsidRPr="00583C9E">
              <w:rPr>
                <w:rFonts w:asciiTheme="minorHAnsi" w:hAnsiTheme="minorHAnsi" w:cstheme="minorHAnsi"/>
                <w:spacing w:val="-1"/>
              </w:rPr>
              <w:t xml:space="preserve"> </w:t>
            </w:r>
            <w:r w:rsidRPr="00583C9E">
              <w:rPr>
                <w:rFonts w:asciiTheme="minorHAnsi" w:hAnsiTheme="minorHAnsi" w:cstheme="minorHAnsi"/>
              </w:rPr>
              <w:t>Straw</w:t>
            </w:r>
          </w:p>
        </w:tc>
        <w:tc>
          <w:tcPr>
            <w:tcW w:w="2126" w:type="dxa"/>
          </w:tcPr>
          <w:p w:rsidR="00583C9E" w:rsidRPr="00583C9E" w:rsidRDefault="00583C9E" w:rsidP="000661EA">
            <w:pPr>
              <w:pStyle w:val="TableParagraph"/>
              <w:spacing w:before="1"/>
              <w:ind w:left="1"/>
              <w:jc w:val="center"/>
              <w:rPr>
                <w:rFonts w:asciiTheme="minorHAnsi" w:hAnsiTheme="minorHAnsi" w:cstheme="minorHAnsi"/>
              </w:rPr>
            </w:pPr>
            <w:r w:rsidRPr="00583C9E">
              <w:rPr>
                <w:rFonts w:asciiTheme="minorHAnsi" w:hAnsiTheme="minorHAnsi" w:cstheme="minorHAnsi"/>
              </w:rPr>
              <w:t>4</w:t>
            </w:r>
          </w:p>
        </w:tc>
      </w:tr>
      <w:tr w:rsidR="00583C9E" w:rsidRPr="00583C9E" w:rsidTr="00CB32C1">
        <w:trPr>
          <w:trHeight w:val="417"/>
        </w:trPr>
        <w:tc>
          <w:tcPr>
            <w:tcW w:w="994" w:type="dxa"/>
          </w:tcPr>
          <w:p w:rsidR="00583C9E" w:rsidRPr="00583C9E" w:rsidRDefault="00583C9E" w:rsidP="000661EA">
            <w:pPr>
              <w:pStyle w:val="TableParagraph"/>
              <w:ind w:left="12"/>
              <w:jc w:val="center"/>
              <w:rPr>
                <w:rFonts w:asciiTheme="minorHAnsi" w:hAnsiTheme="minorHAnsi" w:cstheme="minorHAnsi"/>
              </w:rPr>
            </w:pPr>
            <w:r w:rsidRPr="00583C9E">
              <w:rPr>
                <w:rFonts w:asciiTheme="minorHAnsi" w:hAnsiTheme="minorHAnsi" w:cstheme="minorHAnsi"/>
              </w:rPr>
              <w:t>3</w:t>
            </w:r>
          </w:p>
        </w:tc>
        <w:tc>
          <w:tcPr>
            <w:tcW w:w="5952" w:type="dxa"/>
          </w:tcPr>
          <w:p w:rsidR="00583C9E" w:rsidRPr="00583C9E" w:rsidRDefault="00583C9E" w:rsidP="000661EA">
            <w:pPr>
              <w:pStyle w:val="TableParagraph"/>
              <w:spacing w:before="1"/>
              <w:ind w:left="105"/>
              <w:rPr>
                <w:rFonts w:asciiTheme="minorHAnsi" w:hAnsiTheme="minorHAnsi" w:cstheme="minorHAnsi"/>
              </w:rPr>
            </w:pPr>
            <w:r w:rsidRPr="00583C9E">
              <w:rPr>
                <w:rFonts w:asciiTheme="minorHAnsi" w:hAnsiTheme="minorHAnsi" w:cstheme="minorHAnsi"/>
              </w:rPr>
              <w:t>Napier</w:t>
            </w:r>
            <w:r w:rsidRPr="00583C9E">
              <w:rPr>
                <w:rFonts w:asciiTheme="minorHAnsi" w:hAnsiTheme="minorHAnsi" w:cstheme="minorHAnsi"/>
                <w:spacing w:val="-2"/>
              </w:rPr>
              <w:t xml:space="preserve"> </w:t>
            </w:r>
            <w:r w:rsidRPr="00583C9E">
              <w:rPr>
                <w:rFonts w:asciiTheme="minorHAnsi" w:hAnsiTheme="minorHAnsi" w:cstheme="minorHAnsi"/>
              </w:rPr>
              <w:t>grass</w:t>
            </w:r>
          </w:p>
        </w:tc>
        <w:tc>
          <w:tcPr>
            <w:tcW w:w="2126" w:type="dxa"/>
          </w:tcPr>
          <w:p w:rsidR="00583C9E" w:rsidRPr="00583C9E" w:rsidRDefault="00583C9E" w:rsidP="000661EA">
            <w:pPr>
              <w:pStyle w:val="TableParagraph"/>
              <w:spacing w:before="1"/>
              <w:ind w:left="1"/>
              <w:jc w:val="center"/>
              <w:rPr>
                <w:rFonts w:asciiTheme="minorHAnsi" w:hAnsiTheme="minorHAnsi" w:cstheme="minorHAnsi"/>
              </w:rPr>
            </w:pPr>
            <w:r w:rsidRPr="00583C9E">
              <w:rPr>
                <w:rFonts w:asciiTheme="minorHAnsi" w:hAnsiTheme="minorHAnsi" w:cstheme="minorHAnsi"/>
              </w:rPr>
              <w:t>8</w:t>
            </w:r>
          </w:p>
        </w:tc>
      </w:tr>
      <w:tr w:rsidR="00583C9E" w:rsidRPr="00583C9E" w:rsidTr="00CB32C1">
        <w:trPr>
          <w:trHeight w:val="412"/>
        </w:trPr>
        <w:tc>
          <w:tcPr>
            <w:tcW w:w="994" w:type="dxa"/>
          </w:tcPr>
          <w:p w:rsidR="00583C9E" w:rsidRPr="00583C9E" w:rsidRDefault="00583C9E" w:rsidP="000661EA">
            <w:pPr>
              <w:pStyle w:val="TableParagraph"/>
              <w:ind w:left="12"/>
              <w:jc w:val="center"/>
              <w:rPr>
                <w:rFonts w:asciiTheme="minorHAnsi" w:hAnsiTheme="minorHAnsi" w:cstheme="minorHAnsi"/>
              </w:rPr>
            </w:pPr>
            <w:r w:rsidRPr="00583C9E">
              <w:rPr>
                <w:rFonts w:asciiTheme="minorHAnsi" w:hAnsiTheme="minorHAnsi" w:cstheme="minorHAnsi"/>
              </w:rPr>
              <w:t>4</w:t>
            </w:r>
          </w:p>
        </w:tc>
        <w:tc>
          <w:tcPr>
            <w:tcW w:w="5952" w:type="dxa"/>
          </w:tcPr>
          <w:p w:rsidR="00583C9E" w:rsidRPr="00583C9E" w:rsidRDefault="00583C9E" w:rsidP="000661EA">
            <w:pPr>
              <w:pStyle w:val="TableParagraph"/>
              <w:spacing w:before="1"/>
              <w:ind w:left="105"/>
              <w:rPr>
                <w:rFonts w:asciiTheme="minorHAnsi" w:hAnsiTheme="minorHAnsi" w:cstheme="minorHAnsi"/>
              </w:rPr>
            </w:pPr>
            <w:r w:rsidRPr="00583C9E">
              <w:rPr>
                <w:rFonts w:asciiTheme="minorHAnsi" w:hAnsiTheme="minorHAnsi" w:cstheme="minorHAnsi"/>
              </w:rPr>
              <w:t>Poultry</w:t>
            </w:r>
            <w:r w:rsidRPr="00583C9E">
              <w:rPr>
                <w:rFonts w:asciiTheme="minorHAnsi" w:hAnsiTheme="minorHAnsi" w:cstheme="minorHAnsi"/>
                <w:spacing w:val="-2"/>
              </w:rPr>
              <w:t xml:space="preserve"> </w:t>
            </w:r>
            <w:r w:rsidRPr="00583C9E">
              <w:rPr>
                <w:rFonts w:asciiTheme="minorHAnsi" w:hAnsiTheme="minorHAnsi" w:cstheme="minorHAnsi"/>
              </w:rPr>
              <w:t>Waste</w:t>
            </w:r>
          </w:p>
        </w:tc>
        <w:tc>
          <w:tcPr>
            <w:tcW w:w="2126" w:type="dxa"/>
          </w:tcPr>
          <w:p w:rsidR="00583C9E" w:rsidRPr="00583C9E" w:rsidRDefault="00583C9E" w:rsidP="000661EA">
            <w:pPr>
              <w:pStyle w:val="TableParagraph"/>
              <w:spacing w:before="1"/>
              <w:ind w:left="1"/>
              <w:jc w:val="center"/>
              <w:rPr>
                <w:rFonts w:asciiTheme="minorHAnsi" w:hAnsiTheme="minorHAnsi" w:cstheme="minorHAnsi"/>
              </w:rPr>
            </w:pPr>
            <w:r w:rsidRPr="00583C9E">
              <w:rPr>
                <w:rFonts w:asciiTheme="minorHAnsi" w:hAnsiTheme="minorHAnsi" w:cstheme="minorHAnsi"/>
              </w:rPr>
              <w:t>8</w:t>
            </w:r>
          </w:p>
        </w:tc>
      </w:tr>
      <w:tr w:rsidR="00583C9E" w:rsidRPr="00583C9E" w:rsidTr="00CB32C1">
        <w:trPr>
          <w:trHeight w:val="412"/>
        </w:trPr>
        <w:tc>
          <w:tcPr>
            <w:tcW w:w="994" w:type="dxa"/>
          </w:tcPr>
          <w:p w:rsidR="00583C9E" w:rsidRPr="00583C9E" w:rsidRDefault="00583C9E" w:rsidP="000661EA">
            <w:pPr>
              <w:pStyle w:val="TableParagraph"/>
              <w:ind w:left="12"/>
              <w:jc w:val="center"/>
              <w:rPr>
                <w:rFonts w:asciiTheme="minorHAnsi" w:hAnsiTheme="minorHAnsi" w:cstheme="minorHAnsi"/>
              </w:rPr>
            </w:pPr>
            <w:r w:rsidRPr="00583C9E">
              <w:rPr>
                <w:rFonts w:asciiTheme="minorHAnsi" w:hAnsiTheme="minorHAnsi" w:cstheme="minorHAnsi"/>
              </w:rPr>
              <w:t>5</w:t>
            </w:r>
          </w:p>
        </w:tc>
        <w:tc>
          <w:tcPr>
            <w:tcW w:w="5952" w:type="dxa"/>
          </w:tcPr>
          <w:p w:rsidR="00583C9E" w:rsidRPr="00583C9E" w:rsidRDefault="00583C9E" w:rsidP="000661EA">
            <w:pPr>
              <w:pStyle w:val="TableParagraph"/>
              <w:spacing w:before="1"/>
              <w:ind w:left="105"/>
              <w:rPr>
                <w:rFonts w:asciiTheme="minorHAnsi" w:hAnsiTheme="minorHAnsi" w:cstheme="minorHAnsi"/>
              </w:rPr>
            </w:pPr>
            <w:r w:rsidRPr="00583C9E">
              <w:rPr>
                <w:rFonts w:asciiTheme="minorHAnsi" w:hAnsiTheme="minorHAnsi" w:cstheme="minorHAnsi"/>
              </w:rPr>
              <w:t>Horse/</w:t>
            </w:r>
            <w:r w:rsidRPr="00583C9E">
              <w:rPr>
                <w:rFonts w:asciiTheme="minorHAnsi" w:hAnsiTheme="minorHAnsi" w:cstheme="minorHAnsi"/>
                <w:spacing w:val="-2"/>
              </w:rPr>
              <w:t xml:space="preserve"> </w:t>
            </w:r>
            <w:r w:rsidRPr="00583C9E">
              <w:rPr>
                <w:rFonts w:asciiTheme="minorHAnsi" w:hAnsiTheme="minorHAnsi" w:cstheme="minorHAnsi"/>
              </w:rPr>
              <w:t>Mule/</w:t>
            </w:r>
            <w:r w:rsidRPr="00583C9E">
              <w:rPr>
                <w:rFonts w:asciiTheme="minorHAnsi" w:hAnsiTheme="minorHAnsi" w:cstheme="minorHAnsi"/>
                <w:spacing w:val="-1"/>
              </w:rPr>
              <w:t xml:space="preserve"> </w:t>
            </w:r>
            <w:r w:rsidRPr="00583C9E">
              <w:rPr>
                <w:rFonts w:asciiTheme="minorHAnsi" w:hAnsiTheme="minorHAnsi" w:cstheme="minorHAnsi"/>
              </w:rPr>
              <w:t>Elephant</w:t>
            </w:r>
            <w:r w:rsidRPr="00583C9E">
              <w:rPr>
                <w:rFonts w:asciiTheme="minorHAnsi" w:hAnsiTheme="minorHAnsi" w:cstheme="minorHAnsi"/>
                <w:spacing w:val="-2"/>
              </w:rPr>
              <w:t xml:space="preserve"> </w:t>
            </w:r>
            <w:r w:rsidRPr="00583C9E">
              <w:rPr>
                <w:rFonts w:asciiTheme="minorHAnsi" w:hAnsiTheme="minorHAnsi" w:cstheme="minorHAnsi"/>
              </w:rPr>
              <w:t>Dung</w:t>
            </w:r>
          </w:p>
        </w:tc>
        <w:tc>
          <w:tcPr>
            <w:tcW w:w="2126" w:type="dxa"/>
          </w:tcPr>
          <w:p w:rsidR="00583C9E" w:rsidRPr="00583C9E" w:rsidRDefault="00583C9E" w:rsidP="000661EA">
            <w:pPr>
              <w:pStyle w:val="TableParagraph"/>
              <w:spacing w:before="1"/>
              <w:ind w:left="316" w:right="315"/>
              <w:jc w:val="center"/>
              <w:rPr>
                <w:rFonts w:asciiTheme="minorHAnsi" w:hAnsiTheme="minorHAnsi" w:cstheme="minorHAnsi"/>
              </w:rPr>
            </w:pPr>
            <w:r w:rsidRPr="00583C9E">
              <w:rPr>
                <w:rFonts w:asciiTheme="minorHAnsi" w:hAnsiTheme="minorHAnsi" w:cstheme="minorHAnsi"/>
              </w:rPr>
              <w:t>12-15</w:t>
            </w:r>
          </w:p>
        </w:tc>
      </w:tr>
      <w:tr w:rsidR="00583C9E" w:rsidRPr="00583C9E" w:rsidTr="00CB32C1">
        <w:trPr>
          <w:trHeight w:val="551"/>
        </w:trPr>
        <w:tc>
          <w:tcPr>
            <w:tcW w:w="994" w:type="dxa"/>
          </w:tcPr>
          <w:p w:rsidR="00583C9E" w:rsidRPr="00583C9E" w:rsidRDefault="00583C9E" w:rsidP="000661EA">
            <w:pPr>
              <w:pStyle w:val="TableParagraph"/>
              <w:ind w:left="12"/>
              <w:jc w:val="center"/>
              <w:rPr>
                <w:rFonts w:asciiTheme="minorHAnsi" w:hAnsiTheme="minorHAnsi" w:cstheme="minorHAnsi"/>
              </w:rPr>
            </w:pPr>
            <w:r w:rsidRPr="00583C9E">
              <w:rPr>
                <w:rFonts w:asciiTheme="minorHAnsi" w:hAnsiTheme="minorHAnsi" w:cstheme="minorHAnsi"/>
              </w:rPr>
              <w:t>6</w:t>
            </w:r>
          </w:p>
        </w:tc>
        <w:tc>
          <w:tcPr>
            <w:tcW w:w="5952" w:type="dxa"/>
          </w:tcPr>
          <w:p w:rsidR="00583C9E" w:rsidRPr="00583C9E" w:rsidRDefault="00583C9E" w:rsidP="000661EA">
            <w:pPr>
              <w:pStyle w:val="TableParagraph"/>
              <w:ind w:left="105"/>
              <w:rPr>
                <w:rFonts w:asciiTheme="minorHAnsi" w:hAnsiTheme="minorHAnsi" w:cstheme="minorHAnsi"/>
              </w:rPr>
            </w:pPr>
            <w:r w:rsidRPr="00583C9E">
              <w:rPr>
                <w:rFonts w:asciiTheme="minorHAnsi" w:hAnsiTheme="minorHAnsi" w:cstheme="minorHAnsi"/>
              </w:rPr>
              <w:t>Food</w:t>
            </w:r>
            <w:r w:rsidRPr="00583C9E">
              <w:rPr>
                <w:rFonts w:asciiTheme="minorHAnsi" w:hAnsiTheme="minorHAnsi" w:cstheme="minorHAnsi"/>
                <w:spacing w:val="2"/>
              </w:rPr>
              <w:t xml:space="preserve"> </w:t>
            </w:r>
            <w:r w:rsidRPr="00583C9E">
              <w:rPr>
                <w:rFonts w:asciiTheme="minorHAnsi" w:hAnsiTheme="minorHAnsi" w:cstheme="minorHAnsi"/>
              </w:rPr>
              <w:t>waste:</w:t>
            </w:r>
            <w:r w:rsidRPr="00583C9E">
              <w:rPr>
                <w:rFonts w:asciiTheme="minorHAnsi" w:hAnsiTheme="minorHAnsi" w:cstheme="minorHAnsi"/>
                <w:spacing w:val="2"/>
              </w:rPr>
              <w:t xml:space="preserve"> </w:t>
            </w:r>
            <w:r w:rsidRPr="00583C9E">
              <w:rPr>
                <w:rFonts w:asciiTheme="minorHAnsi" w:hAnsiTheme="minorHAnsi" w:cstheme="minorHAnsi"/>
              </w:rPr>
              <w:t>Pre</w:t>
            </w:r>
            <w:r w:rsidRPr="00583C9E">
              <w:rPr>
                <w:rFonts w:asciiTheme="minorHAnsi" w:hAnsiTheme="minorHAnsi" w:cstheme="minorHAnsi"/>
                <w:spacing w:val="2"/>
              </w:rPr>
              <w:t xml:space="preserve"> </w:t>
            </w:r>
            <w:r w:rsidRPr="00583C9E">
              <w:rPr>
                <w:rFonts w:asciiTheme="minorHAnsi" w:hAnsiTheme="minorHAnsi" w:cstheme="minorHAnsi"/>
              </w:rPr>
              <w:t>and</w:t>
            </w:r>
            <w:r w:rsidRPr="00583C9E">
              <w:rPr>
                <w:rFonts w:asciiTheme="minorHAnsi" w:hAnsiTheme="minorHAnsi" w:cstheme="minorHAnsi"/>
                <w:spacing w:val="2"/>
              </w:rPr>
              <w:t xml:space="preserve"> </w:t>
            </w:r>
            <w:r w:rsidRPr="00583C9E">
              <w:rPr>
                <w:rFonts w:asciiTheme="minorHAnsi" w:hAnsiTheme="minorHAnsi" w:cstheme="minorHAnsi"/>
              </w:rPr>
              <w:t>post</w:t>
            </w:r>
            <w:r w:rsidRPr="00583C9E">
              <w:rPr>
                <w:rFonts w:asciiTheme="minorHAnsi" w:hAnsiTheme="minorHAnsi" w:cstheme="minorHAnsi"/>
                <w:spacing w:val="2"/>
              </w:rPr>
              <w:t xml:space="preserve"> </w:t>
            </w:r>
            <w:r w:rsidRPr="00583C9E">
              <w:rPr>
                <w:rFonts w:asciiTheme="minorHAnsi" w:hAnsiTheme="minorHAnsi" w:cstheme="minorHAnsi"/>
              </w:rPr>
              <w:t>cooked</w:t>
            </w:r>
            <w:r w:rsidRPr="00583C9E">
              <w:rPr>
                <w:rFonts w:asciiTheme="minorHAnsi" w:hAnsiTheme="minorHAnsi" w:cstheme="minorHAnsi"/>
                <w:spacing w:val="2"/>
              </w:rPr>
              <w:t xml:space="preserve"> </w:t>
            </w:r>
            <w:r w:rsidRPr="00583C9E">
              <w:rPr>
                <w:rFonts w:asciiTheme="minorHAnsi" w:hAnsiTheme="minorHAnsi" w:cstheme="minorHAnsi"/>
              </w:rPr>
              <w:t>leftover</w:t>
            </w:r>
            <w:r w:rsidRPr="00583C9E">
              <w:rPr>
                <w:rFonts w:asciiTheme="minorHAnsi" w:hAnsiTheme="minorHAnsi" w:cstheme="minorHAnsi"/>
                <w:spacing w:val="2"/>
              </w:rPr>
              <w:t xml:space="preserve"> </w:t>
            </w:r>
            <w:r w:rsidRPr="00583C9E">
              <w:rPr>
                <w:rFonts w:asciiTheme="minorHAnsi" w:hAnsiTheme="minorHAnsi" w:cstheme="minorHAnsi"/>
              </w:rPr>
              <w:t>food</w:t>
            </w:r>
            <w:r w:rsidRPr="00583C9E">
              <w:rPr>
                <w:rFonts w:asciiTheme="minorHAnsi" w:hAnsiTheme="minorHAnsi" w:cstheme="minorHAnsi"/>
                <w:spacing w:val="3"/>
              </w:rPr>
              <w:t xml:space="preserve"> </w:t>
            </w:r>
            <w:r w:rsidRPr="00583C9E">
              <w:rPr>
                <w:rFonts w:asciiTheme="minorHAnsi" w:hAnsiTheme="minorHAnsi" w:cstheme="minorHAnsi"/>
              </w:rPr>
              <w:t>from</w:t>
            </w:r>
            <w:r w:rsidR="000661EA">
              <w:rPr>
                <w:rFonts w:asciiTheme="minorHAnsi" w:hAnsiTheme="minorHAnsi" w:cstheme="minorHAnsi"/>
              </w:rPr>
              <w:t xml:space="preserve"> </w:t>
            </w:r>
            <w:r w:rsidRPr="00583C9E">
              <w:rPr>
                <w:rFonts w:asciiTheme="minorHAnsi" w:hAnsiTheme="minorHAnsi" w:cstheme="minorHAnsi"/>
              </w:rPr>
              <w:t>households,</w:t>
            </w:r>
            <w:r w:rsidRPr="00583C9E">
              <w:rPr>
                <w:rFonts w:asciiTheme="minorHAnsi" w:hAnsiTheme="minorHAnsi" w:cstheme="minorHAnsi"/>
                <w:spacing w:val="-3"/>
              </w:rPr>
              <w:t xml:space="preserve"> </w:t>
            </w:r>
            <w:r w:rsidRPr="00583C9E">
              <w:rPr>
                <w:rFonts w:asciiTheme="minorHAnsi" w:hAnsiTheme="minorHAnsi" w:cstheme="minorHAnsi"/>
              </w:rPr>
              <w:t>hotels</w:t>
            </w:r>
            <w:r w:rsidRPr="00583C9E">
              <w:rPr>
                <w:rFonts w:asciiTheme="minorHAnsi" w:hAnsiTheme="minorHAnsi" w:cstheme="minorHAnsi"/>
                <w:spacing w:val="-2"/>
              </w:rPr>
              <w:t xml:space="preserve"> </w:t>
            </w:r>
            <w:r w:rsidRPr="00583C9E">
              <w:rPr>
                <w:rFonts w:asciiTheme="minorHAnsi" w:hAnsiTheme="minorHAnsi" w:cstheme="minorHAnsi"/>
              </w:rPr>
              <w:t>and</w:t>
            </w:r>
            <w:r w:rsidRPr="00583C9E">
              <w:rPr>
                <w:rFonts w:asciiTheme="minorHAnsi" w:hAnsiTheme="minorHAnsi" w:cstheme="minorHAnsi"/>
                <w:spacing w:val="-2"/>
              </w:rPr>
              <w:t xml:space="preserve"> </w:t>
            </w:r>
            <w:r w:rsidRPr="00583C9E">
              <w:rPr>
                <w:rFonts w:asciiTheme="minorHAnsi" w:hAnsiTheme="minorHAnsi" w:cstheme="minorHAnsi"/>
              </w:rPr>
              <w:t>canteens.</w:t>
            </w:r>
          </w:p>
        </w:tc>
        <w:tc>
          <w:tcPr>
            <w:tcW w:w="2126" w:type="dxa"/>
          </w:tcPr>
          <w:p w:rsidR="00583C9E" w:rsidRPr="00583C9E" w:rsidRDefault="00583C9E" w:rsidP="000661EA">
            <w:pPr>
              <w:pStyle w:val="TableParagraph"/>
              <w:ind w:left="316" w:right="315"/>
              <w:jc w:val="center"/>
              <w:rPr>
                <w:rFonts w:asciiTheme="minorHAnsi" w:hAnsiTheme="minorHAnsi" w:cstheme="minorHAnsi"/>
              </w:rPr>
            </w:pPr>
            <w:r w:rsidRPr="00583C9E">
              <w:rPr>
                <w:rFonts w:asciiTheme="minorHAnsi" w:hAnsiTheme="minorHAnsi" w:cstheme="minorHAnsi"/>
              </w:rPr>
              <w:t>10-12</w:t>
            </w:r>
          </w:p>
        </w:tc>
      </w:tr>
      <w:tr w:rsidR="00583C9E" w:rsidRPr="00583C9E" w:rsidTr="00CB32C1">
        <w:trPr>
          <w:trHeight w:val="551"/>
        </w:trPr>
        <w:tc>
          <w:tcPr>
            <w:tcW w:w="994" w:type="dxa"/>
          </w:tcPr>
          <w:p w:rsidR="00583C9E" w:rsidRPr="00583C9E" w:rsidRDefault="00583C9E" w:rsidP="000661EA">
            <w:pPr>
              <w:pStyle w:val="TableParagraph"/>
              <w:ind w:left="12"/>
              <w:jc w:val="center"/>
              <w:rPr>
                <w:rFonts w:asciiTheme="minorHAnsi" w:hAnsiTheme="minorHAnsi" w:cstheme="minorHAnsi"/>
              </w:rPr>
            </w:pPr>
            <w:r w:rsidRPr="00583C9E">
              <w:rPr>
                <w:rFonts w:asciiTheme="minorHAnsi" w:hAnsiTheme="minorHAnsi" w:cstheme="minorHAnsi"/>
              </w:rPr>
              <w:t>7</w:t>
            </w:r>
          </w:p>
        </w:tc>
        <w:tc>
          <w:tcPr>
            <w:tcW w:w="5952" w:type="dxa"/>
          </w:tcPr>
          <w:p w:rsidR="00583C9E" w:rsidRPr="00583C9E" w:rsidRDefault="00583C9E" w:rsidP="000661EA">
            <w:pPr>
              <w:pStyle w:val="TableParagraph"/>
              <w:ind w:left="105"/>
              <w:rPr>
                <w:rFonts w:asciiTheme="minorHAnsi" w:hAnsiTheme="minorHAnsi" w:cstheme="minorHAnsi"/>
              </w:rPr>
            </w:pPr>
            <w:r w:rsidRPr="00583C9E">
              <w:rPr>
                <w:rFonts w:asciiTheme="minorHAnsi" w:hAnsiTheme="minorHAnsi" w:cstheme="minorHAnsi"/>
              </w:rPr>
              <w:t>Green</w:t>
            </w:r>
            <w:r w:rsidRPr="00583C9E">
              <w:rPr>
                <w:rFonts w:asciiTheme="minorHAnsi" w:hAnsiTheme="minorHAnsi" w:cstheme="minorHAnsi"/>
                <w:spacing w:val="49"/>
              </w:rPr>
              <w:t xml:space="preserve"> </w:t>
            </w:r>
            <w:r w:rsidRPr="00583C9E">
              <w:rPr>
                <w:rFonts w:asciiTheme="minorHAnsi" w:hAnsiTheme="minorHAnsi" w:cstheme="minorHAnsi"/>
              </w:rPr>
              <w:t>waste</w:t>
            </w:r>
            <w:r w:rsidRPr="00583C9E">
              <w:rPr>
                <w:rFonts w:asciiTheme="minorHAnsi" w:hAnsiTheme="minorHAnsi" w:cstheme="minorHAnsi"/>
                <w:spacing w:val="49"/>
              </w:rPr>
              <w:t xml:space="preserve"> </w:t>
            </w:r>
            <w:r w:rsidRPr="00583C9E">
              <w:rPr>
                <w:rFonts w:asciiTheme="minorHAnsi" w:hAnsiTheme="minorHAnsi" w:cstheme="minorHAnsi"/>
              </w:rPr>
              <w:t>(vegetable</w:t>
            </w:r>
            <w:r w:rsidRPr="00583C9E">
              <w:rPr>
                <w:rFonts w:asciiTheme="minorHAnsi" w:hAnsiTheme="minorHAnsi" w:cstheme="minorHAnsi"/>
                <w:spacing w:val="50"/>
              </w:rPr>
              <w:t xml:space="preserve"> </w:t>
            </w:r>
            <w:r w:rsidRPr="00583C9E">
              <w:rPr>
                <w:rFonts w:asciiTheme="minorHAnsi" w:hAnsiTheme="minorHAnsi" w:cstheme="minorHAnsi"/>
              </w:rPr>
              <w:t>market</w:t>
            </w:r>
            <w:r w:rsidRPr="00583C9E">
              <w:rPr>
                <w:rFonts w:asciiTheme="minorHAnsi" w:hAnsiTheme="minorHAnsi" w:cstheme="minorHAnsi"/>
                <w:spacing w:val="49"/>
              </w:rPr>
              <w:t xml:space="preserve"> </w:t>
            </w:r>
            <w:r w:rsidRPr="00583C9E">
              <w:rPr>
                <w:rFonts w:asciiTheme="minorHAnsi" w:hAnsiTheme="minorHAnsi" w:cstheme="minorHAnsi"/>
              </w:rPr>
              <w:t>waste):</w:t>
            </w:r>
            <w:r w:rsidRPr="00583C9E">
              <w:rPr>
                <w:rFonts w:asciiTheme="minorHAnsi" w:hAnsiTheme="minorHAnsi" w:cstheme="minorHAnsi"/>
                <w:spacing w:val="49"/>
              </w:rPr>
              <w:t xml:space="preserve"> </w:t>
            </w:r>
            <w:r w:rsidRPr="00583C9E">
              <w:rPr>
                <w:rFonts w:asciiTheme="minorHAnsi" w:hAnsiTheme="minorHAnsi" w:cstheme="minorHAnsi"/>
              </w:rPr>
              <w:t>Vegetable</w:t>
            </w:r>
          </w:p>
          <w:p w:rsidR="00583C9E" w:rsidRPr="00583C9E" w:rsidRDefault="00CB32C1" w:rsidP="000661EA">
            <w:pPr>
              <w:pStyle w:val="TableParagraph"/>
              <w:spacing w:before="2"/>
              <w:ind w:left="105"/>
              <w:rPr>
                <w:rFonts w:asciiTheme="minorHAnsi" w:hAnsiTheme="minorHAnsi" w:cstheme="minorHAnsi"/>
              </w:rPr>
            </w:pPr>
            <w:r w:rsidRPr="00583C9E">
              <w:rPr>
                <w:rFonts w:asciiTheme="minorHAnsi" w:hAnsiTheme="minorHAnsi" w:cstheme="minorHAnsi"/>
              </w:rPr>
              <w:t>Refuses</w:t>
            </w:r>
            <w:r w:rsidR="00583C9E" w:rsidRPr="00583C9E">
              <w:rPr>
                <w:rFonts w:asciiTheme="minorHAnsi" w:hAnsiTheme="minorHAnsi" w:cstheme="minorHAnsi"/>
                <w:spacing w:val="-2"/>
              </w:rPr>
              <w:t xml:space="preserve"> </w:t>
            </w:r>
            <w:r w:rsidR="00583C9E" w:rsidRPr="00583C9E">
              <w:rPr>
                <w:rFonts w:asciiTheme="minorHAnsi" w:hAnsiTheme="minorHAnsi" w:cstheme="minorHAnsi"/>
              </w:rPr>
              <w:t>from</w:t>
            </w:r>
            <w:r w:rsidR="00583C9E" w:rsidRPr="00583C9E">
              <w:rPr>
                <w:rFonts w:asciiTheme="minorHAnsi" w:hAnsiTheme="minorHAnsi" w:cstheme="minorHAnsi"/>
                <w:spacing w:val="-3"/>
              </w:rPr>
              <w:t xml:space="preserve"> </w:t>
            </w:r>
            <w:r w:rsidR="00583C9E" w:rsidRPr="00583C9E">
              <w:rPr>
                <w:rFonts w:asciiTheme="minorHAnsi" w:hAnsiTheme="minorHAnsi" w:cstheme="minorHAnsi"/>
              </w:rPr>
              <w:t>Vegetable</w:t>
            </w:r>
            <w:r w:rsidR="00583C9E" w:rsidRPr="00583C9E">
              <w:rPr>
                <w:rFonts w:asciiTheme="minorHAnsi" w:hAnsiTheme="minorHAnsi" w:cstheme="minorHAnsi"/>
                <w:spacing w:val="-3"/>
              </w:rPr>
              <w:t xml:space="preserve"> </w:t>
            </w:r>
            <w:r w:rsidR="00583C9E" w:rsidRPr="00583C9E">
              <w:rPr>
                <w:rFonts w:asciiTheme="minorHAnsi" w:hAnsiTheme="minorHAnsi" w:cstheme="minorHAnsi"/>
              </w:rPr>
              <w:t>Markets</w:t>
            </w:r>
            <w:r w:rsidR="00583C9E" w:rsidRPr="00583C9E">
              <w:rPr>
                <w:rFonts w:asciiTheme="minorHAnsi" w:hAnsiTheme="minorHAnsi" w:cstheme="minorHAnsi"/>
                <w:spacing w:val="-1"/>
              </w:rPr>
              <w:t xml:space="preserve"> </w:t>
            </w:r>
            <w:r w:rsidR="00583C9E" w:rsidRPr="00583C9E">
              <w:rPr>
                <w:rFonts w:asciiTheme="minorHAnsi" w:hAnsiTheme="minorHAnsi" w:cstheme="minorHAnsi"/>
              </w:rPr>
              <w:t>or</w:t>
            </w:r>
            <w:r w:rsidR="00583C9E" w:rsidRPr="00583C9E">
              <w:rPr>
                <w:rFonts w:asciiTheme="minorHAnsi" w:hAnsiTheme="minorHAnsi" w:cstheme="minorHAnsi"/>
                <w:spacing w:val="-2"/>
              </w:rPr>
              <w:t xml:space="preserve"> </w:t>
            </w:r>
            <w:r w:rsidR="00583C9E" w:rsidRPr="00583C9E">
              <w:rPr>
                <w:rFonts w:asciiTheme="minorHAnsi" w:hAnsiTheme="minorHAnsi" w:cstheme="minorHAnsi"/>
              </w:rPr>
              <w:t>kitchens.</w:t>
            </w:r>
          </w:p>
        </w:tc>
        <w:tc>
          <w:tcPr>
            <w:tcW w:w="2126" w:type="dxa"/>
          </w:tcPr>
          <w:p w:rsidR="00583C9E" w:rsidRPr="00583C9E" w:rsidRDefault="00583C9E" w:rsidP="000661EA">
            <w:pPr>
              <w:pStyle w:val="TableParagraph"/>
              <w:ind w:left="316" w:right="315"/>
              <w:jc w:val="center"/>
              <w:rPr>
                <w:rFonts w:asciiTheme="minorHAnsi" w:hAnsiTheme="minorHAnsi" w:cstheme="minorHAnsi"/>
              </w:rPr>
            </w:pPr>
            <w:r w:rsidRPr="00583C9E">
              <w:rPr>
                <w:rFonts w:asciiTheme="minorHAnsi" w:hAnsiTheme="minorHAnsi" w:cstheme="minorHAnsi"/>
              </w:rPr>
              <w:t>10-12</w:t>
            </w:r>
          </w:p>
        </w:tc>
      </w:tr>
      <w:tr w:rsidR="00583C9E" w:rsidRPr="00583C9E" w:rsidTr="00CB32C1">
        <w:trPr>
          <w:trHeight w:val="830"/>
        </w:trPr>
        <w:tc>
          <w:tcPr>
            <w:tcW w:w="994" w:type="dxa"/>
          </w:tcPr>
          <w:p w:rsidR="00583C9E" w:rsidRPr="00583C9E" w:rsidRDefault="00583C9E" w:rsidP="000661EA">
            <w:pPr>
              <w:pStyle w:val="TableParagraph"/>
              <w:ind w:left="12"/>
              <w:jc w:val="center"/>
              <w:rPr>
                <w:rFonts w:asciiTheme="minorHAnsi" w:hAnsiTheme="minorHAnsi" w:cstheme="minorHAnsi"/>
              </w:rPr>
            </w:pPr>
            <w:r w:rsidRPr="00583C9E">
              <w:rPr>
                <w:rFonts w:asciiTheme="minorHAnsi" w:hAnsiTheme="minorHAnsi" w:cstheme="minorHAnsi"/>
              </w:rPr>
              <w:t>8</w:t>
            </w:r>
          </w:p>
        </w:tc>
        <w:tc>
          <w:tcPr>
            <w:tcW w:w="5952" w:type="dxa"/>
          </w:tcPr>
          <w:p w:rsidR="00583C9E" w:rsidRPr="00583C9E" w:rsidRDefault="00583C9E" w:rsidP="000661EA">
            <w:pPr>
              <w:pStyle w:val="TableParagraph"/>
              <w:ind w:left="105"/>
              <w:rPr>
                <w:rFonts w:asciiTheme="minorHAnsi" w:hAnsiTheme="minorHAnsi" w:cstheme="minorHAnsi"/>
              </w:rPr>
            </w:pPr>
            <w:r w:rsidRPr="00583C9E">
              <w:rPr>
                <w:rFonts w:asciiTheme="minorHAnsi" w:hAnsiTheme="minorHAnsi" w:cstheme="minorHAnsi"/>
              </w:rPr>
              <w:t>Paddy</w:t>
            </w:r>
            <w:r w:rsidRPr="00583C9E">
              <w:rPr>
                <w:rFonts w:asciiTheme="minorHAnsi" w:hAnsiTheme="minorHAnsi" w:cstheme="minorHAnsi"/>
                <w:spacing w:val="27"/>
              </w:rPr>
              <w:t xml:space="preserve"> </w:t>
            </w:r>
            <w:r w:rsidRPr="00583C9E">
              <w:rPr>
                <w:rFonts w:asciiTheme="minorHAnsi" w:hAnsiTheme="minorHAnsi" w:cstheme="minorHAnsi"/>
              </w:rPr>
              <w:t>straw/</w:t>
            </w:r>
            <w:r w:rsidRPr="00583C9E">
              <w:rPr>
                <w:rFonts w:asciiTheme="minorHAnsi" w:hAnsiTheme="minorHAnsi" w:cstheme="minorHAnsi"/>
                <w:spacing w:val="28"/>
              </w:rPr>
              <w:t xml:space="preserve"> </w:t>
            </w:r>
            <w:r w:rsidRPr="00583C9E">
              <w:rPr>
                <w:rFonts w:asciiTheme="minorHAnsi" w:hAnsiTheme="minorHAnsi" w:cstheme="minorHAnsi"/>
              </w:rPr>
              <w:t>wheat</w:t>
            </w:r>
            <w:r w:rsidRPr="00583C9E">
              <w:rPr>
                <w:rFonts w:asciiTheme="minorHAnsi" w:hAnsiTheme="minorHAnsi" w:cstheme="minorHAnsi"/>
                <w:spacing w:val="28"/>
              </w:rPr>
              <w:t xml:space="preserve"> </w:t>
            </w:r>
            <w:r w:rsidRPr="00583C9E">
              <w:rPr>
                <w:rFonts w:asciiTheme="minorHAnsi" w:hAnsiTheme="minorHAnsi" w:cstheme="minorHAnsi"/>
              </w:rPr>
              <w:t>straw/</w:t>
            </w:r>
            <w:r w:rsidRPr="00583C9E">
              <w:rPr>
                <w:rFonts w:asciiTheme="minorHAnsi" w:hAnsiTheme="minorHAnsi" w:cstheme="minorHAnsi"/>
                <w:spacing w:val="28"/>
              </w:rPr>
              <w:t xml:space="preserve"> </w:t>
            </w:r>
            <w:r w:rsidRPr="00583C9E">
              <w:rPr>
                <w:rFonts w:asciiTheme="minorHAnsi" w:hAnsiTheme="minorHAnsi" w:cstheme="minorHAnsi"/>
              </w:rPr>
              <w:t>mushroom</w:t>
            </w:r>
            <w:r w:rsidRPr="00583C9E">
              <w:rPr>
                <w:rFonts w:asciiTheme="minorHAnsi" w:hAnsiTheme="minorHAnsi" w:cstheme="minorHAnsi"/>
                <w:spacing w:val="28"/>
              </w:rPr>
              <w:t xml:space="preserve"> </w:t>
            </w:r>
            <w:r w:rsidRPr="00583C9E">
              <w:rPr>
                <w:rFonts w:asciiTheme="minorHAnsi" w:hAnsiTheme="minorHAnsi" w:cstheme="minorHAnsi"/>
              </w:rPr>
              <w:t>spent</w:t>
            </w:r>
            <w:r w:rsidRPr="00583C9E">
              <w:rPr>
                <w:rFonts w:asciiTheme="minorHAnsi" w:hAnsiTheme="minorHAnsi" w:cstheme="minorHAnsi"/>
                <w:spacing w:val="28"/>
              </w:rPr>
              <w:t xml:space="preserve"> </w:t>
            </w:r>
            <w:r w:rsidRPr="00583C9E">
              <w:rPr>
                <w:rFonts w:asciiTheme="minorHAnsi" w:hAnsiTheme="minorHAnsi" w:cstheme="minorHAnsi"/>
              </w:rPr>
              <w:t>waste:</w:t>
            </w:r>
          </w:p>
          <w:p w:rsidR="00583C9E" w:rsidRPr="00583C9E" w:rsidRDefault="00583C9E" w:rsidP="000661EA">
            <w:pPr>
              <w:pStyle w:val="TableParagraph"/>
              <w:ind w:left="105"/>
              <w:rPr>
                <w:rFonts w:asciiTheme="minorHAnsi" w:hAnsiTheme="minorHAnsi" w:cstheme="minorHAnsi"/>
              </w:rPr>
            </w:pPr>
            <w:r w:rsidRPr="00583C9E">
              <w:rPr>
                <w:rFonts w:asciiTheme="minorHAnsi" w:hAnsiTheme="minorHAnsi" w:cstheme="minorHAnsi"/>
              </w:rPr>
              <w:t>Lawn</w:t>
            </w:r>
            <w:r w:rsidRPr="00583C9E">
              <w:rPr>
                <w:rFonts w:asciiTheme="minorHAnsi" w:hAnsiTheme="minorHAnsi" w:cstheme="minorHAnsi"/>
                <w:spacing w:val="20"/>
              </w:rPr>
              <w:t xml:space="preserve"> </w:t>
            </w:r>
            <w:r w:rsidRPr="00583C9E">
              <w:rPr>
                <w:rFonts w:asciiTheme="minorHAnsi" w:hAnsiTheme="minorHAnsi" w:cstheme="minorHAnsi"/>
              </w:rPr>
              <w:t>cuttings,</w:t>
            </w:r>
            <w:r w:rsidRPr="00583C9E">
              <w:rPr>
                <w:rFonts w:asciiTheme="minorHAnsi" w:hAnsiTheme="minorHAnsi" w:cstheme="minorHAnsi"/>
                <w:spacing w:val="21"/>
              </w:rPr>
              <w:t xml:space="preserve"> </w:t>
            </w:r>
            <w:r w:rsidRPr="00583C9E">
              <w:rPr>
                <w:rFonts w:asciiTheme="minorHAnsi" w:hAnsiTheme="minorHAnsi" w:cstheme="minorHAnsi"/>
              </w:rPr>
              <w:t>leafy</w:t>
            </w:r>
            <w:r w:rsidRPr="00583C9E">
              <w:rPr>
                <w:rFonts w:asciiTheme="minorHAnsi" w:hAnsiTheme="minorHAnsi" w:cstheme="minorHAnsi"/>
                <w:spacing w:val="21"/>
              </w:rPr>
              <w:t xml:space="preserve"> </w:t>
            </w:r>
            <w:r w:rsidRPr="00583C9E">
              <w:rPr>
                <w:rFonts w:asciiTheme="minorHAnsi" w:hAnsiTheme="minorHAnsi" w:cstheme="minorHAnsi"/>
              </w:rPr>
              <w:t>biomass,</w:t>
            </w:r>
            <w:r w:rsidRPr="00583C9E">
              <w:rPr>
                <w:rFonts w:asciiTheme="minorHAnsi" w:hAnsiTheme="minorHAnsi" w:cstheme="minorHAnsi"/>
                <w:spacing w:val="21"/>
              </w:rPr>
              <w:t xml:space="preserve"> </w:t>
            </w:r>
            <w:r w:rsidRPr="00583C9E">
              <w:rPr>
                <w:rFonts w:asciiTheme="minorHAnsi" w:hAnsiTheme="minorHAnsi" w:cstheme="minorHAnsi"/>
              </w:rPr>
              <w:t>dried</w:t>
            </w:r>
            <w:r w:rsidRPr="00583C9E">
              <w:rPr>
                <w:rFonts w:asciiTheme="minorHAnsi" w:hAnsiTheme="minorHAnsi" w:cstheme="minorHAnsi"/>
                <w:spacing w:val="20"/>
              </w:rPr>
              <w:t xml:space="preserve"> </w:t>
            </w:r>
            <w:r w:rsidRPr="00583C9E">
              <w:rPr>
                <w:rFonts w:asciiTheme="minorHAnsi" w:hAnsiTheme="minorHAnsi" w:cstheme="minorHAnsi"/>
              </w:rPr>
              <w:t>flowers,</w:t>
            </w:r>
            <w:r w:rsidRPr="00583C9E">
              <w:rPr>
                <w:rFonts w:asciiTheme="minorHAnsi" w:hAnsiTheme="minorHAnsi" w:cstheme="minorHAnsi"/>
                <w:spacing w:val="21"/>
              </w:rPr>
              <w:t xml:space="preserve"> </w:t>
            </w:r>
            <w:r w:rsidRPr="00583C9E">
              <w:rPr>
                <w:rFonts w:asciiTheme="minorHAnsi" w:hAnsiTheme="minorHAnsi" w:cstheme="minorHAnsi"/>
              </w:rPr>
              <w:t>finely</w:t>
            </w:r>
            <w:r w:rsidRPr="00583C9E">
              <w:rPr>
                <w:rFonts w:asciiTheme="minorHAnsi" w:hAnsiTheme="minorHAnsi" w:cstheme="minorHAnsi"/>
                <w:spacing w:val="-57"/>
              </w:rPr>
              <w:t xml:space="preserve"> </w:t>
            </w:r>
            <w:r w:rsidRPr="00583C9E">
              <w:rPr>
                <w:rFonts w:asciiTheme="minorHAnsi" w:hAnsiTheme="minorHAnsi" w:cstheme="minorHAnsi"/>
              </w:rPr>
              <w:t>chopped</w:t>
            </w:r>
            <w:r w:rsidRPr="00583C9E">
              <w:rPr>
                <w:rFonts w:asciiTheme="minorHAnsi" w:hAnsiTheme="minorHAnsi" w:cstheme="minorHAnsi"/>
                <w:spacing w:val="-1"/>
              </w:rPr>
              <w:t xml:space="preserve"> </w:t>
            </w:r>
            <w:r w:rsidRPr="00583C9E">
              <w:rPr>
                <w:rFonts w:asciiTheme="minorHAnsi" w:hAnsiTheme="minorHAnsi" w:cstheme="minorHAnsi"/>
              </w:rPr>
              <w:t>and ground straw or</w:t>
            </w:r>
            <w:r w:rsidRPr="00583C9E">
              <w:rPr>
                <w:rFonts w:asciiTheme="minorHAnsi" w:hAnsiTheme="minorHAnsi" w:cstheme="minorHAnsi"/>
                <w:spacing w:val="-1"/>
              </w:rPr>
              <w:t xml:space="preserve"> </w:t>
            </w:r>
            <w:r w:rsidRPr="00583C9E">
              <w:rPr>
                <w:rFonts w:asciiTheme="minorHAnsi" w:hAnsiTheme="minorHAnsi" w:cstheme="minorHAnsi"/>
              </w:rPr>
              <w:t>bagasse.</w:t>
            </w:r>
          </w:p>
        </w:tc>
        <w:tc>
          <w:tcPr>
            <w:tcW w:w="2126" w:type="dxa"/>
          </w:tcPr>
          <w:p w:rsidR="00583C9E" w:rsidRPr="00583C9E" w:rsidRDefault="00583C9E" w:rsidP="000661EA">
            <w:pPr>
              <w:pStyle w:val="TableParagraph"/>
              <w:ind w:left="316" w:right="315"/>
              <w:jc w:val="center"/>
              <w:rPr>
                <w:rFonts w:asciiTheme="minorHAnsi" w:hAnsiTheme="minorHAnsi" w:cstheme="minorHAnsi"/>
              </w:rPr>
            </w:pPr>
            <w:r w:rsidRPr="00583C9E">
              <w:rPr>
                <w:rFonts w:asciiTheme="minorHAnsi" w:hAnsiTheme="minorHAnsi" w:cstheme="minorHAnsi"/>
              </w:rPr>
              <w:t>5-8</w:t>
            </w:r>
          </w:p>
        </w:tc>
      </w:tr>
      <w:tr w:rsidR="00583C9E" w:rsidRPr="00583C9E" w:rsidTr="00CB32C1">
        <w:trPr>
          <w:trHeight w:val="412"/>
        </w:trPr>
        <w:tc>
          <w:tcPr>
            <w:tcW w:w="994" w:type="dxa"/>
          </w:tcPr>
          <w:p w:rsidR="00583C9E" w:rsidRPr="00583C9E" w:rsidRDefault="00583C9E" w:rsidP="000661EA">
            <w:pPr>
              <w:pStyle w:val="TableParagraph"/>
              <w:ind w:left="12"/>
              <w:jc w:val="center"/>
              <w:rPr>
                <w:rFonts w:asciiTheme="minorHAnsi" w:hAnsiTheme="minorHAnsi" w:cstheme="minorHAnsi"/>
              </w:rPr>
            </w:pPr>
            <w:r w:rsidRPr="00583C9E">
              <w:rPr>
                <w:rFonts w:asciiTheme="minorHAnsi" w:hAnsiTheme="minorHAnsi" w:cstheme="minorHAnsi"/>
              </w:rPr>
              <w:t>9</w:t>
            </w:r>
          </w:p>
        </w:tc>
        <w:tc>
          <w:tcPr>
            <w:tcW w:w="5952" w:type="dxa"/>
          </w:tcPr>
          <w:p w:rsidR="00583C9E" w:rsidRPr="00583C9E" w:rsidRDefault="00583C9E" w:rsidP="000661EA">
            <w:pPr>
              <w:pStyle w:val="TableParagraph"/>
              <w:spacing w:before="1"/>
              <w:ind w:left="105"/>
              <w:rPr>
                <w:rFonts w:asciiTheme="minorHAnsi" w:hAnsiTheme="minorHAnsi" w:cstheme="minorHAnsi"/>
              </w:rPr>
            </w:pPr>
            <w:r w:rsidRPr="00583C9E">
              <w:rPr>
                <w:rFonts w:asciiTheme="minorHAnsi" w:hAnsiTheme="minorHAnsi" w:cstheme="minorHAnsi"/>
              </w:rPr>
              <w:t>De-oiled</w:t>
            </w:r>
            <w:r w:rsidRPr="00583C9E">
              <w:rPr>
                <w:rFonts w:asciiTheme="minorHAnsi" w:hAnsiTheme="minorHAnsi" w:cstheme="minorHAnsi"/>
                <w:spacing w:val="-2"/>
              </w:rPr>
              <w:t xml:space="preserve"> </w:t>
            </w:r>
            <w:r w:rsidRPr="00583C9E">
              <w:rPr>
                <w:rFonts w:asciiTheme="minorHAnsi" w:hAnsiTheme="minorHAnsi" w:cstheme="minorHAnsi"/>
              </w:rPr>
              <w:t>rice</w:t>
            </w:r>
            <w:r w:rsidRPr="00583C9E">
              <w:rPr>
                <w:rFonts w:asciiTheme="minorHAnsi" w:hAnsiTheme="minorHAnsi" w:cstheme="minorHAnsi"/>
                <w:spacing w:val="-2"/>
              </w:rPr>
              <w:t xml:space="preserve"> </w:t>
            </w:r>
            <w:r w:rsidRPr="00583C9E">
              <w:rPr>
                <w:rFonts w:asciiTheme="minorHAnsi" w:hAnsiTheme="minorHAnsi" w:cstheme="minorHAnsi"/>
              </w:rPr>
              <w:t>bran</w:t>
            </w:r>
          </w:p>
        </w:tc>
        <w:tc>
          <w:tcPr>
            <w:tcW w:w="2126" w:type="dxa"/>
          </w:tcPr>
          <w:p w:rsidR="00583C9E" w:rsidRPr="00583C9E" w:rsidRDefault="00583C9E" w:rsidP="000661EA">
            <w:pPr>
              <w:pStyle w:val="TableParagraph"/>
              <w:spacing w:before="1"/>
              <w:ind w:left="316" w:right="315"/>
              <w:jc w:val="center"/>
              <w:rPr>
                <w:rFonts w:asciiTheme="minorHAnsi" w:hAnsiTheme="minorHAnsi" w:cstheme="minorHAnsi"/>
              </w:rPr>
            </w:pPr>
            <w:r w:rsidRPr="00583C9E">
              <w:rPr>
                <w:rFonts w:asciiTheme="minorHAnsi" w:hAnsiTheme="minorHAnsi" w:cstheme="minorHAnsi"/>
              </w:rPr>
              <w:t>3-4</w:t>
            </w:r>
          </w:p>
        </w:tc>
      </w:tr>
      <w:tr w:rsidR="00583C9E" w:rsidRPr="00583C9E" w:rsidTr="00CB32C1">
        <w:trPr>
          <w:trHeight w:val="242"/>
        </w:trPr>
        <w:tc>
          <w:tcPr>
            <w:tcW w:w="994" w:type="dxa"/>
          </w:tcPr>
          <w:p w:rsidR="00583C9E" w:rsidRPr="00583C9E" w:rsidRDefault="00583C9E" w:rsidP="000661EA">
            <w:pPr>
              <w:pStyle w:val="TableParagraph"/>
              <w:ind w:left="109" w:right="97"/>
              <w:jc w:val="center"/>
              <w:rPr>
                <w:rFonts w:asciiTheme="minorHAnsi" w:hAnsiTheme="minorHAnsi" w:cstheme="minorHAnsi"/>
              </w:rPr>
            </w:pPr>
            <w:r w:rsidRPr="00583C9E">
              <w:rPr>
                <w:rFonts w:asciiTheme="minorHAnsi" w:hAnsiTheme="minorHAnsi" w:cstheme="minorHAnsi"/>
              </w:rPr>
              <w:t>10</w:t>
            </w:r>
          </w:p>
        </w:tc>
        <w:tc>
          <w:tcPr>
            <w:tcW w:w="5952" w:type="dxa"/>
          </w:tcPr>
          <w:p w:rsidR="00583C9E" w:rsidRPr="00583C9E" w:rsidRDefault="00583C9E" w:rsidP="000661EA">
            <w:pPr>
              <w:pStyle w:val="TableParagraph"/>
              <w:spacing w:before="1"/>
              <w:ind w:left="105"/>
              <w:rPr>
                <w:rFonts w:asciiTheme="minorHAnsi" w:hAnsiTheme="minorHAnsi" w:cstheme="minorHAnsi"/>
              </w:rPr>
            </w:pPr>
            <w:r w:rsidRPr="00583C9E">
              <w:rPr>
                <w:rFonts w:asciiTheme="minorHAnsi" w:hAnsiTheme="minorHAnsi" w:cstheme="minorHAnsi"/>
              </w:rPr>
              <w:t>De-oiled</w:t>
            </w:r>
            <w:r w:rsidRPr="00583C9E">
              <w:rPr>
                <w:rFonts w:asciiTheme="minorHAnsi" w:hAnsiTheme="minorHAnsi" w:cstheme="minorHAnsi"/>
                <w:spacing w:val="-2"/>
              </w:rPr>
              <w:t xml:space="preserve"> </w:t>
            </w:r>
            <w:r w:rsidRPr="00583C9E">
              <w:rPr>
                <w:rFonts w:asciiTheme="minorHAnsi" w:hAnsiTheme="minorHAnsi" w:cstheme="minorHAnsi"/>
              </w:rPr>
              <w:t>seed</w:t>
            </w:r>
            <w:r w:rsidRPr="00583C9E">
              <w:rPr>
                <w:rFonts w:asciiTheme="minorHAnsi" w:hAnsiTheme="minorHAnsi" w:cstheme="minorHAnsi"/>
                <w:spacing w:val="-2"/>
              </w:rPr>
              <w:t xml:space="preserve"> </w:t>
            </w:r>
            <w:r w:rsidRPr="00583C9E">
              <w:rPr>
                <w:rFonts w:asciiTheme="minorHAnsi" w:hAnsiTheme="minorHAnsi" w:cstheme="minorHAnsi"/>
              </w:rPr>
              <w:t>cake</w:t>
            </w:r>
            <w:r w:rsidRPr="00583C9E">
              <w:rPr>
                <w:rFonts w:asciiTheme="minorHAnsi" w:hAnsiTheme="minorHAnsi" w:cstheme="minorHAnsi"/>
                <w:spacing w:val="-3"/>
              </w:rPr>
              <w:t xml:space="preserve"> </w:t>
            </w:r>
            <w:r w:rsidRPr="00583C9E">
              <w:rPr>
                <w:rFonts w:asciiTheme="minorHAnsi" w:hAnsiTheme="minorHAnsi" w:cstheme="minorHAnsi"/>
              </w:rPr>
              <w:t>(</w:t>
            </w:r>
            <w:proofErr w:type="spellStart"/>
            <w:r w:rsidRPr="00583C9E">
              <w:rPr>
                <w:rFonts w:asciiTheme="minorHAnsi" w:hAnsiTheme="minorHAnsi" w:cstheme="minorHAnsi"/>
              </w:rPr>
              <w:t>Pongamia</w:t>
            </w:r>
            <w:proofErr w:type="spellEnd"/>
            <w:r w:rsidRPr="00583C9E">
              <w:rPr>
                <w:rFonts w:asciiTheme="minorHAnsi" w:hAnsiTheme="minorHAnsi" w:cstheme="minorHAnsi"/>
              </w:rPr>
              <w:t>/</w:t>
            </w:r>
            <w:r w:rsidRPr="00583C9E">
              <w:rPr>
                <w:rFonts w:asciiTheme="minorHAnsi" w:hAnsiTheme="minorHAnsi" w:cstheme="minorHAnsi"/>
                <w:spacing w:val="-2"/>
              </w:rPr>
              <w:t xml:space="preserve"> </w:t>
            </w:r>
            <w:r w:rsidRPr="00583C9E">
              <w:rPr>
                <w:rFonts w:asciiTheme="minorHAnsi" w:hAnsiTheme="minorHAnsi" w:cstheme="minorHAnsi"/>
              </w:rPr>
              <w:t>Jatropha)</w:t>
            </w:r>
          </w:p>
        </w:tc>
        <w:tc>
          <w:tcPr>
            <w:tcW w:w="2126" w:type="dxa"/>
          </w:tcPr>
          <w:p w:rsidR="00583C9E" w:rsidRPr="00583C9E" w:rsidRDefault="00583C9E" w:rsidP="000661EA">
            <w:pPr>
              <w:pStyle w:val="TableParagraph"/>
              <w:spacing w:before="1"/>
              <w:ind w:left="316" w:right="315"/>
              <w:jc w:val="center"/>
              <w:rPr>
                <w:rFonts w:asciiTheme="minorHAnsi" w:hAnsiTheme="minorHAnsi" w:cstheme="minorHAnsi"/>
              </w:rPr>
            </w:pPr>
            <w:r w:rsidRPr="00583C9E">
              <w:rPr>
                <w:rFonts w:asciiTheme="minorHAnsi" w:hAnsiTheme="minorHAnsi" w:cstheme="minorHAnsi"/>
              </w:rPr>
              <w:t>3-4</w:t>
            </w:r>
          </w:p>
        </w:tc>
      </w:tr>
      <w:tr w:rsidR="00583C9E" w:rsidRPr="00583C9E" w:rsidTr="00CB32C1">
        <w:trPr>
          <w:trHeight w:val="412"/>
        </w:trPr>
        <w:tc>
          <w:tcPr>
            <w:tcW w:w="994" w:type="dxa"/>
          </w:tcPr>
          <w:p w:rsidR="00583C9E" w:rsidRPr="00583C9E" w:rsidRDefault="00583C9E" w:rsidP="000661EA">
            <w:pPr>
              <w:pStyle w:val="TableParagraph"/>
              <w:ind w:left="109" w:right="97"/>
              <w:jc w:val="center"/>
              <w:rPr>
                <w:rFonts w:asciiTheme="minorHAnsi" w:hAnsiTheme="minorHAnsi" w:cstheme="minorHAnsi"/>
              </w:rPr>
            </w:pPr>
            <w:r w:rsidRPr="00583C9E">
              <w:rPr>
                <w:rFonts w:asciiTheme="minorHAnsi" w:hAnsiTheme="minorHAnsi" w:cstheme="minorHAnsi"/>
              </w:rPr>
              <w:t>11</w:t>
            </w:r>
          </w:p>
        </w:tc>
        <w:tc>
          <w:tcPr>
            <w:tcW w:w="5952" w:type="dxa"/>
          </w:tcPr>
          <w:p w:rsidR="00583C9E" w:rsidRPr="00583C9E" w:rsidRDefault="00583C9E" w:rsidP="000661EA">
            <w:pPr>
              <w:pStyle w:val="TableParagraph"/>
              <w:spacing w:before="1"/>
              <w:ind w:left="105"/>
              <w:rPr>
                <w:rFonts w:asciiTheme="minorHAnsi" w:hAnsiTheme="minorHAnsi" w:cstheme="minorHAnsi"/>
              </w:rPr>
            </w:pPr>
            <w:r w:rsidRPr="00583C9E">
              <w:rPr>
                <w:rFonts w:asciiTheme="minorHAnsi" w:hAnsiTheme="minorHAnsi" w:cstheme="minorHAnsi"/>
              </w:rPr>
              <w:t>Segregated</w:t>
            </w:r>
            <w:r w:rsidRPr="00583C9E">
              <w:rPr>
                <w:rFonts w:asciiTheme="minorHAnsi" w:hAnsiTheme="minorHAnsi" w:cstheme="minorHAnsi"/>
                <w:spacing w:val="-3"/>
              </w:rPr>
              <w:t xml:space="preserve"> </w:t>
            </w:r>
            <w:r w:rsidRPr="00583C9E">
              <w:rPr>
                <w:rFonts w:asciiTheme="minorHAnsi" w:hAnsiTheme="minorHAnsi" w:cstheme="minorHAnsi"/>
              </w:rPr>
              <w:t>municipal</w:t>
            </w:r>
            <w:r w:rsidRPr="00583C9E">
              <w:rPr>
                <w:rFonts w:asciiTheme="minorHAnsi" w:hAnsiTheme="minorHAnsi" w:cstheme="minorHAnsi"/>
                <w:spacing w:val="-3"/>
              </w:rPr>
              <w:t xml:space="preserve"> </w:t>
            </w:r>
            <w:r w:rsidRPr="00583C9E">
              <w:rPr>
                <w:rFonts w:asciiTheme="minorHAnsi" w:hAnsiTheme="minorHAnsi" w:cstheme="minorHAnsi"/>
              </w:rPr>
              <w:t>solid</w:t>
            </w:r>
            <w:r w:rsidRPr="00583C9E">
              <w:rPr>
                <w:rFonts w:asciiTheme="minorHAnsi" w:hAnsiTheme="minorHAnsi" w:cstheme="minorHAnsi"/>
                <w:spacing w:val="-3"/>
              </w:rPr>
              <w:t xml:space="preserve"> </w:t>
            </w:r>
            <w:r w:rsidRPr="00583C9E">
              <w:rPr>
                <w:rFonts w:asciiTheme="minorHAnsi" w:hAnsiTheme="minorHAnsi" w:cstheme="minorHAnsi"/>
              </w:rPr>
              <w:t>waste</w:t>
            </w:r>
            <w:r w:rsidRPr="00583C9E">
              <w:rPr>
                <w:rFonts w:asciiTheme="minorHAnsi" w:hAnsiTheme="minorHAnsi" w:cstheme="minorHAnsi"/>
                <w:spacing w:val="-3"/>
              </w:rPr>
              <w:t xml:space="preserve"> </w:t>
            </w:r>
            <w:r w:rsidRPr="00583C9E">
              <w:rPr>
                <w:rFonts w:asciiTheme="minorHAnsi" w:hAnsiTheme="minorHAnsi" w:cstheme="minorHAnsi"/>
              </w:rPr>
              <w:t>(biodegradable)</w:t>
            </w:r>
          </w:p>
        </w:tc>
        <w:tc>
          <w:tcPr>
            <w:tcW w:w="2126" w:type="dxa"/>
          </w:tcPr>
          <w:p w:rsidR="00583C9E" w:rsidRPr="00583C9E" w:rsidRDefault="00583C9E" w:rsidP="000661EA">
            <w:pPr>
              <w:pStyle w:val="TableParagraph"/>
              <w:spacing w:before="1"/>
              <w:ind w:left="316" w:right="315"/>
              <w:jc w:val="center"/>
              <w:rPr>
                <w:rFonts w:asciiTheme="minorHAnsi" w:hAnsiTheme="minorHAnsi" w:cstheme="minorHAnsi"/>
              </w:rPr>
            </w:pPr>
            <w:r w:rsidRPr="00583C9E">
              <w:rPr>
                <w:rFonts w:asciiTheme="minorHAnsi" w:hAnsiTheme="minorHAnsi" w:cstheme="minorHAnsi"/>
              </w:rPr>
              <w:t>12-15</w:t>
            </w:r>
          </w:p>
        </w:tc>
      </w:tr>
      <w:tr w:rsidR="00583C9E" w:rsidRPr="00583C9E" w:rsidTr="00CB32C1">
        <w:trPr>
          <w:trHeight w:val="551"/>
        </w:trPr>
        <w:tc>
          <w:tcPr>
            <w:tcW w:w="994" w:type="dxa"/>
          </w:tcPr>
          <w:p w:rsidR="00583C9E" w:rsidRPr="00583C9E" w:rsidRDefault="00583C9E" w:rsidP="000661EA">
            <w:pPr>
              <w:pStyle w:val="TableParagraph"/>
              <w:ind w:left="109" w:right="97"/>
              <w:jc w:val="center"/>
              <w:rPr>
                <w:rFonts w:asciiTheme="minorHAnsi" w:hAnsiTheme="minorHAnsi" w:cstheme="minorHAnsi"/>
              </w:rPr>
            </w:pPr>
            <w:r w:rsidRPr="00583C9E">
              <w:rPr>
                <w:rFonts w:asciiTheme="minorHAnsi" w:hAnsiTheme="minorHAnsi" w:cstheme="minorHAnsi"/>
              </w:rPr>
              <w:t>12</w:t>
            </w:r>
          </w:p>
        </w:tc>
        <w:tc>
          <w:tcPr>
            <w:tcW w:w="5952" w:type="dxa"/>
          </w:tcPr>
          <w:p w:rsidR="00583C9E" w:rsidRPr="00583C9E" w:rsidRDefault="00583C9E" w:rsidP="000661EA">
            <w:pPr>
              <w:pStyle w:val="TableParagraph"/>
              <w:ind w:left="105"/>
              <w:rPr>
                <w:rFonts w:asciiTheme="minorHAnsi" w:hAnsiTheme="minorHAnsi" w:cstheme="minorHAnsi"/>
              </w:rPr>
            </w:pPr>
            <w:r w:rsidRPr="00583C9E">
              <w:rPr>
                <w:rFonts w:asciiTheme="minorHAnsi" w:hAnsiTheme="minorHAnsi" w:cstheme="minorHAnsi"/>
              </w:rPr>
              <w:t>Slaughter</w:t>
            </w:r>
            <w:r w:rsidRPr="00583C9E">
              <w:rPr>
                <w:rFonts w:asciiTheme="minorHAnsi" w:hAnsiTheme="minorHAnsi" w:cstheme="minorHAnsi"/>
                <w:spacing w:val="46"/>
              </w:rPr>
              <w:t xml:space="preserve"> </w:t>
            </w:r>
            <w:r w:rsidRPr="00583C9E">
              <w:rPr>
                <w:rFonts w:asciiTheme="minorHAnsi" w:hAnsiTheme="minorHAnsi" w:cstheme="minorHAnsi"/>
              </w:rPr>
              <w:t>house</w:t>
            </w:r>
            <w:r w:rsidRPr="00583C9E">
              <w:rPr>
                <w:rFonts w:asciiTheme="minorHAnsi" w:hAnsiTheme="minorHAnsi" w:cstheme="minorHAnsi"/>
                <w:spacing w:val="47"/>
              </w:rPr>
              <w:t xml:space="preserve"> </w:t>
            </w:r>
            <w:r w:rsidRPr="00583C9E">
              <w:rPr>
                <w:rFonts w:asciiTheme="minorHAnsi" w:hAnsiTheme="minorHAnsi" w:cstheme="minorHAnsi"/>
              </w:rPr>
              <w:t>waste</w:t>
            </w:r>
            <w:r w:rsidRPr="00583C9E">
              <w:rPr>
                <w:rFonts w:asciiTheme="minorHAnsi" w:hAnsiTheme="minorHAnsi" w:cstheme="minorHAnsi"/>
                <w:spacing w:val="47"/>
              </w:rPr>
              <w:t xml:space="preserve"> </w:t>
            </w:r>
            <w:r w:rsidRPr="00583C9E">
              <w:rPr>
                <w:rFonts w:asciiTheme="minorHAnsi" w:hAnsiTheme="minorHAnsi" w:cstheme="minorHAnsi"/>
              </w:rPr>
              <w:t>(blood,</w:t>
            </w:r>
            <w:r w:rsidRPr="00583C9E">
              <w:rPr>
                <w:rFonts w:asciiTheme="minorHAnsi" w:hAnsiTheme="minorHAnsi" w:cstheme="minorHAnsi"/>
                <w:spacing w:val="46"/>
              </w:rPr>
              <w:t xml:space="preserve"> </w:t>
            </w:r>
            <w:r w:rsidRPr="00583C9E">
              <w:rPr>
                <w:rFonts w:asciiTheme="minorHAnsi" w:hAnsiTheme="minorHAnsi" w:cstheme="minorHAnsi"/>
              </w:rPr>
              <w:t>flesh</w:t>
            </w:r>
            <w:r w:rsidRPr="00583C9E">
              <w:rPr>
                <w:rFonts w:asciiTheme="minorHAnsi" w:hAnsiTheme="minorHAnsi" w:cstheme="minorHAnsi"/>
                <w:spacing w:val="47"/>
              </w:rPr>
              <w:t xml:space="preserve"> </w:t>
            </w:r>
            <w:r w:rsidRPr="00583C9E">
              <w:rPr>
                <w:rFonts w:asciiTheme="minorHAnsi" w:hAnsiTheme="minorHAnsi" w:cstheme="minorHAnsi"/>
              </w:rPr>
              <w:t>and</w:t>
            </w:r>
            <w:r w:rsidRPr="00583C9E">
              <w:rPr>
                <w:rFonts w:asciiTheme="minorHAnsi" w:hAnsiTheme="minorHAnsi" w:cstheme="minorHAnsi"/>
                <w:spacing w:val="47"/>
              </w:rPr>
              <w:t xml:space="preserve"> </w:t>
            </w:r>
            <w:r w:rsidRPr="00583C9E">
              <w:rPr>
                <w:rFonts w:asciiTheme="minorHAnsi" w:hAnsiTheme="minorHAnsi" w:cstheme="minorHAnsi"/>
              </w:rPr>
              <w:t>left</w:t>
            </w:r>
            <w:r w:rsidRPr="00583C9E">
              <w:rPr>
                <w:rFonts w:asciiTheme="minorHAnsi" w:hAnsiTheme="minorHAnsi" w:cstheme="minorHAnsi"/>
                <w:spacing w:val="46"/>
              </w:rPr>
              <w:t xml:space="preserve"> </w:t>
            </w:r>
            <w:r w:rsidRPr="00583C9E">
              <w:rPr>
                <w:rFonts w:asciiTheme="minorHAnsi" w:hAnsiTheme="minorHAnsi" w:cstheme="minorHAnsi"/>
              </w:rPr>
              <w:t>over</w:t>
            </w:r>
          </w:p>
          <w:p w:rsidR="00583C9E" w:rsidRPr="00583C9E" w:rsidRDefault="00583C9E" w:rsidP="000661EA">
            <w:pPr>
              <w:pStyle w:val="TableParagraph"/>
              <w:spacing w:before="2"/>
              <w:ind w:left="105"/>
              <w:rPr>
                <w:rFonts w:asciiTheme="minorHAnsi" w:hAnsiTheme="minorHAnsi" w:cstheme="minorHAnsi"/>
              </w:rPr>
            </w:pPr>
            <w:r w:rsidRPr="00583C9E">
              <w:rPr>
                <w:rFonts w:asciiTheme="minorHAnsi" w:hAnsiTheme="minorHAnsi" w:cstheme="minorHAnsi"/>
              </w:rPr>
              <w:t>food</w:t>
            </w:r>
            <w:r w:rsidRPr="00583C9E">
              <w:rPr>
                <w:rFonts w:asciiTheme="minorHAnsi" w:hAnsiTheme="minorHAnsi" w:cstheme="minorHAnsi"/>
                <w:spacing w:val="-1"/>
              </w:rPr>
              <w:t xml:space="preserve"> </w:t>
            </w:r>
            <w:r w:rsidRPr="00583C9E">
              <w:rPr>
                <w:rFonts w:asciiTheme="minorHAnsi" w:hAnsiTheme="minorHAnsi" w:cstheme="minorHAnsi"/>
              </w:rPr>
              <w:t>in the</w:t>
            </w:r>
            <w:r w:rsidRPr="00583C9E">
              <w:rPr>
                <w:rFonts w:asciiTheme="minorHAnsi" w:hAnsiTheme="minorHAnsi" w:cstheme="minorHAnsi"/>
                <w:spacing w:val="-2"/>
              </w:rPr>
              <w:t xml:space="preserve"> </w:t>
            </w:r>
            <w:r w:rsidRPr="00583C9E">
              <w:rPr>
                <w:rFonts w:asciiTheme="minorHAnsi" w:hAnsiTheme="minorHAnsi" w:cstheme="minorHAnsi"/>
              </w:rPr>
              <w:t>gut</w:t>
            </w:r>
            <w:r w:rsidRPr="00583C9E">
              <w:rPr>
                <w:rFonts w:asciiTheme="minorHAnsi" w:hAnsiTheme="minorHAnsi" w:cstheme="minorHAnsi"/>
                <w:spacing w:val="-1"/>
              </w:rPr>
              <w:t xml:space="preserve"> </w:t>
            </w:r>
            <w:r w:rsidRPr="00583C9E">
              <w:rPr>
                <w:rFonts w:asciiTheme="minorHAnsi" w:hAnsiTheme="minorHAnsi" w:cstheme="minorHAnsi"/>
              </w:rPr>
              <w:t>of</w:t>
            </w:r>
            <w:r w:rsidRPr="00583C9E">
              <w:rPr>
                <w:rFonts w:asciiTheme="minorHAnsi" w:hAnsiTheme="minorHAnsi" w:cstheme="minorHAnsi"/>
                <w:spacing w:val="-1"/>
              </w:rPr>
              <w:t xml:space="preserve"> </w:t>
            </w:r>
            <w:r w:rsidRPr="00583C9E">
              <w:rPr>
                <w:rFonts w:asciiTheme="minorHAnsi" w:hAnsiTheme="minorHAnsi" w:cstheme="minorHAnsi"/>
              </w:rPr>
              <w:t>animal)</w:t>
            </w:r>
          </w:p>
        </w:tc>
        <w:tc>
          <w:tcPr>
            <w:tcW w:w="2126" w:type="dxa"/>
          </w:tcPr>
          <w:p w:rsidR="00583C9E" w:rsidRPr="00583C9E" w:rsidRDefault="00583C9E" w:rsidP="000661EA">
            <w:pPr>
              <w:pStyle w:val="TableParagraph"/>
              <w:ind w:left="316" w:right="315"/>
              <w:jc w:val="center"/>
              <w:rPr>
                <w:rFonts w:asciiTheme="minorHAnsi" w:hAnsiTheme="minorHAnsi" w:cstheme="minorHAnsi"/>
              </w:rPr>
            </w:pPr>
            <w:r w:rsidRPr="00583C9E">
              <w:rPr>
                <w:rFonts w:asciiTheme="minorHAnsi" w:hAnsiTheme="minorHAnsi" w:cstheme="minorHAnsi"/>
              </w:rPr>
              <w:t>5-10</w:t>
            </w:r>
          </w:p>
        </w:tc>
      </w:tr>
    </w:tbl>
    <w:p w:rsidR="000E398D" w:rsidRPr="000E398D" w:rsidRDefault="000E398D" w:rsidP="000E398D">
      <w:pPr>
        <w:spacing w:before="240" w:line="360" w:lineRule="auto"/>
        <w:ind w:right="-143"/>
        <w:jc w:val="both"/>
        <w:rPr>
          <w:rFonts w:ascii="Arial" w:hAnsi="Arial" w:cs="Arial"/>
          <w:b/>
          <w:sz w:val="2"/>
        </w:rPr>
      </w:pPr>
    </w:p>
    <w:tbl>
      <w:tblPr>
        <w:tblW w:w="907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4"/>
        <w:gridCol w:w="4261"/>
        <w:gridCol w:w="3827"/>
      </w:tblGrid>
      <w:tr w:rsidR="000E398D" w:rsidRPr="0096049D" w:rsidTr="00475A78">
        <w:trPr>
          <w:trHeight w:val="348"/>
        </w:trPr>
        <w:tc>
          <w:tcPr>
            <w:tcW w:w="9072" w:type="dxa"/>
            <w:gridSpan w:val="3"/>
            <w:shd w:val="clear" w:color="auto" w:fill="002060"/>
          </w:tcPr>
          <w:p w:rsidR="000E398D" w:rsidRPr="0096049D" w:rsidRDefault="000E398D" w:rsidP="00475A78">
            <w:pPr>
              <w:pStyle w:val="TableParagraph"/>
              <w:spacing w:before="0" w:line="274" w:lineRule="exact"/>
              <w:ind w:left="206" w:right="172" w:hanging="7"/>
              <w:jc w:val="center"/>
              <w:rPr>
                <w:rFonts w:asciiTheme="minorHAnsi" w:hAnsiTheme="minorHAnsi" w:cstheme="minorHAnsi"/>
                <w:b/>
              </w:rPr>
            </w:pPr>
            <w:r w:rsidRPr="0096049D">
              <w:rPr>
                <w:rFonts w:asciiTheme="minorHAnsi" w:hAnsiTheme="minorHAnsi" w:cstheme="minorHAnsi"/>
                <w:b/>
              </w:rPr>
              <w:t>Approximate Required Quantities of the Substances (Alone)</w:t>
            </w:r>
          </w:p>
        </w:tc>
      </w:tr>
      <w:tr w:rsidR="000E398D" w:rsidRPr="0096049D" w:rsidTr="00475A78">
        <w:trPr>
          <w:trHeight w:val="273"/>
        </w:trPr>
        <w:tc>
          <w:tcPr>
            <w:tcW w:w="984" w:type="dxa"/>
            <w:shd w:val="clear" w:color="auto" w:fill="8DB3E2" w:themeFill="text2" w:themeFillTint="66"/>
          </w:tcPr>
          <w:p w:rsidR="000E398D" w:rsidRPr="0096049D" w:rsidRDefault="000E398D" w:rsidP="00475A78">
            <w:pPr>
              <w:pStyle w:val="TableParagraph"/>
              <w:spacing w:before="0"/>
              <w:ind w:left="117" w:right="102"/>
              <w:jc w:val="center"/>
              <w:rPr>
                <w:rFonts w:asciiTheme="minorHAnsi" w:hAnsiTheme="minorHAnsi" w:cstheme="minorHAnsi"/>
                <w:b/>
              </w:rPr>
            </w:pPr>
            <w:r w:rsidRPr="0096049D">
              <w:rPr>
                <w:rFonts w:asciiTheme="minorHAnsi" w:hAnsiTheme="minorHAnsi" w:cstheme="minorHAnsi"/>
                <w:b/>
              </w:rPr>
              <w:t>Sr.</w:t>
            </w:r>
            <w:r w:rsidRPr="0096049D">
              <w:rPr>
                <w:rFonts w:asciiTheme="minorHAnsi" w:hAnsiTheme="minorHAnsi" w:cstheme="minorHAnsi"/>
                <w:b/>
                <w:spacing w:val="-1"/>
              </w:rPr>
              <w:t xml:space="preserve"> </w:t>
            </w:r>
            <w:r w:rsidRPr="0096049D">
              <w:rPr>
                <w:rFonts w:asciiTheme="minorHAnsi" w:hAnsiTheme="minorHAnsi" w:cstheme="minorHAnsi"/>
                <w:b/>
              </w:rPr>
              <w:t>No.</w:t>
            </w:r>
          </w:p>
        </w:tc>
        <w:tc>
          <w:tcPr>
            <w:tcW w:w="4261" w:type="dxa"/>
            <w:shd w:val="clear" w:color="auto" w:fill="8DB3E2" w:themeFill="text2" w:themeFillTint="66"/>
          </w:tcPr>
          <w:p w:rsidR="000E398D" w:rsidRPr="0096049D" w:rsidRDefault="000E398D" w:rsidP="00475A78">
            <w:pPr>
              <w:pStyle w:val="TableParagraph"/>
              <w:spacing w:before="47"/>
              <w:ind w:left="1114" w:right="2327"/>
              <w:rPr>
                <w:rFonts w:asciiTheme="minorHAnsi" w:hAnsiTheme="minorHAnsi" w:cstheme="minorHAnsi"/>
                <w:b/>
              </w:rPr>
            </w:pPr>
            <w:r w:rsidRPr="0096049D">
              <w:rPr>
                <w:rFonts w:asciiTheme="minorHAnsi" w:hAnsiTheme="minorHAnsi" w:cstheme="minorHAnsi"/>
                <w:b/>
              </w:rPr>
              <w:t>Item</w:t>
            </w:r>
          </w:p>
        </w:tc>
        <w:tc>
          <w:tcPr>
            <w:tcW w:w="3827" w:type="dxa"/>
            <w:shd w:val="clear" w:color="auto" w:fill="8DB3E2" w:themeFill="text2" w:themeFillTint="66"/>
          </w:tcPr>
          <w:p w:rsidR="000E398D" w:rsidRPr="0096049D" w:rsidRDefault="000E398D" w:rsidP="00475A78">
            <w:pPr>
              <w:pStyle w:val="TableParagraph"/>
              <w:spacing w:before="0" w:line="274" w:lineRule="exact"/>
              <w:ind w:left="206" w:right="172" w:hanging="7"/>
              <w:rPr>
                <w:rFonts w:asciiTheme="minorHAnsi" w:hAnsiTheme="minorHAnsi" w:cstheme="minorHAnsi"/>
                <w:b/>
              </w:rPr>
            </w:pPr>
            <w:r w:rsidRPr="0096049D">
              <w:rPr>
                <w:rFonts w:asciiTheme="minorHAnsi" w:hAnsiTheme="minorHAnsi" w:cstheme="minorHAnsi"/>
                <w:b/>
              </w:rPr>
              <w:t>Daily Required</w:t>
            </w:r>
            <w:r w:rsidRPr="0096049D">
              <w:rPr>
                <w:rFonts w:asciiTheme="minorHAnsi" w:hAnsiTheme="minorHAnsi" w:cstheme="minorHAnsi"/>
                <w:b/>
                <w:spacing w:val="-57"/>
              </w:rPr>
              <w:t xml:space="preserve"> </w:t>
            </w:r>
            <w:r w:rsidRPr="0096049D">
              <w:rPr>
                <w:rFonts w:asciiTheme="minorHAnsi" w:hAnsiTheme="minorHAnsi" w:cstheme="minorHAnsi"/>
                <w:b/>
              </w:rPr>
              <w:t>Quantity</w:t>
            </w:r>
            <w:r w:rsidRPr="0096049D">
              <w:rPr>
                <w:rFonts w:asciiTheme="minorHAnsi" w:hAnsiTheme="minorHAnsi" w:cstheme="minorHAnsi"/>
                <w:b/>
                <w:spacing w:val="-1"/>
              </w:rPr>
              <w:t xml:space="preserve"> </w:t>
            </w:r>
            <w:r w:rsidRPr="0096049D">
              <w:rPr>
                <w:rFonts w:asciiTheme="minorHAnsi" w:hAnsiTheme="minorHAnsi" w:cstheme="minorHAnsi"/>
                <w:b/>
              </w:rPr>
              <w:t>(Ton)</w:t>
            </w:r>
          </w:p>
        </w:tc>
      </w:tr>
      <w:tr w:rsidR="000E398D" w:rsidRPr="0096049D" w:rsidTr="00475A78">
        <w:trPr>
          <w:trHeight w:val="273"/>
        </w:trPr>
        <w:tc>
          <w:tcPr>
            <w:tcW w:w="984" w:type="dxa"/>
          </w:tcPr>
          <w:p w:rsidR="000E398D" w:rsidRPr="0096049D" w:rsidRDefault="000E398D" w:rsidP="00475A78">
            <w:pPr>
              <w:pStyle w:val="TableParagraph"/>
              <w:spacing w:line="253" w:lineRule="exact"/>
              <w:ind w:left="15"/>
              <w:jc w:val="center"/>
              <w:rPr>
                <w:rFonts w:asciiTheme="minorHAnsi" w:hAnsiTheme="minorHAnsi" w:cstheme="minorHAnsi"/>
              </w:rPr>
            </w:pPr>
            <w:r w:rsidRPr="0096049D">
              <w:rPr>
                <w:rFonts w:asciiTheme="minorHAnsi" w:hAnsiTheme="minorHAnsi" w:cstheme="minorHAnsi"/>
              </w:rPr>
              <w:t>1</w:t>
            </w:r>
          </w:p>
        </w:tc>
        <w:tc>
          <w:tcPr>
            <w:tcW w:w="4261" w:type="dxa"/>
          </w:tcPr>
          <w:p w:rsidR="000E398D" w:rsidRPr="0096049D" w:rsidRDefault="000E398D" w:rsidP="00475A78">
            <w:pPr>
              <w:pStyle w:val="TableParagraph"/>
              <w:spacing w:before="0" w:line="253" w:lineRule="exact"/>
              <w:ind w:left="110"/>
              <w:rPr>
                <w:rFonts w:asciiTheme="minorHAnsi" w:hAnsiTheme="minorHAnsi" w:cstheme="minorHAnsi"/>
              </w:rPr>
            </w:pPr>
            <w:r w:rsidRPr="0096049D">
              <w:rPr>
                <w:rFonts w:asciiTheme="minorHAnsi" w:hAnsiTheme="minorHAnsi" w:cstheme="minorHAnsi"/>
              </w:rPr>
              <w:t>Cow Dung</w:t>
            </w:r>
          </w:p>
        </w:tc>
        <w:tc>
          <w:tcPr>
            <w:tcW w:w="3827" w:type="dxa"/>
          </w:tcPr>
          <w:p w:rsidR="000E398D" w:rsidRPr="0096049D" w:rsidRDefault="000E398D" w:rsidP="00475A78">
            <w:pPr>
              <w:pStyle w:val="TableParagraph"/>
              <w:spacing w:line="253" w:lineRule="exact"/>
              <w:ind w:left="708" w:right="179"/>
              <w:rPr>
                <w:rFonts w:asciiTheme="minorHAnsi" w:hAnsiTheme="minorHAnsi" w:cstheme="minorHAnsi"/>
              </w:rPr>
            </w:pPr>
            <w:r w:rsidRPr="0096049D">
              <w:rPr>
                <w:rFonts w:asciiTheme="minorHAnsi" w:hAnsiTheme="minorHAnsi" w:cstheme="minorHAnsi"/>
              </w:rPr>
              <w:t>250</w:t>
            </w:r>
          </w:p>
        </w:tc>
      </w:tr>
      <w:tr w:rsidR="000E398D" w:rsidRPr="0096049D" w:rsidTr="00475A78">
        <w:trPr>
          <w:trHeight w:val="277"/>
        </w:trPr>
        <w:tc>
          <w:tcPr>
            <w:tcW w:w="984" w:type="dxa"/>
          </w:tcPr>
          <w:p w:rsidR="000E398D" w:rsidRPr="0096049D" w:rsidRDefault="000E398D" w:rsidP="00475A78">
            <w:pPr>
              <w:pStyle w:val="TableParagraph"/>
              <w:spacing w:line="258" w:lineRule="exact"/>
              <w:ind w:left="15"/>
              <w:jc w:val="center"/>
              <w:rPr>
                <w:rFonts w:asciiTheme="minorHAnsi" w:hAnsiTheme="minorHAnsi" w:cstheme="minorHAnsi"/>
              </w:rPr>
            </w:pPr>
            <w:r w:rsidRPr="0096049D">
              <w:rPr>
                <w:rFonts w:asciiTheme="minorHAnsi" w:hAnsiTheme="minorHAnsi" w:cstheme="minorHAnsi"/>
              </w:rPr>
              <w:t>2</w:t>
            </w:r>
          </w:p>
        </w:tc>
        <w:tc>
          <w:tcPr>
            <w:tcW w:w="4261" w:type="dxa"/>
          </w:tcPr>
          <w:p w:rsidR="000E398D" w:rsidRPr="0096049D" w:rsidRDefault="000E398D" w:rsidP="00475A78">
            <w:pPr>
              <w:pStyle w:val="TableParagraph"/>
              <w:spacing w:before="0" w:line="253" w:lineRule="exact"/>
              <w:ind w:left="110"/>
              <w:rPr>
                <w:rFonts w:asciiTheme="minorHAnsi" w:hAnsiTheme="minorHAnsi" w:cstheme="minorHAnsi"/>
              </w:rPr>
            </w:pPr>
            <w:r w:rsidRPr="0096049D">
              <w:rPr>
                <w:rFonts w:asciiTheme="minorHAnsi" w:hAnsiTheme="minorHAnsi" w:cstheme="minorHAnsi"/>
              </w:rPr>
              <w:t>Poultry</w:t>
            </w:r>
            <w:r w:rsidRPr="0096049D">
              <w:rPr>
                <w:rFonts w:asciiTheme="minorHAnsi" w:hAnsiTheme="minorHAnsi" w:cstheme="minorHAnsi"/>
                <w:spacing w:val="-1"/>
              </w:rPr>
              <w:t xml:space="preserve"> </w:t>
            </w:r>
            <w:r w:rsidRPr="0096049D">
              <w:rPr>
                <w:rFonts w:asciiTheme="minorHAnsi" w:hAnsiTheme="minorHAnsi" w:cstheme="minorHAnsi"/>
              </w:rPr>
              <w:t>Droppings</w:t>
            </w:r>
          </w:p>
        </w:tc>
        <w:tc>
          <w:tcPr>
            <w:tcW w:w="3827" w:type="dxa"/>
          </w:tcPr>
          <w:p w:rsidR="000E398D" w:rsidRPr="0096049D" w:rsidRDefault="000E398D" w:rsidP="00475A78">
            <w:pPr>
              <w:pStyle w:val="TableParagraph"/>
              <w:spacing w:line="258" w:lineRule="exact"/>
              <w:ind w:left="708" w:right="633"/>
              <w:rPr>
                <w:rFonts w:asciiTheme="minorHAnsi" w:hAnsiTheme="minorHAnsi" w:cstheme="minorHAnsi"/>
              </w:rPr>
            </w:pPr>
            <w:r w:rsidRPr="0096049D">
              <w:rPr>
                <w:rFonts w:asciiTheme="minorHAnsi" w:hAnsiTheme="minorHAnsi" w:cstheme="minorHAnsi"/>
              </w:rPr>
              <w:t>98-100</w:t>
            </w:r>
          </w:p>
        </w:tc>
      </w:tr>
      <w:tr w:rsidR="000E398D" w:rsidRPr="0096049D" w:rsidTr="00475A78">
        <w:trPr>
          <w:trHeight w:val="273"/>
        </w:trPr>
        <w:tc>
          <w:tcPr>
            <w:tcW w:w="984" w:type="dxa"/>
          </w:tcPr>
          <w:p w:rsidR="000E398D" w:rsidRPr="0096049D" w:rsidRDefault="000E398D" w:rsidP="00475A78">
            <w:pPr>
              <w:pStyle w:val="TableParagraph"/>
              <w:spacing w:line="253" w:lineRule="exact"/>
              <w:ind w:left="15"/>
              <w:jc w:val="center"/>
              <w:rPr>
                <w:rFonts w:asciiTheme="minorHAnsi" w:hAnsiTheme="minorHAnsi" w:cstheme="minorHAnsi"/>
              </w:rPr>
            </w:pPr>
            <w:r w:rsidRPr="0096049D">
              <w:rPr>
                <w:rFonts w:asciiTheme="minorHAnsi" w:hAnsiTheme="minorHAnsi" w:cstheme="minorHAnsi"/>
              </w:rPr>
              <w:lastRenderedPageBreak/>
              <w:t>3</w:t>
            </w:r>
          </w:p>
        </w:tc>
        <w:tc>
          <w:tcPr>
            <w:tcW w:w="4261" w:type="dxa"/>
          </w:tcPr>
          <w:p w:rsidR="000E398D" w:rsidRPr="0096049D" w:rsidRDefault="000E398D" w:rsidP="00475A78">
            <w:pPr>
              <w:pStyle w:val="TableParagraph"/>
              <w:spacing w:before="0" w:line="253" w:lineRule="exact"/>
              <w:ind w:left="110"/>
              <w:rPr>
                <w:rFonts w:asciiTheme="minorHAnsi" w:hAnsiTheme="minorHAnsi" w:cstheme="minorHAnsi"/>
              </w:rPr>
            </w:pPr>
            <w:r w:rsidRPr="0096049D">
              <w:rPr>
                <w:rFonts w:asciiTheme="minorHAnsi" w:hAnsiTheme="minorHAnsi" w:cstheme="minorHAnsi"/>
              </w:rPr>
              <w:t>Food Waste</w:t>
            </w:r>
          </w:p>
        </w:tc>
        <w:tc>
          <w:tcPr>
            <w:tcW w:w="3827" w:type="dxa"/>
          </w:tcPr>
          <w:p w:rsidR="000E398D" w:rsidRPr="0096049D" w:rsidRDefault="000E398D" w:rsidP="00475A78">
            <w:pPr>
              <w:pStyle w:val="TableParagraph"/>
              <w:spacing w:line="253" w:lineRule="exact"/>
              <w:ind w:left="708" w:right="573"/>
              <w:rPr>
                <w:rFonts w:asciiTheme="minorHAnsi" w:hAnsiTheme="minorHAnsi" w:cstheme="minorHAnsi"/>
              </w:rPr>
            </w:pPr>
            <w:r w:rsidRPr="0096049D">
              <w:rPr>
                <w:rFonts w:asciiTheme="minorHAnsi" w:hAnsiTheme="minorHAnsi" w:cstheme="minorHAnsi"/>
              </w:rPr>
              <w:t>175-180</w:t>
            </w:r>
          </w:p>
        </w:tc>
      </w:tr>
      <w:tr w:rsidR="000E398D" w:rsidRPr="0096049D" w:rsidTr="00475A78">
        <w:trPr>
          <w:trHeight w:val="277"/>
        </w:trPr>
        <w:tc>
          <w:tcPr>
            <w:tcW w:w="984" w:type="dxa"/>
          </w:tcPr>
          <w:p w:rsidR="000E398D" w:rsidRPr="0096049D" w:rsidRDefault="000E398D" w:rsidP="00475A78">
            <w:pPr>
              <w:pStyle w:val="TableParagraph"/>
              <w:spacing w:line="258" w:lineRule="exact"/>
              <w:ind w:left="15"/>
              <w:jc w:val="center"/>
              <w:rPr>
                <w:rFonts w:asciiTheme="minorHAnsi" w:hAnsiTheme="minorHAnsi" w:cstheme="minorHAnsi"/>
              </w:rPr>
            </w:pPr>
            <w:r w:rsidRPr="0096049D">
              <w:rPr>
                <w:rFonts w:asciiTheme="minorHAnsi" w:hAnsiTheme="minorHAnsi" w:cstheme="minorHAnsi"/>
              </w:rPr>
              <w:t>4</w:t>
            </w:r>
          </w:p>
        </w:tc>
        <w:tc>
          <w:tcPr>
            <w:tcW w:w="4261" w:type="dxa"/>
          </w:tcPr>
          <w:p w:rsidR="000E398D" w:rsidRPr="0096049D" w:rsidRDefault="000E398D" w:rsidP="00475A78">
            <w:pPr>
              <w:pStyle w:val="TableParagraph"/>
              <w:spacing w:before="0" w:line="253" w:lineRule="exact"/>
              <w:ind w:left="110"/>
              <w:rPr>
                <w:rFonts w:asciiTheme="minorHAnsi" w:hAnsiTheme="minorHAnsi" w:cstheme="minorHAnsi"/>
              </w:rPr>
            </w:pPr>
            <w:r w:rsidRPr="0096049D">
              <w:rPr>
                <w:rFonts w:asciiTheme="minorHAnsi" w:hAnsiTheme="minorHAnsi" w:cstheme="minorHAnsi"/>
              </w:rPr>
              <w:t>Sugarcane Press mud</w:t>
            </w:r>
          </w:p>
        </w:tc>
        <w:tc>
          <w:tcPr>
            <w:tcW w:w="3827" w:type="dxa"/>
          </w:tcPr>
          <w:p w:rsidR="000E398D" w:rsidRPr="0096049D" w:rsidRDefault="000E398D" w:rsidP="00475A78">
            <w:pPr>
              <w:pStyle w:val="TableParagraph"/>
              <w:spacing w:line="258" w:lineRule="exact"/>
              <w:ind w:left="708" w:right="179"/>
              <w:rPr>
                <w:rFonts w:asciiTheme="minorHAnsi" w:hAnsiTheme="minorHAnsi" w:cstheme="minorHAnsi"/>
              </w:rPr>
            </w:pPr>
            <w:r w:rsidRPr="0096049D">
              <w:rPr>
                <w:rFonts w:asciiTheme="minorHAnsi" w:hAnsiTheme="minorHAnsi" w:cstheme="minorHAnsi"/>
              </w:rPr>
              <w:t>125</w:t>
            </w:r>
          </w:p>
        </w:tc>
      </w:tr>
    </w:tbl>
    <w:p w:rsidR="000E398D" w:rsidRDefault="000E398D" w:rsidP="000E398D">
      <w:pPr>
        <w:pStyle w:val="ListParagraph"/>
        <w:spacing w:before="240" w:after="240" w:line="360" w:lineRule="auto"/>
        <w:ind w:left="709" w:right="-143"/>
        <w:jc w:val="both"/>
        <w:rPr>
          <w:rFonts w:ascii="Arial" w:hAnsi="Arial" w:cs="Arial"/>
          <w:sz w:val="22"/>
        </w:rPr>
      </w:pPr>
      <w:r w:rsidRPr="0096049D">
        <w:rPr>
          <w:rFonts w:ascii="Arial" w:hAnsi="Arial" w:cs="Arial"/>
          <w:sz w:val="22"/>
        </w:rPr>
        <w:t>Combination of any of these mentioned above can also work in proportionate quantity. But the present project will be using the following Combination of Raw Materials as per Feed stock analysis</w:t>
      </w:r>
      <w:r>
        <w:rPr>
          <w:rFonts w:ascii="Arial" w:hAnsi="Arial" w:cs="Arial"/>
          <w:sz w:val="22"/>
        </w:rPr>
        <w:t>:</w:t>
      </w:r>
    </w:p>
    <w:tbl>
      <w:tblPr>
        <w:tblW w:w="907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4"/>
        <w:gridCol w:w="4261"/>
        <w:gridCol w:w="3827"/>
      </w:tblGrid>
      <w:tr w:rsidR="000E398D" w:rsidRPr="0096049D" w:rsidTr="00475A78">
        <w:trPr>
          <w:trHeight w:val="382"/>
        </w:trPr>
        <w:tc>
          <w:tcPr>
            <w:tcW w:w="984" w:type="dxa"/>
            <w:shd w:val="clear" w:color="auto" w:fill="002060"/>
          </w:tcPr>
          <w:p w:rsidR="000E398D" w:rsidRPr="0096049D" w:rsidRDefault="000E398D" w:rsidP="00475A78">
            <w:pPr>
              <w:pStyle w:val="TableParagraph"/>
              <w:spacing w:before="0"/>
              <w:ind w:left="117" w:right="103"/>
              <w:jc w:val="center"/>
              <w:rPr>
                <w:rFonts w:ascii="Calibri" w:hAnsi="Calibri" w:cs="Calibri"/>
                <w:b/>
              </w:rPr>
            </w:pPr>
            <w:r w:rsidRPr="0096049D">
              <w:rPr>
                <w:rFonts w:ascii="Calibri" w:hAnsi="Calibri" w:cs="Calibri"/>
                <w:b/>
              </w:rPr>
              <w:t>Sr.</w:t>
            </w:r>
            <w:r w:rsidRPr="0096049D">
              <w:rPr>
                <w:rFonts w:ascii="Calibri" w:hAnsi="Calibri" w:cs="Calibri"/>
                <w:b/>
                <w:spacing w:val="-1"/>
              </w:rPr>
              <w:t xml:space="preserve"> </w:t>
            </w:r>
            <w:r w:rsidRPr="0096049D">
              <w:rPr>
                <w:rFonts w:ascii="Calibri" w:hAnsi="Calibri" w:cs="Calibri"/>
                <w:b/>
              </w:rPr>
              <w:t>No.</w:t>
            </w:r>
          </w:p>
        </w:tc>
        <w:tc>
          <w:tcPr>
            <w:tcW w:w="4261" w:type="dxa"/>
            <w:shd w:val="clear" w:color="auto" w:fill="002060"/>
          </w:tcPr>
          <w:p w:rsidR="000E398D" w:rsidRPr="0096049D" w:rsidRDefault="000E398D" w:rsidP="00475A78">
            <w:pPr>
              <w:pStyle w:val="TableParagraph"/>
              <w:spacing w:before="0"/>
              <w:ind w:left="1115" w:right="2326"/>
              <w:rPr>
                <w:rFonts w:ascii="Calibri" w:hAnsi="Calibri" w:cs="Calibri"/>
                <w:b/>
              </w:rPr>
            </w:pPr>
            <w:r w:rsidRPr="0096049D">
              <w:rPr>
                <w:rFonts w:ascii="Calibri" w:hAnsi="Calibri" w:cs="Calibri"/>
                <w:b/>
              </w:rPr>
              <w:t>Item</w:t>
            </w:r>
          </w:p>
        </w:tc>
        <w:tc>
          <w:tcPr>
            <w:tcW w:w="3827" w:type="dxa"/>
            <w:shd w:val="clear" w:color="auto" w:fill="002060"/>
          </w:tcPr>
          <w:p w:rsidR="000E398D" w:rsidRPr="0096049D" w:rsidRDefault="000E398D" w:rsidP="00475A78">
            <w:pPr>
              <w:pStyle w:val="TableParagraph"/>
              <w:spacing w:before="0" w:line="274" w:lineRule="exact"/>
              <w:ind w:left="206" w:right="192" w:firstLine="186"/>
              <w:rPr>
                <w:rFonts w:ascii="Calibri" w:hAnsi="Calibri" w:cs="Calibri"/>
                <w:b/>
              </w:rPr>
            </w:pPr>
            <w:r w:rsidRPr="0096049D">
              <w:rPr>
                <w:rFonts w:ascii="Calibri" w:hAnsi="Calibri" w:cs="Calibri"/>
                <w:b/>
              </w:rPr>
              <w:t>Daily Input</w:t>
            </w:r>
            <w:r w:rsidRPr="0096049D">
              <w:rPr>
                <w:rFonts w:ascii="Calibri" w:hAnsi="Calibri" w:cs="Calibri"/>
                <w:b/>
                <w:spacing w:val="1"/>
              </w:rPr>
              <w:t xml:space="preserve"> </w:t>
            </w:r>
            <w:r w:rsidRPr="0096049D">
              <w:rPr>
                <w:rFonts w:ascii="Calibri" w:hAnsi="Calibri" w:cs="Calibri"/>
                <w:b/>
              </w:rPr>
              <w:t>Quantity</w:t>
            </w:r>
            <w:r w:rsidRPr="0096049D">
              <w:rPr>
                <w:rFonts w:ascii="Calibri" w:hAnsi="Calibri" w:cs="Calibri"/>
                <w:b/>
                <w:spacing w:val="-14"/>
              </w:rPr>
              <w:t xml:space="preserve"> </w:t>
            </w:r>
            <w:r w:rsidRPr="0096049D">
              <w:rPr>
                <w:rFonts w:ascii="Calibri" w:hAnsi="Calibri" w:cs="Calibri"/>
                <w:b/>
              </w:rPr>
              <w:t>(Ton)</w:t>
            </w:r>
          </w:p>
        </w:tc>
      </w:tr>
      <w:tr w:rsidR="000E398D" w:rsidRPr="0096049D" w:rsidTr="00475A78">
        <w:trPr>
          <w:trHeight w:val="273"/>
        </w:trPr>
        <w:tc>
          <w:tcPr>
            <w:tcW w:w="984" w:type="dxa"/>
          </w:tcPr>
          <w:p w:rsidR="000E398D" w:rsidRPr="0096049D" w:rsidRDefault="000E398D" w:rsidP="00475A78">
            <w:pPr>
              <w:pStyle w:val="TableParagraph"/>
              <w:spacing w:line="253" w:lineRule="exact"/>
              <w:ind w:left="14"/>
              <w:jc w:val="center"/>
              <w:rPr>
                <w:rFonts w:ascii="Calibri" w:hAnsi="Calibri" w:cs="Calibri"/>
              </w:rPr>
            </w:pPr>
            <w:r w:rsidRPr="0096049D">
              <w:rPr>
                <w:rFonts w:ascii="Calibri" w:hAnsi="Calibri" w:cs="Calibri"/>
              </w:rPr>
              <w:t>1</w:t>
            </w:r>
          </w:p>
        </w:tc>
        <w:tc>
          <w:tcPr>
            <w:tcW w:w="4261" w:type="dxa"/>
          </w:tcPr>
          <w:p w:rsidR="000E398D" w:rsidRPr="0096049D" w:rsidRDefault="000E398D" w:rsidP="00475A78">
            <w:pPr>
              <w:pStyle w:val="TableParagraph"/>
              <w:spacing w:before="0" w:line="253" w:lineRule="exact"/>
              <w:ind w:left="110"/>
              <w:rPr>
                <w:rFonts w:ascii="Calibri" w:hAnsi="Calibri" w:cs="Calibri"/>
              </w:rPr>
            </w:pPr>
            <w:r w:rsidRPr="0096049D">
              <w:rPr>
                <w:rFonts w:ascii="Calibri" w:hAnsi="Calibri" w:cs="Calibri"/>
              </w:rPr>
              <w:t>Cow</w:t>
            </w:r>
            <w:r w:rsidRPr="0096049D">
              <w:rPr>
                <w:rFonts w:ascii="Calibri" w:hAnsi="Calibri" w:cs="Calibri"/>
                <w:spacing w:val="-1"/>
              </w:rPr>
              <w:t xml:space="preserve"> </w:t>
            </w:r>
            <w:r w:rsidRPr="0096049D">
              <w:rPr>
                <w:rFonts w:ascii="Calibri" w:hAnsi="Calibri" w:cs="Calibri"/>
              </w:rPr>
              <w:t>Dung</w:t>
            </w:r>
            <w:r w:rsidRPr="0096049D">
              <w:rPr>
                <w:rFonts w:ascii="Calibri" w:hAnsi="Calibri" w:cs="Calibri"/>
                <w:spacing w:val="-2"/>
              </w:rPr>
              <w:t xml:space="preserve"> </w:t>
            </w:r>
            <w:r w:rsidRPr="0096049D">
              <w:rPr>
                <w:rFonts w:ascii="Calibri" w:hAnsi="Calibri" w:cs="Calibri"/>
              </w:rPr>
              <w:t>Required</w:t>
            </w:r>
          </w:p>
        </w:tc>
        <w:tc>
          <w:tcPr>
            <w:tcW w:w="3827" w:type="dxa"/>
          </w:tcPr>
          <w:p w:rsidR="000E398D" w:rsidRPr="0096049D" w:rsidRDefault="000E398D" w:rsidP="00475A78">
            <w:pPr>
              <w:pStyle w:val="TableParagraph"/>
              <w:spacing w:line="253" w:lineRule="exact"/>
              <w:ind w:left="186" w:right="179"/>
              <w:jc w:val="center"/>
              <w:rPr>
                <w:rFonts w:ascii="Calibri" w:hAnsi="Calibri" w:cs="Calibri"/>
              </w:rPr>
            </w:pPr>
            <w:r w:rsidRPr="0096049D">
              <w:rPr>
                <w:rFonts w:ascii="Calibri" w:hAnsi="Calibri" w:cs="Calibri"/>
              </w:rPr>
              <w:t>10-15</w:t>
            </w:r>
          </w:p>
        </w:tc>
      </w:tr>
      <w:tr w:rsidR="000E398D" w:rsidRPr="0096049D" w:rsidTr="00475A78">
        <w:trPr>
          <w:trHeight w:val="278"/>
        </w:trPr>
        <w:tc>
          <w:tcPr>
            <w:tcW w:w="984" w:type="dxa"/>
          </w:tcPr>
          <w:p w:rsidR="000E398D" w:rsidRPr="0096049D" w:rsidRDefault="000E398D" w:rsidP="00475A78">
            <w:pPr>
              <w:pStyle w:val="TableParagraph"/>
              <w:spacing w:line="258" w:lineRule="exact"/>
              <w:ind w:left="14"/>
              <w:jc w:val="center"/>
              <w:rPr>
                <w:rFonts w:ascii="Calibri" w:hAnsi="Calibri" w:cs="Calibri"/>
              </w:rPr>
            </w:pPr>
            <w:r w:rsidRPr="0096049D">
              <w:rPr>
                <w:rFonts w:ascii="Calibri" w:hAnsi="Calibri" w:cs="Calibri"/>
              </w:rPr>
              <w:t>2</w:t>
            </w:r>
          </w:p>
        </w:tc>
        <w:tc>
          <w:tcPr>
            <w:tcW w:w="4261" w:type="dxa"/>
          </w:tcPr>
          <w:p w:rsidR="000E398D" w:rsidRPr="0096049D" w:rsidRDefault="000E398D" w:rsidP="00475A78">
            <w:pPr>
              <w:pStyle w:val="TableParagraph"/>
              <w:spacing w:before="0" w:line="253" w:lineRule="exact"/>
              <w:ind w:left="110"/>
              <w:rPr>
                <w:rFonts w:ascii="Calibri" w:hAnsi="Calibri" w:cs="Calibri"/>
              </w:rPr>
            </w:pPr>
            <w:r w:rsidRPr="0096049D">
              <w:rPr>
                <w:rFonts w:ascii="Calibri" w:hAnsi="Calibri" w:cs="Calibri"/>
              </w:rPr>
              <w:t>Sugarcane</w:t>
            </w:r>
            <w:r w:rsidRPr="0096049D">
              <w:rPr>
                <w:rFonts w:ascii="Calibri" w:hAnsi="Calibri" w:cs="Calibri"/>
                <w:spacing w:val="-3"/>
              </w:rPr>
              <w:t xml:space="preserve"> </w:t>
            </w:r>
            <w:r w:rsidRPr="0096049D">
              <w:rPr>
                <w:rFonts w:ascii="Calibri" w:hAnsi="Calibri" w:cs="Calibri"/>
              </w:rPr>
              <w:t>Press</w:t>
            </w:r>
            <w:r w:rsidRPr="0096049D">
              <w:rPr>
                <w:rFonts w:ascii="Calibri" w:hAnsi="Calibri" w:cs="Calibri"/>
                <w:spacing w:val="-1"/>
              </w:rPr>
              <w:t xml:space="preserve"> </w:t>
            </w:r>
            <w:r w:rsidRPr="0096049D">
              <w:rPr>
                <w:rFonts w:ascii="Calibri" w:hAnsi="Calibri" w:cs="Calibri"/>
              </w:rPr>
              <w:t>mud</w:t>
            </w:r>
          </w:p>
        </w:tc>
        <w:tc>
          <w:tcPr>
            <w:tcW w:w="3827" w:type="dxa"/>
          </w:tcPr>
          <w:p w:rsidR="000E398D" w:rsidRPr="0096049D" w:rsidRDefault="000E398D" w:rsidP="00475A78">
            <w:pPr>
              <w:pStyle w:val="TableParagraph"/>
              <w:spacing w:line="258" w:lineRule="exact"/>
              <w:ind w:left="186" w:right="179"/>
              <w:jc w:val="center"/>
              <w:rPr>
                <w:rFonts w:ascii="Calibri" w:hAnsi="Calibri" w:cs="Calibri"/>
              </w:rPr>
            </w:pPr>
            <w:r w:rsidRPr="0096049D">
              <w:rPr>
                <w:rFonts w:ascii="Calibri" w:hAnsi="Calibri" w:cs="Calibri"/>
              </w:rPr>
              <w:t>115-120</w:t>
            </w:r>
          </w:p>
        </w:tc>
      </w:tr>
    </w:tbl>
    <w:p w:rsidR="000E398D" w:rsidRPr="0096049D" w:rsidRDefault="000E398D" w:rsidP="000E398D">
      <w:pPr>
        <w:pStyle w:val="ListParagraph"/>
        <w:spacing w:before="240" w:line="360" w:lineRule="auto"/>
        <w:ind w:left="709" w:right="-143"/>
        <w:jc w:val="both"/>
        <w:rPr>
          <w:rFonts w:ascii="Arial" w:hAnsi="Arial" w:cs="Arial"/>
          <w:sz w:val="22"/>
        </w:rPr>
      </w:pPr>
      <w:r w:rsidRPr="000E398D">
        <w:rPr>
          <w:rFonts w:ascii="Arial" w:hAnsi="Arial" w:cs="Arial"/>
          <w:b/>
          <w:sz w:val="22"/>
        </w:rPr>
        <w:t>Note:</w:t>
      </w:r>
      <w:r w:rsidRPr="000E398D">
        <w:rPr>
          <w:rFonts w:ascii="Arial" w:hAnsi="Arial" w:cs="Arial"/>
          <w:sz w:val="22"/>
        </w:rPr>
        <w:t xml:space="preserve"> Feed stock quantity may very base on Dry matter and volatile matter available in the above mention feed stock</w:t>
      </w:r>
    </w:p>
    <w:p w:rsidR="00583C9E" w:rsidRPr="000661EA" w:rsidRDefault="00583C9E" w:rsidP="00305A1E">
      <w:pPr>
        <w:pStyle w:val="ListParagraph"/>
        <w:numPr>
          <w:ilvl w:val="0"/>
          <w:numId w:val="39"/>
        </w:numPr>
        <w:spacing w:before="240" w:line="360" w:lineRule="auto"/>
        <w:ind w:left="709" w:right="-143" w:hanging="425"/>
        <w:jc w:val="both"/>
        <w:rPr>
          <w:rFonts w:ascii="Arial" w:hAnsi="Arial" w:cs="Arial"/>
          <w:b/>
          <w:sz w:val="22"/>
        </w:rPr>
      </w:pPr>
      <w:r w:rsidRPr="000661EA">
        <w:rPr>
          <w:rFonts w:ascii="Arial" w:hAnsi="Arial" w:cs="Arial"/>
          <w:b/>
          <w:sz w:val="22"/>
        </w:rPr>
        <w:t xml:space="preserve">PRESS MUD: </w:t>
      </w:r>
      <w:r w:rsidR="000661EA" w:rsidRPr="000661EA">
        <w:rPr>
          <w:rFonts w:ascii="Arial" w:hAnsi="Arial" w:cs="Arial"/>
          <w:sz w:val="22"/>
        </w:rPr>
        <w:t>Press mud is a solid residue, obtained from sugarcane juice before crystallization of sugar. Generally press mud is used as manure in India. It is a soft, spongy, lightweight, amorphous, dark brown to black coloured material.</w:t>
      </w:r>
    </w:p>
    <w:p w:rsidR="000661EA" w:rsidRDefault="000661EA" w:rsidP="000661EA">
      <w:pPr>
        <w:pStyle w:val="ListParagraph"/>
        <w:spacing w:before="240" w:after="240" w:line="360" w:lineRule="auto"/>
        <w:ind w:left="709" w:right="-143"/>
        <w:jc w:val="both"/>
        <w:rPr>
          <w:rFonts w:ascii="Arial" w:hAnsi="Arial" w:cs="Arial"/>
          <w:sz w:val="22"/>
        </w:rPr>
      </w:pPr>
      <w:r w:rsidRPr="000661EA">
        <w:rPr>
          <w:rFonts w:ascii="Arial" w:hAnsi="Arial" w:cs="Arial"/>
          <w:sz w:val="22"/>
        </w:rPr>
        <w:t>It generally contains 60-85% moisture (w/w); the chemical composition depends on cane variety, soil condition, nutrients applied in the field, process of clarification adopted and other environmental factors. Press mud from sugar factory typically contains 71% moisture, 9% ash and 20% volatile solids, with 74-75% organic matter on solids. Sugar molasses has methane potential (i.e. CH4 per ton of raw material) of 230 m3. Typical composition of press- mud is given below in the table.</w:t>
      </w:r>
    </w:p>
    <w:tbl>
      <w:tblPr>
        <w:tblW w:w="0" w:type="auto"/>
        <w:tblInd w:w="19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8"/>
        <w:gridCol w:w="3402"/>
      </w:tblGrid>
      <w:tr w:rsidR="000661EA" w:rsidRPr="000661EA" w:rsidTr="000661EA">
        <w:trPr>
          <w:trHeight w:val="316"/>
        </w:trPr>
        <w:tc>
          <w:tcPr>
            <w:tcW w:w="6520" w:type="dxa"/>
            <w:gridSpan w:val="2"/>
            <w:shd w:val="clear" w:color="auto" w:fill="002060"/>
          </w:tcPr>
          <w:p w:rsidR="000661EA" w:rsidRPr="000661EA" w:rsidRDefault="000661EA" w:rsidP="00475A78">
            <w:pPr>
              <w:pStyle w:val="TableParagraph"/>
              <w:spacing w:before="1"/>
              <w:ind w:left="269" w:right="265"/>
              <w:jc w:val="center"/>
              <w:rPr>
                <w:rFonts w:ascii="Calibri" w:hAnsi="Calibri" w:cs="Calibri"/>
                <w:b/>
                <w:color w:val="FFFFFF" w:themeColor="background1"/>
              </w:rPr>
            </w:pPr>
            <w:r w:rsidRPr="000661EA">
              <w:rPr>
                <w:rFonts w:ascii="Calibri" w:hAnsi="Calibri" w:cs="Calibri"/>
                <w:b/>
                <w:color w:val="FFFFFF" w:themeColor="background1"/>
              </w:rPr>
              <w:t>COMPOSITION OF PRESS MUD</w:t>
            </w:r>
          </w:p>
        </w:tc>
      </w:tr>
      <w:tr w:rsidR="000661EA" w:rsidRPr="000661EA" w:rsidTr="000661EA">
        <w:trPr>
          <w:trHeight w:val="316"/>
        </w:trPr>
        <w:tc>
          <w:tcPr>
            <w:tcW w:w="3118" w:type="dxa"/>
            <w:shd w:val="clear" w:color="auto" w:fill="C6D9F1" w:themeFill="text2" w:themeFillTint="33"/>
          </w:tcPr>
          <w:p w:rsidR="000661EA" w:rsidRPr="000661EA" w:rsidRDefault="000661EA" w:rsidP="000661EA">
            <w:pPr>
              <w:pStyle w:val="TableParagraph"/>
              <w:spacing w:before="1"/>
              <w:ind w:left="565"/>
              <w:rPr>
                <w:rFonts w:ascii="Calibri" w:hAnsi="Calibri" w:cs="Calibri"/>
                <w:b/>
              </w:rPr>
            </w:pPr>
            <w:r w:rsidRPr="000661EA">
              <w:rPr>
                <w:rFonts w:ascii="Calibri" w:hAnsi="Calibri" w:cs="Calibri"/>
                <w:b/>
              </w:rPr>
              <w:t>Components</w:t>
            </w:r>
          </w:p>
        </w:tc>
        <w:tc>
          <w:tcPr>
            <w:tcW w:w="3402" w:type="dxa"/>
            <w:shd w:val="clear" w:color="auto" w:fill="C6D9F1" w:themeFill="text2" w:themeFillTint="33"/>
          </w:tcPr>
          <w:p w:rsidR="000661EA" w:rsidRPr="000661EA" w:rsidRDefault="000661EA" w:rsidP="000661EA">
            <w:pPr>
              <w:pStyle w:val="TableParagraph"/>
              <w:spacing w:before="1"/>
              <w:ind w:left="269" w:right="265"/>
              <w:jc w:val="center"/>
              <w:rPr>
                <w:rFonts w:ascii="Calibri" w:hAnsi="Calibri" w:cs="Calibri"/>
                <w:b/>
              </w:rPr>
            </w:pPr>
            <w:r w:rsidRPr="000661EA">
              <w:rPr>
                <w:rFonts w:ascii="Calibri" w:hAnsi="Calibri" w:cs="Calibri"/>
                <w:b/>
              </w:rPr>
              <w:t>PERCENTAGE</w:t>
            </w:r>
          </w:p>
        </w:tc>
      </w:tr>
      <w:tr w:rsidR="000661EA" w:rsidRPr="000661EA" w:rsidTr="000661EA">
        <w:trPr>
          <w:trHeight w:val="316"/>
        </w:trPr>
        <w:tc>
          <w:tcPr>
            <w:tcW w:w="3118" w:type="dxa"/>
          </w:tcPr>
          <w:p w:rsidR="000661EA" w:rsidRPr="000661EA" w:rsidRDefault="000661EA" w:rsidP="000661EA">
            <w:pPr>
              <w:pStyle w:val="TableParagraph"/>
              <w:spacing w:before="1"/>
              <w:ind w:left="110"/>
              <w:rPr>
                <w:rFonts w:ascii="Calibri" w:hAnsi="Calibri" w:cs="Calibri"/>
              </w:rPr>
            </w:pPr>
            <w:r w:rsidRPr="000661EA">
              <w:rPr>
                <w:rFonts w:ascii="Calibri" w:hAnsi="Calibri" w:cs="Calibri"/>
              </w:rPr>
              <w:t>Cellulose</w:t>
            </w:r>
          </w:p>
        </w:tc>
        <w:tc>
          <w:tcPr>
            <w:tcW w:w="3402" w:type="dxa"/>
          </w:tcPr>
          <w:p w:rsidR="000661EA" w:rsidRPr="000661EA" w:rsidRDefault="000661EA" w:rsidP="000661EA">
            <w:pPr>
              <w:pStyle w:val="TableParagraph"/>
              <w:spacing w:before="1"/>
              <w:ind w:left="269" w:right="265"/>
              <w:jc w:val="center"/>
              <w:rPr>
                <w:rFonts w:ascii="Calibri" w:hAnsi="Calibri" w:cs="Calibri"/>
              </w:rPr>
            </w:pPr>
            <w:r w:rsidRPr="000661EA">
              <w:rPr>
                <w:rFonts w:ascii="Calibri" w:hAnsi="Calibri" w:cs="Calibri"/>
              </w:rPr>
              <w:t>11.4%</w:t>
            </w:r>
          </w:p>
        </w:tc>
      </w:tr>
      <w:tr w:rsidR="000661EA" w:rsidRPr="000661EA" w:rsidTr="000661EA">
        <w:trPr>
          <w:trHeight w:val="316"/>
        </w:trPr>
        <w:tc>
          <w:tcPr>
            <w:tcW w:w="3118" w:type="dxa"/>
          </w:tcPr>
          <w:p w:rsidR="000661EA" w:rsidRPr="000661EA" w:rsidRDefault="000661EA" w:rsidP="000661EA">
            <w:pPr>
              <w:pStyle w:val="TableParagraph"/>
              <w:spacing w:before="1"/>
              <w:ind w:left="110"/>
              <w:rPr>
                <w:rFonts w:ascii="Calibri" w:hAnsi="Calibri" w:cs="Calibri"/>
              </w:rPr>
            </w:pPr>
            <w:r w:rsidRPr="000661EA">
              <w:rPr>
                <w:rFonts w:ascii="Calibri" w:hAnsi="Calibri" w:cs="Calibri"/>
              </w:rPr>
              <w:t>Hemi</w:t>
            </w:r>
            <w:r w:rsidRPr="000661EA">
              <w:rPr>
                <w:rFonts w:ascii="Calibri" w:hAnsi="Calibri" w:cs="Calibri"/>
                <w:spacing w:val="-2"/>
              </w:rPr>
              <w:t xml:space="preserve"> </w:t>
            </w:r>
            <w:r w:rsidRPr="000661EA">
              <w:rPr>
                <w:rFonts w:ascii="Calibri" w:hAnsi="Calibri" w:cs="Calibri"/>
              </w:rPr>
              <w:t>cellulose</w:t>
            </w:r>
          </w:p>
        </w:tc>
        <w:tc>
          <w:tcPr>
            <w:tcW w:w="3402" w:type="dxa"/>
          </w:tcPr>
          <w:p w:rsidR="000661EA" w:rsidRPr="000661EA" w:rsidRDefault="000661EA" w:rsidP="000661EA">
            <w:pPr>
              <w:pStyle w:val="TableParagraph"/>
              <w:spacing w:before="1"/>
              <w:ind w:left="269" w:right="265"/>
              <w:jc w:val="center"/>
              <w:rPr>
                <w:rFonts w:ascii="Calibri" w:hAnsi="Calibri" w:cs="Calibri"/>
              </w:rPr>
            </w:pPr>
            <w:r w:rsidRPr="000661EA">
              <w:rPr>
                <w:rFonts w:ascii="Calibri" w:hAnsi="Calibri" w:cs="Calibri"/>
              </w:rPr>
              <w:t>10.0%</w:t>
            </w:r>
          </w:p>
        </w:tc>
      </w:tr>
      <w:tr w:rsidR="000661EA" w:rsidRPr="000661EA" w:rsidTr="000661EA">
        <w:trPr>
          <w:trHeight w:val="321"/>
        </w:trPr>
        <w:tc>
          <w:tcPr>
            <w:tcW w:w="3118" w:type="dxa"/>
          </w:tcPr>
          <w:p w:rsidR="000661EA" w:rsidRPr="000661EA" w:rsidRDefault="000661EA" w:rsidP="000661EA">
            <w:pPr>
              <w:pStyle w:val="TableParagraph"/>
              <w:spacing w:before="1"/>
              <w:ind w:left="110"/>
              <w:rPr>
                <w:rFonts w:ascii="Calibri" w:hAnsi="Calibri" w:cs="Calibri"/>
              </w:rPr>
            </w:pPr>
            <w:r w:rsidRPr="000661EA">
              <w:rPr>
                <w:rFonts w:ascii="Calibri" w:hAnsi="Calibri" w:cs="Calibri"/>
              </w:rPr>
              <w:t>Lignin</w:t>
            </w:r>
          </w:p>
        </w:tc>
        <w:tc>
          <w:tcPr>
            <w:tcW w:w="3402" w:type="dxa"/>
          </w:tcPr>
          <w:p w:rsidR="000661EA" w:rsidRPr="000661EA" w:rsidRDefault="000661EA" w:rsidP="000661EA">
            <w:pPr>
              <w:pStyle w:val="TableParagraph"/>
              <w:spacing w:before="1"/>
              <w:ind w:left="269" w:right="265"/>
              <w:jc w:val="center"/>
              <w:rPr>
                <w:rFonts w:ascii="Calibri" w:hAnsi="Calibri" w:cs="Calibri"/>
              </w:rPr>
            </w:pPr>
            <w:r w:rsidRPr="000661EA">
              <w:rPr>
                <w:rFonts w:ascii="Calibri" w:hAnsi="Calibri" w:cs="Calibri"/>
              </w:rPr>
              <w:t>9.3%</w:t>
            </w:r>
          </w:p>
        </w:tc>
      </w:tr>
      <w:tr w:rsidR="000661EA" w:rsidRPr="000661EA" w:rsidTr="000661EA">
        <w:trPr>
          <w:trHeight w:val="316"/>
        </w:trPr>
        <w:tc>
          <w:tcPr>
            <w:tcW w:w="3118" w:type="dxa"/>
          </w:tcPr>
          <w:p w:rsidR="000661EA" w:rsidRPr="000661EA" w:rsidRDefault="000661EA" w:rsidP="000661EA">
            <w:pPr>
              <w:pStyle w:val="TableParagraph"/>
              <w:spacing w:before="1"/>
              <w:ind w:left="110"/>
              <w:rPr>
                <w:rFonts w:ascii="Calibri" w:hAnsi="Calibri" w:cs="Calibri"/>
              </w:rPr>
            </w:pPr>
            <w:r w:rsidRPr="000661EA">
              <w:rPr>
                <w:rFonts w:ascii="Calibri" w:hAnsi="Calibri" w:cs="Calibri"/>
              </w:rPr>
              <w:t>Protein</w:t>
            </w:r>
          </w:p>
        </w:tc>
        <w:tc>
          <w:tcPr>
            <w:tcW w:w="3402" w:type="dxa"/>
          </w:tcPr>
          <w:p w:rsidR="000661EA" w:rsidRPr="000661EA" w:rsidRDefault="000661EA" w:rsidP="000661EA">
            <w:pPr>
              <w:pStyle w:val="TableParagraph"/>
              <w:spacing w:before="1"/>
              <w:ind w:left="269" w:right="265"/>
              <w:jc w:val="center"/>
              <w:rPr>
                <w:rFonts w:ascii="Calibri" w:hAnsi="Calibri" w:cs="Calibri"/>
              </w:rPr>
            </w:pPr>
            <w:r w:rsidRPr="000661EA">
              <w:rPr>
                <w:rFonts w:ascii="Calibri" w:hAnsi="Calibri" w:cs="Calibri"/>
              </w:rPr>
              <w:t>15.5%</w:t>
            </w:r>
          </w:p>
        </w:tc>
      </w:tr>
      <w:tr w:rsidR="000661EA" w:rsidRPr="000661EA" w:rsidTr="000661EA">
        <w:trPr>
          <w:trHeight w:val="316"/>
        </w:trPr>
        <w:tc>
          <w:tcPr>
            <w:tcW w:w="3118" w:type="dxa"/>
          </w:tcPr>
          <w:p w:rsidR="000661EA" w:rsidRPr="000661EA" w:rsidRDefault="000661EA" w:rsidP="000661EA">
            <w:pPr>
              <w:pStyle w:val="TableParagraph"/>
              <w:spacing w:before="1"/>
              <w:ind w:left="110"/>
              <w:rPr>
                <w:rFonts w:ascii="Calibri" w:hAnsi="Calibri" w:cs="Calibri"/>
              </w:rPr>
            </w:pPr>
            <w:r w:rsidRPr="000661EA">
              <w:rPr>
                <w:rFonts w:ascii="Calibri" w:hAnsi="Calibri" w:cs="Calibri"/>
              </w:rPr>
              <w:t>Wax</w:t>
            </w:r>
          </w:p>
        </w:tc>
        <w:tc>
          <w:tcPr>
            <w:tcW w:w="3402" w:type="dxa"/>
          </w:tcPr>
          <w:p w:rsidR="000661EA" w:rsidRPr="000661EA" w:rsidRDefault="000661EA" w:rsidP="000661EA">
            <w:pPr>
              <w:pStyle w:val="TableParagraph"/>
              <w:spacing w:before="1"/>
              <w:ind w:left="269" w:right="265"/>
              <w:jc w:val="center"/>
              <w:rPr>
                <w:rFonts w:ascii="Calibri" w:hAnsi="Calibri" w:cs="Calibri"/>
              </w:rPr>
            </w:pPr>
            <w:r w:rsidRPr="000661EA">
              <w:rPr>
                <w:rFonts w:ascii="Calibri" w:hAnsi="Calibri" w:cs="Calibri"/>
              </w:rPr>
              <w:t>8.4%</w:t>
            </w:r>
          </w:p>
        </w:tc>
      </w:tr>
      <w:tr w:rsidR="000661EA" w:rsidRPr="000661EA" w:rsidTr="000661EA">
        <w:trPr>
          <w:trHeight w:val="316"/>
        </w:trPr>
        <w:tc>
          <w:tcPr>
            <w:tcW w:w="3118" w:type="dxa"/>
          </w:tcPr>
          <w:p w:rsidR="000661EA" w:rsidRPr="000661EA" w:rsidRDefault="000661EA" w:rsidP="000661EA">
            <w:pPr>
              <w:pStyle w:val="TableParagraph"/>
              <w:spacing w:before="1"/>
              <w:ind w:left="110"/>
              <w:rPr>
                <w:rFonts w:ascii="Calibri" w:hAnsi="Calibri" w:cs="Calibri"/>
              </w:rPr>
            </w:pPr>
            <w:r w:rsidRPr="000661EA">
              <w:rPr>
                <w:rFonts w:ascii="Calibri" w:hAnsi="Calibri" w:cs="Calibri"/>
              </w:rPr>
              <w:t>Sugar</w:t>
            </w:r>
          </w:p>
        </w:tc>
        <w:tc>
          <w:tcPr>
            <w:tcW w:w="3402" w:type="dxa"/>
          </w:tcPr>
          <w:p w:rsidR="000661EA" w:rsidRPr="000661EA" w:rsidRDefault="000661EA" w:rsidP="000661EA">
            <w:pPr>
              <w:pStyle w:val="TableParagraph"/>
              <w:spacing w:before="1"/>
              <w:ind w:left="269" w:right="265"/>
              <w:jc w:val="center"/>
              <w:rPr>
                <w:rFonts w:ascii="Calibri" w:hAnsi="Calibri" w:cs="Calibri"/>
              </w:rPr>
            </w:pPr>
            <w:r w:rsidRPr="000661EA">
              <w:rPr>
                <w:rFonts w:ascii="Calibri" w:hAnsi="Calibri" w:cs="Calibri"/>
              </w:rPr>
              <w:t>5.7%</w:t>
            </w:r>
          </w:p>
        </w:tc>
      </w:tr>
      <w:tr w:rsidR="000661EA" w:rsidRPr="000661EA" w:rsidTr="000661EA">
        <w:trPr>
          <w:trHeight w:val="316"/>
        </w:trPr>
        <w:tc>
          <w:tcPr>
            <w:tcW w:w="3118" w:type="dxa"/>
          </w:tcPr>
          <w:p w:rsidR="000661EA" w:rsidRPr="000661EA" w:rsidRDefault="000661EA" w:rsidP="000661EA">
            <w:pPr>
              <w:pStyle w:val="TableParagraph"/>
              <w:spacing w:before="1"/>
              <w:ind w:left="110"/>
              <w:rPr>
                <w:rFonts w:ascii="Calibri" w:hAnsi="Calibri" w:cs="Calibri"/>
              </w:rPr>
            </w:pPr>
            <w:r w:rsidRPr="000661EA">
              <w:rPr>
                <w:rFonts w:ascii="Calibri" w:hAnsi="Calibri" w:cs="Calibri"/>
              </w:rPr>
              <w:t>Na</w:t>
            </w:r>
          </w:p>
        </w:tc>
        <w:tc>
          <w:tcPr>
            <w:tcW w:w="3402" w:type="dxa"/>
          </w:tcPr>
          <w:p w:rsidR="000661EA" w:rsidRPr="000661EA" w:rsidRDefault="000661EA" w:rsidP="000661EA">
            <w:pPr>
              <w:pStyle w:val="TableParagraph"/>
              <w:spacing w:before="1"/>
              <w:ind w:left="269" w:right="265"/>
              <w:jc w:val="center"/>
              <w:rPr>
                <w:rFonts w:ascii="Calibri" w:hAnsi="Calibri" w:cs="Calibri"/>
              </w:rPr>
            </w:pPr>
            <w:r w:rsidRPr="000661EA">
              <w:rPr>
                <w:rFonts w:ascii="Calibri" w:hAnsi="Calibri" w:cs="Calibri"/>
              </w:rPr>
              <w:t>0.22%</w:t>
            </w:r>
          </w:p>
        </w:tc>
      </w:tr>
    </w:tbl>
    <w:p w:rsidR="000661EA" w:rsidRPr="0096049D" w:rsidRDefault="000661EA" w:rsidP="0096049D">
      <w:pPr>
        <w:pStyle w:val="ListParagraph"/>
        <w:spacing w:before="240" w:line="360" w:lineRule="auto"/>
        <w:ind w:left="709" w:right="-143"/>
        <w:jc w:val="both"/>
        <w:rPr>
          <w:rFonts w:ascii="Arial" w:hAnsi="Arial" w:cs="Arial"/>
          <w:sz w:val="22"/>
        </w:rPr>
      </w:pPr>
      <w:r w:rsidRPr="000661EA">
        <w:rPr>
          <w:rFonts w:ascii="Arial" w:hAnsi="Arial" w:cs="Arial"/>
          <w:sz w:val="22"/>
        </w:rPr>
        <w:t>The present methods for disposal of press mud are not economically suitable and pollute the environment too. As it contains appreciable proportion of biodegradable organic matter, it has very good potentia</w:t>
      </w:r>
      <w:r w:rsidR="0096049D">
        <w:rPr>
          <w:rFonts w:ascii="Arial" w:hAnsi="Arial" w:cs="Arial"/>
          <w:sz w:val="22"/>
        </w:rPr>
        <w:t xml:space="preserve">l for the production of biogas. </w:t>
      </w:r>
      <w:r w:rsidRPr="0096049D">
        <w:rPr>
          <w:rFonts w:ascii="Arial" w:hAnsi="Arial" w:cs="Arial"/>
          <w:sz w:val="22"/>
        </w:rPr>
        <w:t xml:space="preserve">Material under anaerobic conditions. Methane is the most valuable component under the aspect of using biogas as a fuel; the other components do not contribute to the calorific ("heating") value and thus are "washed </w:t>
      </w:r>
      <w:r w:rsidRPr="0096049D">
        <w:rPr>
          <w:rFonts w:ascii="Arial" w:hAnsi="Arial" w:cs="Arial"/>
          <w:sz w:val="22"/>
        </w:rPr>
        <w:lastRenderedPageBreak/>
        <w:t>out" in our purification plants in order to obtain a gas with almost 97-100% CH4. Methane is the flammable compound in biogas.</w:t>
      </w:r>
    </w:p>
    <w:p w:rsidR="000661EA" w:rsidRPr="0096049D" w:rsidRDefault="000661EA" w:rsidP="00305A1E">
      <w:pPr>
        <w:pStyle w:val="ListParagraph"/>
        <w:numPr>
          <w:ilvl w:val="0"/>
          <w:numId w:val="39"/>
        </w:numPr>
        <w:spacing w:before="240" w:line="360" w:lineRule="auto"/>
        <w:ind w:left="709" w:right="-143" w:hanging="425"/>
        <w:jc w:val="both"/>
        <w:rPr>
          <w:rFonts w:ascii="Arial" w:hAnsi="Arial" w:cs="Arial"/>
          <w:b/>
          <w:sz w:val="22"/>
        </w:rPr>
      </w:pPr>
      <w:r w:rsidRPr="000661EA">
        <w:rPr>
          <w:rFonts w:ascii="Arial" w:hAnsi="Arial" w:cs="Arial"/>
          <w:b/>
          <w:sz w:val="22"/>
        </w:rPr>
        <w:t xml:space="preserve">COW DUNG: </w:t>
      </w:r>
      <w:r w:rsidRPr="000661EA">
        <w:rPr>
          <w:rFonts w:ascii="Arial" w:hAnsi="Arial" w:cs="Arial"/>
          <w:sz w:val="22"/>
        </w:rPr>
        <w:t xml:space="preserve">In the state of Uttarakhand, million tons of animal dung is produced every year which can be utilized for better purposes. Hence anaerobic digestion becomes a promising technology. The project was to construct an anaerobic processing facility to generate biogas which will be more cost effective and economically friendly. </w:t>
      </w:r>
    </w:p>
    <w:tbl>
      <w:tblPr>
        <w:tblW w:w="6804" w:type="dxa"/>
        <w:tblInd w:w="18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60"/>
        <w:gridCol w:w="3544"/>
      </w:tblGrid>
      <w:tr w:rsidR="0096049D" w:rsidRPr="002D77DC" w:rsidTr="0096049D">
        <w:trPr>
          <w:trHeight w:val="352"/>
        </w:trPr>
        <w:tc>
          <w:tcPr>
            <w:tcW w:w="6804" w:type="dxa"/>
            <w:gridSpan w:val="2"/>
            <w:shd w:val="clear" w:color="auto" w:fill="002060"/>
          </w:tcPr>
          <w:p w:rsidR="0096049D" w:rsidRPr="002D77DC" w:rsidRDefault="0096049D" w:rsidP="0096049D">
            <w:pPr>
              <w:pStyle w:val="TableParagraph"/>
              <w:spacing w:before="1"/>
              <w:ind w:left="109"/>
              <w:rPr>
                <w:rFonts w:ascii="Calibri" w:hAnsi="Calibri" w:cs="Calibri"/>
                <w:b/>
              </w:rPr>
            </w:pPr>
            <w:r w:rsidRPr="002D77DC">
              <w:rPr>
                <w:rFonts w:ascii="Calibri" w:hAnsi="Calibri" w:cs="Calibri"/>
                <w:b/>
              </w:rPr>
              <w:t>PERCENTAGE PROXIMATE COMPOSITION AND PH VALUES OF THE DUNG</w:t>
            </w:r>
          </w:p>
        </w:tc>
      </w:tr>
      <w:tr w:rsidR="0096049D" w:rsidRPr="002D77DC" w:rsidTr="0096049D">
        <w:trPr>
          <w:trHeight w:val="358"/>
        </w:trPr>
        <w:tc>
          <w:tcPr>
            <w:tcW w:w="3260" w:type="dxa"/>
            <w:shd w:val="clear" w:color="auto" w:fill="8DB3E2" w:themeFill="text2" w:themeFillTint="66"/>
          </w:tcPr>
          <w:p w:rsidR="0096049D" w:rsidRPr="002D77DC" w:rsidRDefault="0096049D" w:rsidP="0096049D">
            <w:pPr>
              <w:pStyle w:val="TableParagraph"/>
              <w:spacing w:before="1"/>
              <w:ind w:left="105"/>
              <w:rPr>
                <w:rFonts w:ascii="Calibri" w:hAnsi="Calibri" w:cs="Calibri"/>
                <w:b/>
              </w:rPr>
            </w:pPr>
            <w:r w:rsidRPr="002D77DC">
              <w:rPr>
                <w:rFonts w:ascii="Calibri" w:hAnsi="Calibri" w:cs="Calibri"/>
                <w:b/>
              </w:rPr>
              <w:t>Parameters</w:t>
            </w:r>
          </w:p>
        </w:tc>
        <w:tc>
          <w:tcPr>
            <w:tcW w:w="3544" w:type="dxa"/>
            <w:shd w:val="clear" w:color="auto" w:fill="8DB3E2" w:themeFill="text2" w:themeFillTint="66"/>
          </w:tcPr>
          <w:p w:rsidR="0096049D" w:rsidRPr="002D77DC" w:rsidRDefault="0096049D" w:rsidP="0096049D">
            <w:pPr>
              <w:pStyle w:val="TableParagraph"/>
              <w:spacing w:before="1"/>
              <w:ind w:left="109"/>
              <w:rPr>
                <w:rFonts w:ascii="Calibri" w:hAnsi="Calibri" w:cs="Calibri"/>
                <w:b/>
              </w:rPr>
            </w:pPr>
            <w:r w:rsidRPr="002D77DC">
              <w:rPr>
                <w:rFonts w:ascii="Calibri" w:hAnsi="Calibri" w:cs="Calibri"/>
                <w:b/>
              </w:rPr>
              <w:t>Cow Dung</w:t>
            </w:r>
          </w:p>
        </w:tc>
      </w:tr>
      <w:tr w:rsidR="0096049D" w:rsidRPr="002D77DC" w:rsidTr="00475A78">
        <w:trPr>
          <w:trHeight w:val="412"/>
        </w:trPr>
        <w:tc>
          <w:tcPr>
            <w:tcW w:w="3260" w:type="dxa"/>
          </w:tcPr>
          <w:p w:rsidR="0096049D" w:rsidRPr="002D77DC" w:rsidRDefault="0096049D" w:rsidP="0096049D">
            <w:pPr>
              <w:pStyle w:val="TableParagraph"/>
              <w:spacing w:before="1"/>
              <w:ind w:left="105"/>
              <w:rPr>
                <w:rFonts w:ascii="Calibri" w:hAnsi="Calibri" w:cs="Calibri"/>
              </w:rPr>
            </w:pPr>
            <w:r w:rsidRPr="002D77DC">
              <w:rPr>
                <w:rFonts w:ascii="Calibri" w:hAnsi="Calibri" w:cs="Calibri"/>
              </w:rPr>
              <w:t>Moisture</w:t>
            </w:r>
            <w:r w:rsidRPr="002D77DC">
              <w:rPr>
                <w:rFonts w:ascii="Calibri" w:hAnsi="Calibri" w:cs="Calibri"/>
                <w:spacing w:val="-2"/>
              </w:rPr>
              <w:t xml:space="preserve"> </w:t>
            </w:r>
            <w:r w:rsidRPr="002D77DC">
              <w:rPr>
                <w:rFonts w:ascii="Calibri" w:hAnsi="Calibri" w:cs="Calibri"/>
              </w:rPr>
              <w:t>%</w:t>
            </w:r>
          </w:p>
        </w:tc>
        <w:tc>
          <w:tcPr>
            <w:tcW w:w="3544" w:type="dxa"/>
          </w:tcPr>
          <w:p w:rsidR="0096049D" w:rsidRPr="002D77DC" w:rsidRDefault="0096049D" w:rsidP="0096049D">
            <w:pPr>
              <w:pStyle w:val="TableParagraph"/>
              <w:spacing w:before="1"/>
              <w:ind w:left="109"/>
              <w:rPr>
                <w:rFonts w:ascii="Calibri" w:hAnsi="Calibri" w:cs="Calibri"/>
              </w:rPr>
            </w:pPr>
            <w:r w:rsidRPr="002D77DC">
              <w:rPr>
                <w:rFonts w:ascii="Calibri" w:hAnsi="Calibri" w:cs="Calibri"/>
              </w:rPr>
              <w:t>18.55 ± 0.28</w:t>
            </w:r>
          </w:p>
        </w:tc>
      </w:tr>
      <w:tr w:rsidR="0096049D" w:rsidRPr="002D77DC" w:rsidTr="00475A78">
        <w:trPr>
          <w:trHeight w:val="417"/>
        </w:trPr>
        <w:tc>
          <w:tcPr>
            <w:tcW w:w="3260" w:type="dxa"/>
          </w:tcPr>
          <w:p w:rsidR="0096049D" w:rsidRPr="002D77DC" w:rsidRDefault="0096049D" w:rsidP="0096049D">
            <w:pPr>
              <w:pStyle w:val="TableParagraph"/>
              <w:spacing w:before="1"/>
              <w:ind w:left="105"/>
              <w:rPr>
                <w:rFonts w:ascii="Calibri" w:hAnsi="Calibri" w:cs="Calibri"/>
              </w:rPr>
            </w:pPr>
            <w:r w:rsidRPr="002D77DC">
              <w:rPr>
                <w:rFonts w:ascii="Calibri" w:hAnsi="Calibri" w:cs="Calibri"/>
              </w:rPr>
              <w:t>Ash %</w:t>
            </w:r>
          </w:p>
        </w:tc>
        <w:tc>
          <w:tcPr>
            <w:tcW w:w="3544" w:type="dxa"/>
          </w:tcPr>
          <w:p w:rsidR="0096049D" w:rsidRPr="002D77DC" w:rsidRDefault="0096049D" w:rsidP="0096049D">
            <w:pPr>
              <w:pStyle w:val="TableParagraph"/>
              <w:spacing w:before="1"/>
              <w:ind w:left="109"/>
              <w:rPr>
                <w:rFonts w:ascii="Calibri" w:hAnsi="Calibri" w:cs="Calibri"/>
              </w:rPr>
            </w:pPr>
            <w:r w:rsidRPr="002D77DC">
              <w:rPr>
                <w:rFonts w:ascii="Calibri" w:hAnsi="Calibri" w:cs="Calibri"/>
              </w:rPr>
              <w:t>10.10 ± 0.02</w:t>
            </w:r>
          </w:p>
        </w:tc>
      </w:tr>
      <w:tr w:rsidR="0096049D" w:rsidRPr="002D77DC" w:rsidTr="00475A78">
        <w:trPr>
          <w:trHeight w:val="412"/>
        </w:trPr>
        <w:tc>
          <w:tcPr>
            <w:tcW w:w="3260" w:type="dxa"/>
          </w:tcPr>
          <w:p w:rsidR="0096049D" w:rsidRPr="002D77DC" w:rsidRDefault="0096049D" w:rsidP="0096049D">
            <w:pPr>
              <w:pStyle w:val="TableParagraph"/>
              <w:spacing w:before="1"/>
              <w:ind w:left="105"/>
              <w:rPr>
                <w:rFonts w:ascii="Calibri" w:hAnsi="Calibri" w:cs="Calibri"/>
              </w:rPr>
            </w:pPr>
            <w:r w:rsidRPr="002D77DC">
              <w:rPr>
                <w:rFonts w:ascii="Calibri" w:hAnsi="Calibri" w:cs="Calibri"/>
              </w:rPr>
              <w:t>Crude</w:t>
            </w:r>
            <w:r w:rsidRPr="002D77DC">
              <w:rPr>
                <w:rFonts w:ascii="Calibri" w:hAnsi="Calibri" w:cs="Calibri"/>
                <w:spacing w:val="-2"/>
              </w:rPr>
              <w:t xml:space="preserve"> </w:t>
            </w:r>
            <w:r w:rsidRPr="002D77DC">
              <w:rPr>
                <w:rFonts w:ascii="Calibri" w:hAnsi="Calibri" w:cs="Calibri"/>
              </w:rPr>
              <w:t>Fiber %</w:t>
            </w:r>
          </w:p>
        </w:tc>
        <w:tc>
          <w:tcPr>
            <w:tcW w:w="3544" w:type="dxa"/>
          </w:tcPr>
          <w:p w:rsidR="0096049D" w:rsidRPr="002D77DC" w:rsidRDefault="0096049D" w:rsidP="0096049D">
            <w:pPr>
              <w:pStyle w:val="TableParagraph"/>
              <w:spacing w:before="1"/>
              <w:ind w:left="109"/>
              <w:rPr>
                <w:rFonts w:ascii="Calibri" w:hAnsi="Calibri" w:cs="Calibri"/>
              </w:rPr>
            </w:pPr>
            <w:r w:rsidRPr="002D77DC">
              <w:rPr>
                <w:rFonts w:ascii="Calibri" w:hAnsi="Calibri" w:cs="Calibri"/>
              </w:rPr>
              <w:t>40.20 ± 0.12</w:t>
            </w:r>
          </w:p>
        </w:tc>
      </w:tr>
      <w:tr w:rsidR="0096049D" w:rsidRPr="002D77DC" w:rsidTr="00475A78">
        <w:trPr>
          <w:trHeight w:val="412"/>
        </w:trPr>
        <w:tc>
          <w:tcPr>
            <w:tcW w:w="3260" w:type="dxa"/>
          </w:tcPr>
          <w:p w:rsidR="0096049D" w:rsidRPr="002D77DC" w:rsidRDefault="0096049D" w:rsidP="0096049D">
            <w:pPr>
              <w:pStyle w:val="TableParagraph"/>
              <w:spacing w:before="1"/>
              <w:ind w:left="105"/>
              <w:rPr>
                <w:rFonts w:ascii="Calibri" w:hAnsi="Calibri" w:cs="Calibri"/>
              </w:rPr>
            </w:pPr>
            <w:r w:rsidRPr="002D77DC">
              <w:rPr>
                <w:rFonts w:ascii="Calibri" w:hAnsi="Calibri" w:cs="Calibri"/>
              </w:rPr>
              <w:t>Crude</w:t>
            </w:r>
            <w:r w:rsidRPr="002D77DC">
              <w:rPr>
                <w:rFonts w:ascii="Calibri" w:hAnsi="Calibri" w:cs="Calibri"/>
                <w:spacing w:val="-2"/>
              </w:rPr>
              <w:t xml:space="preserve"> </w:t>
            </w:r>
            <w:r w:rsidRPr="002D77DC">
              <w:rPr>
                <w:rFonts w:ascii="Calibri" w:hAnsi="Calibri" w:cs="Calibri"/>
              </w:rPr>
              <w:t>Protein</w:t>
            </w:r>
            <w:r w:rsidRPr="002D77DC">
              <w:rPr>
                <w:rFonts w:ascii="Calibri" w:hAnsi="Calibri" w:cs="Calibri"/>
                <w:spacing w:val="-1"/>
              </w:rPr>
              <w:t xml:space="preserve"> </w:t>
            </w:r>
            <w:r w:rsidRPr="002D77DC">
              <w:rPr>
                <w:rFonts w:ascii="Calibri" w:hAnsi="Calibri" w:cs="Calibri"/>
              </w:rPr>
              <w:t>%</w:t>
            </w:r>
          </w:p>
        </w:tc>
        <w:tc>
          <w:tcPr>
            <w:tcW w:w="3544" w:type="dxa"/>
          </w:tcPr>
          <w:p w:rsidR="0096049D" w:rsidRPr="002D77DC" w:rsidRDefault="0096049D" w:rsidP="0096049D">
            <w:pPr>
              <w:pStyle w:val="TableParagraph"/>
              <w:spacing w:before="1"/>
              <w:ind w:left="109"/>
              <w:rPr>
                <w:rFonts w:ascii="Calibri" w:hAnsi="Calibri" w:cs="Calibri"/>
              </w:rPr>
            </w:pPr>
            <w:r w:rsidRPr="002D77DC">
              <w:rPr>
                <w:rFonts w:ascii="Calibri" w:hAnsi="Calibri" w:cs="Calibri"/>
              </w:rPr>
              <w:t>6.80 ± 0.06</w:t>
            </w:r>
          </w:p>
        </w:tc>
      </w:tr>
      <w:tr w:rsidR="0096049D" w:rsidRPr="002D77DC" w:rsidTr="00475A78">
        <w:trPr>
          <w:trHeight w:val="417"/>
        </w:trPr>
        <w:tc>
          <w:tcPr>
            <w:tcW w:w="3260" w:type="dxa"/>
          </w:tcPr>
          <w:p w:rsidR="0096049D" w:rsidRPr="002D77DC" w:rsidRDefault="0096049D" w:rsidP="0096049D">
            <w:pPr>
              <w:pStyle w:val="TableParagraph"/>
              <w:spacing w:before="1"/>
              <w:ind w:left="105"/>
              <w:rPr>
                <w:rFonts w:ascii="Calibri" w:hAnsi="Calibri" w:cs="Calibri"/>
              </w:rPr>
            </w:pPr>
            <w:r w:rsidRPr="002D77DC">
              <w:rPr>
                <w:rFonts w:ascii="Calibri" w:hAnsi="Calibri" w:cs="Calibri"/>
              </w:rPr>
              <w:t>Crude</w:t>
            </w:r>
            <w:r w:rsidRPr="002D77DC">
              <w:rPr>
                <w:rFonts w:ascii="Calibri" w:hAnsi="Calibri" w:cs="Calibri"/>
                <w:spacing w:val="-2"/>
              </w:rPr>
              <w:t xml:space="preserve"> </w:t>
            </w:r>
            <w:r w:rsidRPr="002D77DC">
              <w:rPr>
                <w:rFonts w:ascii="Calibri" w:hAnsi="Calibri" w:cs="Calibri"/>
              </w:rPr>
              <w:t>Fat %</w:t>
            </w:r>
          </w:p>
        </w:tc>
        <w:tc>
          <w:tcPr>
            <w:tcW w:w="3544" w:type="dxa"/>
          </w:tcPr>
          <w:p w:rsidR="0096049D" w:rsidRPr="002D77DC" w:rsidRDefault="0096049D" w:rsidP="0096049D">
            <w:pPr>
              <w:pStyle w:val="TableParagraph"/>
              <w:spacing w:before="1"/>
              <w:ind w:left="109"/>
              <w:rPr>
                <w:rFonts w:ascii="Calibri" w:hAnsi="Calibri" w:cs="Calibri"/>
              </w:rPr>
            </w:pPr>
            <w:r w:rsidRPr="002D77DC">
              <w:rPr>
                <w:rFonts w:ascii="Calibri" w:hAnsi="Calibri" w:cs="Calibri"/>
              </w:rPr>
              <w:t>4.00 ± 0.42</w:t>
            </w:r>
          </w:p>
        </w:tc>
      </w:tr>
      <w:tr w:rsidR="0096049D" w:rsidRPr="002D77DC" w:rsidTr="00475A78">
        <w:trPr>
          <w:trHeight w:val="412"/>
        </w:trPr>
        <w:tc>
          <w:tcPr>
            <w:tcW w:w="3260" w:type="dxa"/>
          </w:tcPr>
          <w:p w:rsidR="0096049D" w:rsidRPr="002D77DC" w:rsidRDefault="0096049D" w:rsidP="0096049D">
            <w:pPr>
              <w:pStyle w:val="TableParagraph"/>
              <w:spacing w:before="1"/>
              <w:ind w:left="105"/>
              <w:rPr>
                <w:rFonts w:ascii="Calibri" w:hAnsi="Calibri" w:cs="Calibri"/>
              </w:rPr>
            </w:pPr>
            <w:r w:rsidRPr="002D77DC">
              <w:rPr>
                <w:rFonts w:ascii="Calibri" w:hAnsi="Calibri" w:cs="Calibri"/>
              </w:rPr>
              <w:t>Carbohydrate</w:t>
            </w:r>
            <w:r w:rsidRPr="002D77DC">
              <w:rPr>
                <w:rFonts w:ascii="Calibri" w:hAnsi="Calibri" w:cs="Calibri"/>
                <w:spacing w:val="-2"/>
              </w:rPr>
              <w:t xml:space="preserve"> </w:t>
            </w:r>
            <w:r w:rsidRPr="002D77DC">
              <w:rPr>
                <w:rFonts w:ascii="Calibri" w:hAnsi="Calibri" w:cs="Calibri"/>
              </w:rPr>
              <w:t>%</w:t>
            </w:r>
          </w:p>
        </w:tc>
        <w:tc>
          <w:tcPr>
            <w:tcW w:w="3544" w:type="dxa"/>
          </w:tcPr>
          <w:p w:rsidR="0096049D" w:rsidRPr="002D77DC" w:rsidRDefault="0096049D" w:rsidP="0096049D">
            <w:pPr>
              <w:pStyle w:val="TableParagraph"/>
              <w:spacing w:before="1"/>
              <w:ind w:left="109"/>
              <w:rPr>
                <w:rFonts w:ascii="Calibri" w:hAnsi="Calibri" w:cs="Calibri"/>
              </w:rPr>
            </w:pPr>
            <w:r w:rsidRPr="002D77DC">
              <w:rPr>
                <w:rFonts w:ascii="Calibri" w:hAnsi="Calibri" w:cs="Calibri"/>
              </w:rPr>
              <w:t>20.35 ± 0.34</w:t>
            </w:r>
          </w:p>
        </w:tc>
      </w:tr>
      <w:tr w:rsidR="0096049D" w:rsidRPr="002D77DC" w:rsidTr="00475A78">
        <w:trPr>
          <w:trHeight w:val="412"/>
        </w:trPr>
        <w:tc>
          <w:tcPr>
            <w:tcW w:w="3260" w:type="dxa"/>
          </w:tcPr>
          <w:p w:rsidR="0096049D" w:rsidRPr="002D77DC" w:rsidRDefault="0096049D" w:rsidP="0096049D">
            <w:pPr>
              <w:pStyle w:val="TableParagraph"/>
              <w:spacing w:before="1"/>
              <w:ind w:left="105"/>
              <w:rPr>
                <w:rFonts w:ascii="Calibri" w:hAnsi="Calibri" w:cs="Calibri"/>
              </w:rPr>
            </w:pPr>
            <w:r w:rsidRPr="002D77DC">
              <w:rPr>
                <w:rFonts w:ascii="Calibri" w:hAnsi="Calibri" w:cs="Calibri"/>
              </w:rPr>
              <w:t>pH</w:t>
            </w:r>
          </w:p>
        </w:tc>
        <w:tc>
          <w:tcPr>
            <w:tcW w:w="3544" w:type="dxa"/>
          </w:tcPr>
          <w:p w:rsidR="0096049D" w:rsidRPr="002D77DC" w:rsidRDefault="0096049D" w:rsidP="0096049D">
            <w:pPr>
              <w:pStyle w:val="TableParagraph"/>
              <w:spacing w:before="1"/>
              <w:ind w:left="109"/>
              <w:rPr>
                <w:rFonts w:ascii="Calibri" w:hAnsi="Calibri" w:cs="Calibri"/>
              </w:rPr>
            </w:pPr>
            <w:r w:rsidRPr="002D77DC">
              <w:rPr>
                <w:rFonts w:ascii="Calibri" w:hAnsi="Calibri" w:cs="Calibri"/>
              </w:rPr>
              <w:t>7.10 ± 0.01</w:t>
            </w:r>
          </w:p>
        </w:tc>
      </w:tr>
    </w:tbl>
    <w:p w:rsidR="0096049D" w:rsidRDefault="000661EA" w:rsidP="0096049D">
      <w:pPr>
        <w:pStyle w:val="ListParagraph"/>
        <w:spacing w:before="240" w:after="240" w:line="360" w:lineRule="auto"/>
        <w:ind w:left="709" w:right="-143"/>
        <w:jc w:val="both"/>
        <w:rPr>
          <w:rFonts w:ascii="Arial" w:hAnsi="Arial" w:cs="Arial"/>
          <w:sz w:val="22"/>
        </w:rPr>
      </w:pPr>
      <w:r w:rsidRPr="000661EA">
        <w:rPr>
          <w:rFonts w:ascii="Arial" w:hAnsi="Arial" w:cs="Arial"/>
          <w:sz w:val="22"/>
        </w:rPr>
        <w:t>Fresh cow dung is collected from nearby villages and Cow Farms. The proximate and microbial parameters of the dung were determined. The proximate analysis showed that the energy yielding nutrient values of the cow dung were significantly higher than the fowl dung.</w:t>
      </w:r>
    </w:p>
    <w:p w:rsidR="0096049D" w:rsidRPr="0096049D" w:rsidRDefault="0096049D" w:rsidP="0096049D">
      <w:pPr>
        <w:pStyle w:val="ListParagraph"/>
        <w:spacing w:before="240" w:after="240" w:line="360" w:lineRule="auto"/>
        <w:ind w:left="709" w:right="-143"/>
        <w:jc w:val="both"/>
        <w:rPr>
          <w:rFonts w:ascii="Arial" w:hAnsi="Arial" w:cs="Arial"/>
          <w:sz w:val="22"/>
        </w:rPr>
      </w:pPr>
      <w:r w:rsidRPr="0096049D">
        <w:rPr>
          <w:rFonts w:ascii="Arial" w:hAnsi="Arial" w:cs="Arial"/>
          <w:sz w:val="22"/>
        </w:rPr>
        <w:t>Gas produced from cow dung is 55-65% methane, 30-35% carbon dioxide, with some hydrogen, nitrogen and other traces. Its heating value is around 600 B.T.U. per cubic foot. Cow dung slurry is composed of 1.8-2.4% nitrogen (N2), 1.0-1.2% phosphorus (P2O5), 0.6-0.8% potassium (K2O) and 50-75% organic humus.</w:t>
      </w:r>
    </w:p>
    <w:p w:rsidR="00A76FB8" w:rsidRDefault="0096049D" w:rsidP="0096049D">
      <w:pPr>
        <w:pStyle w:val="ListParagraph"/>
        <w:spacing w:before="240" w:after="240" w:line="360" w:lineRule="auto"/>
        <w:ind w:left="709" w:right="-143"/>
        <w:jc w:val="both"/>
        <w:rPr>
          <w:rFonts w:ascii="Arial" w:hAnsi="Arial" w:cs="Arial"/>
          <w:sz w:val="22"/>
        </w:rPr>
      </w:pPr>
      <w:r w:rsidRPr="0096049D">
        <w:rPr>
          <w:rFonts w:ascii="Arial" w:hAnsi="Arial" w:cs="Arial"/>
          <w:sz w:val="22"/>
        </w:rPr>
        <w:t>About one cubic foot of gas may be generated from one pound of cow manure at around 28°C. This is enough gas to cook a day’s meals for 4-6 people in India. About 1.7 cubic meters of biogas equals one Litre of gasoline. The manure produced by one cow in one year can be converted to methane, which is the equivalent of over 200 Litres of gasoline.</w:t>
      </w:r>
    </w:p>
    <w:p w:rsidR="000E398D" w:rsidRDefault="001B57F2" w:rsidP="00305A1E">
      <w:pPr>
        <w:pStyle w:val="ListParagraph"/>
        <w:numPr>
          <w:ilvl w:val="0"/>
          <w:numId w:val="39"/>
        </w:numPr>
        <w:spacing w:before="240" w:line="360" w:lineRule="auto"/>
        <w:ind w:left="709" w:right="-143" w:hanging="425"/>
        <w:jc w:val="both"/>
        <w:rPr>
          <w:rFonts w:ascii="Arial" w:hAnsi="Arial" w:cs="Arial"/>
          <w:b/>
          <w:sz w:val="22"/>
        </w:rPr>
      </w:pPr>
      <w:r>
        <w:rPr>
          <w:rFonts w:ascii="Arial" w:hAnsi="Arial" w:cs="Arial"/>
          <w:b/>
          <w:sz w:val="22"/>
        </w:rPr>
        <w:t xml:space="preserve">AVAILABILITY OF RAW MATERIAL: </w:t>
      </w:r>
    </w:p>
    <w:p w:rsidR="001B57F2" w:rsidRPr="001B57F2" w:rsidRDefault="001B57F2" w:rsidP="00305A1E">
      <w:pPr>
        <w:pStyle w:val="ListParagraph"/>
        <w:numPr>
          <w:ilvl w:val="0"/>
          <w:numId w:val="40"/>
        </w:numPr>
        <w:spacing w:before="240" w:line="360" w:lineRule="auto"/>
        <w:ind w:left="1134" w:right="-143" w:hanging="425"/>
        <w:jc w:val="both"/>
        <w:rPr>
          <w:rFonts w:ascii="Arial" w:hAnsi="Arial" w:cs="Arial"/>
          <w:b/>
          <w:sz w:val="22"/>
        </w:rPr>
      </w:pPr>
      <w:r>
        <w:rPr>
          <w:rFonts w:ascii="Arial" w:hAnsi="Arial" w:cs="Arial"/>
          <w:b/>
          <w:sz w:val="22"/>
        </w:rPr>
        <w:t xml:space="preserve">SUGARCANE PRESS-MUD: </w:t>
      </w:r>
      <w:r w:rsidRPr="001B57F2">
        <w:rPr>
          <w:rFonts w:ascii="Arial" w:hAnsi="Arial" w:cs="Arial"/>
          <w:sz w:val="22"/>
        </w:rPr>
        <w:t xml:space="preserve">India is the largest consumer and second-largest producer of sugar worldwide with sugarcane grown across India. Uttar Pradesh, Uttarakhand, Maharashtra, Andhra Pradesh, Karnataka, Gujarat, and Tamil Nadu are the primary sugar-producing regions. Sugar processing facilities tend to be located near major sugarcane-producing areas to minimize transportation costs. As a result, Uttar Pradesh, </w:t>
      </w:r>
      <w:r w:rsidRPr="001B57F2">
        <w:rPr>
          <w:rFonts w:ascii="Arial" w:hAnsi="Arial" w:cs="Arial"/>
          <w:sz w:val="22"/>
        </w:rPr>
        <w:lastRenderedPageBreak/>
        <w:t xml:space="preserve">Uttarakhand, Maharashtra, Karnataka, and Tamil Nadu have the highest amount of both sugarcane area and sugarcane production. </w:t>
      </w:r>
    </w:p>
    <w:p w:rsidR="001B57F2" w:rsidRDefault="001B57F2" w:rsidP="001B57F2">
      <w:pPr>
        <w:pStyle w:val="ListParagraph"/>
        <w:spacing w:before="240" w:line="360" w:lineRule="auto"/>
        <w:ind w:left="1134" w:right="-143"/>
        <w:jc w:val="both"/>
        <w:rPr>
          <w:rFonts w:ascii="Arial" w:hAnsi="Arial" w:cs="Arial"/>
          <w:sz w:val="22"/>
        </w:rPr>
      </w:pPr>
      <w:r w:rsidRPr="001B57F2">
        <w:rPr>
          <w:rFonts w:ascii="Arial" w:hAnsi="Arial" w:cs="Arial"/>
          <w:sz w:val="22"/>
        </w:rPr>
        <w:t xml:space="preserve">As presented above these states make up nearly 85 percent of sugarcane production in India. </w:t>
      </w:r>
      <w:r>
        <w:rPr>
          <w:rFonts w:ascii="Arial" w:hAnsi="Arial" w:cs="Arial"/>
          <w:sz w:val="22"/>
        </w:rPr>
        <w:t xml:space="preserve">As per market study, </w:t>
      </w:r>
      <w:r w:rsidRPr="001B57F2">
        <w:rPr>
          <w:rFonts w:ascii="Arial" w:hAnsi="Arial" w:cs="Arial"/>
          <w:sz w:val="22"/>
        </w:rPr>
        <w:t>an estimated 75 percent of sugarcane is processed in sugar mills, while the remaining 25 percent is used to produce Jaggery, an unrefined sugar product, which produces no wastewater.</w:t>
      </w:r>
    </w:p>
    <w:p w:rsidR="00E74C3E" w:rsidRDefault="00E74C3E" w:rsidP="00E74C3E">
      <w:pPr>
        <w:pStyle w:val="ListParagraph"/>
        <w:spacing w:before="240" w:line="360" w:lineRule="auto"/>
        <w:ind w:left="1134" w:right="-143"/>
        <w:jc w:val="both"/>
        <w:rPr>
          <w:rFonts w:ascii="Arial" w:hAnsi="Arial" w:cs="Arial"/>
          <w:sz w:val="22"/>
        </w:rPr>
      </w:pPr>
      <w:proofErr w:type="spellStart"/>
      <w:r w:rsidRPr="00E74C3E">
        <w:rPr>
          <w:rFonts w:ascii="Arial" w:hAnsi="Arial" w:cs="Arial"/>
          <w:sz w:val="22"/>
        </w:rPr>
        <w:t>Bahadrabad</w:t>
      </w:r>
      <w:proofErr w:type="spellEnd"/>
      <w:r w:rsidRPr="00E74C3E">
        <w:rPr>
          <w:rFonts w:ascii="Arial" w:hAnsi="Arial" w:cs="Arial"/>
          <w:sz w:val="22"/>
        </w:rPr>
        <w:t xml:space="preserve"> is a Town in </w:t>
      </w:r>
      <w:proofErr w:type="spellStart"/>
      <w:r w:rsidRPr="00E74C3E">
        <w:rPr>
          <w:rFonts w:ascii="Arial" w:hAnsi="Arial" w:cs="Arial"/>
          <w:sz w:val="22"/>
        </w:rPr>
        <w:t>Bahadrabad</w:t>
      </w:r>
      <w:proofErr w:type="spellEnd"/>
      <w:r w:rsidRPr="00E74C3E">
        <w:rPr>
          <w:rFonts w:ascii="Arial" w:hAnsi="Arial" w:cs="Arial"/>
          <w:sz w:val="22"/>
        </w:rPr>
        <w:t xml:space="preserve"> Block in Haridwar District of Uttarakhand State, India. It is located 12 KM towards west from District headquarters Haridwar. It is a Block head quarter. Elevation / Altitude: 271 meters. Above Sea level</w:t>
      </w:r>
      <w:r>
        <w:rPr>
          <w:rFonts w:ascii="Arial" w:hAnsi="Arial" w:cs="Arial"/>
          <w:sz w:val="22"/>
        </w:rPr>
        <w:t xml:space="preserve">. </w:t>
      </w:r>
      <w:r w:rsidRPr="00E74C3E">
        <w:rPr>
          <w:rFonts w:ascii="Arial" w:hAnsi="Arial" w:cs="Arial"/>
          <w:sz w:val="22"/>
        </w:rPr>
        <w:t>It has a bio- energy potential to fulfil the energy demand. Production of biogas using Press-mud &amp; cattle dung is excellent solution in rural development technology to fulfil energy needs.</w:t>
      </w:r>
    </w:p>
    <w:p w:rsidR="00E74C3E" w:rsidRPr="00E74C3E" w:rsidRDefault="00E74C3E" w:rsidP="00E74C3E">
      <w:pPr>
        <w:pStyle w:val="ListParagraph"/>
        <w:spacing w:before="240" w:line="360" w:lineRule="auto"/>
        <w:ind w:left="1134" w:right="-143"/>
        <w:jc w:val="both"/>
        <w:rPr>
          <w:rFonts w:ascii="Arial" w:hAnsi="Arial" w:cs="Arial"/>
          <w:sz w:val="22"/>
        </w:rPr>
      </w:pPr>
      <w:r w:rsidRPr="00E74C3E">
        <w:rPr>
          <w:rFonts w:ascii="Arial" w:hAnsi="Arial" w:cs="Arial"/>
          <w:sz w:val="22"/>
        </w:rPr>
        <w:t>Press Mud or Filter Cake is a by-product of sugarcane juice filtration process. In general, 100 tons of sugarcane crushed generates 3.0-3.5 tons (3.0-3.5 % of total cane weight) of Press Mud or Filter Cake. The composition of Press Mud depends on agro- climatic zone, cane variety, milling process and methods of clarification etc.</w:t>
      </w:r>
    </w:p>
    <w:p w:rsidR="00E74C3E" w:rsidRDefault="00E74C3E" w:rsidP="00E74C3E">
      <w:pPr>
        <w:pStyle w:val="ListParagraph"/>
        <w:spacing w:before="240" w:line="360" w:lineRule="auto"/>
        <w:ind w:left="1134" w:right="-143"/>
        <w:jc w:val="both"/>
        <w:rPr>
          <w:rFonts w:ascii="Arial" w:hAnsi="Arial" w:cs="Arial"/>
          <w:sz w:val="22"/>
        </w:rPr>
      </w:pPr>
      <w:r w:rsidRPr="00E74C3E">
        <w:rPr>
          <w:rFonts w:ascii="Arial" w:hAnsi="Arial" w:cs="Arial"/>
          <w:sz w:val="22"/>
        </w:rPr>
        <w:t xml:space="preserve">Sugarcane industries from all over the world produce large amounts of Press Mud every year and the disposal of this by-product is a matter of concern. In general, Press Mud is being dumped as garbage in open fields or sold/given to farmers to use as fertilizer, although in some of the cases it is being used for bio-composting with spent wash obtained from the molasses based distilleries. </w:t>
      </w:r>
    </w:p>
    <w:p w:rsidR="00E74C3E" w:rsidRDefault="00E74C3E" w:rsidP="00E74C3E">
      <w:pPr>
        <w:pStyle w:val="ListParagraph"/>
        <w:spacing w:before="240" w:line="360" w:lineRule="auto"/>
        <w:ind w:left="1134" w:right="-143"/>
        <w:jc w:val="both"/>
        <w:rPr>
          <w:rFonts w:ascii="Arial" w:hAnsi="Arial" w:cs="Arial"/>
          <w:sz w:val="22"/>
        </w:rPr>
      </w:pPr>
      <w:r w:rsidRPr="00E74C3E">
        <w:rPr>
          <w:rFonts w:ascii="Arial" w:hAnsi="Arial" w:cs="Arial"/>
          <w:sz w:val="22"/>
        </w:rPr>
        <w:t xml:space="preserve">However, this disposal method pauses some environmental challenges such as air pollution due to odour, surface and ground water pollution and overall pollution of the environment. </w:t>
      </w:r>
      <w:r w:rsidRPr="00E74C3E">
        <w:rPr>
          <w:rFonts w:ascii="Arial" w:hAnsi="Arial" w:cs="Arial"/>
          <w:b/>
          <w:sz w:val="22"/>
        </w:rPr>
        <w:t xml:space="preserve">Recently, much attention has been focused on better use of Press Mud and the Government of India has launched a SATAT scheme for procurement of bio-CNG/compressed bio-gas produced from press mud from sugar industries at good prices. </w:t>
      </w:r>
      <w:r w:rsidRPr="00E74C3E">
        <w:rPr>
          <w:rFonts w:ascii="Arial" w:hAnsi="Arial" w:cs="Arial"/>
          <w:sz w:val="22"/>
        </w:rPr>
        <w:t>Indian sugar industry while crushing around 300 million tonnes of sugarcane and producing about 10 million tonnes of press mud annually can offer compressed bio-methane/bio-CNG to the extent of 0.4 million metric tonnes .</w:t>
      </w:r>
    </w:p>
    <w:p w:rsidR="00AE6EEA" w:rsidRDefault="00AE6EEA" w:rsidP="00305A1E">
      <w:pPr>
        <w:pStyle w:val="ListParagraph"/>
        <w:numPr>
          <w:ilvl w:val="0"/>
          <w:numId w:val="40"/>
        </w:numPr>
        <w:spacing w:before="240" w:line="360" w:lineRule="auto"/>
        <w:ind w:left="1134" w:right="-143" w:hanging="425"/>
        <w:jc w:val="both"/>
        <w:rPr>
          <w:rFonts w:ascii="Arial" w:hAnsi="Arial" w:cs="Arial"/>
          <w:sz w:val="22"/>
        </w:rPr>
      </w:pPr>
      <w:r w:rsidRPr="00AE6EEA">
        <w:rPr>
          <w:rFonts w:ascii="Arial" w:hAnsi="Arial" w:cs="Arial"/>
          <w:b/>
          <w:sz w:val="22"/>
        </w:rPr>
        <w:t>COW DUNG:</w:t>
      </w:r>
      <w:r>
        <w:rPr>
          <w:rFonts w:ascii="Arial" w:hAnsi="Arial" w:cs="Arial"/>
          <w:sz w:val="22"/>
        </w:rPr>
        <w:t xml:space="preserve"> </w:t>
      </w:r>
      <w:r w:rsidRPr="00AE6EEA">
        <w:rPr>
          <w:rFonts w:ascii="Arial" w:hAnsi="Arial" w:cs="Arial"/>
          <w:sz w:val="22"/>
        </w:rPr>
        <w:t>In the state of Uttarakhand, million tons of animal dung is produced every year which can be utilized for better purposes, Hence anaerobic digestion becomes a promising technology. The project was to construct an anaerobic processing facility to generate biogas which will be more cost effective and economically friendly.</w:t>
      </w:r>
    </w:p>
    <w:p w:rsidR="00AE6EEA" w:rsidRDefault="00AE6EEA" w:rsidP="00AE6EEA">
      <w:pPr>
        <w:pStyle w:val="ListParagraph"/>
        <w:spacing w:before="240" w:line="360" w:lineRule="auto"/>
        <w:ind w:left="1134" w:right="-143"/>
        <w:jc w:val="both"/>
        <w:rPr>
          <w:rFonts w:ascii="Arial" w:hAnsi="Arial" w:cs="Arial"/>
          <w:sz w:val="22"/>
        </w:rPr>
      </w:pPr>
      <w:r w:rsidRPr="00AE6EEA">
        <w:rPr>
          <w:rFonts w:ascii="Arial" w:hAnsi="Arial" w:cs="Arial"/>
          <w:sz w:val="22"/>
        </w:rPr>
        <w:lastRenderedPageBreak/>
        <w:t>Fresh cow dung is collected from nearby villages and Cow Farms. The proximate and microbial parameters of the dung were determined. The proximate analysis showed that the energy yielding nutrient values of the cow dung were significantly higher than the fowl dung.</w:t>
      </w:r>
      <w:r w:rsidR="002D77DC">
        <w:rPr>
          <w:rFonts w:ascii="Arial" w:hAnsi="Arial" w:cs="Arial"/>
          <w:sz w:val="22"/>
        </w:rPr>
        <w:t xml:space="preserve"> As per our reference and information available in the public domain, we attached the below benchmark for feedstock:</w:t>
      </w:r>
    </w:p>
    <w:p w:rsidR="002D77DC" w:rsidRDefault="002D77DC" w:rsidP="00AE6EEA">
      <w:pPr>
        <w:pStyle w:val="ListParagraph"/>
        <w:spacing w:before="240" w:line="360" w:lineRule="auto"/>
        <w:ind w:left="1134" w:right="-143"/>
        <w:jc w:val="both"/>
        <w:rPr>
          <w:rFonts w:ascii="Arial" w:hAnsi="Arial" w:cs="Arial"/>
          <w:sz w:val="22"/>
        </w:rPr>
      </w:pPr>
      <w:r>
        <w:rPr>
          <w:rFonts w:ascii="Arial" w:hAnsi="Arial" w:cs="Arial"/>
          <w:noProof/>
          <w:sz w:val="22"/>
          <w:lang w:eastAsia="en-IN"/>
        </w:rPr>
        <w:drawing>
          <wp:anchor distT="0" distB="0" distL="114300" distR="114300" simplePos="0" relativeHeight="251662848" behindDoc="0" locked="0" layoutInCell="1" allowOverlap="1">
            <wp:simplePos x="0" y="0"/>
            <wp:positionH relativeFrom="column">
              <wp:posOffset>692785</wp:posOffset>
            </wp:positionH>
            <wp:positionV relativeFrom="paragraph">
              <wp:posOffset>27940</wp:posOffset>
            </wp:positionV>
            <wp:extent cx="5543550" cy="1504950"/>
            <wp:effectExtent l="0" t="0" r="0" b="0"/>
            <wp:wrapNone/>
            <wp:docPr id="4103" name="Picture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AEC2492.tmp"/>
                    <pic:cNvPicPr/>
                  </pic:nvPicPr>
                  <pic:blipFill>
                    <a:blip r:embed="rId68">
                      <a:extLst>
                        <a:ext uri="{28A0092B-C50C-407E-A947-70E740481C1C}">
                          <a14:useLocalDpi xmlns:a14="http://schemas.microsoft.com/office/drawing/2010/main" val="0"/>
                        </a:ext>
                      </a:extLst>
                    </a:blip>
                    <a:stretch>
                      <a:fillRect/>
                    </a:stretch>
                  </pic:blipFill>
                  <pic:spPr>
                    <a:xfrm>
                      <a:off x="0" y="0"/>
                      <a:ext cx="5543550" cy="1504950"/>
                    </a:xfrm>
                    <a:prstGeom prst="rect">
                      <a:avLst/>
                    </a:prstGeom>
                  </pic:spPr>
                </pic:pic>
              </a:graphicData>
            </a:graphic>
            <wp14:sizeRelH relativeFrom="margin">
              <wp14:pctWidth>0</wp14:pctWidth>
            </wp14:sizeRelH>
            <wp14:sizeRelV relativeFrom="margin">
              <wp14:pctHeight>0</wp14:pctHeight>
            </wp14:sizeRelV>
          </wp:anchor>
        </w:drawing>
      </w:r>
    </w:p>
    <w:p w:rsidR="002D77DC" w:rsidRDefault="002D77DC" w:rsidP="00AE6EEA">
      <w:pPr>
        <w:pStyle w:val="ListParagraph"/>
        <w:spacing w:before="240" w:line="360" w:lineRule="auto"/>
        <w:ind w:left="1134" w:right="-143"/>
        <w:jc w:val="both"/>
        <w:rPr>
          <w:rFonts w:ascii="Arial" w:hAnsi="Arial" w:cs="Arial"/>
          <w:sz w:val="22"/>
        </w:rPr>
      </w:pPr>
    </w:p>
    <w:p w:rsidR="002D77DC" w:rsidRDefault="002D77DC" w:rsidP="00AE6EEA">
      <w:pPr>
        <w:pStyle w:val="ListParagraph"/>
        <w:spacing w:before="240" w:line="360" w:lineRule="auto"/>
        <w:ind w:left="1134" w:right="-143"/>
        <w:jc w:val="both"/>
        <w:rPr>
          <w:rFonts w:ascii="Arial" w:hAnsi="Arial" w:cs="Arial"/>
          <w:sz w:val="22"/>
        </w:rPr>
      </w:pPr>
    </w:p>
    <w:p w:rsidR="002D77DC" w:rsidRDefault="002D77DC" w:rsidP="002D77DC">
      <w:pPr>
        <w:pStyle w:val="ListParagraph"/>
        <w:spacing w:before="240" w:after="240" w:line="360" w:lineRule="auto"/>
        <w:ind w:left="709" w:right="-143"/>
        <w:jc w:val="both"/>
        <w:rPr>
          <w:rFonts w:ascii="Arial" w:hAnsi="Arial" w:cs="Arial"/>
          <w:b/>
          <w:sz w:val="22"/>
        </w:rPr>
      </w:pPr>
    </w:p>
    <w:p w:rsidR="000E398D" w:rsidRPr="000E398D" w:rsidRDefault="000E398D" w:rsidP="00305A1E">
      <w:pPr>
        <w:pStyle w:val="ListParagraph"/>
        <w:numPr>
          <w:ilvl w:val="0"/>
          <w:numId w:val="39"/>
        </w:numPr>
        <w:spacing w:before="240" w:after="240" w:line="360" w:lineRule="auto"/>
        <w:ind w:left="709" w:right="-143" w:hanging="425"/>
        <w:jc w:val="both"/>
        <w:rPr>
          <w:rFonts w:ascii="Arial" w:hAnsi="Arial" w:cs="Arial"/>
          <w:b/>
          <w:sz w:val="22"/>
        </w:rPr>
      </w:pPr>
      <w:r>
        <w:rPr>
          <w:rFonts w:ascii="Arial" w:hAnsi="Arial" w:cs="Arial"/>
          <w:b/>
          <w:sz w:val="22"/>
        </w:rPr>
        <w:t xml:space="preserve">PRICING: </w:t>
      </w:r>
      <w:r w:rsidRPr="000E398D">
        <w:rPr>
          <w:rFonts w:ascii="Arial" w:hAnsi="Arial" w:cs="Arial"/>
          <w:sz w:val="22"/>
        </w:rPr>
        <w:t>The feedstock is low cost and consists of 10,000-15,000 Kg/ day of cattle dung, 120,000 Kg/day Sugarcane press mud from the said sugar mill and 5,000 Kg/Day other bio- degradable stuff from nearby villages and municipalities.</w:t>
      </w:r>
      <w:r>
        <w:rPr>
          <w:rFonts w:ascii="Arial" w:hAnsi="Arial" w:cs="Arial"/>
          <w:sz w:val="22"/>
        </w:rPr>
        <w:t xml:space="preserve"> </w:t>
      </w:r>
      <w:r w:rsidRPr="000E398D">
        <w:rPr>
          <w:rFonts w:ascii="Arial" w:hAnsi="Arial" w:cs="Arial"/>
          <w:sz w:val="22"/>
        </w:rPr>
        <w:t xml:space="preserve">Cattle dung is collected from various dairy farms/ nearby villages @ INR 750/MT and used as inoculants. </w:t>
      </w:r>
    </w:p>
    <w:p w:rsidR="000E398D" w:rsidRDefault="000E398D" w:rsidP="000E398D">
      <w:pPr>
        <w:pStyle w:val="ListParagraph"/>
        <w:spacing w:before="240" w:line="360" w:lineRule="auto"/>
        <w:ind w:left="709" w:right="-143"/>
        <w:jc w:val="both"/>
        <w:rPr>
          <w:rFonts w:ascii="Arial" w:hAnsi="Arial" w:cs="Arial"/>
          <w:sz w:val="22"/>
        </w:rPr>
      </w:pPr>
      <w:r w:rsidRPr="000E398D">
        <w:rPr>
          <w:rFonts w:ascii="Arial" w:hAnsi="Arial" w:cs="Arial"/>
          <w:sz w:val="22"/>
        </w:rPr>
        <w:t>The sugarcane press mud is generated in the said sugar mill and made available to the project @ 600/ Ton and supplied to the bio-gas plant sited at the plot adjacent to the sugar mill. Other bio-degradable waste stuff is collected using special vehicles designed for transporting the wastes from nearby municipality and villages in enclosed containers to prevent air pollution by the SPV which also pays the restaurants INR 500/MT for the waste collected.</w:t>
      </w:r>
    </w:p>
    <w:p w:rsidR="002D77DC" w:rsidRPr="000E398D" w:rsidRDefault="002D77DC" w:rsidP="000E398D">
      <w:pPr>
        <w:pStyle w:val="ListParagraph"/>
        <w:spacing w:before="240" w:line="360" w:lineRule="auto"/>
        <w:ind w:left="709" w:right="-143"/>
        <w:jc w:val="both"/>
        <w:rPr>
          <w:rFonts w:ascii="Arial" w:hAnsi="Arial" w:cs="Arial"/>
          <w:b/>
          <w:sz w:val="22"/>
        </w:rPr>
      </w:pPr>
    </w:p>
    <w:p w:rsidR="000E398D" w:rsidRDefault="000E398D" w:rsidP="000E398D">
      <w:pPr>
        <w:spacing w:before="240" w:line="360" w:lineRule="auto"/>
        <w:ind w:right="-143"/>
        <w:jc w:val="both"/>
        <w:rPr>
          <w:rFonts w:ascii="Arial" w:hAnsi="Arial" w:cs="Arial"/>
          <w:sz w:val="22"/>
        </w:rPr>
      </w:pPr>
    </w:p>
    <w:p w:rsidR="000E398D" w:rsidRDefault="000E398D" w:rsidP="000E398D">
      <w:pPr>
        <w:spacing w:before="240" w:line="360" w:lineRule="auto"/>
        <w:ind w:right="-143"/>
        <w:jc w:val="both"/>
        <w:rPr>
          <w:rFonts w:ascii="Arial" w:hAnsi="Arial" w:cs="Arial"/>
          <w:sz w:val="22"/>
        </w:rPr>
      </w:pPr>
    </w:p>
    <w:p w:rsidR="0096049D" w:rsidRPr="000E398D" w:rsidRDefault="0096049D" w:rsidP="000E398D">
      <w:pPr>
        <w:spacing w:before="240" w:line="360" w:lineRule="auto"/>
        <w:ind w:right="-143"/>
        <w:jc w:val="both"/>
        <w:rPr>
          <w:rFonts w:ascii="Arial" w:hAnsi="Arial" w:cs="Arial"/>
          <w:sz w:val="22"/>
        </w:rPr>
      </w:pPr>
      <w:r w:rsidRPr="000E398D">
        <w:rPr>
          <w:rFonts w:ascii="Arial" w:hAnsi="Arial" w:cs="Arial"/>
          <w:sz w:val="22"/>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58"/>
        <w:gridCol w:w="7739"/>
      </w:tblGrid>
      <w:tr w:rsidR="00EB5704" w:rsidTr="008E3C08">
        <w:trPr>
          <w:trHeight w:val="20"/>
        </w:trPr>
        <w:tc>
          <w:tcPr>
            <w:tcW w:w="1758" w:type="dxa"/>
            <w:shd w:val="clear" w:color="auto" w:fill="002060"/>
            <w:vAlign w:val="center"/>
          </w:tcPr>
          <w:p w:rsidR="00EB5704" w:rsidRDefault="00A22FE5">
            <w:pPr>
              <w:jc w:val="center"/>
              <w:rPr>
                <w:rFonts w:ascii="Arial" w:hAnsi="Arial" w:cs="Arial"/>
                <w:b/>
                <w:i/>
                <w:sz w:val="22"/>
                <w:szCs w:val="22"/>
              </w:rPr>
            </w:pPr>
            <w:r>
              <w:rPr>
                <w:rFonts w:ascii="Arial" w:hAnsi="Arial" w:cs="Arial"/>
                <w:b/>
                <w:sz w:val="22"/>
                <w:szCs w:val="22"/>
              </w:rPr>
              <w:lastRenderedPageBreak/>
              <w:t xml:space="preserve">PART </w:t>
            </w:r>
            <w:r w:rsidR="00A76FB8">
              <w:rPr>
                <w:rFonts w:ascii="Arial" w:hAnsi="Arial" w:cs="Arial"/>
                <w:b/>
                <w:sz w:val="22"/>
                <w:szCs w:val="22"/>
              </w:rPr>
              <w:t>H</w:t>
            </w:r>
          </w:p>
        </w:tc>
        <w:tc>
          <w:tcPr>
            <w:tcW w:w="7739" w:type="dxa"/>
            <w:shd w:val="clear" w:color="auto" w:fill="C6D9F1" w:themeFill="text2" w:themeFillTint="33"/>
            <w:vAlign w:val="center"/>
          </w:tcPr>
          <w:p w:rsidR="00EB5704" w:rsidRDefault="00A22FE5">
            <w:pPr>
              <w:jc w:val="center"/>
              <w:rPr>
                <w:rFonts w:ascii="Arial" w:hAnsi="Arial" w:cs="Arial"/>
                <w:b/>
                <w:sz w:val="22"/>
                <w:szCs w:val="22"/>
              </w:rPr>
            </w:pPr>
            <w:r>
              <w:rPr>
                <w:rFonts w:ascii="Arial" w:hAnsi="Arial" w:cs="Arial"/>
                <w:b/>
                <w:sz w:val="22"/>
                <w:szCs w:val="22"/>
              </w:rPr>
              <w:t>INDUSTRY OVERVIEW &amp; ANALYSIS</w:t>
            </w:r>
          </w:p>
        </w:tc>
      </w:tr>
    </w:tbl>
    <w:p w:rsidR="00CF5667" w:rsidRDefault="00CF5667" w:rsidP="00404589">
      <w:pPr>
        <w:pStyle w:val="ListParagraph"/>
        <w:tabs>
          <w:tab w:val="left" w:pos="540"/>
        </w:tabs>
        <w:adjustRightInd w:val="0"/>
        <w:spacing w:line="360" w:lineRule="auto"/>
        <w:ind w:left="851" w:right="-144"/>
        <w:jc w:val="both"/>
        <w:rPr>
          <w:rFonts w:ascii="Arial" w:hAnsi="Arial" w:cs="Arial"/>
          <w:sz w:val="22"/>
          <w:szCs w:val="22"/>
          <w:lang w:eastAsia="en-IN"/>
        </w:rPr>
      </w:pPr>
    </w:p>
    <w:p w:rsidR="00B7166B" w:rsidRPr="00B7166B" w:rsidRDefault="004E795E" w:rsidP="00305A1E">
      <w:pPr>
        <w:pStyle w:val="ListParagraph"/>
        <w:numPr>
          <w:ilvl w:val="0"/>
          <w:numId w:val="43"/>
        </w:numPr>
        <w:spacing w:line="360" w:lineRule="auto"/>
        <w:ind w:left="709" w:right="-143" w:hanging="425"/>
        <w:jc w:val="both"/>
        <w:rPr>
          <w:rFonts w:ascii="Arial" w:hAnsi="Arial" w:cs="Arial"/>
          <w:b/>
          <w:sz w:val="22"/>
        </w:rPr>
      </w:pPr>
      <w:r w:rsidRPr="004E795E">
        <w:rPr>
          <w:rFonts w:ascii="Arial" w:hAnsi="Arial" w:cs="Arial"/>
          <w:b/>
          <w:sz w:val="22"/>
        </w:rPr>
        <w:t>INTRODUCTION:</w:t>
      </w:r>
      <w:r w:rsidR="00E659C6">
        <w:rPr>
          <w:rFonts w:ascii="Arial" w:hAnsi="Arial" w:cs="Arial"/>
          <w:b/>
          <w:sz w:val="22"/>
        </w:rPr>
        <w:t xml:space="preserve"> </w:t>
      </w:r>
      <w:r w:rsidR="00B7166B" w:rsidRPr="00B7166B">
        <w:rPr>
          <w:rFonts w:ascii="Arial" w:hAnsi="Arial" w:cs="Arial"/>
          <w:sz w:val="22"/>
        </w:rPr>
        <w:t>Bio-CNG plants get financial and other incentives from the Union government under the Sustainable Alternative towards Affordable Transport (SATAT) Scheme. The scheme, launched in 2018, supports the establishment and expansion of bio-CNG plants that use waste to produce biofuel. Under the scheme, the Union government plans to establish a total of 5,000 bio-CNG plants in India by the end of 2023-24.</w:t>
      </w:r>
    </w:p>
    <w:p w:rsidR="00B7166B" w:rsidRDefault="00B7166B" w:rsidP="00B7166B">
      <w:pPr>
        <w:pStyle w:val="ListParagraph"/>
        <w:spacing w:before="240" w:line="360" w:lineRule="auto"/>
        <w:ind w:left="709" w:right="-143"/>
        <w:jc w:val="both"/>
        <w:rPr>
          <w:rFonts w:ascii="Arial" w:hAnsi="Arial" w:cs="Arial"/>
          <w:sz w:val="22"/>
        </w:rPr>
      </w:pPr>
      <w:r w:rsidRPr="00B7166B">
        <w:rPr>
          <w:rFonts w:ascii="Arial" w:hAnsi="Arial" w:cs="Arial"/>
          <w:sz w:val="22"/>
        </w:rPr>
        <w:t>Bio-CNG, a renewable source of transport fuel from sugarcane waste, is increasingly being produced in sugar mills in sugarcane-growing states around India. Thirteen Indian states currently have 44 bio-CNG plants with a total production capacity of 218,000 kilograms per day, of this renewable fuel. Experts claim that although the production of bio-CNG from sugar mills is in its nascent stage, with a demand for CNG in the transport sector, rising petrol/diesel prices and an established distribution network, there is potential for the growth of bio-CNG production.</w:t>
      </w:r>
    </w:p>
    <w:p w:rsidR="009879FC" w:rsidRDefault="009879FC" w:rsidP="00B7166B">
      <w:pPr>
        <w:pStyle w:val="ListParagraph"/>
        <w:spacing w:before="240" w:line="360" w:lineRule="auto"/>
        <w:ind w:left="709" w:right="-143"/>
        <w:jc w:val="both"/>
        <w:rPr>
          <w:rFonts w:ascii="Arial" w:hAnsi="Arial" w:cs="Arial"/>
          <w:sz w:val="22"/>
        </w:rPr>
      </w:pPr>
      <w:r>
        <w:rPr>
          <w:rFonts w:ascii="Arial" w:hAnsi="Arial" w:cs="Arial"/>
          <w:sz w:val="22"/>
        </w:rPr>
        <w:t xml:space="preserve">As per </w:t>
      </w:r>
      <w:r w:rsidRPr="009879FC">
        <w:rPr>
          <w:rFonts w:ascii="Arial" w:hAnsi="Arial" w:cs="Arial"/>
          <w:sz w:val="22"/>
        </w:rPr>
        <w:t>government data, Maharashtra is the third largest producer of bio-CNG in India with a daily production capacity of 28,690 kilograms per day across its four operational plants. Gujarat leads the country with its 12 bio-CNG plants and a daily production potential of 49,028 kgs/day, followed by Punjab (35,000 kgs/day).</w:t>
      </w:r>
    </w:p>
    <w:p w:rsidR="009879FC" w:rsidRPr="009879FC" w:rsidRDefault="009879FC" w:rsidP="009879FC">
      <w:pPr>
        <w:pStyle w:val="ListParagraph"/>
        <w:spacing w:before="240" w:line="360" w:lineRule="auto"/>
        <w:ind w:left="709" w:right="-143"/>
        <w:jc w:val="both"/>
        <w:rPr>
          <w:rFonts w:ascii="Arial" w:hAnsi="Arial" w:cs="Arial"/>
          <w:sz w:val="22"/>
        </w:rPr>
      </w:pPr>
      <w:r w:rsidRPr="009879FC">
        <w:rPr>
          <w:rFonts w:ascii="Arial" w:hAnsi="Arial" w:cs="Arial"/>
          <w:sz w:val="22"/>
        </w:rPr>
        <w:t>Bio-CNG is considered a renewable fuel and has also been proven to reduce the emission of greenhouse gasses when used as a transport fuel. Bio-CNG, derived from the filtration of biogas, is also referred to as Compressed Biogas (CBG) and bio-methane. It is derived from biogas after removing impurities like carbon dioxide and hydrogen sulphide.</w:t>
      </w:r>
    </w:p>
    <w:p w:rsidR="009879FC" w:rsidRPr="00B7166B" w:rsidRDefault="009879FC" w:rsidP="009879FC">
      <w:pPr>
        <w:pStyle w:val="ListParagraph"/>
        <w:spacing w:before="240" w:line="360" w:lineRule="auto"/>
        <w:ind w:left="709" w:right="-143"/>
        <w:jc w:val="both"/>
        <w:rPr>
          <w:rFonts w:ascii="Arial" w:hAnsi="Arial" w:cs="Arial"/>
          <w:sz w:val="22"/>
        </w:rPr>
      </w:pPr>
      <w:r w:rsidRPr="009879FC">
        <w:rPr>
          <w:rFonts w:ascii="Arial" w:hAnsi="Arial" w:cs="Arial"/>
          <w:sz w:val="22"/>
        </w:rPr>
        <w:t>Studies have shown that bio-CNG offers better environmental benefits compared to other clean transport biofuels like ethanol and biodiesel, as it has the lowest greenhouse gas emissions of any vehicle fuel.</w:t>
      </w:r>
    </w:p>
    <w:p w:rsidR="004E795E" w:rsidRPr="009879FC" w:rsidRDefault="009879FC" w:rsidP="00305A1E">
      <w:pPr>
        <w:pStyle w:val="ListParagraph"/>
        <w:numPr>
          <w:ilvl w:val="0"/>
          <w:numId w:val="43"/>
        </w:numPr>
        <w:spacing w:before="240" w:line="360" w:lineRule="auto"/>
        <w:ind w:left="709" w:right="-143" w:hanging="425"/>
        <w:jc w:val="both"/>
        <w:rPr>
          <w:rFonts w:ascii="Arial" w:hAnsi="Arial" w:cs="Arial"/>
          <w:b/>
          <w:sz w:val="22"/>
        </w:rPr>
      </w:pPr>
      <w:r>
        <w:rPr>
          <w:rFonts w:ascii="Arial" w:hAnsi="Arial" w:cs="Arial"/>
          <w:b/>
          <w:sz w:val="22"/>
        </w:rPr>
        <w:t>POTENTIAL AND EXPANSION</w:t>
      </w:r>
      <w:r w:rsidR="004E795E" w:rsidRPr="004E795E">
        <w:rPr>
          <w:rFonts w:ascii="Arial" w:hAnsi="Arial" w:cs="Arial"/>
          <w:b/>
          <w:sz w:val="22"/>
        </w:rPr>
        <w:t>:</w:t>
      </w:r>
      <w:r>
        <w:rPr>
          <w:rFonts w:ascii="Arial" w:hAnsi="Arial" w:cs="Arial"/>
          <w:b/>
          <w:sz w:val="22"/>
        </w:rPr>
        <w:t xml:space="preserve"> </w:t>
      </w:r>
      <w:r w:rsidRPr="009879FC">
        <w:rPr>
          <w:rFonts w:ascii="Arial" w:hAnsi="Arial" w:cs="Arial"/>
          <w:sz w:val="22"/>
        </w:rPr>
        <w:t>In India, around 70 percent of the sugarcane is produced by three major states – Uttar Pradesh, Maharashtra, and Karnataka. Experts working in the sector suggested that these states can help in scaling up bio-CNG production, which is currently at a nascent stage. India produces, on an average, over 300 million metric tonnes of sugarcane per year. Around 3.5 percent of this, can be the amount of press mud produced. At this rate, India has the potential to produce around 10 million metric tonnes of press mud/filter cake per year that could be diverted for producing bio-CNG.</w:t>
      </w:r>
    </w:p>
    <w:p w:rsidR="009879FC" w:rsidRPr="009879FC" w:rsidRDefault="009879FC" w:rsidP="009879FC">
      <w:pPr>
        <w:pStyle w:val="ListParagraph"/>
        <w:spacing w:before="240" w:line="360" w:lineRule="auto"/>
        <w:ind w:left="709" w:right="-143"/>
        <w:jc w:val="both"/>
        <w:rPr>
          <w:rFonts w:ascii="Arial" w:hAnsi="Arial" w:cs="Arial"/>
          <w:sz w:val="22"/>
        </w:rPr>
      </w:pPr>
      <w:r w:rsidRPr="009879FC">
        <w:rPr>
          <w:rFonts w:ascii="Arial" w:hAnsi="Arial" w:cs="Arial"/>
          <w:sz w:val="22"/>
        </w:rPr>
        <w:lastRenderedPageBreak/>
        <w:t>Producing bio-CNG from press mud is set to be a successful proposition in states where there is a good density of sugar mills, such as in Maharashtra, Uttar Pradesh, and Karnataka, because of the easy availability of raw material, which saves transportation and procurement issues. In the last few years, mills in these states have started producing bio-CNG from the sugarcane waste and this is likely to increase in the future.</w:t>
      </w:r>
    </w:p>
    <w:p w:rsidR="009879FC" w:rsidRDefault="009879FC" w:rsidP="009879FC">
      <w:pPr>
        <w:pStyle w:val="ListParagraph"/>
        <w:spacing w:before="240" w:line="360" w:lineRule="auto"/>
        <w:ind w:left="709" w:right="-143"/>
        <w:jc w:val="both"/>
        <w:rPr>
          <w:rFonts w:ascii="Arial" w:hAnsi="Arial" w:cs="Arial"/>
          <w:sz w:val="22"/>
        </w:rPr>
      </w:pPr>
      <w:r w:rsidRPr="009879FC">
        <w:rPr>
          <w:rFonts w:ascii="Arial" w:hAnsi="Arial" w:cs="Arial"/>
          <w:sz w:val="22"/>
        </w:rPr>
        <w:t>But round-the-year availability of raw materials still remains a challenge. “Even if it is stored, it (sugarcane waste) slowly starts decomposing and the organic compound in it starts deteriorating. This makes long-term storage a challenge and also increases the cost of production. Also, in case there is a lack of supply of sugarcane-based raw material, you will need other feedstock to keep your bio-CNG plant running.</w:t>
      </w:r>
    </w:p>
    <w:p w:rsidR="002D4E88" w:rsidRDefault="002D4E88" w:rsidP="002D4E88">
      <w:pPr>
        <w:pStyle w:val="ListParagraph"/>
        <w:spacing w:before="240" w:line="360" w:lineRule="auto"/>
        <w:ind w:left="709" w:right="-143"/>
        <w:jc w:val="both"/>
        <w:rPr>
          <w:rFonts w:ascii="Arial" w:hAnsi="Arial" w:cs="Arial"/>
          <w:b/>
          <w:sz w:val="22"/>
        </w:rPr>
      </w:pPr>
      <w:r w:rsidRPr="002D4E88">
        <w:rPr>
          <w:rFonts w:ascii="Arial" w:hAnsi="Arial" w:cs="Arial"/>
          <w:b/>
          <w:sz w:val="22"/>
        </w:rPr>
        <w:t>BENEFITS SUGARCANE MILLS OFFER FOR BIO-CNG:</w:t>
      </w:r>
    </w:p>
    <w:p w:rsidR="002D4E88" w:rsidRDefault="002D4E88" w:rsidP="002D4E88">
      <w:pPr>
        <w:pStyle w:val="ListParagraph"/>
        <w:spacing w:before="240" w:line="360" w:lineRule="auto"/>
        <w:ind w:left="709" w:right="-143"/>
        <w:jc w:val="both"/>
        <w:rPr>
          <w:rFonts w:ascii="Arial" w:hAnsi="Arial" w:cs="Arial"/>
          <w:sz w:val="22"/>
        </w:rPr>
      </w:pPr>
      <w:r w:rsidRPr="002D4E88">
        <w:rPr>
          <w:rFonts w:ascii="Arial" w:hAnsi="Arial" w:cs="Arial"/>
          <w:sz w:val="22"/>
        </w:rPr>
        <w:t>A recent study analysed the potential of using bagasse instead of press mud to produce bio-CNG in sugar mills. It found that for 10 tonnes per day production of bio-CNG from bagasse the cost was around Rs. 87 per kg. The study also estimated that the cost can come down to Rs. 37 per kg if the bagasse and electricity are given free. If bio-CNG is used as a transport fuel compared to conventional fossil fuel, it could lead to net reduced emission of carbon dioxide up to 3.96 kgs on each kg use of bio-CNG.</w:t>
      </w:r>
    </w:p>
    <w:p w:rsidR="002D4E88" w:rsidRDefault="002D4E88" w:rsidP="002D4E88">
      <w:pPr>
        <w:pStyle w:val="ListParagraph"/>
        <w:spacing w:before="240" w:line="360" w:lineRule="auto"/>
        <w:ind w:left="709" w:right="-143"/>
        <w:jc w:val="both"/>
        <w:rPr>
          <w:rFonts w:ascii="Arial" w:hAnsi="Arial" w:cs="Arial"/>
          <w:sz w:val="22"/>
        </w:rPr>
      </w:pPr>
      <w:r w:rsidRPr="002D4E88">
        <w:rPr>
          <w:rFonts w:ascii="Arial" w:hAnsi="Arial" w:cs="Arial"/>
          <w:sz w:val="22"/>
        </w:rPr>
        <w:t>To resolve the issue of round-the-year supply of raw materials, some standalone bio-CNG plants or sugar mills can consider using mixed feedstock, like using press mud with municipal or other waste. “There is no compatibility or other issues of even mixing segregated organic wastes with press mud and produce bio-CNG. This can help in managing urban wastes as well as take care of the wastes from sugar mills too, converting both to bio-CNG to pave a way for a cleaner transport regime.</w:t>
      </w:r>
      <w:r>
        <w:rPr>
          <w:rFonts w:ascii="Arial" w:hAnsi="Arial" w:cs="Arial"/>
          <w:sz w:val="22"/>
        </w:rPr>
        <w:t xml:space="preserve"> </w:t>
      </w:r>
      <w:r w:rsidRPr="002D4E88">
        <w:rPr>
          <w:rFonts w:ascii="Arial" w:hAnsi="Arial" w:cs="Arial"/>
          <w:sz w:val="22"/>
        </w:rPr>
        <w:t>In the recent past, fuel from some waste-to-bio-CNG plants in Indian cities has been used to run government-owned buses.</w:t>
      </w:r>
    </w:p>
    <w:p w:rsidR="002D4E88" w:rsidRPr="002D4E88" w:rsidRDefault="002D4E88" w:rsidP="002D4E88">
      <w:pPr>
        <w:pStyle w:val="ListParagraph"/>
        <w:spacing w:before="240" w:line="360" w:lineRule="auto"/>
        <w:ind w:left="709" w:right="-143"/>
        <w:jc w:val="both"/>
        <w:rPr>
          <w:rFonts w:ascii="Arial" w:hAnsi="Arial" w:cs="Arial"/>
          <w:sz w:val="22"/>
        </w:rPr>
      </w:pPr>
      <w:r w:rsidRPr="002D4E88">
        <w:rPr>
          <w:rFonts w:ascii="Arial" w:hAnsi="Arial" w:cs="Arial"/>
          <w:sz w:val="22"/>
        </w:rPr>
        <w:t xml:space="preserve">If the scale needs to expand, the production of bio-CNG needs to align with the demand in the market to make it economically more viable. “The penetration of CNG vehicles and CNG stations in India, is mostly confined to certain regions like Delhi NCR, Gujarat, and other leading Indian cities. As the imports of LNG usually come via sea route in Gujarat, its distribution network is more developed. </w:t>
      </w:r>
    </w:p>
    <w:p w:rsidR="002D4E88" w:rsidRDefault="002D4E88" w:rsidP="002D4E88">
      <w:pPr>
        <w:pStyle w:val="ListParagraph"/>
        <w:spacing w:before="240" w:line="360" w:lineRule="auto"/>
        <w:ind w:left="709" w:right="-143"/>
        <w:jc w:val="both"/>
        <w:rPr>
          <w:rFonts w:ascii="Arial" w:hAnsi="Arial" w:cs="Arial"/>
          <w:sz w:val="22"/>
        </w:rPr>
      </w:pPr>
      <w:r w:rsidRPr="002D4E88">
        <w:rPr>
          <w:rFonts w:ascii="Arial" w:hAnsi="Arial" w:cs="Arial"/>
          <w:sz w:val="22"/>
        </w:rPr>
        <w:t xml:space="preserve">So, if bio-CNG plants come up in such areas first, which offer the best distribution facilities, it could be a more economically viable plan for the developers, rather than choosing Tier II and Tier III cities. More research and development on technologies for bio-CNG production is </w:t>
      </w:r>
      <w:r w:rsidRPr="002D4E88">
        <w:rPr>
          <w:rFonts w:ascii="Arial" w:hAnsi="Arial" w:cs="Arial"/>
          <w:sz w:val="22"/>
        </w:rPr>
        <w:lastRenderedPageBreak/>
        <w:t>needed to scale up the production to cater to the demands of OMCs and make the use of bio-CNG more commercially viable for all stakeholders.</w:t>
      </w:r>
    </w:p>
    <w:p w:rsidR="002D4E88" w:rsidRPr="001A60AA" w:rsidRDefault="004E795E" w:rsidP="00305A1E">
      <w:pPr>
        <w:pStyle w:val="ListParagraph"/>
        <w:numPr>
          <w:ilvl w:val="0"/>
          <w:numId w:val="43"/>
        </w:numPr>
        <w:spacing w:before="240" w:line="360" w:lineRule="auto"/>
        <w:ind w:left="709" w:right="-143" w:hanging="425"/>
        <w:jc w:val="both"/>
        <w:rPr>
          <w:rFonts w:ascii="Arial" w:hAnsi="Arial" w:cs="Arial"/>
          <w:b/>
          <w:sz w:val="22"/>
        </w:rPr>
      </w:pPr>
      <w:r w:rsidRPr="004E795E">
        <w:rPr>
          <w:rFonts w:ascii="Arial" w:hAnsi="Arial" w:cs="Arial"/>
          <w:b/>
          <w:sz w:val="22"/>
        </w:rPr>
        <w:t>CHALLENGES:</w:t>
      </w:r>
      <w:r w:rsidR="000D04EF">
        <w:rPr>
          <w:rFonts w:ascii="Arial" w:hAnsi="Arial" w:cs="Arial"/>
          <w:b/>
          <w:sz w:val="22"/>
        </w:rPr>
        <w:t xml:space="preserve"> </w:t>
      </w:r>
      <w:r w:rsidR="000D04EF" w:rsidRPr="000D04EF">
        <w:rPr>
          <w:rFonts w:ascii="Arial" w:hAnsi="Arial" w:cs="Arial"/>
          <w:sz w:val="22"/>
        </w:rPr>
        <w:t>The GOI has formulated various policies and schemes</w:t>
      </w:r>
      <w:r w:rsidR="000D04EF">
        <w:rPr>
          <w:rFonts w:ascii="Arial" w:hAnsi="Arial" w:cs="Arial"/>
          <w:sz w:val="22"/>
        </w:rPr>
        <w:t xml:space="preserve"> </w:t>
      </w:r>
      <w:r w:rsidR="000D04EF" w:rsidRPr="000D04EF">
        <w:rPr>
          <w:rFonts w:ascii="Arial" w:hAnsi="Arial" w:cs="Arial"/>
          <w:sz w:val="22"/>
        </w:rPr>
        <w:t>to promote and mi</w:t>
      </w:r>
      <w:r w:rsidR="000D04EF">
        <w:rPr>
          <w:rFonts w:ascii="Arial" w:hAnsi="Arial" w:cs="Arial"/>
          <w:sz w:val="22"/>
        </w:rPr>
        <w:t>ti</w:t>
      </w:r>
      <w:r w:rsidR="000D04EF" w:rsidRPr="000D04EF">
        <w:rPr>
          <w:rFonts w:ascii="Arial" w:hAnsi="Arial" w:cs="Arial"/>
          <w:sz w:val="22"/>
        </w:rPr>
        <w:t>gate challenges associated with</w:t>
      </w:r>
      <w:r w:rsidR="000D04EF">
        <w:rPr>
          <w:rFonts w:ascii="Arial" w:hAnsi="Arial" w:cs="Arial"/>
          <w:sz w:val="22"/>
        </w:rPr>
        <w:t xml:space="preserve"> </w:t>
      </w:r>
      <w:r w:rsidR="000D04EF" w:rsidRPr="000D04EF">
        <w:rPr>
          <w:rFonts w:ascii="Arial" w:hAnsi="Arial" w:cs="Arial"/>
          <w:sz w:val="22"/>
        </w:rPr>
        <w:t>the Bio</w:t>
      </w:r>
      <w:r w:rsidR="000D04EF">
        <w:rPr>
          <w:rFonts w:ascii="Arial" w:hAnsi="Arial" w:cs="Arial"/>
          <w:sz w:val="22"/>
        </w:rPr>
        <w:t>-</w:t>
      </w:r>
      <w:r w:rsidR="000D04EF" w:rsidRPr="000D04EF">
        <w:rPr>
          <w:rFonts w:ascii="Arial" w:hAnsi="Arial" w:cs="Arial"/>
          <w:sz w:val="22"/>
        </w:rPr>
        <w:t>CNG sector. There are s</w:t>
      </w:r>
      <w:r w:rsidR="000D04EF">
        <w:rPr>
          <w:rFonts w:ascii="Arial" w:hAnsi="Arial" w:cs="Arial"/>
          <w:sz w:val="22"/>
        </w:rPr>
        <w:t>ti</w:t>
      </w:r>
      <w:r w:rsidR="000D04EF" w:rsidRPr="000D04EF">
        <w:rPr>
          <w:rFonts w:ascii="Arial" w:hAnsi="Arial" w:cs="Arial"/>
          <w:sz w:val="22"/>
        </w:rPr>
        <w:t>ll some opera</w:t>
      </w:r>
      <w:r w:rsidR="000D04EF">
        <w:rPr>
          <w:rFonts w:ascii="Arial" w:hAnsi="Arial" w:cs="Arial"/>
          <w:sz w:val="22"/>
        </w:rPr>
        <w:t>ti</w:t>
      </w:r>
      <w:r w:rsidR="000D04EF" w:rsidRPr="000D04EF">
        <w:rPr>
          <w:rFonts w:ascii="Arial" w:hAnsi="Arial" w:cs="Arial"/>
          <w:sz w:val="22"/>
        </w:rPr>
        <w:t>onal</w:t>
      </w:r>
      <w:r w:rsidR="000D04EF">
        <w:rPr>
          <w:rFonts w:ascii="Arial" w:hAnsi="Arial" w:cs="Arial"/>
          <w:sz w:val="22"/>
        </w:rPr>
        <w:t xml:space="preserve"> </w:t>
      </w:r>
      <w:r w:rsidR="000D04EF" w:rsidRPr="000D04EF">
        <w:rPr>
          <w:rFonts w:ascii="Arial" w:hAnsi="Arial" w:cs="Arial"/>
          <w:sz w:val="22"/>
        </w:rPr>
        <w:t>and technological challenges such as sensi</w:t>
      </w:r>
      <w:r w:rsidR="000D04EF">
        <w:rPr>
          <w:rFonts w:ascii="Arial" w:hAnsi="Arial" w:cs="Arial"/>
          <w:sz w:val="22"/>
        </w:rPr>
        <w:t>ti</w:t>
      </w:r>
      <w:r w:rsidR="000D04EF" w:rsidRPr="000D04EF">
        <w:rPr>
          <w:rFonts w:ascii="Arial" w:hAnsi="Arial" w:cs="Arial"/>
          <w:sz w:val="22"/>
        </w:rPr>
        <w:t>vity</w:t>
      </w:r>
      <w:r w:rsidR="000D04EF">
        <w:rPr>
          <w:rFonts w:ascii="Arial" w:hAnsi="Arial" w:cs="Arial"/>
          <w:sz w:val="22"/>
        </w:rPr>
        <w:t xml:space="preserve"> </w:t>
      </w:r>
      <w:r w:rsidR="000D04EF" w:rsidRPr="000D04EF">
        <w:rPr>
          <w:rFonts w:ascii="Arial" w:hAnsi="Arial" w:cs="Arial"/>
          <w:sz w:val="22"/>
        </w:rPr>
        <w:t>towards biomass quality, biogas upgrada</w:t>
      </w:r>
      <w:r w:rsidR="000D04EF">
        <w:rPr>
          <w:rFonts w:ascii="Arial" w:hAnsi="Arial" w:cs="Arial"/>
          <w:sz w:val="22"/>
        </w:rPr>
        <w:t>ti</w:t>
      </w:r>
      <w:r w:rsidR="000D04EF" w:rsidRPr="000D04EF">
        <w:rPr>
          <w:rFonts w:ascii="Arial" w:hAnsi="Arial" w:cs="Arial"/>
          <w:sz w:val="22"/>
        </w:rPr>
        <w:t>on process</w:t>
      </w:r>
      <w:r w:rsidR="000D04EF">
        <w:rPr>
          <w:rFonts w:ascii="Arial" w:hAnsi="Arial" w:cs="Arial"/>
          <w:sz w:val="22"/>
        </w:rPr>
        <w:t xml:space="preserve"> </w:t>
      </w:r>
      <w:r w:rsidR="000D04EF" w:rsidRPr="000D04EF">
        <w:rPr>
          <w:rFonts w:ascii="Arial" w:hAnsi="Arial" w:cs="Arial"/>
          <w:sz w:val="22"/>
        </w:rPr>
        <w:t>among others which are impeding the uptake of</w:t>
      </w:r>
      <w:r w:rsidR="000D04EF">
        <w:rPr>
          <w:rFonts w:ascii="Arial" w:hAnsi="Arial" w:cs="Arial"/>
          <w:sz w:val="22"/>
        </w:rPr>
        <w:t xml:space="preserve"> </w:t>
      </w:r>
      <w:r w:rsidR="000D04EF" w:rsidRPr="000D04EF">
        <w:rPr>
          <w:rFonts w:ascii="Arial" w:hAnsi="Arial" w:cs="Arial"/>
          <w:sz w:val="22"/>
        </w:rPr>
        <w:t>Bio</w:t>
      </w:r>
      <w:r w:rsidR="000D04EF">
        <w:rPr>
          <w:rFonts w:ascii="Arial" w:hAnsi="Arial" w:cs="Arial"/>
          <w:sz w:val="22"/>
        </w:rPr>
        <w:t>-</w:t>
      </w:r>
      <w:r w:rsidR="000D04EF" w:rsidRPr="000D04EF">
        <w:rPr>
          <w:rFonts w:ascii="Arial" w:hAnsi="Arial" w:cs="Arial"/>
          <w:sz w:val="22"/>
        </w:rPr>
        <w:t xml:space="preserve">CNG projects. </w:t>
      </w:r>
      <w:r w:rsidR="001A60AA">
        <w:rPr>
          <w:rFonts w:ascii="Arial" w:hAnsi="Arial" w:cs="Arial"/>
          <w:sz w:val="22"/>
        </w:rPr>
        <w:t xml:space="preserve">Below table shows the challenges: </w:t>
      </w:r>
    </w:p>
    <w:tbl>
      <w:tblPr>
        <w:tblStyle w:val="TableGrid"/>
        <w:tblW w:w="9923" w:type="dxa"/>
        <w:tblInd w:w="817" w:type="dxa"/>
        <w:tblLayout w:type="fixed"/>
        <w:tblLook w:val="04A0" w:firstRow="1" w:lastRow="0" w:firstColumn="1" w:lastColumn="0" w:noHBand="0" w:noVBand="1"/>
      </w:tblPr>
      <w:tblGrid>
        <w:gridCol w:w="1980"/>
        <w:gridCol w:w="2131"/>
        <w:gridCol w:w="1559"/>
        <w:gridCol w:w="1985"/>
        <w:gridCol w:w="2268"/>
      </w:tblGrid>
      <w:tr w:rsidR="001A60AA" w:rsidRPr="005171F7" w:rsidTr="001A60AA">
        <w:tc>
          <w:tcPr>
            <w:tcW w:w="1980" w:type="dxa"/>
            <w:shd w:val="clear" w:color="auto" w:fill="002060"/>
            <w:vAlign w:val="center"/>
          </w:tcPr>
          <w:p w:rsidR="001A60AA" w:rsidRPr="005171F7" w:rsidRDefault="001A60AA" w:rsidP="00441789">
            <w:pPr>
              <w:jc w:val="both"/>
              <w:rPr>
                <w:rFonts w:asciiTheme="minorHAnsi" w:hAnsiTheme="minorHAnsi" w:cstheme="minorHAnsi"/>
                <w:b/>
                <w:sz w:val="22"/>
                <w:szCs w:val="22"/>
              </w:rPr>
            </w:pPr>
            <w:r w:rsidRPr="005171F7">
              <w:rPr>
                <w:rFonts w:asciiTheme="minorHAnsi" w:hAnsiTheme="minorHAnsi" w:cstheme="minorHAnsi"/>
                <w:b/>
                <w:sz w:val="22"/>
                <w:szCs w:val="22"/>
              </w:rPr>
              <w:t>Feedstock Availability</w:t>
            </w:r>
          </w:p>
        </w:tc>
        <w:tc>
          <w:tcPr>
            <w:tcW w:w="2131" w:type="dxa"/>
            <w:shd w:val="clear" w:color="auto" w:fill="002060"/>
            <w:vAlign w:val="center"/>
          </w:tcPr>
          <w:p w:rsidR="001A60AA" w:rsidRPr="005171F7" w:rsidRDefault="001A60AA" w:rsidP="00441789">
            <w:pPr>
              <w:jc w:val="both"/>
              <w:rPr>
                <w:rFonts w:asciiTheme="minorHAnsi" w:hAnsiTheme="minorHAnsi" w:cstheme="minorHAnsi"/>
                <w:b/>
                <w:sz w:val="22"/>
                <w:szCs w:val="22"/>
              </w:rPr>
            </w:pPr>
            <w:r w:rsidRPr="005171F7">
              <w:rPr>
                <w:rFonts w:asciiTheme="minorHAnsi" w:hAnsiTheme="minorHAnsi" w:cstheme="minorHAnsi"/>
                <w:b/>
                <w:sz w:val="22"/>
                <w:szCs w:val="22"/>
              </w:rPr>
              <w:t>Quality of Feedstock (including multiple feedstocks)</w:t>
            </w:r>
          </w:p>
        </w:tc>
        <w:tc>
          <w:tcPr>
            <w:tcW w:w="1559" w:type="dxa"/>
            <w:shd w:val="clear" w:color="auto" w:fill="002060"/>
            <w:vAlign w:val="center"/>
          </w:tcPr>
          <w:p w:rsidR="001A60AA" w:rsidRPr="005171F7" w:rsidRDefault="001A60AA" w:rsidP="00441789">
            <w:pPr>
              <w:jc w:val="both"/>
              <w:rPr>
                <w:rFonts w:asciiTheme="minorHAnsi" w:hAnsiTheme="minorHAnsi" w:cstheme="minorHAnsi"/>
                <w:b/>
                <w:sz w:val="22"/>
                <w:szCs w:val="22"/>
              </w:rPr>
            </w:pPr>
            <w:r w:rsidRPr="005171F7">
              <w:rPr>
                <w:rFonts w:asciiTheme="minorHAnsi" w:hAnsiTheme="minorHAnsi" w:cstheme="minorHAnsi"/>
                <w:b/>
                <w:sz w:val="22"/>
                <w:szCs w:val="22"/>
              </w:rPr>
              <w:t>Technology Challenges</w:t>
            </w:r>
          </w:p>
        </w:tc>
        <w:tc>
          <w:tcPr>
            <w:tcW w:w="1985" w:type="dxa"/>
            <w:shd w:val="clear" w:color="auto" w:fill="002060"/>
            <w:vAlign w:val="center"/>
          </w:tcPr>
          <w:p w:rsidR="001A60AA" w:rsidRPr="005171F7" w:rsidRDefault="001A60AA" w:rsidP="00441789">
            <w:pPr>
              <w:jc w:val="both"/>
              <w:rPr>
                <w:rFonts w:asciiTheme="minorHAnsi" w:hAnsiTheme="minorHAnsi" w:cstheme="minorHAnsi"/>
                <w:b/>
                <w:sz w:val="22"/>
                <w:szCs w:val="22"/>
              </w:rPr>
            </w:pPr>
            <w:r w:rsidRPr="005171F7">
              <w:rPr>
                <w:rFonts w:asciiTheme="minorHAnsi" w:hAnsiTheme="minorHAnsi" w:cstheme="minorHAnsi"/>
                <w:b/>
                <w:sz w:val="22"/>
                <w:szCs w:val="22"/>
              </w:rPr>
              <w:t>Bio</w:t>
            </w:r>
            <w:r w:rsidRPr="005171F7">
              <w:rPr>
                <w:rFonts w:asciiTheme="minorHAnsi" w:hAnsiTheme="minorHAnsi" w:cstheme="minorHAnsi"/>
                <w:b/>
              </w:rPr>
              <w:t>-</w:t>
            </w:r>
            <w:r w:rsidRPr="005171F7">
              <w:rPr>
                <w:rFonts w:asciiTheme="minorHAnsi" w:hAnsiTheme="minorHAnsi" w:cstheme="minorHAnsi"/>
                <w:b/>
                <w:sz w:val="22"/>
                <w:szCs w:val="22"/>
              </w:rPr>
              <w:t>CNG and by- products' Market Challenges</w:t>
            </w:r>
          </w:p>
        </w:tc>
        <w:tc>
          <w:tcPr>
            <w:tcW w:w="2268" w:type="dxa"/>
            <w:shd w:val="clear" w:color="auto" w:fill="002060"/>
            <w:vAlign w:val="center"/>
          </w:tcPr>
          <w:p w:rsidR="001A60AA" w:rsidRPr="005171F7" w:rsidRDefault="001A60AA" w:rsidP="00441789">
            <w:pPr>
              <w:jc w:val="both"/>
              <w:rPr>
                <w:rFonts w:asciiTheme="minorHAnsi" w:hAnsiTheme="minorHAnsi" w:cstheme="minorHAnsi"/>
                <w:b/>
                <w:sz w:val="22"/>
                <w:szCs w:val="22"/>
              </w:rPr>
            </w:pPr>
            <w:r w:rsidRPr="005171F7">
              <w:rPr>
                <w:rFonts w:asciiTheme="minorHAnsi" w:hAnsiTheme="minorHAnsi" w:cstheme="minorHAnsi"/>
                <w:b/>
                <w:sz w:val="22"/>
                <w:szCs w:val="22"/>
              </w:rPr>
              <w:t>Financing, and Implementation Challenges</w:t>
            </w:r>
          </w:p>
        </w:tc>
      </w:tr>
      <w:tr w:rsidR="001A60AA" w:rsidRPr="005171F7" w:rsidTr="001A60AA">
        <w:tc>
          <w:tcPr>
            <w:tcW w:w="1980" w:type="dxa"/>
            <w:shd w:val="clear" w:color="auto" w:fill="FFFFFF" w:themeFill="background1"/>
          </w:tcPr>
          <w:p w:rsidR="001A60AA"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No formal market for trading of feedstock</w:t>
            </w:r>
          </w:p>
          <w:p w:rsidR="001A60AA"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Uncertainty of long-term regular supply of feedstock</w:t>
            </w:r>
          </w:p>
          <w:p w:rsidR="001A60AA"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Demand supply mismatch - requirement of large storage facility</w:t>
            </w:r>
          </w:p>
          <w:p w:rsidR="001A60AA" w:rsidRPr="005171F7"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Unorganized biomass value chain – lack of suﬃcient collection, processing and transportation facility</w:t>
            </w:r>
          </w:p>
        </w:tc>
        <w:tc>
          <w:tcPr>
            <w:tcW w:w="2131" w:type="dxa"/>
            <w:shd w:val="clear" w:color="auto" w:fill="FFFFFF" w:themeFill="background1"/>
          </w:tcPr>
          <w:p w:rsidR="001A60AA"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Variation in quality of feedstock throughout the year</w:t>
            </w:r>
          </w:p>
          <w:p w:rsidR="001A60AA"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8D1CCC">
              <w:rPr>
                <w:rFonts w:asciiTheme="minorHAnsi" w:hAnsiTheme="minorHAnsi" w:cstheme="minorHAnsi"/>
              </w:rPr>
              <w:t>Some projects are designed to take multiple feedstock – optimal operation is a challenge and may also aﬀect the quantity and quality of Bio</w:t>
            </w:r>
            <w:r>
              <w:rPr>
                <w:rFonts w:asciiTheme="minorHAnsi" w:hAnsiTheme="minorHAnsi" w:cstheme="minorHAnsi"/>
              </w:rPr>
              <w:t>-</w:t>
            </w:r>
            <w:r w:rsidRPr="008D1CCC">
              <w:rPr>
                <w:rFonts w:asciiTheme="minorHAnsi" w:hAnsiTheme="minorHAnsi" w:cstheme="minorHAnsi"/>
              </w:rPr>
              <w:t>CNG</w:t>
            </w:r>
          </w:p>
          <w:p w:rsidR="001A60AA" w:rsidRPr="008D1CCC"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8D1CCC">
              <w:rPr>
                <w:rFonts w:asciiTheme="minorHAnsi" w:hAnsiTheme="minorHAnsi" w:cstheme="minorHAnsi"/>
              </w:rPr>
              <w:t>Source segregation is important – receiving non-segregated waste is an operational challenge</w:t>
            </w:r>
          </w:p>
        </w:tc>
        <w:tc>
          <w:tcPr>
            <w:tcW w:w="1559" w:type="dxa"/>
            <w:shd w:val="clear" w:color="auto" w:fill="FFFFFF" w:themeFill="background1"/>
          </w:tcPr>
          <w:p w:rsidR="001A60AA"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Technologies are sensitive to the quality of feedstock – slight change in feedstock quality will signiﬁcantly impact the Bio</w:t>
            </w:r>
            <w:r>
              <w:rPr>
                <w:rFonts w:asciiTheme="minorHAnsi" w:hAnsiTheme="minorHAnsi" w:cstheme="minorHAnsi"/>
              </w:rPr>
              <w:t>-</w:t>
            </w:r>
            <w:r w:rsidRPr="005171F7">
              <w:rPr>
                <w:rFonts w:asciiTheme="minorHAnsi" w:hAnsiTheme="minorHAnsi" w:cstheme="minorHAnsi"/>
              </w:rPr>
              <w:t>CNG production rate</w:t>
            </w:r>
          </w:p>
          <w:p w:rsidR="001A60AA" w:rsidRPr="008D1CCC"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8D1CCC">
              <w:rPr>
                <w:rFonts w:asciiTheme="minorHAnsi" w:hAnsiTheme="minorHAnsi" w:cstheme="minorHAnsi"/>
              </w:rPr>
              <w:t>C</w:t>
            </w:r>
            <w:r>
              <w:rPr>
                <w:rFonts w:asciiTheme="minorHAnsi" w:hAnsiTheme="minorHAnsi" w:cstheme="minorHAnsi"/>
              </w:rPr>
              <w:t xml:space="preserve">apital intensive technologies </w:t>
            </w:r>
            <w:r w:rsidRPr="008D1CCC">
              <w:rPr>
                <w:rFonts w:asciiTheme="minorHAnsi" w:hAnsiTheme="minorHAnsi" w:cstheme="minorHAnsi"/>
              </w:rPr>
              <w:t>high upfront project cost</w:t>
            </w:r>
          </w:p>
        </w:tc>
        <w:tc>
          <w:tcPr>
            <w:tcW w:w="1985" w:type="dxa"/>
            <w:shd w:val="clear" w:color="auto" w:fill="FFFFFF" w:themeFill="background1"/>
          </w:tcPr>
          <w:p w:rsidR="001A60AA"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Year-on-year variation in feedstock price – established feedstock pricing mechanism is required</w:t>
            </w:r>
            <w:r>
              <w:rPr>
                <w:rFonts w:asciiTheme="minorHAnsi" w:hAnsiTheme="minorHAnsi" w:cstheme="minorHAnsi"/>
              </w:rPr>
              <w:t>.</w:t>
            </w:r>
          </w:p>
          <w:p w:rsidR="001A60AA"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Base price of Bio</w:t>
            </w:r>
            <w:r>
              <w:rPr>
                <w:rFonts w:asciiTheme="minorHAnsi" w:hAnsiTheme="minorHAnsi" w:cstheme="minorHAnsi"/>
              </w:rPr>
              <w:t xml:space="preserve">-CNG o </w:t>
            </w:r>
            <w:proofErr w:type="spellStart"/>
            <w:r w:rsidRPr="005171F7">
              <w:rPr>
                <w:rFonts w:asciiTheme="minorHAnsi" w:hAnsiTheme="minorHAnsi" w:cstheme="minorHAnsi"/>
              </w:rPr>
              <w:t>ake</w:t>
            </w:r>
            <w:proofErr w:type="spellEnd"/>
            <w:r w:rsidRPr="005171F7">
              <w:rPr>
                <w:rFonts w:asciiTheme="minorHAnsi" w:hAnsiTheme="minorHAnsi" w:cstheme="minorHAnsi"/>
              </w:rPr>
              <w:t xml:space="preserve"> should be linked with feedstock cost variation</w:t>
            </w:r>
            <w:r>
              <w:rPr>
                <w:rFonts w:asciiTheme="minorHAnsi" w:hAnsiTheme="minorHAnsi" w:cstheme="minorHAnsi"/>
              </w:rPr>
              <w:t xml:space="preserve"> </w:t>
            </w:r>
            <w:r w:rsidRPr="005171F7">
              <w:rPr>
                <w:rFonts w:asciiTheme="minorHAnsi" w:hAnsiTheme="minorHAnsi" w:cstheme="minorHAnsi"/>
              </w:rPr>
              <w:t>mitigates the economic viability risks</w:t>
            </w:r>
          </w:p>
          <w:p w:rsidR="001A60AA" w:rsidRPr="005171F7"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Create market demand for by- products such as Bio</w:t>
            </w:r>
            <w:r>
              <w:rPr>
                <w:rFonts w:asciiTheme="minorHAnsi" w:hAnsiTheme="minorHAnsi" w:cstheme="minorHAnsi"/>
              </w:rPr>
              <w:t xml:space="preserve"> </w:t>
            </w:r>
            <w:r w:rsidRPr="005171F7">
              <w:rPr>
                <w:rFonts w:asciiTheme="minorHAnsi" w:hAnsiTheme="minorHAnsi" w:cstheme="minorHAnsi"/>
              </w:rPr>
              <w:t>manure etc.</w:t>
            </w:r>
          </w:p>
        </w:tc>
        <w:tc>
          <w:tcPr>
            <w:tcW w:w="2268" w:type="dxa"/>
            <w:shd w:val="clear" w:color="auto" w:fill="FFFFFF" w:themeFill="background1"/>
          </w:tcPr>
          <w:p w:rsidR="001A60AA"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There are schemes by public sector banks to ﬁnance Bio</w:t>
            </w:r>
            <w:r>
              <w:rPr>
                <w:rFonts w:asciiTheme="minorHAnsi" w:hAnsiTheme="minorHAnsi" w:cstheme="minorHAnsi"/>
              </w:rPr>
              <w:t>-</w:t>
            </w:r>
            <w:r w:rsidRPr="005171F7">
              <w:rPr>
                <w:rFonts w:asciiTheme="minorHAnsi" w:hAnsiTheme="minorHAnsi" w:cstheme="minorHAnsi"/>
              </w:rPr>
              <w:t>CNG project, but less private sector banks are ﬁnancing Bio</w:t>
            </w:r>
            <w:r>
              <w:rPr>
                <w:rFonts w:asciiTheme="minorHAnsi" w:hAnsiTheme="minorHAnsi" w:cstheme="minorHAnsi"/>
              </w:rPr>
              <w:t>-</w:t>
            </w:r>
            <w:r w:rsidRPr="005171F7">
              <w:rPr>
                <w:rFonts w:asciiTheme="minorHAnsi" w:hAnsiTheme="minorHAnsi" w:cstheme="minorHAnsi"/>
              </w:rPr>
              <w:t>CNG project that too at high cost of debt.</w:t>
            </w:r>
          </w:p>
          <w:p w:rsidR="001A60AA"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Lack of access to infrastructure i.e. road network and CGD network near project sites.</w:t>
            </w:r>
          </w:p>
          <w:p w:rsidR="001A60AA" w:rsidRPr="005171F7" w:rsidRDefault="001A60AA" w:rsidP="00305A1E">
            <w:pPr>
              <w:pStyle w:val="ListParagraph"/>
              <w:widowControl w:val="0"/>
              <w:numPr>
                <w:ilvl w:val="0"/>
                <w:numId w:val="59"/>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Large set of approvals are required from PESO, pollution control board, MNRE - subsidy disbursement etc.</w:t>
            </w:r>
          </w:p>
        </w:tc>
      </w:tr>
    </w:tbl>
    <w:p w:rsidR="004E795E" w:rsidRPr="005D1F54" w:rsidRDefault="004E795E" w:rsidP="004E795E">
      <w:pPr>
        <w:jc w:val="both"/>
        <w:rPr>
          <w:rFonts w:ascii="Arial" w:hAnsi="Arial" w:cs="Arial"/>
        </w:rPr>
      </w:pPr>
    </w:p>
    <w:p w:rsidR="0051069E" w:rsidRPr="002D4E88" w:rsidRDefault="004E795E" w:rsidP="00305A1E">
      <w:pPr>
        <w:pStyle w:val="ListParagraph"/>
        <w:numPr>
          <w:ilvl w:val="0"/>
          <w:numId w:val="43"/>
        </w:numPr>
        <w:spacing w:before="240" w:line="360" w:lineRule="auto"/>
        <w:ind w:left="709" w:right="-143" w:hanging="425"/>
        <w:jc w:val="both"/>
        <w:rPr>
          <w:rFonts w:ascii="Arial" w:hAnsi="Arial" w:cs="Arial"/>
          <w:b/>
          <w:sz w:val="22"/>
          <w:szCs w:val="22"/>
        </w:rPr>
      </w:pPr>
      <w:r w:rsidRPr="0051069E">
        <w:rPr>
          <w:rFonts w:ascii="Arial" w:hAnsi="Arial" w:cs="Arial"/>
          <w:b/>
          <w:sz w:val="22"/>
          <w:szCs w:val="22"/>
        </w:rPr>
        <w:t>GOVERNMENT INITIATIVES</w:t>
      </w:r>
      <w:r w:rsidR="0051069E">
        <w:rPr>
          <w:rFonts w:ascii="Arial" w:hAnsi="Arial" w:cs="Arial"/>
          <w:b/>
          <w:sz w:val="22"/>
          <w:szCs w:val="22"/>
        </w:rPr>
        <w:t xml:space="preserve">: </w:t>
      </w:r>
      <w:r w:rsidR="002D4E88" w:rsidRPr="002D4E88">
        <w:rPr>
          <w:rFonts w:ascii="Arial" w:hAnsi="Arial" w:cs="Arial"/>
          <w:sz w:val="22"/>
          <w:szCs w:val="22"/>
        </w:rPr>
        <w:t>There is an established market for bio-CNG/CNG and a good network of distribution which can help in the prosperity of bio-CNG in India. Earlier the market was not very well developed because of the lack of government support. “However, after SATAT, there are incentives for setting up such plants and the biggest advantage is the assured buyer in the form of OMCs which have a strong robust distribution network</w:t>
      </w:r>
      <w:r w:rsidR="002D4E88">
        <w:rPr>
          <w:rFonts w:ascii="Arial" w:hAnsi="Arial" w:cs="Arial"/>
          <w:sz w:val="22"/>
          <w:szCs w:val="22"/>
        </w:rPr>
        <w:t>.</w:t>
      </w:r>
    </w:p>
    <w:p w:rsidR="002D4E88" w:rsidRDefault="002D4E88" w:rsidP="002D4E88">
      <w:pPr>
        <w:pStyle w:val="ListParagraph"/>
        <w:spacing w:before="240" w:line="360" w:lineRule="auto"/>
        <w:ind w:left="709" w:right="-143"/>
        <w:jc w:val="both"/>
        <w:rPr>
          <w:rFonts w:ascii="Arial" w:hAnsi="Arial" w:cs="Arial"/>
          <w:sz w:val="22"/>
          <w:szCs w:val="22"/>
        </w:rPr>
      </w:pPr>
      <w:r w:rsidRPr="002D4E88">
        <w:rPr>
          <w:rFonts w:ascii="Arial" w:hAnsi="Arial" w:cs="Arial"/>
          <w:sz w:val="22"/>
          <w:szCs w:val="22"/>
        </w:rPr>
        <w:lastRenderedPageBreak/>
        <w:t>Government had been supporting new bio-CNG plants under the waste-to-energy programme and SATAT scheme while it has also included it under the priority sector lending for better financing. He also said that concessions on customs duty are also offered for the import of machinery and other parts for setting up bio-CNG plants.</w:t>
      </w:r>
    </w:p>
    <w:p w:rsidR="001D16F9" w:rsidRPr="00806470" w:rsidRDefault="001D16F9" w:rsidP="00806470">
      <w:pPr>
        <w:pStyle w:val="ListParagraph"/>
        <w:spacing w:before="240" w:line="360" w:lineRule="auto"/>
        <w:ind w:left="709" w:right="-143"/>
        <w:jc w:val="both"/>
        <w:rPr>
          <w:rFonts w:ascii="Arial" w:hAnsi="Arial" w:cs="Arial"/>
          <w:b/>
          <w:sz w:val="22"/>
          <w:szCs w:val="22"/>
        </w:rPr>
      </w:pPr>
      <w:r w:rsidRPr="00806470">
        <w:rPr>
          <w:rFonts w:ascii="Arial" w:hAnsi="Arial" w:cs="Arial"/>
          <w:b/>
          <w:sz w:val="22"/>
          <w:szCs w:val="22"/>
        </w:rPr>
        <w:t>CENTRAL FINANCIAL ASSISTANCE (CFA) PROVIDED BY MNRE:</w:t>
      </w:r>
      <w:r w:rsidR="00806470">
        <w:rPr>
          <w:rFonts w:ascii="Arial" w:hAnsi="Arial" w:cs="Arial"/>
          <w:b/>
          <w:sz w:val="22"/>
          <w:szCs w:val="22"/>
        </w:rPr>
        <w:t xml:space="preserve"> </w:t>
      </w:r>
      <w:r w:rsidRPr="00806470">
        <w:rPr>
          <w:rFonts w:ascii="Arial" w:hAnsi="Arial" w:cs="Arial"/>
          <w:sz w:val="22"/>
          <w:szCs w:val="22"/>
        </w:rPr>
        <w:t>The objective of the programme is to support setting up of Waste to Energy projects for generation of Biogas/ Bio-CNG/ Power/ producer or syngas from urban, industrial and agricultural wastes/residues. The validity of the programme is from 01.04.2021 to 31.03.2026. The programme provides Central Financial Assistance (CFA) to project developers and service charges to implementing/inspection agencies in respect of successful commissioning of Waste to Energy plants for generation of Biogas, Bio-CNG/enriched Biogas/Compressed Biogas, Power/ generation of producer or syngas.</w:t>
      </w:r>
    </w:p>
    <w:p w:rsidR="001D16F9" w:rsidRPr="00806470" w:rsidRDefault="00806470" w:rsidP="001D16F9">
      <w:pPr>
        <w:pStyle w:val="ListParagraph"/>
        <w:spacing w:before="240" w:line="360" w:lineRule="auto"/>
        <w:ind w:left="709" w:right="-143"/>
        <w:jc w:val="both"/>
        <w:rPr>
          <w:rFonts w:ascii="Arial" w:hAnsi="Arial" w:cs="Arial"/>
          <w:b/>
          <w:sz w:val="22"/>
          <w:szCs w:val="22"/>
        </w:rPr>
      </w:pPr>
      <w:r w:rsidRPr="00806470">
        <w:rPr>
          <w:rFonts w:ascii="Arial" w:hAnsi="Arial" w:cs="Arial"/>
          <w:b/>
          <w:sz w:val="22"/>
          <w:szCs w:val="22"/>
        </w:rPr>
        <w:t xml:space="preserve">BELOW ARE THE </w:t>
      </w:r>
      <w:r w:rsidR="001D16F9" w:rsidRPr="00806470">
        <w:rPr>
          <w:rFonts w:ascii="Arial" w:hAnsi="Arial" w:cs="Arial"/>
          <w:b/>
          <w:sz w:val="22"/>
          <w:szCs w:val="22"/>
        </w:rPr>
        <w:t>STEPS TO AVAIL CFA:</w:t>
      </w:r>
    </w:p>
    <w:p w:rsidR="008E7CD4" w:rsidRDefault="001D16F9" w:rsidP="001D16F9">
      <w:pPr>
        <w:pStyle w:val="ListParagraph"/>
        <w:spacing w:before="240" w:line="360" w:lineRule="auto"/>
        <w:ind w:left="709" w:right="-143"/>
        <w:jc w:val="both"/>
        <w:rPr>
          <w:rFonts w:ascii="Arial" w:hAnsi="Arial" w:cs="Arial"/>
          <w:sz w:val="22"/>
          <w:szCs w:val="22"/>
        </w:rPr>
      </w:pPr>
      <w:r w:rsidRPr="008E7CD4">
        <w:rPr>
          <w:rFonts w:ascii="Arial" w:hAnsi="Arial" w:cs="Arial"/>
          <w:b/>
          <w:sz w:val="22"/>
          <w:szCs w:val="22"/>
        </w:rPr>
        <w:t>STEP-1:</w:t>
      </w:r>
      <w:r w:rsidRPr="001D16F9">
        <w:rPr>
          <w:rFonts w:ascii="Arial" w:hAnsi="Arial" w:cs="Arial"/>
          <w:sz w:val="22"/>
          <w:szCs w:val="22"/>
        </w:rPr>
        <w:t xml:space="preserve"> Online Regi</w:t>
      </w:r>
      <w:r w:rsidR="008E7CD4">
        <w:rPr>
          <w:rFonts w:ascii="Arial" w:hAnsi="Arial" w:cs="Arial"/>
          <w:sz w:val="22"/>
          <w:szCs w:val="22"/>
        </w:rPr>
        <w:t xml:space="preserve">stration through </w:t>
      </w:r>
      <w:proofErr w:type="spellStart"/>
      <w:r w:rsidR="008E7CD4">
        <w:rPr>
          <w:rFonts w:ascii="Arial" w:hAnsi="Arial" w:cs="Arial"/>
          <w:sz w:val="22"/>
          <w:szCs w:val="22"/>
        </w:rPr>
        <w:t>BioUrja</w:t>
      </w:r>
      <w:proofErr w:type="spellEnd"/>
      <w:r w:rsidR="008E7CD4">
        <w:rPr>
          <w:rFonts w:ascii="Arial" w:hAnsi="Arial" w:cs="Arial"/>
          <w:sz w:val="22"/>
          <w:szCs w:val="22"/>
        </w:rPr>
        <w:t xml:space="preserve"> portal</w:t>
      </w:r>
    </w:p>
    <w:p w:rsidR="001D16F9" w:rsidRPr="001D16F9" w:rsidRDefault="001D16F9" w:rsidP="001D16F9">
      <w:pPr>
        <w:pStyle w:val="ListParagraph"/>
        <w:spacing w:before="240" w:line="360" w:lineRule="auto"/>
        <w:ind w:left="709" w:right="-143"/>
        <w:jc w:val="both"/>
        <w:rPr>
          <w:rFonts w:ascii="Arial" w:hAnsi="Arial" w:cs="Arial"/>
          <w:sz w:val="22"/>
          <w:szCs w:val="22"/>
        </w:rPr>
      </w:pPr>
      <w:r w:rsidRPr="008E7CD4">
        <w:rPr>
          <w:rFonts w:ascii="Arial" w:hAnsi="Arial" w:cs="Arial"/>
          <w:b/>
          <w:sz w:val="22"/>
          <w:szCs w:val="22"/>
        </w:rPr>
        <w:t>STEP-2:</w:t>
      </w:r>
      <w:r w:rsidRPr="001D16F9">
        <w:rPr>
          <w:rFonts w:ascii="Arial" w:hAnsi="Arial" w:cs="Arial"/>
          <w:sz w:val="22"/>
          <w:szCs w:val="22"/>
        </w:rPr>
        <w:t xml:space="preserve"> Submission of application/proposal and uploading of Stage-I documents</w:t>
      </w:r>
    </w:p>
    <w:p w:rsidR="001D16F9" w:rsidRPr="001D16F9" w:rsidRDefault="001D16F9" w:rsidP="001D16F9">
      <w:pPr>
        <w:pStyle w:val="ListParagraph"/>
        <w:spacing w:before="240" w:line="360" w:lineRule="auto"/>
        <w:ind w:left="709" w:right="-143"/>
        <w:jc w:val="both"/>
        <w:rPr>
          <w:rFonts w:ascii="Arial" w:hAnsi="Arial" w:cs="Arial"/>
          <w:sz w:val="22"/>
          <w:szCs w:val="22"/>
        </w:rPr>
      </w:pPr>
      <w:r w:rsidRPr="008E7CD4">
        <w:rPr>
          <w:rFonts w:ascii="Arial" w:hAnsi="Arial" w:cs="Arial"/>
          <w:b/>
          <w:sz w:val="22"/>
          <w:szCs w:val="22"/>
        </w:rPr>
        <w:t>STEP-3:</w:t>
      </w:r>
      <w:r w:rsidRPr="001D16F9">
        <w:rPr>
          <w:rFonts w:ascii="Arial" w:hAnsi="Arial" w:cs="Arial"/>
          <w:sz w:val="22"/>
          <w:szCs w:val="22"/>
        </w:rPr>
        <w:t xml:space="preserve"> Review of Proposal by Implementing agency and recommended by Project Appraisal Committee (PAC).</w:t>
      </w:r>
    </w:p>
    <w:p w:rsidR="001D16F9" w:rsidRPr="001D16F9" w:rsidRDefault="001D16F9" w:rsidP="001D16F9">
      <w:pPr>
        <w:pStyle w:val="ListParagraph"/>
        <w:spacing w:before="240" w:line="360" w:lineRule="auto"/>
        <w:ind w:left="709" w:right="-143"/>
        <w:jc w:val="both"/>
        <w:rPr>
          <w:rFonts w:ascii="Arial" w:hAnsi="Arial" w:cs="Arial"/>
          <w:sz w:val="22"/>
          <w:szCs w:val="22"/>
        </w:rPr>
      </w:pPr>
      <w:r w:rsidRPr="008E7CD4">
        <w:rPr>
          <w:rFonts w:ascii="Arial" w:hAnsi="Arial" w:cs="Arial"/>
          <w:b/>
          <w:sz w:val="22"/>
          <w:szCs w:val="22"/>
        </w:rPr>
        <w:t>STEP-4:</w:t>
      </w:r>
      <w:r w:rsidRPr="001D16F9">
        <w:rPr>
          <w:rFonts w:ascii="Arial" w:hAnsi="Arial" w:cs="Arial"/>
          <w:sz w:val="22"/>
          <w:szCs w:val="22"/>
        </w:rPr>
        <w:t xml:space="preserve"> In-principle approval by MNRE</w:t>
      </w:r>
    </w:p>
    <w:p w:rsidR="001D16F9" w:rsidRPr="001D16F9" w:rsidRDefault="001D16F9" w:rsidP="001D16F9">
      <w:pPr>
        <w:pStyle w:val="ListParagraph"/>
        <w:spacing w:before="240" w:line="360" w:lineRule="auto"/>
        <w:ind w:left="709" w:right="-143"/>
        <w:jc w:val="both"/>
        <w:rPr>
          <w:rFonts w:ascii="Arial" w:hAnsi="Arial" w:cs="Arial"/>
          <w:sz w:val="22"/>
          <w:szCs w:val="22"/>
        </w:rPr>
      </w:pPr>
      <w:r w:rsidRPr="008E7CD4">
        <w:rPr>
          <w:rFonts w:ascii="Arial" w:hAnsi="Arial" w:cs="Arial"/>
          <w:b/>
          <w:sz w:val="22"/>
          <w:szCs w:val="22"/>
        </w:rPr>
        <w:t>STEP-5:</w:t>
      </w:r>
      <w:r w:rsidRPr="001D16F9">
        <w:rPr>
          <w:rFonts w:ascii="Arial" w:hAnsi="Arial" w:cs="Arial"/>
          <w:sz w:val="22"/>
          <w:szCs w:val="22"/>
        </w:rPr>
        <w:t xml:space="preserve"> Commissioning of the plant</w:t>
      </w:r>
    </w:p>
    <w:p w:rsidR="001D16F9" w:rsidRPr="001D16F9" w:rsidRDefault="001D16F9" w:rsidP="001D16F9">
      <w:pPr>
        <w:pStyle w:val="ListParagraph"/>
        <w:spacing w:before="240" w:line="360" w:lineRule="auto"/>
        <w:ind w:left="709" w:right="-143"/>
        <w:jc w:val="both"/>
        <w:rPr>
          <w:rFonts w:ascii="Arial" w:hAnsi="Arial" w:cs="Arial"/>
          <w:sz w:val="22"/>
          <w:szCs w:val="22"/>
        </w:rPr>
      </w:pPr>
      <w:r w:rsidRPr="008E7CD4">
        <w:rPr>
          <w:rFonts w:ascii="Arial" w:hAnsi="Arial" w:cs="Arial"/>
          <w:b/>
          <w:sz w:val="22"/>
          <w:szCs w:val="22"/>
        </w:rPr>
        <w:t>STEP-6</w:t>
      </w:r>
      <w:r w:rsidRPr="001D16F9">
        <w:rPr>
          <w:rFonts w:ascii="Arial" w:hAnsi="Arial" w:cs="Arial"/>
          <w:sz w:val="22"/>
          <w:szCs w:val="22"/>
        </w:rPr>
        <w:t>: Inspection of the plant by Inspection Agency</w:t>
      </w:r>
    </w:p>
    <w:p w:rsidR="001D16F9" w:rsidRPr="001D16F9" w:rsidRDefault="001D16F9" w:rsidP="001D16F9">
      <w:pPr>
        <w:pStyle w:val="ListParagraph"/>
        <w:spacing w:before="240" w:line="360" w:lineRule="auto"/>
        <w:ind w:left="709" w:right="-143"/>
        <w:jc w:val="both"/>
        <w:rPr>
          <w:rFonts w:ascii="Arial" w:hAnsi="Arial" w:cs="Arial"/>
          <w:sz w:val="22"/>
          <w:szCs w:val="22"/>
        </w:rPr>
      </w:pPr>
      <w:r w:rsidRPr="008E7CD4">
        <w:rPr>
          <w:rFonts w:ascii="Arial" w:hAnsi="Arial" w:cs="Arial"/>
          <w:b/>
          <w:sz w:val="22"/>
          <w:szCs w:val="22"/>
        </w:rPr>
        <w:t>STEP-7:</w:t>
      </w:r>
      <w:r w:rsidRPr="001D16F9">
        <w:rPr>
          <w:rFonts w:ascii="Arial" w:hAnsi="Arial" w:cs="Arial"/>
          <w:sz w:val="22"/>
          <w:szCs w:val="22"/>
        </w:rPr>
        <w:t xml:space="preserve"> Submission of Stage-II documents for release of CFA</w:t>
      </w:r>
    </w:p>
    <w:p w:rsidR="001D16F9" w:rsidRPr="001D16F9" w:rsidRDefault="001D16F9" w:rsidP="001D16F9">
      <w:pPr>
        <w:pStyle w:val="ListParagraph"/>
        <w:spacing w:before="240" w:line="360" w:lineRule="auto"/>
        <w:ind w:left="709" w:right="-143"/>
        <w:jc w:val="both"/>
        <w:rPr>
          <w:rFonts w:ascii="Arial" w:hAnsi="Arial" w:cs="Arial"/>
          <w:sz w:val="22"/>
          <w:szCs w:val="22"/>
        </w:rPr>
      </w:pPr>
      <w:r w:rsidRPr="008E7CD4">
        <w:rPr>
          <w:rFonts w:ascii="Arial" w:hAnsi="Arial" w:cs="Arial"/>
          <w:b/>
          <w:sz w:val="22"/>
          <w:szCs w:val="22"/>
        </w:rPr>
        <w:t>STEP-8:</w:t>
      </w:r>
      <w:r w:rsidRPr="001D16F9">
        <w:rPr>
          <w:rFonts w:ascii="Arial" w:hAnsi="Arial" w:cs="Arial"/>
          <w:sz w:val="22"/>
          <w:szCs w:val="22"/>
        </w:rPr>
        <w:t xml:space="preserve"> Review of documents and Release of CFA</w:t>
      </w:r>
    </w:p>
    <w:p w:rsidR="008E7CD4" w:rsidRDefault="001D16F9" w:rsidP="008E7CD4">
      <w:pPr>
        <w:pStyle w:val="ListParagraph"/>
        <w:spacing w:before="240" w:line="360" w:lineRule="auto"/>
        <w:ind w:left="709" w:right="-143"/>
        <w:jc w:val="both"/>
        <w:rPr>
          <w:rFonts w:ascii="Arial" w:hAnsi="Arial" w:cs="Arial"/>
          <w:sz w:val="22"/>
          <w:szCs w:val="22"/>
        </w:rPr>
      </w:pPr>
      <w:r w:rsidRPr="008E7CD4">
        <w:rPr>
          <w:rFonts w:ascii="Arial" w:hAnsi="Arial" w:cs="Arial"/>
          <w:b/>
          <w:sz w:val="22"/>
          <w:szCs w:val="22"/>
        </w:rPr>
        <w:t>WASTE TO ENERGY PROGRAMME HIGHLIGHTS:</w:t>
      </w:r>
      <w:r w:rsidR="008E7CD4">
        <w:rPr>
          <w:rFonts w:ascii="Arial" w:hAnsi="Arial" w:cs="Arial"/>
          <w:b/>
          <w:sz w:val="22"/>
          <w:szCs w:val="22"/>
        </w:rPr>
        <w:t xml:space="preserve"> </w:t>
      </w:r>
      <w:r w:rsidRPr="008E7CD4">
        <w:rPr>
          <w:rFonts w:ascii="Arial" w:hAnsi="Arial" w:cs="Arial"/>
          <w:sz w:val="22"/>
          <w:szCs w:val="22"/>
        </w:rPr>
        <w:t>Applications/Proposals will be accepted through online portal only (https://biourja.mnre.gov.in/). Last date for submitting the applications under these guidelines shall be 31.12.2025.</w:t>
      </w:r>
      <w:r w:rsidR="008E7CD4">
        <w:rPr>
          <w:rFonts w:ascii="Arial" w:hAnsi="Arial" w:cs="Arial"/>
          <w:sz w:val="22"/>
          <w:szCs w:val="22"/>
        </w:rPr>
        <w:t xml:space="preserve"> </w:t>
      </w:r>
      <w:r w:rsidRPr="008E7CD4">
        <w:rPr>
          <w:rFonts w:ascii="Arial" w:hAnsi="Arial" w:cs="Arial"/>
          <w:sz w:val="22"/>
          <w:szCs w:val="22"/>
        </w:rPr>
        <w:t>Indian Renewable Energy Development Agency Limited (IREDA) shall be the implementing agency for the Programme. Under this programme, self-funded projects will also be eligible for Central Financial Assistance (CFA).</w:t>
      </w:r>
      <w:r w:rsidR="008E7CD4">
        <w:rPr>
          <w:rFonts w:ascii="Arial" w:hAnsi="Arial" w:cs="Arial"/>
          <w:sz w:val="22"/>
          <w:szCs w:val="22"/>
        </w:rPr>
        <w:t xml:space="preserve"> </w:t>
      </w:r>
      <w:r w:rsidRPr="008E7CD4">
        <w:rPr>
          <w:rFonts w:ascii="Arial" w:hAnsi="Arial" w:cs="Arial"/>
          <w:sz w:val="22"/>
          <w:szCs w:val="22"/>
        </w:rPr>
        <w:t xml:space="preserve">Grant of CFA to plants which intend to add capacity to the existing plants will also be considered. CFA for such plants will be considered only for the enhanced </w:t>
      </w:r>
      <w:r w:rsidRPr="008E7CD4">
        <w:rPr>
          <w:rFonts w:ascii="Arial" w:hAnsi="Arial" w:cs="Arial"/>
          <w:sz w:val="22"/>
          <w:szCs w:val="22"/>
        </w:rPr>
        <w:lastRenderedPageBreak/>
        <w:t>capacity. Phased/milestone-based CFA will be granted for bank financed Bio-CNG projects under SATAT initiative.</w:t>
      </w:r>
    </w:p>
    <w:p w:rsidR="008E7CD4" w:rsidRDefault="001D16F9" w:rsidP="008E7CD4">
      <w:pPr>
        <w:pStyle w:val="ListParagraph"/>
        <w:spacing w:before="240" w:line="360" w:lineRule="auto"/>
        <w:ind w:left="709" w:right="-143"/>
        <w:jc w:val="both"/>
        <w:rPr>
          <w:rFonts w:ascii="Arial" w:hAnsi="Arial" w:cs="Arial"/>
          <w:sz w:val="22"/>
          <w:szCs w:val="22"/>
        </w:rPr>
      </w:pPr>
      <w:r w:rsidRPr="008E7CD4">
        <w:rPr>
          <w:rFonts w:ascii="Arial" w:hAnsi="Arial" w:cs="Arial"/>
          <w:sz w:val="22"/>
          <w:szCs w:val="22"/>
        </w:rPr>
        <w:t>Developers shall share plant generation data with MNRE or any other designated agency (except Biomass Gasifiers), through installation of SCADA System/remote monitoring system. Plants installed with new equipment/machinery only shall be eligible for CFA under this programme.</w:t>
      </w:r>
      <w:r w:rsidR="008E7CD4">
        <w:rPr>
          <w:rFonts w:ascii="Arial" w:hAnsi="Arial" w:cs="Arial"/>
          <w:sz w:val="22"/>
          <w:szCs w:val="22"/>
        </w:rPr>
        <w:t xml:space="preserve"> </w:t>
      </w:r>
      <w:r w:rsidRPr="008E7CD4">
        <w:rPr>
          <w:rFonts w:ascii="Arial" w:hAnsi="Arial" w:cs="Arial"/>
          <w:sz w:val="22"/>
          <w:szCs w:val="22"/>
        </w:rPr>
        <w:t>Municipal Solid Waste (MSW)/Refused Derived Fuel (RDF) to power projects based thermal technologies (Incineration, Gasification, Pyrolysis etc.) are not supported under this programme.</w:t>
      </w:r>
      <w:r w:rsidR="008E7CD4">
        <w:rPr>
          <w:rFonts w:ascii="Arial" w:hAnsi="Arial" w:cs="Arial"/>
          <w:sz w:val="22"/>
          <w:szCs w:val="22"/>
        </w:rPr>
        <w:t xml:space="preserve"> </w:t>
      </w:r>
      <w:r w:rsidRPr="008E7CD4">
        <w:rPr>
          <w:rFonts w:ascii="Arial" w:hAnsi="Arial" w:cs="Arial"/>
          <w:sz w:val="22"/>
          <w:szCs w:val="22"/>
        </w:rPr>
        <w:t xml:space="preserve">Financial assistance available under the Programme on Energy from Urban, Industrial and Agricultural Wastes/ Residues for setting up Waste </w:t>
      </w:r>
      <w:r w:rsidR="008E7CD4">
        <w:rPr>
          <w:rFonts w:ascii="Arial" w:hAnsi="Arial" w:cs="Arial"/>
          <w:sz w:val="22"/>
          <w:szCs w:val="22"/>
        </w:rPr>
        <w:t xml:space="preserve">to Energy plant is as follows: </w:t>
      </w:r>
    </w:p>
    <w:p w:rsidR="008E7CD4" w:rsidRPr="008E7CD4" w:rsidRDefault="001D16F9" w:rsidP="008E7CD4">
      <w:pPr>
        <w:pStyle w:val="ListParagraph"/>
        <w:numPr>
          <w:ilvl w:val="0"/>
          <w:numId w:val="60"/>
        </w:numPr>
        <w:spacing w:before="240" w:line="360" w:lineRule="auto"/>
        <w:ind w:left="1134" w:right="-143" w:hanging="425"/>
        <w:jc w:val="both"/>
        <w:rPr>
          <w:rFonts w:ascii="Arial" w:hAnsi="Arial" w:cs="Arial"/>
          <w:b/>
          <w:sz w:val="22"/>
          <w:szCs w:val="22"/>
        </w:rPr>
      </w:pPr>
      <w:r w:rsidRPr="008E7CD4">
        <w:rPr>
          <w:rFonts w:ascii="Arial" w:hAnsi="Arial" w:cs="Arial"/>
          <w:sz w:val="22"/>
          <w:szCs w:val="22"/>
        </w:rPr>
        <w:t>Biogas generation: Rs 0.25 Crore per 12000cum/day</w:t>
      </w:r>
    </w:p>
    <w:p w:rsidR="008E7CD4" w:rsidRPr="008E7CD4" w:rsidRDefault="001D16F9" w:rsidP="008E7CD4">
      <w:pPr>
        <w:pStyle w:val="ListParagraph"/>
        <w:numPr>
          <w:ilvl w:val="0"/>
          <w:numId w:val="60"/>
        </w:numPr>
        <w:spacing w:before="240" w:line="360" w:lineRule="auto"/>
        <w:ind w:left="1134" w:right="-143" w:hanging="425"/>
        <w:jc w:val="both"/>
        <w:rPr>
          <w:rFonts w:ascii="Arial" w:hAnsi="Arial" w:cs="Arial"/>
          <w:b/>
          <w:sz w:val="22"/>
          <w:szCs w:val="22"/>
        </w:rPr>
      </w:pPr>
      <w:r w:rsidRPr="008E7CD4">
        <w:rPr>
          <w:rFonts w:ascii="Arial" w:hAnsi="Arial" w:cs="Arial"/>
          <w:sz w:val="22"/>
          <w:szCs w:val="22"/>
        </w:rPr>
        <w:t>Bio-CNG generation (including setting of Biogas plant):</w:t>
      </w:r>
    </w:p>
    <w:p w:rsidR="008E7CD4" w:rsidRPr="008E7CD4" w:rsidRDefault="001D16F9" w:rsidP="008E7CD4">
      <w:pPr>
        <w:pStyle w:val="ListParagraph"/>
        <w:numPr>
          <w:ilvl w:val="2"/>
          <w:numId w:val="61"/>
        </w:numPr>
        <w:spacing w:before="240" w:line="360" w:lineRule="auto"/>
        <w:ind w:left="1560" w:right="-143"/>
        <w:jc w:val="both"/>
        <w:rPr>
          <w:rFonts w:ascii="Arial" w:hAnsi="Arial" w:cs="Arial"/>
          <w:b/>
          <w:sz w:val="22"/>
          <w:szCs w:val="22"/>
        </w:rPr>
      </w:pPr>
      <w:r w:rsidRPr="008E7CD4">
        <w:rPr>
          <w:rFonts w:ascii="Arial" w:hAnsi="Arial" w:cs="Arial"/>
          <w:sz w:val="22"/>
          <w:szCs w:val="22"/>
        </w:rPr>
        <w:t>Rs 4.0 Crore per 4800 kg/day (for Bio-CNG generation from new biogas plant)</w:t>
      </w:r>
    </w:p>
    <w:p w:rsidR="001D16F9" w:rsidRPr="008E7CD4" w:rsidRDefault="001D16F9" w:rsidP="008E7CD4">
      <w:pPr>
        <w:pStyle w:val="ListParagraph"/>
        <w:numPr>
          <w:ilvl w:val="2"/>
          <w:numId w:val="61"/>
        </w:numPr>
        <w:spacing w:before="240" w:line="360" w:lineRule="auto"/>
        <w:ind w:left="1560" w:right="-143"/>
        <w:jc w:val="both"/>
        <w:rPr>
          <w:rFonts w:ascii="Arial" w:hAnsi="Arial" w:cs="Arial"/>
          <w:b/>
          <w:sz w:val="22"/>
          <w:szCs w:val="22"/>
        </w:rPr>
      </w:pPr>
      <w:r w:rsidRPr="008E7CD4">
        <w:rPr>
          <w:rFonts w:ascii="Arial" w:hAnsi="Arial" w:cs="Arial"/>
          <w:sz w:val="22"/>
          <w:szCs w:val="22"/>
        </w:rPr>
        <w:t>Rs 3.0 Crore per 4800 kg/day (for Bio-CNG generation from existing Biogas plant)</w:t>
      </w:r>
    </w:p>
    <w:p w:rsidR="001D16F9" w:rsidRPr="001D16F9" w:rsidRDefault="001D16F9" w:rsidP="008E7CD4">
      <w:pPr>
        <w:pStyle w:val="ListParagraph"/>
        <w:numPr>
          <w:ilvl w:val="0"/>
          <w:numId w:val="60"/>
        </w:numPr>
        <w:spacing w:before="240" w:line="360" w:lineRule="auto"/>
        <w:ind w:left="1134" w:right="-143" w:hanging="425"/>
        <w:jc w:val="both"/>
        <w:rPr>
          <w:rFonts w:ascii="Arial" w:hAnsi="Arial" w:cs="Arial"/>
          <w:sz w:val="22"/>
          <w:szCs w:val="22"/>
        </w:rPr>
      </w:pPr>
      <w:r w:rsidRPr="001D16F9">
        <w:rPr>
          <w:rFonts w:ascii="Arial" w:hAnsi="Arial" w:cs="Arial"/>
          <w:sz w:val="22"/>
          <w:szCs w:val="22"/>
        </w:rPr>
        <w:t>Power generation based on Biogas:</w:t>
      </w:r>
    </w:p>
    <w:p w:rsidR="001D16F9" w:rsidRPr="001D16F9" w:rsidRDefault="001D16F9" w:rsidP="008E7CD4">
      <w:pPr>
        <w:pStyle w:val="ListParagraph"/>
        <w:numPr>
          <w:ilvl w:val="2"/>
          <w:numId w:val="61"/>
        </w:numPr>
        <w:spacing w:before="240" w:line="360" w:lineRule="auto"/>
        <w:ind w:left="1560" w:right="-143"/>
        <w:jc w:val="both"/>
        <w:rPr>
          <w:rFonts w:ascii="Arial" w:hAnsi="Arial" w:cs="Arial"/>
          <w:sz w:val="22"/>
          <w:szCs w:val="22"/>
        </w:rPr>
      </w:pPr>
      <w:r w:rsidRPr="001D16F9">
        <w:rPr>
          <w:rFonts w:ascii="Arial" w:hAnsi="Arial" w:cs="Arial"/>
          <w:sz w:val="22"/>
          <w:szCs w:val="22"/>
        </w:rPr>
        <w:t>Rs 0.75 Crore/MW (for power generation from new biogas plant)</w:t>
      </w:r>
    </w:p>
    <w:p w:rsidR="001D16F9" w:rsidRPr="001D16F9" w:rsidRDefault="001D16F9" w:rsidP="008E7CD4">
      <w:pPr>
        <w:pStyle w:val="ListParagraph"/>
        <w:numPr>
          <w:ilvl w:val="2"/>
          <w:numId w:val="61"/>
        </w:numPr>
        <w:spacing w:before="240" w:line="360" w:lineRule="auto"/>
        <w:ind w:left="1560" w:right="-143"/>
        <w:jc w:val="both"/>
        <w:rPr>
          <w:rFonts w:ascii="Arial" w:hAnsi="Arial" w:cs="Arial"/>
          <w:sz w:val="22"/>
          <w:szCs w:val="22"/>
        </w:rPr>
      </w:pPr>
      <w:r w:rsidRPr="001D16F9">
        <w:rPr>
          <w:rFonts w:ascii="Arial" w:hAnsi="Arial" w:cs="Arial"/>
          <w:sz w:val="22"/>
          <w:szCs w:val="22"/>
        </w:rPr>
        <w:t>Rs 0.5 Crore/MW (for power generation from existing Biogas plant)</w:t>
      </w:r>
    </w:p>
    <w:p w:rsidR="008E7CD4" w:rsidRDefault="001D16F9" w:rsidP="008E7CD4">
      <w:pPr>
        <w:pStyle w:val="ListParagraph"/>
        <w:numPr>
          <w:ilvl w:val="0"/>
          <w:numId w:val="60"/>
        </w:numPr>
        <w:spacing w:before="240" w:line="360" w:lineRule="auto"/>
        <w:ind w:left="1134" w:right="-143" w:hanging="425"/>
        <w:jc w:val="both"/>
        <w:rPr>
          <w:rFonts w:ascii="Arial" w:hAnsi="Arial" w:cs="Arial"/>
          <w:sz w:val="22"/>
          <w:szCs w:val="22"/>
        </w:rPr>
      </w:pPr>
      <w:r w:rsidRPr="001D16F9">
        <w:rPr>
          <w:rFonts w:ascii="Arial" w:hAnsi="Arial" w:cs="Arial"/>
          <w:sz w:val="22"/>
          <w:szCs w:val="22"/>
        </w:rPr>
        <w:t>Power based on bio &amp; agro-industrial waste (other than MSW): Rs 0.4 Crore/MW</w:t>
      </w:r>
    </w:p>
    <w:p w:rsidR="001D16F9" w:rsidRPr="008E7CD4" w:rsidRDefault="001D16F9" w:rsidP="008E7CD4">
      <w:pPr>
        <w:pStyle w:val="ListParagraph"/>
        <w:numPr>
          <w:ilvl w:val="0"/>
          <w:numId w:val="60"/>
        </w:numPr>
        <w:spacing w:before="240" w:line="360" w:lineRule="auto"/>
        <w:ind w:left="1134" w:right="-143" w:hanging="425"/>
        <w:jc w:val="both"/>
        <w:rPr>
          <w:rFonts w:ascii="Arial" w:hAnsi="Arial" w:cs="Arial"/>
          <w:sz w:val="22"/>
          <w:szCs w:val="22"/>
        </w:rPr>
      </w:pPr>
      <w:r w:rsidRPr="008E7CD4">
        <w:rPr>
          <w:rFonts w:ascii="Arial" w:hAnsi="Arial" w:cs="Arial"/>
          <w:sz w:val="22"/>
          <w:szCs w:val="22"/>
        </w:rPr>
        <w:t>Biomass Gasifier:</w:t>
      </w:r>
    </w:p>
    <w:p w:rsidR="001D16F9" w:rsidRPr="001D16F9" w:rsidRDefault="001D16F9" w:rsidP="008E7CD4">
      <w:pPr>
        <w:pStyle w:val="ListParagraph"/>
        <w:numPr>
          <w:ilvl w:val="5"/>
          <w:numId w:val="62"/>
        </w:numPr>
        <w:spacing w:before="240" w:line="360" w:lineRule="auto"/>
        <w:ind w:left="1560" w:right="-143" w:hanging="284"/>
        <w:jc w:val="both"/>
        <w:rPr>
          <w:rFonts w:ascii="Arial" w:hAnsi="Arial" w:cs="Arial"/>
          <w:sz w:val="22"/>
          <w:szCs w:val="22"/>
        </w:rPr>
      </w:pPr>
      <w:r w:rsidRPr="001D16F9">
        <w:rPr>
          <w:rFonts w:ascii="Arial" w:hAnsi="Arial" w:cs="Arial"/>
          <w:sz w:val="22"/>
          <w:szCs w:val="22"/>
        </w:rPr>
        <w:t xml:space="preserve">Rs. 2,500 per </w:t>
      </w:r>
      <w:proofErr w:type="spellStart"/>
      <w:r w:rsidRPr="001D16F9">
        <w:rPr>
          <w:rFonts w:ascii="Arial" w:hAnsi="Arial" w:cs="Arial"/>
          <w:sz w:val="22"/>
          <w:szCs w:val="22"/>
        </w:rPr>
        <w:t>kWe</w:t>
      </w:r>
      <w:proofErr w:type="spellEnd"/>
      <w:r w:rsidRPr="001D16F9">
        <w:rPr>
          <w:rFonts w:ascii="Arial" w:hAnsi="Arial" w:cs="Arial"/>
          <w:sz w:val="22"/>
          <w:szCs w:val="22"/>
        </w:rPr>
        <w:t xml:space="preserve"> with dual fuel engines for electrical application</w:t>
      </w:r>
    </w:p>
    <w:p w:rsidR="001D16F9" w:rsidRPr="001D16F9" w:rsidRDefault="001D16F9" w:rsidP="008E7CD4">
      <w:pPr>
        <w:pStyle w:val="ListParagraph"/>
        <w:numPr>
          <w:ilvl w:val="0"/>
          <w:numId w:val="62"/>
        </w:numPr>
        <w:spacing w:before="240" w:line="360" w:lineRule="auto"/>
        <w:ind w:left="1560" w:right="-143" w:hanging="284"/>
        <w:jc w:val="both"/>
        <w:rPr>
          <w:rFonts w:ascii="Arial" w:hAnsi="Arial" w:cs="Arial"/>
          <w:sz w:val="22"/>
          <w:szCs w:val="22"/>
        </w:rPr>
      </w:pPr>
      <w:r w:rsidRPr="001D16F9">
        <w:rPr>
          <w:rFonts w:ascii="Arial" w:hAnsi="Arial" w:cs="Arial"/>
          <w:sz w:val="22"/>
          <w:szCs w:val="22"/>
        </w:rPr>
        <w:t xml:space="preserve">Rs. 15,000 per </w:t>
      </w:r>
      <w:proofErr w:type="spellStart"/>
      <w:r w:rsidRPr="001D16F9">
        <w:rPr>
          <w:rFonts w:ascii="Arial" w:hAnsi="Arial" w:cs="Arial"/>
          <w:sz w:val="22"/>
          <w:szCs w:val="22"/>
        </w:rPr>
        <w:t>kWe</w:t>
      </w:r>
      <w:proofErr w:type="spellEnd"/>
      <w:r w:rsidRPr="001D16F9">
        <w:rPr>
          <w:rFonts w:ascii="Arial" w:hAnsi="Arial" w:cs="Arial"/>
          <w:sz w:val="22"/>
          <w:szCs w:val="22"/>
        </w:rPr>
        <w:t xml:space="preserve"> with 100% gas engines for electrical application</w:t>
      </w:r>
    </w:p>
    <w:p w:rsidR="001D16F9" w:rsidRPr="001D16F9" w:rsidRDefault="001D16F9" w:rsidP="008E7CD4">
      <w:pPr>
        <w:pStyle w:val="ListParagraph"/>
        <w:numPr>
          <w:ilvl w:val="0"/>
          <w:numId w:val="62"/>
        </w:numPr>
        <w:spacing w:before="240" w:line="360" w:lineRule="auto"/>
        <w:ind w:left="1560" w:right="-143" w:hanging="284"/>
        <w:jc w:val="both"/>
        <w:rPr>
          <w:rFonts w:ascii="Arial" w:hAnsi="Arial" w:cs="Arial"/>
          <w:sz w:val="22"/>
          <w:szCs w:val="22"/>
        </w:rPr>
      </w:pPr>
      <w:r w:rsidRPr="001D16F9">
        <w:rPr>
          <w:rFonts w:ascii="Arial" w:hAnsi="Arial" w:cs="Arial"/>
          <w:sz w:val="22"/>
          <w:szCs w:val="22"/>
        </w:rPr>
        <w:t xml:space="preserve">Rs. 2 lakh per 300 </w:t>
      </w:r>
      <w:proofErr w:type="spellStart"/>
      <w:r w:rsidRPr="001D16F9">
        <w:rPr>
          <w:rFonts w:ascii="Arial" w:hAnsi="Arial" w:cs="Arial"/>
          <w:sz w:val="22"/>
          <w:szCs w:val="22"/>
        </w:rPr>
        <w:t>kWth</w:t>
      </w:r>
      <w:proofErr w:type="spellEnd"/>
      <w:r w:rsidRPr="001D16F9">
        <w:rPr>
          <w:rFonts w:ascii="Arial" w:hAnsi="Arial" w:cs="Arial"/>
          <w:sz w:val="22"/>
          <w:szCs w:val="22"/>
        </w:rPr>
        <w:t xml:space="preserve"> for thermal applications</w:t>
      </w:r>
    </w:p>
    <w:p w:rsidR="001D16F9" w:rsidRPr="008E7CD4" w:rsidRDefault="001D16F9" w:rsidP="008E7CD4">
      <w:pPr>
        <w:pStyle w:val="ListParagraph"/>
        <w:numPr>
          <w:ilvl w:val="0"/>
          <w:numId w:val="60"/>
        </w:numPr>
        <w:spacing w:before="240" w:line="360" w:lineRule="auto"/>
        <w:ind w:left="1134" w:right="-143" w:hanging="425"/>
        <w:jc w:val="both"/>
        <w:rPr>
          <w:rFonts w:ascii="Arial" w:hAnsi="Arial" w:cs="Arial"/>
          <w:sz w:val="22"/>
          <w:szCs w:val="22"/>
        </w:rPr>
      </w:pPr>
      <w:r w:rsidRPr="008E7CD4">
        <w:rPr>
          <w:rFonts w:ascii="Arial" w:hAnsi="Arial" w:cs="Arial"/>
          <w:sz w:val="22"/>
          <w:szCs w:val="22"/>
        </w:rPr>
        <w:t>20% higher CFA for special category states (NE Region, Sikkim, Himachal Pradesh and Uttarakhand, Jammu &amp; Kashmir, Ladakh, Lakshadweep, Andaman &amp; Nicobar Islands) and Gaushalas/Shelters.</w:t>
      </w:r>
    </w:p>
    <w:p w:rsidR="008E7CD4" w:rsidRDefault="001D16F9" w:rsidP="008E7CD4">
      <w:pPr>
        <w:pStyle w:val="ListParagraph"/>
        <w:spacing w:before="240" w:line="360" w:lineRule="auto"/>
        <w:ind w:left="709" w:right="-143"/>
        <w:jc w:val="both"/>
        <w:rPr>
          <w:rFonts w:ascii="Arial" w:hAnsi="Arial" w:cs="Arial"/>
          <w:sz w:val="22"/>
          <w:szCs w:val="22"/>
        </w:rPr>
      </w:pPr>
      <w:r w:rsidRPr="001D16F9">
        <w:rPr>
          <w:rFonts w:ascii="Arial" w:hAnsi="Arial" w:cs="Arial"/>
          <w:sz w:val="22"/>
          <w:szCs w:val="22"/>
        </w:rPr>
        <w:t xml:space="preserve">The amount of CFA for grant of ‘In-Principle Approval’ would be calculated on the basis of installed capacity as per proposal and shall be on pro-data basis to the installed capacity of </w:t>
      </w:r>
      <w:r w:rsidRPr="001D16F9">
        <w:rPr>
          <w:rFonts w:ascii="Arial" w:hAnsi="Arial" w:cs="Arial"/>
          <w:sz w:val="22"/>
          <w:szCs w:val="22"/>
        </w:rPr>
        <w:lastRenderedPageBreak/>
        <w:t>the plant.</w:t>
      </w:r>
      <w:r w:rsidR="008E7CD4">
        <w:rPr>
          <w:rFonts w:ascii="Arial" w:hAnsi="Arial" w:cs="Arial"/>
          <w:sz w:val="22"/>
          <w:szCs w:val="22"/>
        </w:rPr>
        <w:t xml:space="preserve"> </w:t>
      </w:r>
      <w:r w:rsidRPr="008E7CD4">
        <w:rPr>
          <w:rFonts w:ascii="Arial" w:hAnsi="Arial" w:cs="Arial"/>
          <w:sz w:val="22"/>
          <w:szCs w:val="22"/>
        </w:rPr>
        <w:t>The developer may choose any one of the following agencies for inspection of the plant:</w:t>
      </w:r>
      <w:r w:rsidR="008E7CD4">
        <w:rPr>
          <w:rFonts w:ascii="Arial" w:hAnsi="Arial" w:cs="Arial"/>
          <w:sz w:val="22"/>
          <w:szCs w:val="22"/>
        </w:rPr>
        <w:t xml:space="preserve"> </w:t>
      </w:r>
      <w:r w:rsidRPr="008E7CD4">
        <w:rPr>
          <w:rFonts w:ascii="Arial" w:hAnsi="Arial" w:cs="Arial"/>
          <w:sz w:val="22"/>
          <w:szCs w:val="22"/>
        </w:rPr>
        <w:t>Concerned State Nodal Agencies for Renewable Energy (SNAs)</w:t>
      </w:r>
      <w:r w:rsidR="008E7CD4">
        <w:rPr>
          <w:rFonts w:ascii="Arial" w:hAnsi="Arial" w:cs="Arial"/>
          <w:sz w:val="22"/>
          <w:szCs w:val="22"/>
        </w:rPr>
        <w:t xml:space="preserve">, </w:t>
      </w:r>
      <w:r w:rsidRPr="008E7CD4">
        <w:rPr>
          <w:rFonts w:ascii="Arial" w:hAnsi="Arial" w:cs="Arial"/>
          <w:sz w:val="22"/>
          <w:szCs w:val="22"/>
        </w:rPr>
        <w:t>Sardar Swaran Singh National Ins</w:t>
      </w:r>
      <w:r w:rsidR="008E7CD4">
        <w:rPr>
          <w:rFonts w:ascii="Arial" w:hAnsi="Arial" w:cs="Arial"/>
          <w:sz w:val="22"/>
          <w:szCs w:val="22"/>
        </w:rPr>
        <w:t xml:space="preserve">titute of Bio-Energy (SSS-NIBE), </w:t>
      </w:r>
      <w:r w:rsidRPr="008E7CD4">
        <w:rPr>
          <w:rFonts w:ascii="Arial" w:hAnsi="Arial" w:cs="Arial"/>
          <w:sz w:val="22"/>
          <w:szCs w:val="22"/>
        </w:rPr>
        <w:t>Biogas Technology Development Centre (BTDC)</w:t>
      </w:r>
      <w:r w:rsidR="008E7CD4">
        <w:rPr>
          <w:rFonts w:ascii="Arial" w:hAnsi="Arial" w:cs="Arial"/>
          <w:sz w:val="22"/>
          <w:szCs w:val="22"/>
        </w:rPr>
        <w:t>.</w:t>
      </w:r>
    </w:p>
    <w:p w:rsidR="005E5942" w:rsidRDefault="005E5942" w:rsidP="008E7CD4">
      <w:pPr>
        <w:pStyle w:val="ListParagraph"/>
        <w:spacing w:before="240" w:after="240" w:line="360" w:lineRule="auto"/>
        <w:ind w:left="709" w:right="-143"/>
        <w:jc w:val="both"/>
        <w:rPr>
          <w:rFonts w:ascii="Arial" w:hAnsi="Arial" w:cs="Arial"/>
          <w:sz w:val="22"/>
          <w:szCs w:val="22"/>
        </w:rPr>
      </w:pPr>
      <w:r w:rsidRPr="005E5942">
        <w:rPr>
          <w:rFonts w:ascii="Arial" w:hAnsi="Arial" w:cs="Arial"/>
          <w:sz w:val="22"/>
          <w:szCs w:val="22"/>
        </w:rPr>
        <w:t>Compressed Bio Gas (CBG) produced from the CBG plant will be retailed through the CBG dispensing unit set-up by the Oil Marketing Companies within the radius of 25 kms. CBG supplied under SATAT scheme shall meet IS 16087:2016 specifications of BIS as follows:</w:t>
      </w:r>
    </w:p>
    <w:tbl>
      <w:tblPr>
        <w:tblW w:w="5584"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552"/>
        <w:gridCol w:w="3120"/>
        <w:gridCol w:w="2549"/>
        <w:gridCol w:w="2554"/>
      </w:tblGrid>
      <w:tr w:rsidR="005E5942" w:rsidRPr="005E5942" w:rsidTr="00A03A1E">
        <w:tc>
          <w:tcPr>
            <w:tcW w:w="1184" w:type="pct"/>
            <w:shd w:val="clear" w:color="auto" w:fill="002060"/>
            <w:hideMark/>
          </w:tcPr>
          <w:p w:rsidR="005E5942" w:rsidRPr="005E5942" w:rsidRDefault="005E5942" w:rsidP="00A83EFB">
            <w:pPr>
              <w:spacing w:line="276" w:lineRule="auto"/>
              <w:jc w:val="center"/>
              <w:rPr>
                <w:rFonts w:asciiTheme="minorHAnsi" w:hAnsiTheme="minorHAnsi" w:cstheme="minorHAnsi"/>
                <w:b/>
                <w:bCs/>
                <w:sz w:val="22"/>
                <w:szCs w:val="22"/>
              </w:rPr>
            </w:pPr>
            <w:r w:rsidRPr="005E5942">
              <w:rPr>
                <w:rFonts w:asciiTheme="minorHAnsi" w:hAnsiTheme="minorHAnsi" w:cstheme="minorHAnsi"/>
                <w:b/>
                <w:bCs/>
                <w:sz w:val="22"/>
                <w:szCs w:val="22"/>
              </w:rPr>
              <w:t>BIOGAS</w:t>
            </w:r>
          </w:p>
        </w:tc>
        <w:tc>
          <w:tcPr>
            <w:tcW w:w="1448" w:type="pct"/>
            <w:shd w:val="clear" w:color="auto" w:fill="002060"/>
            <w:hideMark/>
          </w:tcPr>
          <w:p w:rsidR="005E5942" w:rsidRPr="005E5942" w:rsidRDefault="005E5942" w:rsidP="00A83EFB">
            <w:pPr>
              <w:tabs>
                <w:tab w:val="center" w:pos="1280"/>
                <w:tab w:val="right" w:pos="2560"/>
              </w:tabs>
              <w:spacing w:line="276" w:lineRule="auto"/>
              <w:rPr>
                <w:rFonts w:asciiTheme="minorHAnsi" w:hAnsiTheme="minorHAnsi" w:cstheme="minorHAnsi"/>
                <w:b/>
                <w:bCs/>
                <w:sz w:val="22"/>
                <w:szCs w:val="22"/>
              </w:rPr>
            </w:pPr>
            <w:r w:rsidRPr="005E5942">
              <w:rPr>
                <w:rFonts w:asciiTheme="minorHAnsi" w:hAnsiTheme="minorHAnsi" w:cstheme="minorHAnsi"/>
                <w:b/>
                <w:bCs/>
                <w:sz w:val="22"/>
                <w:szCs w:val="22"/>
              </w:rPr>
              <w:tab/>
              <w:t>PURIFICATION</w:t>
            </w:r>
            <w:r w:rsidRPr="005E5942">
              <w:rPr>
                <w:rFonts w:asciiTheme="minorHAnsi" w:hAnsiTheme="minorHAnsi" w:cstheme="minorHAnsi"/>
                <w:b/>
                <w:bCs/>
                <w:sz w:val="22"/>
                <w:szCs w:val="22"/>
              </w:rPr>
              <w:tab/>
            </w:r>
          </w:p>
        </w:tc>
        <w:tc>
          <w:tcPr>
            <w:tcW w:w="1183" w:type="pct"/>
            <w:shd w:val="clear" w:color="auto" w:fill="002060"/>
            <w:hideMark/>
          </w:tcPr>
          <w:p w:rsidR="005E5942" w:rsidRPr="005E5942" w:rsidRDefault="005E5942" w:rsidP="00A83EFB">
            <w:pPr>
              <w:spacing w:line="276" w:lineRule="auto"/>
              <w:jc w:val="center"/>
              <w:rPr>
                <w:rFonts w:asciiTheme="minorHAnsi" w:hAnsiTheme="minorHAnsi" w:cstheme="minorHAnsi"/>
                <w:b/>
                <w:bCs/>
                <w:sz w:val="22"/>
                <w:szCs w:val="22"/>
              </w:rPr>
            </w:pPr>
            <w:r w:rsidRPr="005E5942">
              <w:rPr>
                <w:rFonts w:asciiTheme="minorHAnsi" w:hAnsiTheme="minorHAnsi" w:cstheme="minorHAnsi"/>
                <w:b/>
                <w:bCs/>
                <w:sz w:val="22"/>
                <w:szCs w:val="22"/>
              </w:rPr>
              <w:t>COMPRESSION</w:t>
            </w:r>
          </w:p>
        </w:tc>
        <w:tc>
          <w:tcPr>
            <w:tcW w:w="1185" w:type="pct"/>
            <w:shd w:val="clear" w:color="auto" w:fill="002060"/>
          </w:tcPr>
          <w:p w:rsidR="005E5942" w:rsidRPr="005E5942" w:rsidRDefault="005E5942" w:rsidP="00A83EFB">
            <w:pPr>
              <w:spacing w:line="276" w:lineRule="auto"/>
              <w:jc w:val="center"/>
              <w:rPr>
                <w:rFonts w:asciiTheme="minorHAnsi" w:hAnsiTheme="minorHAnsi" w:cstheme="minorHAnsi"/>
                <w:b/>
                <w:bCs/>
                <w:sz w:val="22"/>
                <w:szCs w:val="22"/>
              </w:rPr>
            </w:pPr>
            <w:r w:rsidRPr="005E5942">
              <w:rPr>
                <w:rFonts w:asciiTheme="minorHAnsi" w:hAnsiTheme="minorHAnsi" w:cstheme="minorHAnsi"/>
                <w:b/>
                <w:bCs/>
                <w:sz w:val="22"/>
                <w:szCs w:val="22"/>
              </w:rPr>
              <w:t>C-BG</w:t>
            </w:r>
          </w:p>
        </w:tc>
      </w:tr>
      <w:tr w:rsidR="005E5942" w:rsidRPr="005E5942" w:rsidTr="00A03A1E">
        <w:tc>
          <w:tcPr>
            <w:tcW w:w="1184" w:type="pct"/>
            <w:shd w:val="clear" w:color="auto" w:fill="FFFFFF"/>
          </w:tcPr>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Biogas is an energy-rich gas produced by anaerobic decomposition of biomass. It is produced from waste / bio-mass sources like agriculture residue, cattle dung, sugarcane press mud, municipal solid waste, sewage treatment plant waste, etc.</w:t>
            </w:r>
          </w:p>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 xml:space="preserve">Biogas, a renewable fuel, constitutes mainly of methane (~60%), carbon dioxide (~40%), and traces of hydrogen sulphide. </w:t>
            </w:r>
          </w:p>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 xml:space="preserve">It can be burned directly as a fuel or purified &amp; upgraded by removing carbon dioxide (CO2), hydrogen sulphide (H2S) and compressed to make Compressed Bio-Gas (CBG). </w:t>
            </w:r>
          </w:p>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 xml:space="preserve">The CBG has methane content of </w:t>
            </w:r>
            <w:r w:rsidRPr="005E5942">
              <w:rPr>
                <w:rFonts w:asciiTheme="minorHAnsi" w:hAnsiTheme="minorHAnsi" w:cstheme="minorHAnsi"/>
                <w:sz w:val="22"/>
                <w:szCs w:val="22"/>
              </w:rPr>
              <w:lastRenderedPageBreak/>
              <w:t>more than 90%, which is similar to the commercially available natural gas in composition and energy potential.</w:t>
            </w:r>
          </w:p>
        </w:tc>
        <w:tc>
          <w:tcPr>
            <w:tcW w:w="1448" w:type="pct"/>
            <w:shd w:val="clear" w:color="auto" w:fill="FFFFFF"/>
          </w:tcPr>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lastRenderedPageBreak/>
              <w:t>Production of biogas could be a continuous process. The utilization of biogas as an efficient energy source depends strongly on its methane concentration.</w:t>
            </w:r>
          </w:p>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 xml:space="preserve">Therefore, biogas purification is essential in order to have more energy per unit volume of compressed biogas and to get rid of the corrosive effect of H2S. </w:t>
            </w:r>
          </w:p>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 xml:space="preserve">Biogas purification process increases the methane concentration and decreases the carbon dioxide concentration in biogas, which in turn would result in higher calorific value. </w:t>
            </w:r>
          </w:p>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The purified biogas is compressed as CBG with methane content of more than 90%, and the CBG shall be complied with IS 16087:2016 specifications of BIS.</w:t>
            </w:r>
          </w:p>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 xml:space="preserve">Some of the technologies which are prevalent in removal of carbon dioxide are Pressure Swing Adsorption (PSA), Vacuum Swing Adsorption (VSA), </w:t>
            </w:r>
            <w:r w:rsidRPr="005E5942">
              <w:rPr>
                <w:rFonts w:asciiTheme="minorHAnsi" w:hAnsiTheme="minorHAnsi" w:cstheme="minorHAnsi"/>
                <w:sz w:val="22"/>
                <w:szCs w:val="22"/>
              </w:rPr>
              <w:lastRenderedPageBreak/>
              <w:t xml:space="preserve">Water scrubbing, Membrane Separation and Chemical scrubbing - </w:t>
            </w:r>
            <w:proofErr w:type="spellStart"/>
            <w:r w:rsidRPr="005E5942">
              <w:rPr>
                <w:rFonts w:asciiTheme="minorHAnsi" w:hAnsiTheme="minorHAnsi" w:cstheme="minorHAnsi"/>
                <w:sz w:val="22"/>
                <w:szCs w:val="22"/>
              </w:rPr>
              <w:t>Monoethylammine</w:t>
            </w:r>
            <w:proofErr w:type="spellEnd"/>
            <w:r w:rsidRPr="005E5942">
              <w:rPr>
                <w:rFonts w:asciiTheme="minorHAnsi" w:hAnsiTheme="minorHAnsi" w:cstheme="minorHAnsi"/>
                <w:sz w:val="22"/>
                <w:szCs w:val="22"/>
              </w:rPr>
              <w:t xml:space="preserve"> (MEA) system.</w:t>
            </w:r>
          </w:p>
        </w:tc>
        <w:tc>
          <w:tcPr>
            <w:tcW w:w="1183" w:type="pct"/>
            <w:shd w:val="clear" w:color="auto" w:fill="FFFFFF"/>
          </w:tcPr>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lastRenderedPageBreak/>
              <w:t>The purified biogas with more than 90% of methane can be compressed at 250 bar, and transported in gas cylinders (cascades) for the end use.</w:t>
            </w:r>
          </w:p>
          <w:p w:rsidR="005E5942" w:rsidRPr="005E5942" w:rsidRDefault="005E5942" w:rsidP="00A83EFB">
            <w:pPr>
              <w:spacing w:line="276" w:lineRule="auto"/>
              <w:jc w:val="center"/>
              <w:rPr>
                <w:rFonts w:asciiTheme="minorHAnsi" w:hAnsiTheme="minorHAnsi" w:cstheme="minorHAnsi"/>
                <w:b/>
                <w:sz w:val="22"/>
                <w:szCs w:val="22"/>
              </w:rPr>
            </w:pPr>
            <w:r w:rsidRPr="005E5942">
              <w:rPr>
                <w:rFonts w:asciiTheme="minorHAnsi" w:hAnsiTheme="minorHAnsi" w:cstheme="minorHAnsi"/>
                <w:b/>
                <w:sz w:val="22"/>
                <w:szCs w:val="22"/>
              </w:rPr>
              <w:t>Cascade storage &amp; transportation:</w:t>
            </w:r>
          </w:p>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The compressed biogas will be filled and transported through cascades which is a group of high pressure cylindrical vessel. For delivery of CBG, 3000 litres metal cascades or cascades of higher capacity shall be used.</w:t>
            </w:r>
          </w:p>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 xml:space="preserve">Steel cylinder cascades and composite cascades may be used for transportation of CBG. For steel cylinder cascades, IS 7285 shall be applicable. If type-3 or type-4 composite cascades are used, </w:t>
            </w:r>
            <w:r w:rsidRPr="005E5942">
              <w:rPr>
                <w:rFonts w:asciiTheme="minorHAnsi" w:hAnsiTheme="minorHAnsi" w:cstheme="minorHAnsi"/>
                <w:sz w:val="22"/>
                <w:szCs w:val="22"/>
              </w:rPr>
              <w:lastRenderedPageBreak/>
              <w:t>respective BIS specifications like IS 15935 or relevant specifications shall be applicable.</w:t>
            </w:r>
          </w:p>
        </w:tc>
        <w:tc>
          <w:tcPr>
            <w:tcW w:w="1185" w:type="pct"/>
            <w:shd w:val="clear" w:color="auto" w:fill="FFFFFF"/>
          </w:tcPr>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lastRenderedPageBreak/>
              <w:t>CBG has calorific value and other properties similar to CNG and hence can be utilized as green renewable automotive fuel.</w:t>
            </w:r>
          </w:p>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Thus it can replace CNG in automotive, industrial and commercial areas. Ministry of Road Transport and Highways, Government of India had permitted usage of bio-compressed natural gas (bio- CNG) for motor vehicles as an alternate composition of the compressed natural gas (CNG).</w:t>
            </w:r>
          </w:p>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 xml:space="preserve">Compressed Bio Gas (CBG) produced from the CBG plant will be retailed through the CBG dispensing unit set-up by the Oil Marketing Companies within the radius of 25 kms. </w:t>
            </w:r>
          </w:p>
          <w:p w:rsidR="005E5942" w:rsidRPr="005E5942" w:rsidRDefault="005E5942" w:rsidP="00305A1E">
            <w:pPr>
              <w:pStyle w:val="ListParagraph"/>
              <w:numPr>
                <w:ilvl w:val="0"/>
                <w:numId w:val="45"/>
              </w:numPr>
              <w:spacing w:after="160" w:line="276" w:lineRule="auto"/>
              <w:ind w:left="425" w:right="212"/>
              <w:contextualSpacing/>
              <w:jc w:val="both"/>
              <w:rPr>
                <w:rFonts w:asciiTheme="minorHAnsi" w:hAnsiTheme="minorHAnsi" w:cstheme="minorHAnsi"/>
                <w:sz w:val="22"/>
                <w:szCs w:val="22"/>
              </w:rPr>
            </w:pPr>
            <w:r w:rsidRPr="005E5942">
              <w:rPr>
                <w:rFonts w:asciiTheme="minorHAnsi" w:hAnsiTheme="minorHAnsi" w:cstheme="minorHAnsi"/>
                <w:sz w:val="22"/>
                <w:szCs w:val="22"/>
              </w:rPr>
              <w:t xml:space="preserve">CBG supplied under </w:t>
            </w:r>
            <w:r w:rsidRPr="005E5942">
              <w:rPr>
                <w:rFonts w:asciiTheme="minorHAnsi" w:hAnsiTheme="minorHAnsi" w:cstheme="minorHAnsi"/>
                <w:sz w:val="22"/>
                <w:szCs w:val="22"/>
              </w:rPr>
              <w:lastRenderedPageBreak/>
              <w:t>SATAT scheme shall meet IS 16087:2016 specifications of BIS as follows:</w:t>
            </w:r>
          </w:p>
        </w:tc>
      </w:tr>
    </w:tbl>
    <w:p w:rsidR="005E5942" w:rsidRDefault="005E5942" w:rsidP="005E5942">
      <w:pPr>
        <w:spacing w:line="360" w:lineRule="auto"/>
        <w:ind w:left="774" w:right="-143"/>
        <w:jc w:val="both"/>
        <w:rPr>
          <w:rFonts w:ascii="Arial" w:hAnsi="Arial" w:cs="Arial"/>
          <w:sz w:val="22"/>
          <w:szCs w:val="22"/>
        </w:rPr>
      </w:pPr>
    </w:p>
    <w:tbl>
      <w:tblPr>
        <w:tblW w:w="4628" w:type="pct"/>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018"/>
        <w:gridCol w:w="6353"/>
        <w:gridCol w:w="1559"/>
      </w:tblGrid>
      <w:tr w:rsidR="005E5942" w:rsidRPr="005E5942" w:rsidTr="005E5942">
        <w:tc>
          <w:tcPr>
            <w:tcW w:w="5000" w:type="pct"/>
            <w:gridSpan w:val="3"/>
            <w:shd w:val="clear" w:color="auto" w:fill="002060"/>
            <w:hideMark/>
          </w:tcPr>
          <w:p w:rsidR="005E5942" w:rsidRPr="005E5942" w:rsidRDefault="005E5942" w:rsidP="00A83EFB">
            <w:pPr>
              <w:spacing w:line="276" w:lineRule="auto"/>
              <w:jc w:val="center"/>
              <w:rPr>
                <w:rFonts w:asciiTheme="minorHAnsi" w:hAnsiTheme="minorHAnsi" w:cstheme="minorHAnsi"/>
                <w:b/>
                <w:bCs/>
                <w:sz w:val="22"/>
                <w:szCs w:val="22"/>
              </w:rPr>
            </w:pPr>
            <w:r w:rsidRPr="005E5942">
              <w:rPr>
                <w:rFonts w:asciiTheme="minorHAnsi" w:hAnsiTheme="minorHAnsi" w:cstheme="minorHAnsi"/>
                <w:b/>
                <w:bCs/>
                <w:sz w:val="22"/>
                <w:szCs w:val="22"/>
              </w:rPr>
              <w:t>IS 16087 : 2016 Standard</w:t>
            </w:r>
          </w:p>
        </w:tc>
      </w:tr>
      <w:tr w:rsidR="005E5942" w:rsidRPr="005E5942" w:rsidTr="005E5942">
        <w:tc>
          <w:tcPr>
            <w:tcW w:w="570" w:type="pct"/>
            <w:shd w:val="clear" w:color="auto" w:fill="8DB3E2" w:themeFill="text2" w:themeFillTint="66"/>
            <w:hideMark/>
          </w:tcPr>
          <w:p w:rsidR="005E5942" w:rsidRPr="005E5942" w:rsidRDefault="005E5942" w:rsidP="00A83EFB">
            <w:pPr>
              <w:spacing w:line="276" w:lineRule="auto"/>
              <w:jc w:val="center"/>
              <w:rPr>
                <w:rFonts w:asciiTheme="minorHAnsi" w:hAnsiTheme="minorHAnsi" w:cstheme="minorHAnsi"/>
                <w:b/>
                <w:bCs/>
                <w:sz w:val="22"/>
                <w:szCs w:val="22"/>
              </w:rPr>
            </w:pPr>
            <w:r w:rsidRPr="005E5942">
              <w:rPr>
                <w:rFonts w:asciiTheme="minorHAnsi" w:hAnsiTheme="minorHAnsi" w:cstheme="minorHAnsi"/>
                <w:b/>
                <w:bCs/>
                <w:sz w:val="22"/>
                <w:szCs w:val="22"/>
              </w:rPr>
              <w:t>S No.</w:t>
            </w:r>
          </w:p>
        </w:tc>
        <w:tc>
          <w:tcPr>
            <w:tcW w:w="3557" w:type="pct"/>
            <w:shd w:val="clear" w:color="auto" w:fill="8DB3E2" w:themeFill="text2" w:themeFillTint="66"/>
            <w:hideMark/>
          </w:tcPr>
          <w:p w:rsidR="005E5942" w:rsidRPr="005E5942" w:rsidRDefault="005E5942" w:rsidP="00A83EFB">
            <w:pPr>
              <w:spacing w:line="276" w:lineRule="auto"/>
              <w:jc w:val="center"/>
              <w:rPr>
                <w:rFonts w:asciiTheme="minorHAnsi" w:hAnsiTheme="minorHAnsi" w:cstheme="minorHAnsi"/>
                <w:b/>
                <w:bCs/>
                <w:sz w:val="22"/>
                <w:szCs w:val="22"/>
              </w:rPr>
            </w:pPr>
            <w:r w:rsidRPr="005E5942">
              <w:rPr>
                <w:rFonts w:asciiTheme="minorHAnsi" w:hAnsiTheme="minorHAnsi" w:cstheme="minorHAnsi"/>
                <w:b/>
                <w:bCs/>
                <w:sz w:val="22"/>
                <w:szCs w:val="22"/>
              </w:rPr>
              <w:t>Characteristic</w:t>
            </w:r>
          </w:p>
        </w:tc>
        <w:tc>
          <w:tcPr>
            <w:tcW w:w="873" w:type="pct"/>
            <w:shd w:val="clear" w:color="auto" w:fill="8DB3E2" w:themeFill="text2" w:themeFillTint="66"/>
            <w:hideMark/>
          </w:tcPr>
          <w:p w:rsidR="005E5942" w:rsidRPr="005E5942" w:rsidRDefault="005E5942" w:rsidP="00A83EFB">
            <w:pPr>
              <w:spacing w:line="276" w:lineRule="auto"/>
              <w:jc w:val="center"/>
              <w:rPr>
                <w:rFonts w:asciiTheme="minorHAnsi" w:hAnsiTheme="minorHAnsi" w:cstheme="minorHAnsi"/>
                <w:b/>
                <w:bCs/>
                <w:sz w:val="22"/>
                <w:szCs w:val="22"/>
              </w:rPr>
            </w:pPr>
            <w:r w:rsidRPr="005E5942">
              <w:rPr>
                <w:rFonts w:asciiTheme="minorHAnsi" w:hAnsiTheme="minorHAnsi" w:cstheme="minorHAnsi"/>
                <w:b/>
                <w:bCs/>
                <w:sz w:val="22"/>
                <w:szCs w:val="22"/>
              </w:rPr>
              <w:t>Requirement</w:t>
            </w:r>
          </w:p>
        </w:tc>
      </w:tr>
      <w:tr w:rsidR="005E5942" w:rsidRPr="005E5942" w:rsidTr="005E5942">
        <w:tc>
          <w:tcPr>
            <w:tcW w:w="570" w:type="pct"/>
            <w:shd w:val="clear" w:color="auto" w:fill="FFFFFF"/>
            <w:hideMark/>
          </w:tcPr>
          <w:p w:rsidR="005E5942" w:rsidRPr="005E5942" w:rsidRDefault="005E5942" w:rsidP="00A83EFB">
            <w:pPr>
              <w:spacing w:line="276" w:lineRule="auto"/>
              <w:jc w:val="center"/>
              <w:rPr>
                <w:rFonts w:asciiTheme="minorHAnsi" w:hAnsiTheme="minorHAnsi" w:cstheme="minorHAnsi"/>
                <w:sz w:val="22"/>
                <w:szCs w:val="22"/>
              </w:rPr>
            </w:pPr>
            <w:r w:rsidRPr="005E5942">
              <w:rPr>
                <w:rFonts w:asciiTheme="minorHAnsi" w:hAnsiTheme="minorHAnsi" w:cstheme="minorHAnsi"/>
                <w:sz w:val="22"/>
                <w:szCs w:val="22"/>
              </w:rPr>
              <w:t>1</w:t>
            </w:r>
          </w:p>
        </w:tc>
        <w:tc>
          <w:tcPr>
            <w:tcW w:w="3557" w:type="pct"/>
            <w:shd w:val="clear" w:color="auto" w:fill="FFFFFF"/>
            <w:hideMark/>
          </w:tcPr>
          <w:p w:rsidR="005E5942" w:rsidRPr="005E5942" w:rsidRDefault="005E5942" w:rsidP="005E5942">
            <w:pPr>
              <w:spacing w:line="276" w:lineRule="auto"/>
              <w:ind w:left="257"/>
              <w:jc w:val="both"/>
              <w:rPr>
                <w:rFonts w:asciiTheme="minorHAnsi" w:hAnsiTheme="minorHAnsi" w:cstheme="minorHAnsi"/>
                <w:sz w:val="22"/>
                <w:szCs w:val="22"/>
              </w:rPr>
            </w:pPr>
            <w:r w:rsidRPr="005E5942">
              <w:rPr>
                <w:rFonts w:asciiTheme="minorHAnsi" w:hAnsiTheme="minorHAnsi" w:cstheme="minorHAnsi"/>
                <w:sz w:val="22"/>
                <w:szCs w:val="22"/>
              </w:rPr>
              <w:t>Methane (CH4), minimum %</w:t>
            </w:r>
          </w:p>
        </w:tc>
        <w:tc>
          <w:tcPr>
            <w:tcW w:w="873" w:type="pct"/>
            <w:shd w:val="clear" w:color="auto" w:fill="FFFFFF"/>
            <w:hideMark/>
          </w:tcPr>
          <w:p w:rsidR="005E5942" w:rsidRPr="005E5942" w:rsidRDefault="005E5942" w:rsidP="00A83EFB">
            <w:pPr>
              <w:spacing w:line="276" w:lineRule="auto"/>
              <w:jc w:val="center"/>
              <w:rPr>
                <w:rFonts w:asciiTheme="minorHAnsi" w:hAnsiTheme="minorHAnsi" w:cstheme="minorHAnsi"/>
                <w:sz w:val="22"/>
                <w:szCs w:val="22"/>
              </w:rPr>
            </w:pPr>
            <w:r w:rsidRPr="005E5942">
              <w:rPr>
                <w:rFonts w:asciiTheme="minorHAnsi" w:hAnsiTheme="minorHAnsi" w:cstheme="minorHAnsi"/>
                <w:sz w:val="22"/>
                <w:szCs w:val="22"/>
              </w:rPr>
              <w:t>90.0%</w:t>
            </w:r>
          </w:p>
        </w:tc>
      </w:tr>
      <w:tr w:rsidR="005E5942" w:rsidRPr="005E5942" w:rsidTr="005E5942">
        <w:tc>
          <w:tcPr>
            <w:tcW w:w="570" w:type="pct"/>
            <w:shd w:val="clear" w:color="auto" w:fill="FFFFFF"/>
            <w:hideMark/>
          </w:tcPr>
          <w:p w:rsidR="005E5942" w:rsidRPr="005E5942" w:rsidRDefault="005E5942" w:rsidP="00A83EFB">
            <w:pPr>
              <w:spacing w:line="276" w:lineRule="auto"/>
              <w:jc w:val="center"/>
              <w:rPr>
                <w:rFonts w:asciiTheme="minorHAnsi" w:hAnsiTheme="minorHAnsi" w:cstheme="minorHAnsi"/>
                <w:sz w:val="22"/>
                <w:szCs w:val="22"/>
              </w:rPr>
            </w:pPr>
            <w:r w:rsidRPr="005E5942">
              <w:rPr>
                <w:rFonts w:asciiTheme="minorHAnsi" w:hAnsiTheme="minorHAnsi" w:cstheme="minorHAnsi"/>
                <w:sz w:val="22"/>
                <w:szCs w:val="22"/>
              </w:rPr>
              <w:t>2</w:t>
            </w:r>
          </w:p>
        </w:tc>
        <w:tc>
          <w:tcPr>
            <w:tcW w:w="3557" w:type="pct"/>
            <w:shd w:val="clear" w:color="auto" w:fill="FFFFFF"/>
            <w:hideMark/>
          </w:tcPr>
          <w:p w:rsidR="005E5942" w:rsidRPr="005E5942" w:rsidRDefault="005E5942" w:rsidP="005E5942">
            <w:pPr>
              <w:spacing w:line="276" w:lineRule="auto"/>
              <w:ind w:left="257"/>
              <w:jc w:val="both"/>
              <w:rPr>
                <w:rFonts w:asciiTheme="minorHAnsi" w:hAnsiTheme="minorHAnsi" w:cstheme="minorHAnsi"/>
                <w:sz w:val="22"/>
                <w:szCs w:val="22"/>
              </w:rPr>
            </w:pPr>
            <w:r w:rsidRPr="005E5942">
              <w:rPr>
                <w:rFonts w:asciiTheme="minorHAnsi" w:hAnsiTheme="minorHAnsi" w:cstheme="minorHAnsi"/>
                <w:sz w:val="22"/>
                <w:szCs w:val="22"/>
              </w:rPr>
              <w:t>Only Carbon Dioxide (CO2), maximum %</w:t>
            </w:r>
          </w:p>
        </w:tc>
        <w:tc>
          <w:tcPr>
            <w:tcW w:w="873" w:type="pct"/>
            <w:shd w:val="clear" w:color="auto" w:fill="FFFFFF"/>
            <w:hideMark/>
          </w:tcPr>
          <w:p w:rsidR="005E5942" w:rsidRPr="005E5942" w:rsidRDefault="005E5942" w:rsidP="00A83EFB">
            <w:pPr>
              <w:spacing w:line="276" w:lineRule="auto"/>
              <w:jc w:val="center"/>
              <w:rPr>
                <w:rFonts w:asciiTheme="minorHAnsi" w:hAnsiTheme="minorHAnsi" w:cstheme="minorHAnsi"/>
                <w:sz w:val="22"/>
                <w:szCs w:val="22"/>
              </w:rPr>
            </w:pPr>
            <w:r w:rsidRPr="005E5942">
              <w:rPr>
                <w:rFonts w:asciiTheme="minorHAnsi" w:hAnsiTheme="minorHAnsi" w:cstheme="minorHAnsi"/>
                <w:sz w:val="22"/>
                <w:szCs w:val="22"/>
              </w:rPr>
              <w:t>4%</w:t>
            </w:r>
          </w:p>
        </w:tc>
      </w:tr>
      <w:tr w:rsidR="005E5942" w:rsidRPr="005E5942" w:rsidTr="005E5942">
        <w:tc>
          <w:tcPr>
            <w:tcW w:w="570" w:type="pct"/>
            <w:shd w:val="clear" w:color="auto" w:fill="FFFFFF"/>
            <w:hideMark/>
          </w:tcPr>
          <w:p w:rsidR="005E5942" w:rsidRPr="005E5942" w:rsidRDefault="005E5942" w:rsidP="00A83EFB">
            <w:pPr>
              <w:spacing w:line="276" w:lineRule="auto"/>
              <w:jc w:val="center"/>
              <w:rPr>
                <w:rFonts w:asciiTheme="minorHAnsi" w:hAnsiTheme="minorHAnsi" w:cstheme="minorHAnsi"/>
                <w:sz w:val="22"/>
                <w:szCs w:val="22"/>
              </w:rPr>
            </w:pPr>
            <w:r w:rsidRPr="005E5942">
              <w:rPr>
                <w:rFonts w:asciiTheme="minorHAnsi" w:hAnsiTheme="minorHAnsi" w:cstheme="minorHAnsi"/>
                <w:sz w:val="22"/>
                <w:szCs w:val="22"/>
              </w:rPr>
              <w:t>3</w:t>
            </w:r>
          </w:p>
        </w:tc>
        <w:tc>
          <w:tcPr>
            <w:tcW w:w="3557" w:type="pct"/>
            <w:shd w:val="clear" w:color="auto" w:fill="FFFFFF"/>
            <w:hideMark/>
          </w:tcPr>
          <w:p w:rsidR="005E5942" w:rsidRPr="005E5942" w:rsidRDefault="005E5942" w:rsidP="005E5942">
            <w:pPr>
              <w:spacing w:line="276" w:lineRule="auto"/>
              <w:ind w:left="257"/>
              <w:jc w:val="both"/>
              <w:rPr>
                <w:rFonts w:asciiTheme="minorHAnsi" w:hAnsiTheme="minorHAnsi" w:cstheme="minorHAnsi"/>
                <w:sz w:val="22"/>
                <w:szCs w:val="22"/>
              </w:rPr>
            </w:pPr>
            <w:r w:rsidRPr="005E5942">
              <w:rPr>
                <w:rFonts w:asciiTheme="minorHAnsi" w:hAnsiTheme="minorHAnsi" w:cstheme="minorHAnsi"/>
                <w:sz w:val="22"/>
                <w:szCs w:val="22"/>
              </w:rPr>
              <w:t>Carbon Dioxide (CO2) + Nitrogen (N2) + Oxygen (O2), maximum %</w:t>
            </w:r>
          </w:p>
        </w:tc>
        <w:tc>
          <w:tcPr>
            <w:tcW w:w="873" w:type="pct"/>
            <w:shd w:val="clear" w:color="auto" w:fill="FFFFFF"/>
            <w:hideMark/>
          </w:tcPr>
          <w:p w:rsidR="005E5942" w:rsidRPr="005E5942" w:rsidRDefault="005E5942" w:rsidP="00A83EFB">
            <w:pPr>
              <w:spacing w:line="276" w:lineRule="auto"/>
              <w:jc w:val="center"/>
              <w:rPr>
                <w:rFonts w:asciiTheme="minorHAnsi" w:hAnsiTheme="minorHAnsi" w:cstheme="minorHAnsi"/>
                <w:sz w:val="22"/>
                <w:szCs w:val="22"/>
              </w:rPr>
            </w:pPr>
            <w:r w:rsidRPr="005E5942">
              <w:rPr>
                <w:rFonts w:asciiTheme="minorHAnsi" w:hAnsiTheme="minorHAnsi" w:cstheme="minorHAnsi"/>
                <w:sz w:val="22"/>
                <w:szCs w:val="22"/>
              </w:rPr>
              <w:t>10%</w:t>
            </w:r>
          </w:p>
        </w:tc>
      </w:tr>
      <w:tr w:rsidR="005E5942" w:rsidRPr="005E5942" w:rsidTr="005E5942">
        <w:tc>
          <w:tcPr>
            <w:tcW w:w="570" w:type="pct"/>
            <w:shd w:val="clear" w:color="auto" w:fill="FFFFFF"/>
            <w:hideMark/>
          </w:tcPr>
          <w:p w:rsidR="005E5942" w:rsidRPr="005E5942" w:rsidRDefault="005E5942" w:rsidP="00A83EFB">
            <w:pPr>
              <w:spacing w:line="276" w:lineRule="auto"/>
              <w:jc w:val="center"/>
              <w:rPr>
                <w:rFonts w:asciiTheme="minorHAnsi" w:hAnsiTheme="minorHAnsi" w:cstheme="minorHAnsi"/>
                <w:sz w:val="22"/>
                <w:szCs w:val="22"/>
              </w:rPr>
            </w:pPr>
            <w:r w:rsidRPr="005E5942">
              <w:rPr>
                <w:rFonts w:asciiTheme="minorHAnsi" w:hAnsiTheme="minorHAnsi" w:cstheme="minorHAnsi"/>
                <w:sz w:val="22"/>
                <w:szCs w:val="22"/>
              </w:rPr>
              <w:t>4</w:t>
            </w:r>
          </w:p>
        </w:tc>
        <w:tc>
          <w:tcPr>
            <w:tcW w:w="3557" w:type="pct"/>
            <w:shd w:val="clear" w:color="auto" w:fill="FFFFFF"/>
            <w:hideMark/>
          </w:tcPr>
          <w:p w:rsidR="005E5942" w:rsidRPr="005E5942" w:rsidRDefault="005E5942" w:rsidP="005E5942">
            <w:pPr>
              <w:spacing w:line="276" w:lineRule="auto"/>
              <w:ind w:left="257"/>
              <w:jc w:val="both"/>
              <w:rPr>
                <w:rFonts w:asciiTheme="minorHAnsi" w:hAnsiTheme="minorHAnsi" w:cstheme="minorHAnsi"/>
                <w:sz w:val="22"/>
                <w:szCs w:val="22"/>
              </w:rPr>
            </w:pPr>
            <w:r w:rsidRPr="005E5942">
              <w:rPr>
                <w:rFonts w:asciiTheme="minorHAnsi" w:hAnsiTheme="minorHAnsi" w:cstheme="minorHAnsi"/>
                <w:sz w:val="22"/>
                <w:szCs w:val="22"/>
              </w:rPr>
              <w:t>Oxygen (O2), maximum %</w:t>
            </w:r>
          </w:p>
        </w:tc>
        <w:tc>
          <w:tcPr>
            <w:tcW w:w="873" w:type="pct"/>
            <w:shd w:val="clear" w:color="auto" w:fill="FFFFFF"/>
            <w:hideMark/>
          </w:tcPr>
          <w:p w:rsidR="005E5942" w:rsidRPr="005E5942" w:rsidRDefault="005E5942" w:rsidP="00A83EFB">
            <w:pPr>
              <w:spacing w:line="276" w:lineRule="auto"/>
              <w:jc w:val="center"/>
              <w:rPr>
                <w:rFonts w:asciiTheme="minorHAnsi" w:hAnsiTheme="minorHAnsi" w:cstheme="minorHAnsi"/>
                <w:sz w:val="22"/>
                <w:szCs w:val="22"/>
              </w:rPr>
            </w:pPr>
            <w:r w:rsidRPr="005E5942">
              <w:rPr>
                <w:rFonts w:asciiTheme="minorHAnsi" w:hAnsiTheme="minorHAnsi" w:cstheme="minorHAnsi"/>
                <w:sz w:val="22"/>
                <w:szCs w:val="22"/>
              </w:rPr>
              <w:t>0.5%</w:t>
            </w:r>
          </w:p>
        </w:tc>
      </w:tr>
      <w:tr w:rsidR="005E5942" w:rsidRPr="005E5942" w:rsidTr="005E5942">
        <w:tc>
          <w:tcPr>
            <w:tcW w:w="570" w:type="pct"/>
            <w:shd w:val="clear" w:color="auto" w:fill="FFFFFF"/>
            <w:hideMark/>
          </w:tcPr>
          <w:p w:rsidR="005E5942" w:rsidRPr="005E5942" w:rsidRDefault="005E5942" w:rsidP="00A83EFB">
            <w:pPr>
              <w:spacing w:line="276" w:lineRule="auto"/>
              <w:jc w:val="center"/>
              <w:rPr>
                <w:rFonts w:asciiTheme="minorHAnsi" w:hAnsiTheme="minorHAnsi" w:cstheme="minorHAnsi"/>
                <w:sz w:val="22"/>
                <w:szCs w:val="22"/>
              </w:rPr>
            </w:pPr>
            <w:r w:rsidRPr="005E5942">
              <w:rPr>
                <w:rFonts w:asciiTheme="minorHAnsi" w:hAnsiTheme="minorHAnsi" w:cstheme="minorHAnsi"/>
                <w:sz w:val="22"/>
                <w:szCs w:val="22"/>
              </w:rPr>
              <w:t>5</w:t>
            </w:r>
          </w:p>
        </w:tc>
        <w:tc>
          <w:tcPr>
            <w:tcW w:w="3557" w:type="pct"/>
            <w:shd w:val="clear" w:color="auto" w:fill="FFFFFF"/>
            <w:hideMark/>
          </w:tcPr>
          <w:p w:rsidR="005E5942" w:rsidRPr="005E5942" w:rsidRDefault="005E5942" w:rsidP="005E5942">
            <w:pPr>
              <w:spacing w:line="276" w:lineRule="auto"/>
              <w:ind w:left="257"/>
              <w:jc w:val="both"/>
              <w:rPr>
                <w:rFonts w:asciiTheme="minorHAnsi" w:hAnsiTheme="minorHAnsi" w:cstheme="minorHAnsi"/>
                <w:sz w:val="22"/>
                <w:szCs w:val="22"/>
              </w:rPr>
            </w:pPr>
            <w:r w:rsidRPr="005E5942">
              <w:rPr>
                <w:rFonts w:asciiTheme="minorHAnsi" w:hAnsiTheme="minorHAnsi" w:cstheme="minorHAnsi"/>
                <w:sz w:val="22"/>
                <w:szCs w:val="22"/>
              </w:rPr>
              <w:t>Total sulphur (including H2S) mg/m3, maximum %</w:t>
            </w:r>
          </w:p>
        </w:tc>
        <w:tc>
          <w:tcPr>
            <w:tcW w:w="873" w:type="pct"/>
            <w:shd w:val="clear" w:color="auto" w:fill="FFFFFF"/>
            <w:hideMark/>
          </w:tcPr>
          <w:p w:rsidR="005E5942" w:rsidRPr="005E5942" w:rsidRDefault="005E5942" w:rsidP="00A83EFB">
            <w:pPr>
              <w:spacing w:line="276" w:lineRule="auto"/>
              <w:jc w:val="center"/>
              <w:rPr>
                <w:rFonts w:asciiTheme="minorHAnsi" w:hAnsiTheme="minorHAnsi" w:cstheme="minorHAnsi"/>
                <w:sz w:val="22"/>
                <w:szCs w:val="22"/>
              </w:rPr>
            </w:pPr>
            <w:r w:rsidRPr="005E5942">
              <w:rPr>
                <w:rFonts w:asciiTheme="minorHAnsi" w:hAnsiTheme="minorHAnsi" w:cstheme="minorHAnsi"/>
                <w:sz w:val="22"/>
                <w:szCs w:val="22"/>
              </w:rPr>
              <w:t>20 mg/m3</w:t>
            </w:r>
          </w:p>
        </w:tc>
      </w:tr>
      <w:tr w:rsidR="005E5942" w:rsidRPr="005E5942" w:rsidTr="005E5942">
        <w:tc>
          <w:tcPr>
            <w:tcW w:w="570" w:type="pct"/>
            <w:shd w:val="clear" w:color="auto" w:fill="FFFFFF"/>
            <w:hideMark/>
          </w:tcPr>
          <w:p w:rsidR="005E5942" w:rsidRPr="005E5942" w:rsidRDefault="005E5942" w:rsidP="00A83EFB">
            <w:pPr>
              <w:spacing w:line="276" w:lineRule="auto"/>
              <w:jc w:val="center"/>
              <w:rPr>
                <w:rFonts w:asciiTheme="minorHAnsi" w:hAnsiTheme="minorHAnsi" w:cstheme="minorHAnsi"/>
                <w:sz w:val="22"/>
                <w:szCs w:val="22"/>
              </w:rPr>
            </w:pPr>
            <w:r w:rsidRPr="005E5942">
              <w:rPr>
                <w:rFonts w:asciiTheme="minorHAnsi" w:hAnsiTheme="minorHAnsi" w:cstheme="minorHAnsi"/>
                <w:sz w:val="22"/>
                <w:szCs w:val="22"/>
              </w:rPr>
              <w:t>6</w:t>
            </w:r>
          </w:p>
        </w:tc>
        <w:tc>
          <w:tcPr>
            <w:tcW w:w="3557" w:type="pct"/>
            <w:shd w:val="clear" w:color="auto" w:fill="FFFFFF"/>
            <w:hideMark/>
          </w:tcPr>
          <w:p w:rsidR="005E5942" w:rsidRPr="005E5942" w:rsidRDefault="005E5942" w:rsidP="005E5942">
            <w:pPr>
              <w:spacing w:line="276" w:lineRule="auto"/>
              <w:ind w:left="257"/>
              <w:jc w:val="both"/>
              <w:rPr>
                <w:rFonts w:asciiTheme="minorHAnsi" w:hAnsiTheme="minorHAnsi" w:cstheme="minorHAnsi"/>
                <w:sz w:val="22"/>
                <w:szCs w:val="22"/>
              </w:rPr>
            </w:pPr>
            <w:r w:rsidRPr="005E5942">
              <w:rPr>
                <w:rFonts w:asciiTheme="minorHAnsi" w:hAnsiTheme="minorHAnsi" w:cstheme="minorHAnsi"/>
                <w:sz w:val="22"/>
                <w:szCs w:val="22"/>
              </w:rPr>
              <w:t>Moisture mg/m3, maximum %</w:t>
            </w:r>
          </w:p>
        </w:tc>
        <w:tc>
          <w:tcPr>
            <w:tcW w:w="873" w:type="pct"/>
            <w:shd w:val="clear" w:color="auto" w:fill="FFFFFF"/>
            <w:hideMark/>
          </w:tcPr>
          <w:p w:rsidR="005E5942" w:rsidRPr="005E5942" w:rsidRDefault="005E5942" w:rsidP="00A83EFB">
            <w:pPr>
              <w:spacing w:line="276" w:lineRule="auto"/>
              <w:jc w:val="center"/>
              <w:rPr>
                <w:rFonts w:asciiTheme="minorHAnsi" w:hAnsiTheme="minorHAnsi" w:cstheme="minorHAnsi"/>
                <w:sz w:val="22"/>
                <w:szCs w:val="22"/>
              </w:rPr>
            </w:pPr>
            <w:r w:rsidRPr="005E5942">
              <w:rPr>
                <w:rFonts w:asciiTheme="minorHAnsi" w:hAnsiTheme="minorHAnsi" w:cstheme="minorHAnsi"/>
                <w:sz w:val="22"/>
                <w:szCs w:val="22"/>
              </w:rPr>
              <w:t>5 mg/m3</w:t>
            </w:r>
          </w:p>
        </w:tc>
      </w:tr>
    </w:tbl>
    <w:p w:rsidR="005E5942" w:rsidRDefault="005E5942" w:rsidP="005E5942">
      <w:pPr>
        <w:spacing w:line="360" w:lineRule="auto"/>
        <w:ind w:left="774" w:right="-143"/>
        <w:jc w:val="both"/>
        <w:rPr>
          <w:rFonts w:ascii="Arial" w:hAnsi="Arial" w:cs="Arial"/>
          <w:sz w:val="22"/>
          <w:szCs w:val="22"/>
        </w:rPr>
      </w:pPr>
    </w:p>
    <w:p w:rsidR="005E5942" w:rsidRPr="005E5942" w:rsidRDefault="005E5942" w:rsidP="005E5942">
      <w:pPr>
        <w:spacing w:after="240" w:line="360" w:lineRule="auto"/>
        <w:ind w:left="851" w:right="-143"/>
        <w:jc w:val="both"/>
        <w:rPr>
          <w:rFonts w:ascii="Arial" w:hAnsi="Arial" w:cs="Arial"/>
          <w:sz w:val="22"/>
          <w:szCs w:val="22"/>
        </w:rPr>
      </w:pPr>
      <w:r w:rsidRPr="005E5942">
        <w:rPr>
          <w:rFonts w:ascii="Arial" w:hAnsi="Arial" w:cs="Arial"/>
          <w:sz w:val="22"/>
          <w:szCs w:val="22"/>
        </w:rPr>
        <w:t xml:space="preserve">An Expression of Interest (EOI) to procure CBG by </w:t>
      </w:r>
      <w:r w:rsidR="002063BF" w:rsidRPr="005E5942">
        <w:rPr>
          <w:rFonts w:ascii="Arial" w:hAnsi="Arial" w:cs="Arial"/>
          <w:sz w:val="22"/>
          <w:szCs w:val="22"/>
        </w:rPr>
        <w:t>Indian Oil</w:t>
      </w:r>
      <w:r w:rsidRPr="005E5942">
        <w:rPr>
          <w:rFonts w:ascii="Arial" w:hAnsi="Arial" w:cs="Arial"/>
          <w:sz w:val="22"/>
          <w:szCs w:val="22"/>
        </w:rPr>
        <w:t xml:space="preserve"> was released under the SATAT scheme on 1st October 2018. As per the EOI, the price offered for CBG by Oil &amp; gas companies is as follows:</w:t>
      </w:r>
    </w:p>
    <w:tbl>
      <w:tblPr>
        <w:tblW w:w="5069" w:type="pct"/>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567"/>
        <w:gridCol w:w="2553"/>
        <w:gridCol w:w="2551"/>
        <w:gridCol w:w="2126"/>
        <w:gridCol w:w="1984"/>
      </w:tblGrid>
      <w:tr w:rsidR="005E5942" w:rsidRPr="005E5942" w:rsidTr="005E5942">
        <w:tc>
          <w:tcPr>
            <w:tcW w:w="290" w:type="pct"/>
            <w:shd w:val="clear" w:color="auto" w:fill="002060"/>
            <w:hideMark/>
          </w:tcPr>
          <w:p w:rsidR="005E5942" w:rsidRPr="005E5942" w:rsidRDefault="005E5942" w:rsidP="005E5942">
            <w:pPr>
              <w:spacing w:line="276" w:lineRule="auto"/>
              <w:jc w:val="center"/>
              <w:rPr>
                <w:rFonts w:asciiTheme="minorHAnsi" w:hAnsiTheme="minorHAnsi" w:cstheme="minorHAnsi"/>
                <w:b/>
                <w:bCs/>
                <w:color w:val="FFFFFF"/>
                <w:sz w:val="22"/>
                <w:szCs w:val="22"/>
                <w:lang w:eastAsia="en-IN"/>
              </w:rPr>
            </w:pPr>
            <w:r w:rsidRPr="005E5942">
              <w:rPr>
                <w:rFonts w:asciiTheme="minorHAnsi" w:hAnsiTheme="minorHAnsi" w:cstheme="minorHAnsi"/>
                <w:b/>
                <w:bCs/>
                <w:color w:val="FFFFFF"/>
                <w:sz w:val="22"/>
                <w:szCs w:val="22"/>
                <w:lang w:eastAsia="en-IN"/>
              </w:rPr>
              <w:t>S</w:t>
            </w:r>
            <w:r>
              <w:rPr>
                <w:rFonts w:asciiTheme="minorHAnsi" w:hAnsiTheme="minorHAnsi" w:cstheme="minorHAnsi"/>
                <w:b/>
                <w:bCs/>
                <w:color w:val="FFFFFF"/>
                <w:sz w:val="22"/>
                <w:szCs w:val="22"/>
                <w:lang w:eastAsia="en-IN"/>
              </w:rPr>
              <w:t>.</w:t>
            </w:r>
            <w:r w:rsidRPr="005E5942">
              <w:rPr>
                <w:rFonts w:asciiTheme="minorHAnsi" w:hAnsiTheme="minorHAnsi" w:cstheme="minorHAnsi"/>
                <w:b/>
                <w:bCs/>
                <w:color w:val="FFFFFF"/>
                <w:sz w:val="22"/>
                <w:szCs w:val="22"/>
                <w:lang w:eastAsia="en-IN"/>
              </w:rPr>
              <w:t xml:space="preserve"> No</w:t>
            </w:r>
            <w:r>
              <w:rPr>
                <w:rFonts w:asciiTheme="minorHAnsi" w:hAnsiTheme="minorHAnsi" w:cstheme="minorHAnsi"/>
                <w:b/>
                <w:bCs/>
                <w:color w:val="FFFFFF"/>
                <w:sz w:val="22"/>
                <w:szCs w:val="22"/>
                <w:lang w:eastAsia="en-IN"/>
              </w:rPr>
              <w:t>.</w:t>
            </w:r>
          </w:p>
        </w:tc>
        <w:tc>
          <w:tcPr>
            <w:tcW w:w="1305" w:type="pct"/>
            <w:shd w:val="clear" w:color="auto" w:fill="002060"/>
            <w:hideMark/>
          </w:tcPr>
          <w:p w:rsidR="005E5942" w:rsidRPr="005E5942" w:rsidRDefault="005E5942" w:rsidP="00056558">
            <w:pPr>
              <w:spacing w:line="276" w:lineRule="auto"/>
              <w:ind w:left="142" w:right="143"/>
              <w:jc w:val="center"/>
              <w:rPr>
                <w:rFonts w:asciiTheme="minorHAnsi" w:hAnsiTheme="minorHAnsi" w:cstheme="minorHAnsi"/>
                <w:b/>
                <w:bCs/>
                <w:color w:val="FFFFFF"/>
                <w:sz w:val="22"/>
                <w:szCs w:val="22"/>
                <w:lang w:eastAsia="en-IN"/>
              </w:rPr>
            </w:pPr>
            <w:r w:rsidRPr="005E5942">
              <w:rPr>
                <w:rFonts w:asciiTheme="minorHAnsi" w:hAnsiTheme="minorHAnsi" w:cstheme="minorHAnsi"/>
                <w:b/>
                <w:bCs/>
                <w:color w:val="FFFFFF"/>
                <w:sz w:val="22"/>
                <w:szCs w:val="22"/>
                <w:lang w:eastAsia="en-IN"/>
              </w:rPr>
              <w:t xml:space="preserve">Lower Retail Selling Price of CBG </w:t>
            </w:r>
            <w:proofErr w:type="spellStart"/>
            <w:r w:rsidRPr="005E5942">
              <w:rPr>
                <w:rFonts w:asciiTheme="minorHAnsi" w:hAnsiTheme="minorHAnsi" w:cstheme="minorHAnsi"/>
                <w:b/>
                <w:bCs/>
                <w:color w:val="FFFFFF"/>
                <w:sz w:val="22"/>
                <w:szCs w:val="22"/>
                <w:lang w:eastAsia="en-IN"/>
              </w:rPr>
              <w:t>ìn</w:t>
            </w:r>
            <w:proofErr w:type="spellEnd"/>
            <w:r w:rsidRPr="005E5942">
              <w:rPr>
                <w:rFonts w:asciiTheme="minorHAnsi" w:hAnsiTheme="minorHAnsi" w:cstheme="minorHAnsi"/>
                <w:b/>
                <w:bCs/>
                <w:color w:val="FFFFFF"/>
                <w:sz w:val="22"/>
                <w:szCs w:val="22"/>
                <w:lang w:eastAsia="en-IN"/>
              </w:rPr>
              <w:t xml:space="preserve"> Slab (inclusive of tax)in Rs/kg</w:t>
            </w:r>
          </w:p>
        </w:tc>
        <w:tc>
          <w:tcPr>
            <w:tcW w:w="1304" w:type="pct"/>
            <w:shd w:val="clear" w:color="auto" w:fill="002060"/>
            <w:hideMark/>
          </w:tcPr>
          <w:p w:rsidR="005E5942" w:rsidRPr="005E5942" w:rsidRDefault="005E5942" w:rsidP="00056558">
            <w:pPr>
              <w:spacing w:line="276" w:lineRule="auto"/>
              <w:ind w:left="140" w:right="143"/>
              <w:jc w:val="center"/>
              <w:rPr>
                <w:rFonts w:asciiTheme="minorHAnsi" w:hAnsiTheme="minorHAnsi" w:cstheme="minorHAnsi"/>
                <w:b/>
                <w:bCs/>
                <w:color w:val="FFFFFF"/>
                <w:sz w:val="22"/>
                <w:szCs w:val="22"/>
                <w:lang w:eastAsia="en-IN"/>
              </w:rPr>
            </w:pPr>
            <w:r w:rsidRPr="005E5942">
              <w:rPr>
                <w:rFonts w:asciiTheme="minorHAnsi" w:hAnsiTheme="minorHAnsi" w:cstheme="minorHAnsi"/>
                <w:b/>
                <w:bCs/>
                <w:color w:val="FFFFFF"/>
                <w:sz w:val="22"/>
                <w:szCs w:val="22"/>
                <w:lang w:eastAsia="en-IN"/>
              </w:rPr>
              <w:t xml:space="preserve">Higher Retail Selling Price of CBG </w:t>
            </w:r>
            <w:proofErr w:type="spellStart"/>
            <w:r w:rsidRPr="005E5942">
              <w:rPr>
                <w:rFonts w:asciiTheme="minorHAnsi" w:hAnsiTheme="minorHAnsi" w:cstheme="minorHAnsi"/>
                <w:b/>
                <w:bCs/>
                <w:color w:val="FFFFFF"/>
                <w:sz w:val="22"/>
                <w:szCs w:val="22"/>
                <w:lang w:eastAsia="en-IN"/>
              </w:rPr>
              <w:t>ìn</w:t>
            </w:r>
            <w:proofErr w:type="spellEnd"/>
            <w:r w:rsidRPr="005E5942">
              <w:rPr>
                <w:rFonts w:asciiTheme="minorHAnsi" w:hAnsiTheme="minorHAnsi" w:cstheme="minorHAnsi"/>
                <w:b/>
                <w:bCs/>
                <w:color w:val="FFFFFF"/>
                <w:sz w:val="22"/>
                <w:szCs w:val="22"/>
                <w:lang w:eastAsia="en-IN"/>
              </w:rPr>
              <w:t xml:space="preserve"> Slab (inclusive of tax)in Rs/kg</w:t>
            </w:r>
          </w:p>
        </w:tc>
        <w:tc>
          <w:tcPr>
            <w:tcW w:w="1087" w:type="pct"/>
            <w:shd w:val="clear" w:color="auto" w:fill="002060"/>
            <w:hideMark/>
          </w:tcPr>
          <w:p w:rsidR="005E5942" w:rsidRPr="005E5942" w:rsidRDefault="005E5942" w:rsidP="005E5942">
            <w:pPr>
              <w:spacing w:line="276" w:lineRule="auto"/>
              <w:jc w:val="center"/>
              <w:rPr>
                <w:rFonts w:asciiTheme="minorHAnsi" w:hAnsiTheme="minorHAnsi" w:cstheme="minorHAnsi"/>
                <w:b/>
                <w:bCs/>
                <w:color w:val="FFFFFF"/>
                <w:sz w:val="22"/>
                <w:szCs w:val="22"/>
                <w:lang w:eastAsia="en-IN"/>
              </w:rPr>
            </w:pPr>
            <w:r w:rsidRPr="005E5942">
              <w:rPr>
                <w:rFonts w:asciiTheme="minorHAnsi" w:hAnsiTheme="minorHAnsi" w:cstheme="minorHAnsi"/>
                <w:b/>
                <w:bCs/>
                <w:color w:val="FFFFFF"/>
                <w:sz w:val="22"/>
                <w:szCs w:val="22"/>
                <w:lang w:eastAsia="en-IN"/>
              </w:rPr>
              <w:t>Procurement Price of CBG(without GST)in Rs/kg</w:t>
            </w:r>
          </w:p>
        </w:tc>
        <w:tc>
          <w:tcPr>
            <w:tcW w:w="1014" w:type="pct"/>
            <w:shd w:val="clear" w:color="auto" w:fill="002060"/>
            <w:hideMark/>
          </w:tcPr>
          <w:p w:rsidR="005E5942" w:rsidRPr="005E5942" w:rsidRDefault="005E5942" w:rsidP="00056558">
            <w:pPr>
              <w:spacing w:line="276" w:lineRule="auto"/>
              <w:ind w:left="141" w:right="142"/>
              <w:jc w:val="center"/>
              <w:rPr>
                <w:rFonts w:asciiTheme="minorHAnsi" w:hAnsiTheme="minorHAnsi" w:cstheme="minorHAnsi"/>
                <w:b/>
                <w:bCs/>
                <w:color w:val="FFFFFF"/>
                <w:sz w:val="22"/>
                <w:szCs w:val="22"/>
                <w:lang w:eastAsia="en-IN"/>
              </w:rPr>
            </w:pPr>
            <w:r w:rsidRPr="005E5942">
              <w:rPr>
                <w:rFonts w:asciiTheme="minorHAnsi" w:hAnsiTheme="minorHAnsi" w:cstheme="minorHAnsi"/>
                <w:b/>
                <w:bCs/>
                <w:color w:val="FFFFFF"/>
                <w:sz w:val="22"/>
                <w:szCs w:val="22"/>
                <w:lang w:eastAsia="en-IN"/>
              </w:rPr>
              <w:t>Procurement Price of CBG(with GST)in Rs/kg</w:t>
            </w:r>
          </w:p>
        </w:tc>
      </w:tr>
      <w:tr w:rsidR="005E5942" w:rsidRPr="005E5942" w:rsidTr="005E5942">
        <w:tc>
          <w:tcPr>
            <w:tcW w:w="290" w:type="pct"/>
            <w:shd w:val="clear" w:color="auto" w:fill="FFFFFF"/>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1</w:t>
            </w:r>
          </w:p>
        </w:tc>
        <w:tc>
          <w:tcPr>
            <w:tcW w:w="1305"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 xml:space="preserve">Retail Selling Price of CBG </w:t>
            </w:r>
            <w:r w:rsidR="00056558" w:rsidRPr="005E5942">
              <w:rPr>
                <w:rFonts w:asciiTheme="minorHAnsi" w:hAnsiTheme="minorHAnsi" w:cstheme="minorHAnsi"/>
                <w:color w:val="2E2E2E"/>
                <w:sz w:val="22"/>
                <w:szCs w:val="22"/>
                <w:lang w:eastAsia="en-IN"/>
              </w:rPr>
              <w:t>up to</w:t>
            </w:r>
            <w:r w:rsidRPr="005E5942">
              <w:rPr>
                <w:rFonts w:asciiTheme="minorHAnsi" w:hAnsiTheme="minorHAnsi" w:cstheme="minorHAnsi"/>
                <w:color w:val="2E2E2E"/>
                <w:sz w:val="22"/>
                <w:szCs w:val="22"/>
                <w:lang w:eastAsia="en-IN"/>
              </w:rPr>
              <w:t xml:space="preserve"> Rs 70</w:t>
            </w:r>
          </w:p>
        </w:tc>
        <w:tc>
          <w:tcPr>
            <w:tcW w:w="130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p>
        </w:tc>
        <w:tc>
          <w:tcPr>
            <w:tcW w:w="1087"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54.00</w:t>
            </w:r>
          </w:p>
        </w:tc>
        <w:tc>
          <w:tcPr>
            <w:tcW w:w="101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56.70</w:t>
            </w:r>
          </w:p>
        </w:tc>
      </w:tr>
      <w:tr w:rsidR="005E5942" w:rsidRPr="005E5942" w:rsidTr="005E5942">
        <w:tc>
          <w:tcPr>
            <w:tcW w:w="290" w:type="pct"/>
            <w:shd w:val="clear" w:color="auto" w:fill="FFFFFF"/>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2</w:t>
            </w:r>
          </w:p>
        </w:tc>
        <w:tc>
          <w:tcPr>
            <w:tcW w:w="1305"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70.01</w:t>
            </w:r>
          </w:p>
        </w:tc>
        <w:tc>
          <w:tcPr>
            <w:tcW w:w="130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75</w:t>
            </w:r>
          </w:p>
        </w:tc>
        <w:tc>
          <w:tcPr>
            <w:tcW w:w="1087"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55.25</w:t>
            </w:r>
          </w:p>
        </w:tc>
        <w:tc>
          <w:tcPr>
            <w:tcW w:w="101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58.01</w:t>
            </w:r>
          </w:p>
        </w:tc>
      </w:tr>
      <w:tr w:rsidR="005E5942" w:rsidRPr="005E5942" w:rsidTr="005E5942">
        <w:tc>
          <w:tcPr>
            <w:tcW w:w="290" w:type="pct"/>
            <w:shd w:val="clear" w:color="auto" w:fill="FFFFFF"/>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3</w:t>
            </w:r>
          </w:p>
        </w:tc>
        <w:tc>
          <w:tcPr>
            <w:tcW w:w="1305"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75.01</w:t>
            </w:r>
          </w:p>
        </w:tc>
        <w:tc>
          <w:tcPr>
            <w:tcW w:w="130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80</w:t>
            </w:r>
          </w:p>
        </w:tc>
        <w:tc>
          <w:tcPr>
            <w:tcW w:w="1087"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59.06</w:t>
            </w:r>
          </w:p>
        </w:tc>
        <w:tc>
          <w:tcPr>
            <w:tcW w:w="101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62.01</w:t>
            </w:r>
          </w:p>
        </w:tc>
      </w:tr>
      <w:tr w:rsidR="005E5942" w:rsidRPr="005E5942" w:rsidTr="005E5942">
        <w:tc>
          <w:tcPr>
            <w:tcW w:w="290" w:type="pct"/>
            <w:shd w:val="clear" w:color="auto" w:fill="FFFFFF"/>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4</w:t>
            </w:r>
          </w:p>
        </w:tc>
        <w:tc>
          <w:tcPr>
            <w:tcW w:w="1305"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80.01</w:t>
            </w:r>
          </w:p>
        </w:tc>
        <w:tc>
          <w:tcPr>
            <w:tcW w:w="130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85</w:t>
            </w:r>
          </w:p>
        </w:tc>
        <w:tc>
          <w:tcPr>
            <w:tcW w:w="1087"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62.86</w:t>
            </w:r>
          </w:p>
        </w:tc>
        <w:tc>
          <w:tcPr>
            <w:tcW w:w="101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66.01</w:t>
            </w:r>
          </w:p>
        </w:tc>
      </w:tr>
      <w:tr w:rsidR="005E5942" w:rsidRPr="005E5942" w:rsidTr="005E5942">
        <w:tc>
          <w:tcPr>
            <w:tcW w:w="290" w:type="pct"/>
            <w:shd w:val="clear" w:color="auto" w:fill="FFFFFF"/>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5</w:t>
            </w:r>
          </w:p>
        </w:tc>
        <w:tc>
          <w:tcPr>
            <w:tcW w:w="1305"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85.01</w:t>
            </w:r>
          </w:p>
        </w:tc>
        <w:tc>
          <w:tcPr>
            <w:tcW w:w="130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90</w:t>
            </w:r>
          </w:p>
        </w:tc>
        <w:tc>
          <w:tcPr>
            <w:tcW w:w="1087"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66.67</w:t>
            </w:r>
          </w:p>
        </w:tc>
        <w:tc>
          <w:tcPr>
            <w:tcW w:w="101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70.01</w:t>
            </w:r>
          </w:p>
        </w:tc>
      </w:tr>
      <w:tr w:rsidR="005E5942" w:rsidRPr="005E5942" w:rsidTr="005E5942">
        <w:tc>
          <w:tcPr>
            <w:tcW w:w="290" w:type="pct"/>
            <w:shd w:val="clear" w:color="auto" w:fill="FFFFFF"/>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6</w:t>
            </w:r>
          </w:p>
        </w:tc>
        <w:tc>
          <w:tcPr>
            <w:tcW w:w="1305"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90.01</w:t>
            </w:r>
          </w:p>
        </w:tc>
        <w:tc>
          <w:tcPr>
            <w:tcW w:w="130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95</w:t>
            </w:r>
          </w:p>
        </w:tc>
        <w:tc>
          <w:tcPr>
            <w:tcW w:w="1087"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70.48</w:t>
            </w:r>
          </w:p>
        </w:tc>
        <w:tc>
          <w:tcPr>
            <w:tcW w:w="101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74.01</w:t>
            </w:r>
          </w:p>
        </w:tc>
      </w:tr>
      <w:tr w:rsidR="005E5942" w:rsidRPr="005E5942" w:rsidTr="005E5942">
        <w:tc>
          <w:tcPr>
            <w:tcW w:w="290" w:type="pct"/>
            <w:shd w:val="clear" w:color="auto" w:fill="FFFFFF"/>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7</w:t>
            </w:r>
          </w:p>
        </w:tc>
        <w:tc>
          <w:tcPr>
            <w:tcW w:w="1305"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95.01</w:t>
            </w:r>
          </w:p>
        </w:tc>
        <w:tc>
          <w:tcPr>
            <w:tcW w:w="130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100</w:t>
            </w:r>
          </w:p>
        </w:tc>
        <w:tc>
          <w:tcPr>
            <w:tcW w:w="1087"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74.29</w:t>
            </w:r>
          </w:p>
        </w:tc>
        <w:tc>
          <w:tcPr>
            <w:tcW w:w="1014" w:type="pct"/>
            <w:shd w:val="clear" w:color="auto" w:fill="FFFFFF"/>
            <w:vAlign w:val="center"/>
            <w:hideMark/>
          </w:tcPr>
          <w:p w:rsidR="005E5942" w:rsidRPr="005E5942" w:rsidRDefault="005E5942" w:rsidP="005E5942">
            <w:pPr>
              <w:spacing w:line="276" w:lineRule="auto"/>
              <w:jc w:val="center"/>
              <w:rPr>
                <w:rFonts w:asciiTheme="minorHAnsi" w:hAnsiTheme="minorHAnsi" w:cstheme="minorHAnsi"/>
                <w:color w:val="2E2E2E"/>
                <w:sz w:val="22"/>
                <w:szCs w:val="22"/>
                <w:lang w:eastAsia="en-IN"/>
              </w:rPr>
            </w:pPr>
            <w:r w:rsidRPr="005E5942">
              <w:rPr>
                <w:rFonts w:asciiTheme="minorHAnsi" w:hAnsiTheme="minorHAnsi" w:cstheme="minorHAnsi"/>
                <w:color w:val="2E2E2E"/>
                <w:sz w:val="22"/>
                <w:szCs w:val="22"/>
                <w:lang w:eastAsia="en-IN"/>
              </w:rPr>
              <w:t>Rs 78.01</w:t>
            </w:r>
          </w:p>
        </w:tc>
      </w:tr>
    </w:tbl>
    <w:p w:rsidR="005E5942" w:rsidRDefault="005E5942" w:rsidP="005E5942">
      <w:pPr>
        <w:spacing w:line="360" w:lineRule="auto"/>
        <w:jc w:val="both"/>
        <w:rPr>
          <w:rFonts w:ascii="Arial" w:hAnsi="Arial" w:cs="Arial"/>
        </w:rPr>
      </w:pPr>
    </w:p>
    <w:p w:rsidR="00AB615D" w:rsidRDefault="005E5942" w:rsidP="00AB615D">
      <w:pPr>
        <w:spacing w:line="360" w:lineRule="auto"/>
        <w:ind w:left="851" w:right="-143"/>
        <w:jc w:val="both"/>
        <w:rPr>
          <w:rFonts w:ascii="Arial" w:hAnsi="Arial" w:cs="Arial"/>
          <w:sz w:val="22"/>
          <w:szCs w:val="22"/>
        </w:rPr>
      </w:pPr>
      <w:r w:rsidRPr="00056558">
        <w:rPr>
          <w:rFonts w:ascii="Arial" w:hAnsi="Arial" w:cs="Arial"/>
          <w:b/>
          <w:sz w:val="22"/>
          <w:szCs w:val="22"/>
        </w:rPr>
        <w:t>Note:</w:t>
      </w:r>
      <w:r w:rsidRPr="005E5942">
        <w:rPr>
          <w:rFonts w:ascii="Arial" w:hAnsi="Arial" w:cs="Arial"/>
          <w:sz w:val="22"/>
          <w:szCs w:val="22"/>
        </w:rPr>
        <w:t xml:space="preserve"> The above table is applicable strictly for supply of CBG at a one-way distance of 75 km from the CBG Plant. For distance beyond 75 km, the price will be defined as per the notification on CBG Procurement Price Revision.</w:t>
      </w:r>
    </w:p>
    <w:p w:rsidR="00C97114" w:rsidRDefault="00C97114" w:rsidP="00305A1E">
      <w:pPr>
        <w:pStyle w:val="ListParagraph"/>
        <w:numPr>
          <w:ilvl w:val="0"/>
          <w:numId w:val="46"/>
        </w:numPr>
        <w:spacing w:before="240" w:line="360" w:lineRule="auto"/>
        <w:ind w:left="1276" w:right="-143" w:hanging="425"/>
        <w:jc w:val="both"/>
        <w:rPr>
          <w:rFonts w:ascii="Arial" w:hAnsi="Arial" w:cs="Arial"/>
          <w:sz w:val="22"/>
          <w:szCs w:val="22"/>
        </w:rPr>
      </w:pPr>
      <w:r w:rsidRPr="00C97114">
        <w:rPr>
          <w:rFonts w:ascii="Arial" w:hAnsi="Arial" w:cs="Arial"/>
          <w:sz w:val="22"/>
          <w:szCs w:val="22"/>
        </w:rPr>
        <w:t>As part of initiative under the National Biofuel Policy, 2018, Ministry of Petroleum and Natural Gas launched the Sustainable Alternative Towards Affordable Transportation (SATAT) initiative in October, 2018 for promoting use of CBG in the CNG (transport) and PNG (domestic) sector of city gas distribution (CGD) supplies of natural gas.</w:t>
      </w:r>
    </w:p>
    <w:p w:rsidR="00FB1D77" w:rsidRDefault="00480D5C" w:rsidP="00305A1E">
      <w:pPr>
        <w:pStyle w:val="ListParagraph"/>
        <w:numPr>
          <w:ilvl w:val="0"/>
          <w:numId w:val="46"/>
        </w:numPr>
        <w:spacing w:before="240" w:line="360" w:lineRule="auto"/>
        <w:ind w:left="1276" w:right="-143" w:hanging="425"/>
        <w:jc w:val="both"/>
        <w:rPr>
          <w:rFonts w:ascii="Arial" w:hAnsi="Arial" w:cs="Arial"/>
          <w:sz w:val="22"/>
          <w:szCs w:val="22"/>
        </w:rPr>
      </w:pPr>
      <w:r>
        <w:rPr>
          <w:rFonts w:ascii="Arial" w:hAnsi="Arial" w:cs="Arial"/>
          <w:sz w:val="22"/>
          <w:szCs w:val="22"/>
        </w:rPr>
        <w:lastRenderedPageBreak/>
        <w:t xml:space="preserve">In the </w:t>
      </w:r>
      <w:r w:rsidRPr="00480D5C">
        <w:rPr>
          <w:rFonts w:ascii="Arial" w:hAnsi="Arial" w:cs="Arial"/>
          <w:sz w:val="22"/>
          <w:szCs w:val="22"/>
        </w:rPr>
        <w:t>Budget 2023</w:t>
      </w:r>
      <w:r>
        <w:rPr>
          <w:rFonts w:ascii="Arial" w:hAnsi="Arial" w:cs="Arial"/>
          <w:sz w:val="22"/>
          <w:szCs w:val="22"/>
        </w:rPr>
        <w:t xml:space="preserve"> INR </w:t>
      </w:r>
      <w:r w:rsidRPr="00480D5C">
        <w:rPr>
          <w:rFonts w:ascii="Arial" w:hAnsi="Arial" w:cs="Arial"/>
          <w:sz w:val="22"/>
          <w:szCs w:val="22"/>
        </w:rPr>
        <w:t xml:space="preserve">35,000 </w:t>
      </w:r>
      <w:r>
        <w:rPr>
          <w:rFonts w:ascii="Arial" w:hAnsi="Arial" w:cs="Arial"/>
          <w:sz w:val="22"/>
          <w:szCs w:val="22"/>
        </w:rPr>
        <w:t>Crore</w:t>
      </w:r>
      <w:r w:rsidRPr="00480D5C">
        <w:rPr>
          <w:rFonts w:ascii="Arial" w:hAnsi="Arial" w:cs="Arial"/>
          <w:sz w:val="22"/>
          <w:szCs w:val="22"/>
        </w:rPr>
        <w:t xml:space="preserve"> outlay</w:t>
      </w:r>
      <w:r>
        <w:rPr>
          <w:rFonts w:ascii="Arial" w:hAnsi="Arial" w:cs="Arial"/>
          <w:sz w:val="22"/>
          <w:szCs w:val="22"/>
        </w:rPr>
        <w:t xml:space="preserve"> has been provided by the government </w:t>
      </w:r>
      <w:r w:rsidRPr="00480D5C">
        <w:rPr>
          <w:rFonts w:ascii="Arial" w:hAnsi="Arial" w:cs="Arial"/>
          <w:sz w:val="22"/>
          <w:szCs w:val="22"/>
        </w:rPr>
        <w:t>to achieve energy transition</w:t>
      </w:r>
      <w:r>
        <w:rPr>
          <w:rFonts w:ascii="Arial" w:hAnsi="Arial" w:cs="Arial"/>
          <w:sz w:val="22"/>
          <w:szCs w:val="22"/>
        </w:rPr>
        <w:t>.</w:t>
      </w:r>
      <w:r w:rsidR="001B0F1B">
        <w:rPr>
          <w:rFonts w:ascii="Arial" w:hAnsi="Arial" w:cs="Arial"/>
          <w:sz w:val="22"/>
          <w:szCs w:val="22"/>
        </w:rPr>
        <w:t xml:space="preserve"> A</w:t>
      </w:r>
      <w:r w:rsidRPr="001B0F1B">
        <w:rPr>
          <w:rFonts w:ascii="Arial" w:hAnsi="Arial" w:cs="Arial"/>
          <w:sz w:val="22"/>
          <w:szCs w:val="22"/>
        </w:rPr>
        <w:t xml:space="preserve"> central excise duty exemption has also been provided to CBG that’s blended with natural gas. CBG comes under the ambit of the goods and services tax (GST) but companies end up paying central excise duty as well when they blend the biogas with compressed natural gas (CNG) for further sale since natural gas is not covered by GST. This leads to double taxation, wh</w:t>
      </w:r>
      <w:r w:rsidR="00AB615D" w:rsidRPr="001B0F1B">
        <w:rPr>
          <w:rFonts w:ascii="Arial" w:hAnsi="Arial" w:cs="Arial"/>
          <w:sz w:val="22"/>
          <w:szCs w:val="22"/>
        </w:rPr>
        <w:t>ich the budget aims to address.</w:t>
      </w:r>
    </w:p>
    <w:p w:rsidR="00FB1D77" w:rsidRPr="00FB1D77" w:rsidRDefault="00FB1D77" w:rsidP="00305A1E">
      <w:pPr>
        <w:pStyle w:val="ListParagraph"/>
        <w:numPr>
          <w:ilvl w:val="0"/>
          <w:numId w:val="46"/>
        </w:numPr>
        <w:spacing w:before="240" w:line="360" w:lineRule="auto"/>
        <w:ind w:left="1276" w:right="-143" w:hanging="425"/>
        <w:jc w:val="both"/>
        <w:rPr>
          <w:rFonts w:ascii="Arial" w:hAnsi="Arial" w:cs="Arial"/>
          <w:sz w:val="22"/>
          <w:szCs w:val="22"/>
        </w:rPr>
      </w:pPr>
      <w:r w:rsidRPr="00FB1D77">
        <w:rPr>
          <w:rFonts w:ascii="Arial" w:hAnsi="Arial" w:cs="Arial"/>
          <w:sz w:val="22"/>
          <w:szCs w:val="22"/>
        </w:rPr>
        <w:t>A program for Restoration, Awareness, Nurturing and Improvement of Fertility of Mother Earth (PM-PRANAM) has been launched to encourage states to promote balanced use of alternative fertilizers and chemical fertilizers" along with INR 1451.84 crore has been sanctioned for Market Development Assistance (MDA) to promote organic fertilizers from Gobardhan plants. To support marketing of organic fertilizers i.e. Fermented Organic Manure (FOM) / Liquid FOM / Phosphate Rich Organic Manure (PROM) produced as a by-product from Biogas Plants / Compressed Bio Gas (CBG) Plants set up under Gobardhan initiative 1500 per metric ton as MDA scheme is included</w:t>
      </w:r>
    </w:p>
    <w:p w:rsidR="00C97114" w:rsidRDefault="00AB615D" w:rsidP="00305A1E">
      <w:pPr>
        <w:pStyle w:val="ListParagraph"/>
        <w:numPr>
          <w:ilvl w:val="0"/>
          <w:numId w:val="46"/>
        </w:numPr>
        <w:spacing w:before="240" w:line="360" w:lineRule="auto"/>
        <w:ind w:left="1276" w:right="-143" w:hanging="425"/>
        <w:jc w:val="both"/>
        <w:rPr>
          <w:rFonts w:ascii="Arial" w:hAnsi="Arial" w:cs="Arial"/>
          <w:sz w:val="22"/>
          <w:szCs w:val="22"/>
        </w:rPr>
      </w:pPr>
      <w:r>
        <w:rPr>
          <w:rFonts w:ascii="Arial" w:hAnsi="Arial" w:cs="Arial"/>
          <w:sz w:val="22"/>
          <w:szCs w:val="22"/>
        </w:rPr>
        <w:t xml:space="preserve">In the Budget 2023, government announced </w:t>
      </w:r>
      <w:r w:rsidRPr="00AB615D">
        <w:rPr>
          <w:rFonts w:ascii="Arial" w:hAnsi="Arial" w:cs="Arial"/>
          <w:b/>
          <w:sz w:val="22"/>
          <w:szCs w:val="22"/>
        </w:rPr>
        <w:t>“500 new ‘waste to wealth’</w:t>
      </w:r>
      <w:r w:rsidRPr="00AB615D">
        <w:rPr>
          <w:rFonts w:ascii="Arial" w:hAnsi="Arial" w:cs="Arial"/>
          <w:sz w:val="22"/>
          <w:szCs w:val="22"/>
        </w:rPr>
        <w:t xml:space="preserve"> plants under </w:t>
      </w:r>
      <w:proofErr w:type="spellStart"/>
      <w:r w:rsidRPr="00AB615D">
        <w:rPr>
          <w:rFonts w:ascii="Arial" w:hAnsi="Arial" w:cs="Arial"/>
          <w:b/>
          <w:sz w:val="22"/>
          <w:szCs w:val="22"/>
        </w:rPr>
        <w:t>GOBARdhan</w:t>
      </w:r>
      <w:proofErr w:type="spellEnd"/>
      <w:r w:rsidRPr="00AB615D">
        <w:rPr>
          <w:rFonts w:ascii="Arial" w:hAnsi="Arial" w:cs="Arial"/>
          <w:sz w:val="22"/>
          <w:szCs w:val="22"/>
        </w:rPr>
        <w:t xml:space="preserve"> (Galvanizing Organic Bio-</w:t>
      </w:r>
      <w:proofErr w:type="spellStart"/>
      <w:r w:rsidRPr="00AB615D">
        <w:rPr>
          <w:rFonts w:ascii="Arial" w:hAnsi="Arial" w:cs="Arial"/>
          <w:sz w:val="22"/>
          <w:szCs w:val="22"/>
        </w:rPr>
        <w:t>Agro</w:t>
      </w:r>
      <w:proofErr w:type="spellEnd"/>
      <w:r w:rsidRPr="00AB615D">
        <w:rPr>
          <w:rFonts w:ascii="Arial" w:hAnsi="Arial" w:cs="Arial"/>
          <w:sz w:val="22"/>
          <w:szCs w:val="22"/>
        </w:rPr>
        <w:t xml:space="preserve"> Resources Dhan) scheme will be established for promoting circular economy. These will include 200 compressed biogas plants, including 75 plants in urban areas, and 300 community or cluster-based plants a total investment of Rs 10,000 crore</w:t>
      </w:r>
      <w:r>
        <w:rPr>
          <w:rFonts w:ascii="Arial" w:hAnsi="Arial" w:cs="Arial"/>
          <w:sz w:val="22"/>
          <w:szCs w:val="22"/>
        </w:rPr>
        <w:t>.</w:t>
      </w:r>
    </w:p>
    <w:p w:rsidR="00C97114" w:rsidRPr="00FB1D77" w:rsidRDefault="00CF6322" w:rsidP="00305A1E">
      <w:pPr>
        <w:pStyle w:val="ListParagraph"/>
        <w:numPr>
          <w:ilvl w:val="0"/>
          <w:numId w:val="46"/>
        </w:numPr>
        <w:spacing w:before="240" w:line="360" w:lineRule="auto"/>
        <w:ind w:left="1276" w:right="-143" w:hanging="425"/>
        <w:jc w:val="both"/>
        <w:rPr>
          <w:rFonts w:ascii="Arial" w:hAnsi="Arial" w:cs="Arial"/>
          <w:sz w:val="22"/>
          <w:szCs w:val="22"/>
        </w:rPr>
      </w:pPr>
      <w:r w:rsidRPr="00FB1D77">
        <w:rPr>
          <w:rFonts w:ascii="Arial" w:hAnsi="Arial" w:cs="Arial"/>
          <w:sz w:val="22"/>
          <w:szCs w:val="22"/>
        </w:rPr>
        <w:t xml:space="preserve">Recently, The Union Minister for Jal Shakti, launched the Unified Registration Portal for </w:t>
      </w:r>
      <w:proofErr w:type="spellStart"/>
      <w:r w:rsidRPr="00FB1D77">
        <w:rPr>
          <w:rFonts w:ascii="Arial" w:hAnsi="Arial" w:cs="Arial"/>
          <w:sz w:val="22"/>
          <w:szCs w:val="22"/>
        </w:rPr>
        <w:t>GOBARdhan</w:t>
      </w:r>
      <w:proofErr w:type="spellEnd"/>
      <w:r w:rsidRPr="00FB1D77">
        <w:rPr>
          <w:rFonts w:ascii="Arial" w:hAnsi="Arial" w:cs="Arial"/>
          <w:sz w:val="22"/>
          <w:szCs w:val="22"/>
        </w:rPr>
        <w:t xml:space="preserve"> which will act as a one stop repository to assess investment and participation in Biogas/CBG sector at pan India level and more importantly streamline the process of setting up CBG/Biogas plants in India. </w:t>
      </w:r>
      <w:r w:rsidR="00C97114" w:rsidRPr="00FB1D77">
        <w:rPr>
          <w:rFonts w:ascii="Arial" w:hAnsi="Arial" w:cs="Arial"/>
          <w:sz w:val="22"/>
          <w:szCs w:val="22"/>
        </w:rPr>
        <w:t>The government has an ambitious target to set up 5,000 commercial (CBG) plants by 2024-25 and produce 15 million metric tonnes of CBG, which will replace other gases which are being used in the country.</w:t>
      </w:r>
    </w:p>
    <w:p w:rsidR="00C97114" w:rsidRDefault="004E795E" w:rsidP="00305A1E">
      <w:pPr>
        <w:pStyle w:val="ListParagraph"/>
        <w:numPr>
          <w:ilvl w:val="0"/>
          <w:numId w:val="43"/>
        </w:numPr>
        <w:spacing w:before="240" w:line="360" w:lineRule="auto"/>
        <w:ind w:left="709" w:right="-143" w:hanging="425"/>
        <w:jc w:val="both"/>
        <w:rPr>
          <w:rFonts w:ascii="Arial" w:hAnsi="Arial" w:cs="Arial"/>
          <w:b/>
          <w:sz w:val="22"/>
          <w:szCs w:val="22"/>
        </w:rPr>
      </w:pPr>
      <w:r w:rsidRPr="0051069E">
        <w:rPr>
          <w:rFonts w:ascii="Arial" w:hAnsi="Arial" w:cs="Arial"/>
          <w:b/>
          <w:sz w:val="22"/>
          <w:szCs w:val="22"/>
        </w:rPr>
        <w:t>CONCLUSION</w:t>
      </w:r>
      <w:r w:rsidR="0051069E">
        <w:rPr>
          <w:rFonts w:ascii="Arial" w:hAnsi="Arial" w:cs="Arial"/>
          <w:b/>
          <w:sz w:val="22"/>
          <w:szCs w:val="22"/>
        </w:rPr>
        <w:t>:</w:t>
      </w:r>
    </w:p>
    <w:p w:rsidR="002063BF" w:rsidRDefault="00C97114" w:rsidP="001B0F1B">
      <w:pPr>
        <w:pStyle w:val="ListParagraph"/>
        <w:spacing w:before="240" w:line="360" w:lineRule="auto"/>
        <w:ind w:left="709" w:right="-143"/>
        <w:jc w:val="both"/>
        <w:rPr>
          <w:rFonts w:ascii="Arial" w:hAnsi="Arial" w:cs="Arial"/>
          <w:sz w:val="22"/>
          <w:szCs w:val="22"/>
        </w:rPr>
      </w:pPr>
      <w:r>
        <w:rPr>
          <w:rFonts w:ascii="Arial" w:hAnsi="Arial" w:cs="Arial"/>
          <w:sz w:val="22"/>
          <w:szCs w:val="22"/>
        </w:rPr>
        <w:t>T</w:t>
      </w:r>
      <w:r w:rsidRPr="00C97114">
        <w:rPr>
          <w:rFonts w:ascii="Arial" w:hAnsi="Arial" w:cs="Arial"/>
          <w:sz w:val="22"/>
          <w:szCs w:val="22"/>
        </w:rPr>
        <w:t>he business of bio CNG gases is in high demand because it is a clean and renewable source of energy. Additionally, it is more cost-effective than traditional sources of energy, and it can be used to power a variety of vehicles. Bio CNG gas is also a versatile fuel that can be used in a variety of applications.</w:t>
      </w:r>
      <w:r w:rsidR="001B0F1B">
        <w:rPr>
          <w:rFonts w:ascii="Arial" w:hAnsi="Arial" w:cs="Arial"/>
          <w:sz w:val="22"/>
          <w:szCs w:val="22"/>
        </w:rPr>
        <w:t xml:space="preserve"> </w:t>
      </w:r>
    </w:p>
    <w:p w:rsidR="00C97114" w:rsidRPr="00CD2C87" w:rsidRDefault="00C97114" w:rsidP="001B0F1B">
      <w:pPr>
        <w:pStyle w:val="ListParagraph"/>
        <w:spacing w:before="240" w:line="360" w:lineRule="auto"/>
        <w:ind w:left="709" w:right="-143"/>
        <w:jc w:val="both"/>
        <w:rPr>
          <w:rFonts w:ascii="Arial" w:hAnsi="Arial" w:cs="Arial"/>
          <w:b/>
          <w:sz w:val="22"/>
          <w:szCs w:val="22"/>
        </w:rPr>
      </w:pPr>
      <w:r w:rsidRPr="00CD2C87">
        <w:rPr>
          <w:rFonts w:ascii="Arial" w:hAnsi="Arial" w:cs="Arial"/>
          <w:b/>
          <w:sz w:val="22"/>
          <w:szCs w:val="22"/>
        </w:rPr>
        <w:lastRenderedPageBreak/>
        <w:t xml:space="preserve">Though there are a few reasons for this increase in demand, the primary one seems to be that environmentalism is becoming more and more popular. As people become more aware of the damaging effects that traditional forms of energy have on the environment, they are searching for alternatives that are cleaner and renewable. </w:t>
      </w:r>
    </w:p>
    <w:p w:rsidR="005E2BA6" w:rsidRPr="007C36A9" w:rsidRDefault="007C36A9" w:rsidP="007C36A9">
      <w:pPr>
        <w:pStyle w:val="ListParagraph"/>
        <w:spacing w:before="240" w:line="360" w:lineRule="auto"/>
        <w:ind w:left="709" w:right="-143"/>
        <w:jc w:val="both"/>
        <w:rPr>
          <w:rFonts w:ascii="Arial" w:hAnsi="Arial" w:cs="Arial"/>
          <w:b/>
          <w:sz w:val="22"/>
          <w:szCs w:val="22"/>
        </w:rPr>
      </w:pPr>
      <w:r w:rsidRPr="007C36A9">
        <w:rPr>
          <w:rFonts w:ascii="Arial" w:hAnsi="Arial" w:cs="Arial"/>
          <w:b/>
          <w:sz w:val="22"/>
          <w:szCs w:val="22"/>
        </w:rPr>
        <w:t>India biogas market is expected to grow from $1.47 billion in 2022 to $2.25 Billion in 2029 at a CAGR of 6.3% in forecast period, 2022-2029.</w:t>
      </w:r>
      <w:r>
        <w:rPr>
          <w:rFonts w:ascii="Arial" w:hAnsi="Arial" w:cs="Arial"/>
          <w:b/>
          <w:sz w:val="22"/>
          <w:szCs w:val="22"/>
        </w:rPr>
        <w:t xml:space="preserve"> </w:t>
      </w:r>
      <w:r w:rsidR="00C97114" w:rsidRPr="007C36A9">
        <w:rPr>
          <w:rFonts w:ascii="Arial" w:hAnsi="Arial" w:cs="Arial"/>
          <w:b/>
          <w:sz w:val="22"/>
          <w:szCs w:val="22"/>
        </w:rPr>
        <w:t>Bio CNG gas is one such alternative, and its popularity is only increasing as time goes on. Bio CNG can be produced from a variety of organic materials, making it a sustainable choice for energy production. Additionally, bio CNG produces fewer emissions than traditional fossil fuels, making it a more environmentally-friendly option. Finally, bio CNG is becoming increasingly cost-competitive as technology advances and production methods improve.</w:t>
      </w:r>
    </w:p>
    <w:p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rsidR="001D16F9" w:rsidRDefault="001D16F9"/>
    <w:p w:rsidR="008E7CD4" w:rsidRDefault="008E7CD4">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A647CF" w:rsidTr="005542AE">
        <w:trPr>
          <w:trHeight w:val="20"/>
        </w:trPr>
        <w:tc>
          <w:tcPr>
            <w:tcW w:w="1512" w:type="dxa"/>
            <w:shd w:val="clear" w:color="auto" w:fill="002060"/>
            <w:vAlign w:val="center"/>
          </w:tcPr>
          <w:p w:rsidR="00A647CF" w:rsidRDefault="0016799B" w:rsidP="00591C56">
            <w:pPr>
              <w:jc w:val="center"/>
              <w:rPr>
                <w:rFonts w:ascii="Arial" w:hAnsi="Arial" w:cs="Arial"/>
                <w:b/>
                <w:i/>
                <w:sz w:val="22"/>
                <w:szCs w:val="22"/>
              </w:rPr>
            </w:pPr>
            <w:r>
              <w:lastRenderedPageBreak/>
              <w:br w:type="page"/>
            </w:r>
            <w:r w:rsidR="00A647CF">
              <w:br w:type="page"/>
            </w:r>
            <w:r w:rsidR="00A647CF">
              <w:rPr>
                <w:rFonts w:ascii="Arial" w:hAnsi="Arial" w:cs="Arial"/>
                <w:b/>
                <w:sz w:val="22"/>
                <w:szCs w:val="22"/>
              </w:rPr>
              <w:t xml:space="preserve">PART </w:t>
            </w:r>
            <w:r w:rsidR="00355C12">
              <w:rPr>
                <w:rFonts w:ascii="Arial" w:hAnsi="Arial" w:cs="Arial"/>
                <w:b/>
                <w:sz w:val="22"/>
                <w:szCs w:val="22"/>
              </w:rPr>
              <w:t>I</w:t>
            </w:r>
          </w:p>
        </w:tc>
        <w:tc>
          <w:tcPr>
            <w:tcW w:w="7985" w:type="dxa"/>
            <w:shd w:val="clear" w:color="auto" w:fill="C6D9F1" w:themeFill="text2" w:themeFillTint="33"/>
            <w:vAlign w:val="center"/>
          </w:tcPr>
          <w:p w:rsidR="00A647CF" w:rsidRDefault="00A647CF" w:rsidP="00591C56">
            <w:pPr>
              <w:jc w:val="center"/>
              <w:rPr>
                <w:rFonts w:ascii="Arial" w:hAnsi="Arial" w:cs="Arial"/>
                <w:b/>
                <w:i/>
                <w:sz w:val="22"/>
                <w:szCs w:val="22"/>
              </w:rPr>
            </w:pPr>
            <w:r>
              <w:rPr>
                <w:rFonts w:ascii="Arial" w:hAnsi="Arial" w:cs="Arial"/>
                <w:b/>
                <w:sz w:val="22"/>
                <w:szCs w:val="22"/>
                <w:lang w:eastAsia="en-IN"/>
              </w:rPr>
              <w:t>SWOT ANALYSIS</w:t>
            </w:r>
          </w:p>
        </w:tc>
      </w:tr>
    </w:tbl>
    <w:p w:rsidR="00A647CF" w:rsidRDefault="00A647CF" w:rsidP="00A647CF">
      <w:pPr>
        <w:tabs>
          <w:tab w:val="left" w:pos="2835"/>
        </w:tabs>
        <w:autoSpaceDE w:val="0"/>
        <w:autoSpaceDN w:val="0"/>
        <w:spacing w:line="276" w:lineRule="auto"/>
        <w:ind w:left="426" w:right="212"/>
        <w:rPr>
          <w:rFonts w:ascii="Arial" w:hAnsi="Arial" w:cs="Arial"/>
          <w:b/>
          <w:sz w:val="22"/>
          <w:szCs w:val="22"/>
          <w:lang w:eastAsia="en-IN"/>
        </w:rPr>
      </w:pPr>
      <w:r>
        <w:rPr>
          <w:rFonts w:ascii="Arial" w:hAnsi="Arial" w:cs="Arial"/>
          <w:b/>
          <w:sz w:val="22"/>
          <w:szCs w:val="22"/>
          <w:lang w:eastAsia="en-IN"/>
        </w:rPr>
        <w:tab/>
      </w:r>
    </w:p>
    <w:p w:rsidR="00C04EA6" w:rsidRDefault="001C7FD0" w:rsidP="001C7FD0">
      <w:pPr>
        <w:tabs>
          <w:tab w:val="left" w:pos="2835"/>
        </w:tabs>
        <w:autoSpaceDE w:val="0"/>
        <w:autoSpaceDN w:val="0"/>
        <w:spacing w:before="240" w:after="240" w:line="276" w:lineRule="auto"/>
        <w:ind w:left="142" w:right="212"/>
        <w:jc w:val="center"/>
        <w:rPr>
          <w:rFonts w:ascii="Arial" w:hAnsi="Arial" w:cs="Arial"/>
          <w:b/>
          <w:sz w:val="22"/>
          <w:szCs w:val="22"/>
          <w:u w:val="single"/>
          <w:lang w:eastAsia="en-IN"/>
        </w:rPr>
      </w:pPr>
      <w:r>
        <w:rPr>
          <w:noProof/>
          <w:lang w:eastAsia="en-IN"/>
        </w:rPr>
        <w:drawing>
          <wp:anchor distT="0" distB="0" distL="114300" distR="114300" simplePos="0" relativeHeight="251655680" behindDoc="0" locked="0" layoutInCell="1" allowOverlap="1">
            <wp:simplePos x="0" y="0"/>
            <wp:positionH relativeFrom="column">
              <wp:posOffset>111760</wp:posOffset>
            </wp:positionH>
            <wp:positionV relativeFrom="paragraph">
              <wp:posOffset>4149090</wp:posOffset>
            </wp:positionV>
            <wp:extent cx="6153150" cy="371475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EC32EA.tmp"/>
                    <pic:cNvPicPr/>
                  </pic:nvPicPr>
                  <pic:blipFill rotWithShape="1">
                    <a:blip r:embed="rId69">
                      <a:extLst>
                        <a:ext uri="{28A0092B-C50C-407E-A947-70E740481C1C}">
                          <a14:useLocalDpi xmlns:a14="http://schemas.microsoft.com/office/drawing/2010/main" val="0"/>
                        </a:ext>
                      </a:extLst>
                    </a:blip>
                    <a:srcRect l="498" r="2117" b="1509"/>
                    <a:stretch/>
                  </pic:blipFill>
                  <pic:spPr bwMode="auto">
                    <a:xfrm>
                      <a:off x="0" y="0"/>
                      <a:ext cx="6153150" cy="3714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656704" behindDoc="0" locked="0" layoutInCell="1" allowOverlap="1">
            <wp:simplePos x="0" y="0"/>
            <wp:positionH relativeFrom="column">
              <wp:posOffset>140335</wp:posOffset>
            </wp:positionH>
            <wp:positionV relativeFrom="paragraph">
              <wp:posOffset>501015</wp:posOffset>
            </wp:positionV>
            <wp:extent cx="6124575" cy="3667125"/>
            <wp:effectExtent l="0" t="0" r="9525" b="95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EC82D3.tmp"/>
                    <pic:cNvPicPr/>
                  </pic:nvPicPr>
                  <pic:blipFill rotWithShape="1">
                    <a:blip r:embed="rId70">
                      <a:extLst>
                        <a:ext uri="{28A0092B-C50C-407E-A947-70E740481C1C}">
                          <a14:useLocalDpi xmlns:a14="http://schemas.microsoft.com/office/drawing/2010/main" val="0"/>
                        </a:ext>
                      </a:extLst>
                    </a:blip>
                    <a:srcRect l="3324" r="1119" b="2588"/>
                    <a:stretch/>
                  </pic:blipFill>
                  <pic:spPr bwMode="auto">
                    <a:xfrm>
                      <a:off x="0" y="0"/>
                      <a:ext cx="6124575" cy="3667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397D9E" w:rsidRPr="00397D9E">
        <w:rPr>
          <w:rFonts w:ascii="Arial" w:hAnsi="Arial" w:cs="Arial"/>
          <w:b/>
          <w:sz w:val="22"/>
          <w:szCs w:val="22"/>
          <w:u w:val="single"/>
          <w:lang w:eastAsia="en-IN"/>
        </w:rPr>
        <w:t xml:space="preserve">SWOT ANALYSIS OF </w:t>
      </w:r>
      <w:r w:rsidR="00373C19">
        <w:rPr>
          <w:rFonts w:ascii="Arial" w:hAnsi="Arial" w:cs="Arial"/>
          <w:b/>
          <w:sz w:val="22"/>
          <w:szCs w:val="22"/>
          <w:u w:val="single"/>
          <w:lang w:eastAsia="en-IN"/>
        </w:rPr>
        <w:t>BIOGAS SECTOR</w:t>
      </w:r>
    </w:p>
    <w:p w:rsidR="001C7FD0" w:rsidRPr="001C7FD0" w:rsidRDefault="001C7FD0" w:rsidP="001C7FD0">
      <w:pPr>
        <w:rPr>
          <w:sz w:val="2"/>
        </w:rPr>
      </w:pPr>
    </w:p>
    <w:p w:rsidR="001C7FD0" w:rsidRDefault="001C7FD0" w:rsidP="001C7FD0">
      <w:pPr>
        <w:tabs>
          <w:tab w:val="left" w:pos="915"/>
        </w:tabs>
        <w:ind w:left="142"/>
      </w:pPr>
      <w:r>
        <w:tab/>
      </w:r>
    </w:p>
    <w:p w:rsidR="005874CD" w:rsidRDefault="005874CD">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FA2769" w:rsidTr="005542AE">
        <w:trPr>
          <w:trHeight w:val="20"/>
        </w:trPr>
        <w:tc>
          <w:tcPr>
            <w:tcW w:w="1512" w:type="dxa"/>
            <w:shd w:val="clear" w:color="auto" w:fill="002060"/>
            <w:vAlign w:val="center"/>
          </w:tcPr>
          <w:p w:rsidR="00FA2769" w:rsidRDefault="00FA2769" w:rsidP="000228B1">
            <w:pPr>
              <w:jc w:val="center"/>
              <w:rPr>
                <w:rFonts w:ascii="Arial" w:hAnsi="Arial" w:cs="Arial"/>
                <w:b/>
                <w:i/>
                <w:sz w:val="22"/>
                <w:szCs w:val="22"/>
              </w:rPr>
            </w:pPr>
            <w:r>
              <w:lastRenderedPageBreak/>
              <w:br w:type="page"/>
            </w:r>
            <w:r>
              <w:rPr>
                <w:rFonts w:ascii="Arial" w:hAnsi="Arial" w:cs="Arial"/>
                <w:b/>
                <w:sz w:val="22"/>
                <w:szCs w:val="22"/>
              </w:rPr>
              <w:t xml:space="preserve">PART </w:t>
            </w:r>
            <w:r w:rsidR="00355C12">
              <w:rPr>
                <w:rFonts w:ascii="Arial" w:hAnsi="Arial" w:cs="Arial"/>
                <w:b/>
                <w:sz w:val="22"/>
                <w:szCs w:val="22"/>
              </w:rPr>
              <w:t>J</w:t>
            </w:r>
          </w:p>
        </w:tc>
        <w:tc>
          <w:tcPr>
            <w:tcW w:w="7985" w:type="dxa"/>
            <w:shd w:val="clear" w:color="auto" w:fill="C6D9F1" w:themeFill="text2" w:themeFillTint="33"/>
            <w:vAlign w:val="center"/>
          </w:tcPr>
          <w:p w:rsidR="00FA2769" w:rsidRDefault="00FA2769" w:rsidP="000228B1">
            <w:pPr>
              <w:jc w:val="center"/>
              <w:rPr>
                <w:rFonts w:ascii="Arial" w:hAnsi="Arial" w:cs="Arial"/>
                <w:b/>
                <w:i/>
                <w:sz w:val="22"/>
                <w:szCs w:val="22"/>
              </w:rPr>
            </w:pPr>
            <w:r>
              <w:rPr>
                <w:rFonts w:ascii="Arial" w:hAnsi="Arial" w:cs="Arial"/>
                <w:b/>
                <w:sz w:val="22"/>
                <w:szCs w:val="22"/>
                <w:lang w:eastAsia="en-IN"/>
              </w:rPr>
              <w:t>PROJECT COST</w:t>
            </w:r>
            <w:r w:rsidR="00025055">
              <w:rPr>
                <w:rFonts w:ascii="Arial" w:hAnsi="Arial" w:cs="Arial"/>
                <w:b/>
                <w:sz w:val="22"/>
                <w:szCs w:val="22"/>
                <w:lang w:eastAsia="en-IN"/>
              </w:rPr>
              <w:t xml:space="preserve"> AND MEANS OF FINANCE</w:t>
            </w:r>
          </w:p>
        </w:tc>
      </w:tr>
    </w:tbl>
    <w:p w:rsidR="002A7FFD" w:rsidRDefault="002A7FFD" w:rsidP="002A7FFD">
      <w:pPr>
        <w:autoSpaceDE w:val="0"/>
        <w:autoSpaceDN w:val="0"/>
        <w:spacing w:line="360" w:lineRule="auto"/>
        <w:ind w:left="142" w:right="212"/>
        <w:jc w:val="both"/>
        <w:rPr>
          <w:rFonts w:ascii="Arial" w:hAnsi="Arial" w:cs="Arial"/>
          <w:sz w:val="22"/>
          <w:szCs w:val="22"/>
          <w:lang w:eastAsia="en-IN"/>
        </w:rPr>
      </w:pPr>
    </w:p>
    <w:p w:rsidR="009D487F" w:rsidRDefault="002A7FFD" w:rsidP="008F6A39">
      <w:pPr>
        <w:autoSpaceDE w:val="0"/>
        <w:autoSpaceDN w:val="0"/>
        <w:spacing w:after="240" w:line="360" w:lineRule="auto"/>
        <w:ind w:left="284" w:right="-143"/>
        <w:jc w:val="both"/>
        <w:rPr>
          <w:rFonts w:ascii="Arial" w:hAnsi="Arial" w:cs="Arial"/>
          <w:sz w:val="22"/>
          <w:szCs w:val="22"/>
          <w:lang w:eastAsia="en-IN"/>
        </w:rPr>
      </w:pPr>
      <w:r w:rsidRPr="002A7FFD">
        <w:rPr>
          <w:rFonts w:ascii="Arial" w:hAnsi="Arial" w:cs="Arial"/>
          <w:sz w:val="22"/>
          <w:szCs w:val="22"/>
          <w:lang w:eastAsia="en-IN"/>
        </w:rPr>
        <w:t xml:space="preserve">As per data/information shared by the client, below are the details of Total project Cost (TPC) and </w:t>
      </w:r>
      <w:r w:rsidR="00BD4C1C">
        <w:rPr>
          <w:rFonts w:ascii="Arial" w:hAnsi="Arial" w:cs="Arial"/>
          <w:sz w:val="22"/>
          <w:szCs w:val="22"/>
          <w:lang w:eastAsia="en-IN"/>
        </w:rPr>
        <w:t xml:space="preserve">means of finance for the same. </w:t>
      </w:r>
      <w:r w:rsidR="00074F0B">
        <w:rPr>
          <w:rFonts w:ascii="Arial" w:hAnsi="Arial" w:cs="Arial"/>
          <w:sz w:val="22"/>
          <w:szCs w:val="22"/>
          <w:lang w:eastAsia="en-IN"/>
        </w:rPr>
        <w:t xml:space="preserve">Category </w:t>
      </w:r>
      <w:r w:rsidR="009C4E37">
        <w:rPr>
          <w:rFonts w:ascii="Arial" w:hAnsi="Arial" w:cs="Arial"/>
          <w:sz w:val="22"/>
          <w:szCs w:val="22"/>
          <w:lang w:eastAsia="en-IN"/>
        </w:rPr>
        <w:t xml:space="preserve">wise </w:t>
      </w:r>
      <w:r w:rsidR="00D53A3D">
        <w:rPr>
          <w:rFonts w:ascii="Arial" w:hAnsi="Arial" w:cs="Arial"/>
          <w:sz w:val="22"/>
          <w:szCs w:val="22"/>
          <w:lang w:eastAsia="en-IN"/>
        </w:rPr>
        <w:t xml:space="preserve">proposed project cost is </w:t>
      </w:r>
      <w:r w:rsidR="009C4E37">
        <w:rPr>
          <w:rFonts w:ascii="Arial" w:hAnsi="Arial" w:cs="Arial"/>
          <w:sz w:val="22"/>
          <w:szCs w:val="22"/>
          <w:lang w:eastAsia="en-IN"/>
        </w:rPr>
        <w:t>shown in the below table:</w:t>
      </w:r>
    </w:p>
    <w:tbl>
      <w:tblPr>
        <w:tblW w:w="9497" w:type="dxa"/>
        <w:tblInd w:w="392" w:type="dxa"/>
        <w:tblLook w:val="04A0" w:firstRow="1" w:lastRow="0" w:firstColumn="1" w:lastColumn="0" w:noHBand="0" w:noVBand="1"/>
      </w:tblPr>
      <w:tblGrid>
        <w:gridCol w:w="1276"/>
        <w:gridCol w:w="4961"/>
        <w:gridCol w:w="3260"/>
      </w:tblGrid>
      <w:tr w:rsidR="008F6A39" w:rsidTr="008F6A39">
        <w:trPr>
          <w:trHeight w:val="330"/>
        </w:trPr>
        <w:tc>
          <w:tcPr>
            <w:tcW w:w="1276" w:type="dxa"/>
            <w:tcBorders>
              <w:top w:val="single" w:sz="4" w:space="0" w:color="auto"/>
              <w:left w:val="single" w:sz="4" w:space="0" w:color="auto"/>
              <w:bottom w:val="single" w:sz="4" w:space="0" w:color="auto"/>
              <w:right w:val="single" w:sz="4" w:space="0" w:color="auto"/>
            </w:tcBorders>
            <w:shd w:val="clear" w:color="000000" w:fill="002060"/>
            <w:vAlign w:val="center"/>
            <w:hideMark/>
          </w:tcPr>
          <w:p w:rsidR="008F6A39" w:rsidRDefault="008F6A39">
            <w:pPr>
              <w:jc w:val="center"/>
              <w:rPr>
                <w:rFonts w:ascii="Calibri" w:hAnsi="Calibri" w:cs="Calibri"/>
                <w:b/>
                <w:bCs/>
                <w:color w:val="FFFFFF"/>
                <w:sz w:val="22"/>
                <w:szCs w:val="22"/>
              </w:rPr>
            </w:pPr>
            <w:r>
              <w:rPr>
                <w:rFonts w:ascii="Calibri" w:hAnsi="Calibri" w:cs="Calibri"/>
                <w:b/>
                <w:bCs/>
                <w:color w:val="FFFFFF"/>
                <w:sz w:val="22"/>
                <w:szCs w:val="22"/>
              </w:rPr>
              <w:t>Sr. No.</w:t>
            </w:r>
          </w:p>
        </w:tc>
        <w:tc>
          <w:tcPr>
            <w:tcW w:w="4961" w:type="dxa"/>
            <w:tcBorders>
              <w:top w:val="single" w:sz="4" w:space="0" w:color="auto"/>
              <w:left w:val="nil"/>
              <w:bottom w:val="single" w:sz="4" w:space="0" w:color="auto"/>
              <w:right w:val="single" w:sz="4" w:space="0" w:color="auto"/>
            </w:tcBorders>
            <w:shd w:val="clear" w:color="000000" w:fill="002060"/>
            <w:noWrap/>
            <w:vAlign w:val="center"/>
            <w:hideMark/>
          </w:tcPr>
          <w:p w:rsidR="008F6A39" w:rsidRDefault="008F6A39">
            <w:pPr>
              <w:jc w:val="center"/>
              <w:rPr>
                <w:rFonts w:ascii="Calibri" w:hAnsi="Calibri" w:cs="Calibri"/>
                <w:b/>
                <w:bCs/>
                <w:color w:val="FFFFFF"/>
                <w:sz w:val="22"/>
                <w:szCs w:val="22"/>
              </w:rPr>
            </w:pPr>
            <w:r>
              <w:rPr>
                <w:rFonts w:ascii="Calibri" w:hAnsi="Calibri" w:cs="Calibri"/>
                <w:b/>
                <w:bCs/>
                <w:color w:val="FFFFFF"/>
                <w:sz w:val="22"/>
                <w:szCs w:val="22"/>
              </w:rPr>
              <w:t>CAPITAL COST HEAD</w:t>
            </w:r>
          </w:p>
        </w:tc>
        <w:tc>
          <w:tcPr>
            <w:tcW w:w="3260" w:type="dxa"/>
            <w:tcBorders>
              <w:top w:val="single" w:sz="4" w:space="0" w:color="auto"/>
              <w:left w:val="nil"/>
              <w:bottom w:val="single" w:sz="4" w:space="0" w:color="auto"/>
              <w:right w:val="single" w:sz="4" w:space="0" w:color="auto"/>
            </w:tcBorders>
            <w:shd w:val="clear" w:color="000000" w:fill="002060"/>
            <w:vAlign w:val="center"/>
            <w:hideMark/>
          </w:tcPr>
          <w:p w:rsidR="008F6A39" w:rsidRDefault="008F6A39">
            <w:pPr>
              <w:jc w:val="center"/>
              <w:rPr>
                <w:rFonts w:ascii="Calibri" w:hAnsi="Calibri" w:cs="Calibri"/>
                <w:b/>
                <w:bCs/>
                <w:color w:val="FFFFFF"/>
                <w:sz w:val="22"/>
                <w:szCs w:val="22"/>
              </w:rPr>
            </w:pPr>
            <w:r>
              <w:rPr>
                <w:rFonts w:ascii="Calibri" w:hAnsi="Calibri" w:cs="Calibri"/>
                <w:b/>
                <w:bCs/>
                <w:color w:val="FFFFFF"/>
                <w:sz w:val="22"/>
                <w:szCs w:val="22"/>
              </w:rPr>
              <w:t xml:space="preserve">AMOUNT (INR) </w:t>
            </w:r>
          </w:p>
        </w:tc>
      </w:tr>
      <w:tr w:rsidR="008F6A39" w:rsidTr="008F6A39">
        <w:trPr>
          <w:trHeight w:val="300"/>
        </w:trPr>
        <w:tc>
          <w:tcPr>
            <w:tcW w:w="1276" w:type="dxa"/>
            <w:tcBorders>
              <w:top w:val="nil"/>
              <w:left w:val="single" w:sz="4" w:space="0" w:color="auto"/>
              <w:bottom w:val="single" w:sz="4" w:space="0" w:color="auto"/>
              <w:right w:val="single" w:sz="4" w:space="0" w:color="auto"/>
            </w:tcBorders>
            <w:shd w:val="clear" w:color="000000" w:fill="8DB4E2"/>
            <w:noWrap/>
            <w:vAlign w:val="center"/>
            <w:hideMark/>
          </w:tcPr>
          <w:p w:rsidR="008F6A39" w:rsidRDefault="008F6A39">
            <w:pPr>
              <w:jc w:val="center"/>
              <w:rPr>
                <w:rFonts w:ascii="Calibri" w:hAnsi="Calibri" w:cs="Calibri"/>
                <w:b/>
                <w:bCs/>
                <w:color w:val="000000"/>
                <w:sz w:val="22"/>
                <w:szCs w:val="22"/>
              </w:rPr>
            </w:pPr>
            <w:r>
              <w:rPr>
                <w:rFonts w:ascii="Calibri" w:hAnsi="Calibri" w:cs="Calibri"/>
                <w:b/>
                <w:bCs/>
                <w:color w:val="000000"/>
                <w:sz w:val="22"/>
                <w:szCs w:val="22"/>
              </w:rPr>
              <w:t>A</w:t>
            </w:r>
          </w:p>
        </w:tc>
        <w:tc>
          <w:tcPr>
            <w:tcW w:w="4961" w:type="dxa"/>
            <w:tcBorders>
              <w:top w:val="nil"/>
              <w:left w:val="nil"/>
              <w:bottom w:val="single" w:sz="4" w:space="0" w:color="auto"/>
              <w:right w:val="single" w:sz="4" w:space="0" w:color="auto"/>
            </w:tcBorders>
            <w:shd w:val="clear" w:color="000000" w:fill="8DB4E2"/>
            <w:noWrap/>
            <w:vAlign w:val="bottom"/>
            <w:hideMark/>
          </w:tcPr>
          <w:p w:rsidR="008F6A39" w:rsidRDefault="008F6A39">
            <w:pPr>
              <w:jc w:val="center"/>
              <w:rPr>
                <w:rFonts w:ascii="Calibri" w:hAnsi="Calibri" w:cs="Calibri"/>
                <w:b/>
                <w:bCs/>
                <w:color w:val="000000"/>
                <w:sz w:val="22"/>
                <w:szCs w:val="22"/>
              </w:rPr>
            </w:pPr>
            <w:r>
              <w:rPr>
                <w:rFonts w:ascii="Calibri" w:hAnsi="Calibri" w:cs="Calibri"/>
                <w:b/>
                <w:bCs/>
                <w:color w:val="000000"/>
                <w:sz w:val="22"/>
                <w:szCs w:val="22"/>
              </w:rPr>
              <w:t>PROJECT COST</w:t>
            </w:r>
          </w:p>
        </w:tc>
        <w:tc>
          <w:tcPr>
            <w:tcW w:w="3260" w:type="dxa"/>
            <w:tcBorders>
              <w:top w:val="nil"/>
              <w:left w:val="nil"/>
              <w:bottom w:val="single" w:sz="4" w:space="0" w:color="auto"/>
              <w:right w:val="single" w:sz="4" w:space="0" w:color="auto"/>
            </w:tcBorders>
            <w:shd w:val="clear" w:color="000000" w:fill="8DB4E2"/>
            <w:noWrap/>
            <w:vAlign w:val="bottom"/>
            <w:hideMark/>
          </w:tcPr>
          <w:p w:rsidR="008F6A39" w:rsidRDefault="008F6A39">
            <w:pPr>
              <w:rPr>
                <w:rFonts w:ascii="Calibri" w:hAnsi="Calibri" w:cs="Calibri"/>
                <w:color w:val="000000"/>
                <w:sz w:val="22"/>
                <w:szCs w:val="22"/>
              </w:rPr>
            </w:pPr>
            <w:r>
              <w:rPr>
                <w:rFonts w:ascii="Calibri" w:hAnsi="Calibri" w:cs="Calibri"/>
                <w:color w:val="000000"/>
                <w:sz w:val="22"/>
                <w:szCs w:val="22"/>
              </w:rPr>
              <w:t> </w:t>
            </w:r>
          </w:p>
        </w:tc>
      </w:tr>
      <w:tr w:rsidR="008F6A39" w:rsidTr="008F6A39">
        <w:trPr>
          <w:trHeight w:val="300"/>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1</w:t>
            </w:r>
          </w:p>
        </w:tc>
        <w:tc>
          <w:tcPr>
            <w:tcW w:w="4961" w:type="dxa"/>
            <w:tcBorders>
              <w:top w:val="nil"/>
              <w:left w:val="nil"/>
              <w:bottom w:val="single" w:sz="4" w:space="0" w:color="auto"/>
              <w:right w:val="single" w:sz="4" w:space="0" w:color="auto"/>
            </w:tcBorders>
            <w:shd w:val="clear" w:color="auto" w:fill="auto"/>
            <w:vAlign w:val="center"/>
            <w:hideMark/>
          </w:tcPr>
          <w:p w:rsidR="008F6A39" w:rsidRDefault="008F6A39">
            <w:pPr>
              <w:ind w:firstLineChars="100" w:firstLine="220"/>
              <w:rPr>
                <w:rFonts w:ascii="Calibri" w:hAnsi="Calibri" w:cs="Calibri"/>
                <w:color w:val="000000"/>
                <w:sz w:val="22"/>
                <w:szCs w:val="22"/>
              </w:rPr>
            </w:pPr>
            <w:r>
              <w:rPr>
                <w:rFonts w:ascii="Calibri" w:hAnsi="Calibri" w:cs="Calibri"/>
                <w:color w:val="000000"/>
                <w:sz w:val="22"/>
                <w:szCs w:val="22"/>
              </w:rPr>
              <w:t>Electricity Connection Charge</w:t>
            </w:r>
          </w:p>
        </w:tc>
        <w:tc>
          <w:tcPr>
            <w:tcW w:w="3260" w:type="dxa"/>
            <w:tcBorders>
              <w:top w:val="nil"/>
              <w:left w:val="nil"/>
              <w:bottom w:val="single" w:sz="4" w:space="0" w:color="auto"/>
              <w:right w:val="single" w:sz="4" w:space="0" w:color="auto"/>
            </w:tcBorders>
            <w:shd w:val="clear" w:color="auto" w:fill="auto"/>
            <w:noWrap/>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1,00,00,000</w:t>
            </w:r>
          </w:p>
        </w:tc>
      </w:tr>
      <w:tr w:rsidR="008F6A39" w:rsidTr="008F6A39">
        <w:trPr>
          <w:trHeight w:val="300"/>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2</w:t>
            </w:r>
          </w:p>
        </w:tc>
        <w:tc>
          <w:tcPr>
            <w:tcW w:w="4961" w:type="dxa"/>
            <w:tcBorders>
              <w:top w:val="nil"/>
              <w:left w:val="nil"/>
              <w:bottom w:val="single" w:sz="4" w:space="0" w:color="auto"/>
              <w:right w:val="single" w:sz="4" w:space="0" w:color="auto"/>
            </w:tcBorders>
            <w:shd w:val="clear" w:color="auto" w:fill="auto"/>
            <w:vAlign w:val="center"/>
            <w:hideMark/>
          </w:tcPr>
          <w:p w:rsidR="008F6A39" w:rsidRDefault="008F6A39">
            <w:pPr>
              <w:ind w:firstLineChars="100" w:firstLine="220"/>
              <w:rPr>
                <w:rFonts w:ascii="Calibri" w:hAnsi="Calibri" w:cs="Calibri"/>
                <w:color w:val="000000"/>
                <w:sz w:val="22"/>
                <w:szCs w:val="22"/>
              </w:rPr>
            </w:pPr>
            <w:r>
              <w:rPr>
                <w:rFonts w:ascii="Calibri" w:hAnsi="Calibri" w:cs="Calibri"/>
                <w:color w:val="000000"/>
                <w:sz w:val="22"/>
                <w:szCs w:val="22"/>
              </w:rPr>
              <w:t>Civil Work</w:t>
            </w:r>
          </w:p>
        </w:tc>
        <w:tc>
          <w:tcPr>
            <w:tcW w:w="3260" w:type="dxa"/>
            <w:tcBorders>
              <w:top w:val="nil"/>
              <w:left w:val="nil"/>
              <w:bottom w:val="single" w:sz="4" w:space="0" w:color="auto"/>
              <w:right w:val="single" w:sz="4" w:space="0" w:color="auto"/>
            </w:tcBorders>
            <w:shd w:val="clear" w:color="auto" w:fill="auto"/>
            <w:noWrap/>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7,55,82,416</w:t>
            </w:r>
          </w:p>
        </w:tc>
      </w:tr>
      <w:tr w:rsidR="008F6A39" w:rsidTr="008F6A39">
        <w:trPr>
          <w:trHeight w:val="300"/>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3</w:t>
            </w:r>
          </w:p>
        </w:tc>
        <w:tc>
          <w:tcPr>
            <w:tcW w:w="4961" w:type="dxa"/>
            <w:tcBorders>
              <w:top w:val="nil"/>
              <w:left w:val="nil"/>
              <w:bottom w:val="single" w:sz="4" w:space="0" w:color="auto"/>
              <w:right w:val="single" w:sz="4" w:space="0" w:color="auto"/>
            </w:tcBorders>
            <w:shd w:val="clear" w:color="auto" w:fill="auto"/>
            <w:vAlign w:val="center"/>
            <w:hideMark/>
          </w:tcPr>
          <w:p w:rsidR="008F6A39" w:rsidRDefault="008F6A39">
            <w:pPr>
              <w:ind w:firstLineChars="100" w:firstLine="220"/>
              <w:rPr>
                <w:rFonts w:ascii="Calibri" w:hAnsi="Calibri" w:cs="Calibri"/>
                <w:color w:val="000000"/>
                <w:sz w:val="22"/>
                <w:szCs w:val="22"/>
              </w:rPr>
            </w:pPr>
            <w:r>
              <w:rPr>
                <w:rFonts w:ascii="Calibri" w:hAnsi="Calibri" w:cs="Calibri"/>
                <w:color w:val="000000"/>
                <w:sz w:val="22"/>
                <w:szCs w:val="22"/>
              </w:rPr>
              <w:t>Plant &amp; Machinery</w:t>
            </w:r>
          </w:p>
        </w:tc>
        <w:tc>
          <w:tcPr>
            <w:tcW w:w="3260" w:type="dxa"/>
            <w:tcBorders>
              <w:top w:val="nil"/>
              <w:left w:val="nil"/>
              <w:bottom w:val="single" w:sz="4" w:space="0" w:color="auto"/>
              <w:right w:val="single" w:sz="4" w:space="0" w:color="auto"/>
            </w:tcBorders>
            <w:shd w:val="clear" w:color="auto" w:fill="auto"/>
            <w:noWrap/>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18,25,45,156</w:t>
            </w:r>
          </w:p>
        </w:tc>
      </w:tr>
      <w:tr w:rsidR="008F6A39" w:rsidTr="008F6A39">
        <w:trPr>
          <w:trHeight w:val="300"/>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4</w:t>
            </w:r>
          </w:p>
        </w:tc>
        <w:tc>
          <w:tcPr>
            <w:tcW w:w="4961" w:type="dxa"/>
            <w:tcBorders>
              <w:top w:val="nil"/>
              <w:left w:val="nil"/>
              <w:bottom w:val="single" w:sz="4" w:space="0" w:color="auto"/>
              <w:right w:val="single" w:sz="4" w:space="0" w:color="auto"/>
            </w:tcBorders>
            <w:shd w:val="clear" w:color="auto" w:fill="auto"/>
            <w:vAlign w:val="center"/>
            <w:hideMark/>
          </w:tcPr>
          <w:p w:rsidR="008F6A39" w:rsidRDefault="008F6A39">
            <w:pPr>
              <w:ind w:firstLineChars="100" w:firstLine="220"/>
              <w:rPr>
                <w:rFonts w:ascii="Calibri" w:hAnsi="Calibri" w:cs="Calibri"/>
                <w:color w:val="000000"/>
                <w:sz w:val="22"/>
                <w:szCs w:val="22"/>
              </w:rPr>
            </w:pPr>
            <w:r>
              <w:rPr>
                <w:rFonts w:ascii="Calibri" w:hAnsi="Calibri" w:cs="Calibri"/>
                <w:color w:val="000000"/>
                <w:sz w:val="22"/>
                <w:szCs w:val="22"/>
              </w:rPr>
              <w:t>Miscellaneous Assets</w:t>
            </w:r>
          </w:p>
        </w:tc>
        <w:tc>
          <w:tcPr>
            <w:tcW w:w="3260" w:type="dxa"/>
            <w:tcBorders>
              <w:top w:val="nil"/>
              <w:left w:val="nil"/>
              <w:bottom w:val="single" w:sz="4" w:space="0" w:color="auto"/>
              <w:right w:val="single" w:sz="4" w:space="0" w:color="auto"/>
            </w:tcBorders>
            <w:shd w:val="clear" w:color="auto" w:fill="auto"/>
            <w:noWrap/>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6,00,000</w:t>
            </w:r>
          </w:p>
        </w:tc>
      </w:tr>
      <w:tr w:rsidR="008F6A39" w:rsidTr="008F6A39">
        <w:trPr>
          <w:trHeight w:val="300"/>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5</w:t>
            </w:r>
          </w:p>
        </w:tc>
        <w:tc>
          <w:tcPr>
            <w:tcW w:w="4961" w:type="dxa"/>
            <w:tcBorders>
              <w:top w:val="nil"/>
              <w:left w:val="nil"/>
              <w:bottom w:val="single" w:sz="4" w:space="0" w:color="auto"/>
              <w:right w:val="single" w:sz="4" w:space="0" w:color="auto"/>
            </w:tcBorders>
            <w:shd w:val="clear" w:color="auto" w:fill="auto"/>
            <w:vAlign w:val="center"/>
            <w:hideMark/>
          </w:tcPr>
          <w:p w:rsidR="008F6A39" w:rsidRDefault="008F6A39">
            <w:pPr>
              <w:ind w:firstLineChars="100" w:firstLine="220"/>
              <w:rPr>
                <w:rFonts w:ascii="Calibri" w:hAnsi="Calibri" w:cs="Calibri"/>
                <w:color w:val="000000"/>
                <w:sz w:val="22"/>
                <w:szCs w:val="22"/>
              </w:rPr>
            </w:pPr>
            <w:r>
              <w:rPr>
                <w:rFonts w:ascii="Calibri" w:hAnsi="Calibri" w:cs="Calibri"/>
                <w:color w:val="000000"/>
                <w:sz w:val="22"/>
                <w:szCs w:val="22"/>
              </w:rPr>
              <w:t>Preliminary Expense</w:t>
            </w:r>
          </w:p>
        </w:tc>
        <w:tc>
          <w:tcPr>
            <w:tcW w:w="3260" w:type="dxa"/>
            <w:tcBorders>
              <w:top w:val="nil"/>
              <w:left w:val="nil"/>
              <w:bottom w:val="single" w:sz="4" w:space="0" w:color="auto"/>
              <w:right w:val="single" w:sz="4" w:space="0" w:color="auto"/>
            </w:tcBorders>
            <w:shd w:val="clear" w:color="auto" w:fill="auto"/>
            <w:noWrap/>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12,01,500</w:t>
            </w:r>
          </w:p>
        </w:tc>
      </w:tr>
      <w:tr w:rsidR="008F6A39" w:rsidTr="008F6A39">
        <w:trPr>
          <w:trHeight w:val="300"/>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6</w:t>
            </w:r>
          </w:p>
        </w:tc>
        <w:tc>
          <w:tcPr>
            <w:tcW w:w="4961" w:type="dxa"/>
            <w:tcBorders>
              <w:top w:val="nil"/>
              <w:left w:val="nil"/>
              <w:bottom w:val="single" w:sz="4" w:space="0" w:color="auto"/>
              <w:right w:val="single" w:sz="4" w:space="0" w:color="auto"/>
            </w:tcBorders>
            <w:shd w:val="clear" w:color="auto" w:fill="auto"/>
            <w:vAlign w:val="center"/>
            <w:hideMark/>
          </w:tcPr>
          <w:p w:rsidR="008F6A39" w:rsidRDefault="008F6A39">
            <w:pPr>
              <w:ind w:firstLineChars="100" w:firstLine="220"/>
              <w:rPr>
                <w:rFonts w:ascii="Calibri" w:hAnsi="Calibri" w:cs="Calibri"/>
                <w:color w:val="000000"/>
                <w:sz w:val="22"/>
                <w:szCs w:val="22"/>
              </w:rPr>
            </w:pPr>
            <w:r>
              <w:rPr>
                <w:rFonts w:ascii="Calibri" w:hAnsi="Calibri" w:cs="Calibri"/>
                <w:color w:val="000000"/>
                <w:sz w:val="22"/>
                <w:szCs w:val="22"/>
              </w:rPr>
              <w:t>Working Capital Margin (WCM)</w:t>
            </w:r>
          </w:p>
        </w:tc>
        <w:tc>
          <w:tcPr>
            <w:tcW w:w="3260" w:type="dxa"/>
            <w:tcBorders>
              <w:top w:val="nil"/>
              <w:left w:val="nil"/>
              <w:bottom w:val="single" w:sz="4" w:space="0" w:color="auto"/>
              <w:right w:val="single" w:sz="4" w:space="0" w:color="auto"/>
            </w:tcBorders>
            <w:shd w:val="clear" w:color="auto" w:fill="auto"/>
            <w:noWrap/>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16,67,000</w:t>
            </w:r>
          </w:p>
        </w:tc>
      </w:tr>
      <w:tr w:rsidR="008F6A39" w:rsidTr="008F6A39">
        <w:trPr>
          <w:trHeight w:val="300"/>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7</w:t>
            </w:r>
          </w:p>
        </w:tc>
        <w:tc>
          <w:tcPr>
            <w:tcW w:w="4961" w:type="dxa"/>
            <w:tcBorders>
              <w:top w:val="nil"/>
              <w:left w:val="nil"/>
              <w:bottom w:val="single" w:sz="4" w:space="0" w:color="auto"/>
              <w:right w:val="single" w:sz="4" w:space="0" w:color="auto"/>
            </w:tcBorders>
            <w:shd w:val="clear" w:color="auto" w:fill="auto"/>
            <w:vAlign w:val="center"/>
            <w:hideMark/>
          </w:tcPr>
          <w:p w:rsidR="008F6A39" w:rsidRDefault="008F6A39">
            <w:pPr>
              <w:ind w:firstLineChars="100" w:firstLine="220"/>
              <w:rPr>
                <w:rFonts w:ascii="Calibri" w:hAnsi="Calibri" w:cs="Calibri"/>
                <w:color w:val="000000"/>
                <w:sz w:val="22"/>
                <w:szCs w:val="22"/>
              </w:rPr>
            </w:pPr>
            <w:r>
              <w:rPr>
                <w:rFonts w:ascii="Calibri" w:hAnsi="Calibri" w:cs="Calibri"/>
                <w:color w:val="000000"/>
                <w:sz w:val="22"/>
                <w:szCs w:val="22"/>
              </w:rPr>
              <w:t>Interest During Construction (IDC)</w:t>
            </w:r>
          </w:p>
        </w:tc>
        <w:tc>
          <w:tcPr>
            <w:tcW w:w="3260" w:type="dxa"/>
            <w:tcBorders>
              <w:top w:val="nil"/>
              <w:left w:val="nil"/>
              <w:bottom w:val="single" w:sz="4" w:space="0" w:color="auto"/>
              <w:right w:val="single" w:sz="4" w:space="0" w:color="auto"/>
            </w:tcBorders>
            <w:shd w:val="clear" w:color="auto" w:fill="auto"/>
            <w:noWrap/>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1,70,62,500</w:t>
            </w:r>
          </w:p>
        </w:tc>
      </w:tr>
      <w:tr w:rsidR="008F6A39" w:rsidTr="008F6A39">
        <w:trPr>
          <w:trHeight w:val="300"/>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8</w:t>
            </w:r>
          </w:p>
        </w:tc>
        <w:tc>
          <w:tcPr>
            <w:tcW w:w="4961" w:type="dxa"/>
            <w:tcBorders>
              <w:top w:val="nil"/>
              <w:left w:val="nil"/>
              <w:bottom w:val="single" w:sz="4" w:space="0" w:color="auto"/>
              <w:right w:val="single" w:sz="4" w:space="0" w:color="auto"/>
            </w:tcBorders>
            <w:shd w:val="clear" w:color="auto" w:fill="auto"/>
            <w:vAlign w:val="center"/>
            <w:hideMark/>
          </w:tcPr>
          <w:p w:rsidR="008F6A39" w:rsidRDefault="008F6A39">
            <w:pPr>
              <w:ind w:firstLineChars="100" w:firstLine="220"/>
              <w:rPr>
                <w:rFonts w:ascii="Calibri" w:hAnsi="Calibri" w:cs="Calibri"/>
                <w:color w:val="000000"/>
                <w:sz w:val="22"/>
                <w:szCs w:val="22"/>
              </w:rPr>
            </w:pPr>
            <w:r>
              <w:rPr>
                <w:rFonts w:ascii="Calibri" w:hAnsi="Calibri" w:cs="Calibri"/>
                <w:color w:val="000000"/>
                <w:sz w:val="22"/>
                <w:szCs w:val="22"/>
              </w:rPr>
              <w:t>Contingencies Expenses</w:t>
            </w:r>
          </w:p>
        </w:tc>
        <w:tc>
          <w:tcPr>
            <w:tcW w:w="3260" w:type="dxa"/>
            <w:tcBorders>
              <w:top w:val="nil"/>
              <w:left w:val="nil"/>
              <w:bottom w:val="single" w:sz="4" w:space="0" w:color="auto"/>
              <w:right w:val="single" w:sz="4" w:space="0" w:color="auto"/>
            </w:tcBorders>
            <w:shd w:val="clear" w:color="auto" w:fill="auto"/>
            <w:noWrap/>
            <w:vAlign w:val="center"/>
            <w:hideMark/>
          </w:tcPr>
          <w:p w:rsidR="008F6A39" w:rsidRDefault="008F6A39">
            <w:pPr>
              <w:jc w:val="center"/>
              <w:rPr>
                <w:rFonts w:ascii="Calibri" w:hAnsi="Calibri" w:cs="Calibri"/>
                <w:color w:val="000000"/>
                <w:sz w:val="22"/>
                <w:szCs w:val="22"/>
              </w:rPr>
            </w:pPr>
            <w:r>
              <w:rPr>
                <w:rFonts w:ascii="Calibri" w:hAnsi="Calibri" w:cs="Calibri"/>
                <w:color w:val="000000"/>
                <w:sz w:val="22"/>
                <w:szCs w:val="22"/>
              </w:rPr>
              <w:t>3,41,428</w:t>
            </w:r>
          </w:p>
        </w:tc>
      </w:tr>
      <w:tr w:rsidR="008F6A39" w:rsidTr="008F6A39">
        <w:trPr>
          <w:trHeight w:val="300"/>
        </w:trPr>
        <w:tc>
          <w:tcPr>
            <w:tcW w:w="1276" w:type="dxa"/>
            <w:tcBorders>
              <w:top w:val="nil"/>
              <w:left w:val="single" w:sz="4" w:space="0" w:color="auto"/>
              <w:bottom w:val="single" w:sz="4" w:space="0" w:color="auto"/>
              <w:right w:val="single" w:sz="4" w:space="0" w:color="auto"/>
            </w:tcBorders>
            <w:shd w:val="clear" w:color="000000" w:fill="8DB4E2"/>
            <w:noWrap/>
            <w:vAlign w:val="center"/>
            <w:hideMark/>
          </w:tcPr>
          <w:p w:rsidR="008F6A39" w:rsidRDefault="008F6A39">
            <w:pPr>
              <w:jc w:val="center"/>
              <w:rPr>
                <w:rFonts w:ascii="Calibri" w:hAnsi="Calibri" w:cs="Calibri"/>
                <w:b/>
                <w:bCs/>
                <w:color w:val="000000"/>
                <w:sz w:val="22"/>
                <w:szCs w:val="22"/>
              </w:rPr>
            </w:pPr>
            <w:r>
              <w:rPr>
                <w:rFonts w:ascii="Calibri" w:hAnsi="Calibri" w:cs="Calibri"/>
                <w:b/>
                <w:bCs/>
                <w:color w:val="000000"/>
                <w:sz w:val="22"/>
                <w:szCs w:val="22"/>
              </w:rPr>
              <w:t> </w:t>
            </w:r>
          </w:p>
        </w:tc>
        <w:tc>
          <w:tcPr>
            <w:tcW w:w="4961" w:type="dxa"/>
            <w:tcBorders>
              <w:top w:val="nil"/>
              <w:left w:val="nil"/>
              <w:bottom w:val="single" w:sz="4" w:space="0" w:color="auto"/>
              <w:right w:val="single" w:sz="4" w:space="0" w:color="auto"/>
            </w:tcBorders>
            <w:shd w:val="clear" w:color="000000" w:fill="8DB4E2"/>
            <w:noWrap/>
            <w:vAlign w:val="bottom"/>
            <w:hideMark/>
          </w:tcPr>
          <w:p w:rsidR="008F6A39" w:rsidRDefault="008F6A39">
            <w:pPr>
              <w:jc w:val="center"/>
              <w:rPr>
                <w:rFonts w:ascii="Calibri" w:hAnsi="Calibri" w:cs="Calibri"/>
                <w:b/>
                <w:bCs/>
                <w:color w:val="000000"/>
                <w:sz w:val="22"/>
                <w:szCs w:val="22"/>
              </w:rPr>
            </w:pPr>
            <w:r>
              <w:rPr>
                <w:rFonts w:ascii="Calibri" w:hAnsi="Calibri" w:cs="Calibri"/>
                <w:b/>
                <w:bCs/>
                <w:color w:val="000000"/>
                <w:sz w:val="22"/>
                <w:szCs w:val="22"/>
              </w:rPr>
              <w:t>TOTAL PROJECT COST</w:t>
            </w:r>
          </w:p>
        </w:tc>
        <w:tc>
          <w:tcPr>
            <w:tcW w:w="3260" w:type="dxa"/>
            <w:tcBorders>
              <w:top w:val="nil"/>
              <w:left w:val="nil"/>
              <w:bottom w:val="single" w:sz="4" w:space="0" w:color="auto"/>
              <w:right w:val="single" w:sz="4" w:space="0" w:color="auto"/>
            </w:tcBorders>
            <w:shd w:val="clear" w:color="000000" w:fill="8DB4E2"/>
            <w:noWrap/>
            <w:vAlign w:val="center"/>
            <w:hideMark/>
          </w:tcPr>
          <w:p w:rsidR="008F6A39" w:rsidRDefault="008F6A39">
            <w:pPr>
              <w:jc w:val="center"/>
              <w:rPr>
                <w:rFonts w:ascii="Calibri" w:hAnsi="Calibri" w:cs="Calibri"/>
                <w:b/>
                <w:bCs/>
                <w:color w:val="000000"/>
                <w:sz w:val="22"/>
                <w:szCs w:val="22"/>
              </w:rPr>
            </w:pPr>
            <w:r>
              <w:rPr>
                <w:rFonts w:ascii="Calibri" w:hAnsi="Calibri" w:cs="Calibri"/>
                <w:b/>
                <w:bCs/>
                <w:color w:val="000000"/>
                <w:sz w:val="22"/>
                <w:szCs w:val="22"/>
              </w:rPr>
              <w:t>28,90,00,000</w:t>
            </w:r>
          </w:p>
        </w:tc>
      </w:tr>
    </w:tbl>
    <w:p w:rsidR="00D53A3D" w:rsidRPr="0050175A" w:rsidRDefault="002B6BE8" w:rsidP="0050175A">
      <w:pPr>
        <w:autoSpaceDE w:val="0"/>
        <w:autoSpaceDN w:val="0"/>
        <w:spacing w:after="240" w:line="360" w:lineRule="auto"/>
        <w:ind w:left="993" w:right="-143"/>
        <w:jc w:val="right"/>
        <w:rPr>
          <w:rFonts w:ascii="Arial" w:hAnsi="Arial" w:cs="Arial"/>
          <w:i/>
          <w:sz w:val="20"/>
          <w:szCs w:val="22"/>
          <w:lang w:eastAsia="en-IN"/>
        </w:rPr>
      </w:pPr>
      <w:r>
        <w:rPr>
          <w:rFonts w:ascii="Arial" w:hAnsi="Arial" w:cs="Arial"/>
          <w:b/>
          <w:i/>
          <w:sz w:val="20"/>
          <w:szCs w:val="22"/>
          <w:lang w:eastAsia="en-IN"/>
        </w:rPr>
        <w:t xml:space="preserve">                             </w:t>
      </w:r>
      <w:r w:rsidR="00D53A3D">
        <w:rPr>
          <w:rFonts w:ascii="Arial" w:hAnsi="Arial" w:cs="Arial"/>
          <w:b/>
          <w:i/>
          <w:sz w:val="20"/>
          <w:szCs w:val="22"/>
          <w:lang w:eastAsia="en-IN"/>
        </w:rPr>
        <w:t xml:space="preserve">                      </w:t>
      </w:r>
      <w:r w:rsidR="000C028C" w:rsidRPr="000C028C">
        <w:rPr>
          <w:rFonts w:ascii="Arial" w:hAnsi="Arial" w:cs="Arial"/>
          <w:b/>
          <w:i/>
          <w:sz w:val="20"/>
          <w:szCs w:val="22"/>
          <w:lang w:eastAsia="en-IN"/>
        </w:rPr>
        <w:t>Note:</w:t>
      </w:r>
      <w:r w:rsidR="000C028C">
        <w:rPr>
          <w:rFonts w:ascii="Arial" w:hAnsi="Arial" w:cs="Arial"/>
          <w:b/>
          <w:i/>
          <w:sz w:val="20"/>
          <w:szCs w:val="22"/>
          <w:lang w:eastAsia="en-IN"/>
        </w:rPr>
        <w:t xml:space="preserve"> </w:t>
      </w:r>
      <w:r w:rsidR="002A7FFD" w:rsidRPr="002A7FFD">
        <w:rPr>
          <w:rFonts w:ascii="Arial" w:hAnsi="Arial" w:cs="Arial"/>
          <w:i/>
          <w:sz w:val="20"/>
          <w:szCs w:val="22"/>
          <w:lang w:eastAsia="en-IN"/>
        </w:rPr>
        <w:t xml:space="preserve">Project </w:t>
      </w:r>
      <w:r w:rsidR="000C028C" w:rsidRPr="00B71330">
        <w:rPr>
          <w:rFonts w:ascii="Arial" w:hAnsi="Arial" w:cs="Arial"/>
          <w:i/>
          <w:sz w:val="20"/>
          <w:szCs w:val="22"/>
          <w:lang w:eastAsia="en-IN"/>
        </w:rPr>
        <w:t xml:space="preserve">Cost have </w:t>
      </w:r>
      <w:r w:rsidR="00B71330" w:rsidRPr="00B71330">
        <w:rPr>
          <w:rFonts w:ascii="Arial" w:hAnsi="Arial" w:cs="Arial"/>
          <w:i/>
          <w:sz w:val="20"/>
          <w:szCs w:val="22"/>
          <w:lang w:eastAsia="en-IN"/>
        </w:rPr>
        <w:t>been provided by the company.</w:t>
      </w:r>
    </w:p>
    <w:tbl>
      <w:tblPr>
        <w:tblStyle w:val="TableGrid"/>
        <w:tblW w:w="9497" w:type="dxa"/>
        <w:tblInd w:w="392" w:type="dxa"/>
        <w:tblLook w:val="04A0" w:firstRow="1" w:lastRow="0" w:firstColumn="1" w:lastColumn="0" w:noHBand="0" w:noVBand="1"/>
      </w:tblPr>
      <w:tblGrid>
        <w:gridCol w:w="6095"/>
        <w:gridCol w:w="3402"/>
      </w:tblGrid>
      <w:tr w:rsidR="0050175A" w:rsidRPr="007908F0" w:rsidTr="005542AE">
        <w:trPr>
          <w:trHeight w:val="280"/>
        </w:trPr>
        <w:tc>
          <w:tcPr>
            <w:tcW w:w="9497" w:type="dxa"/>
            <w:gridSpan w:val="2"/>
            <w:shd w:val="clear" w:color="auto" w:fill="002060"/>
          </w:tcPr>
          <w:p w:rsidR="0050175A" w:rsidRPr="007908F0" w:rsidRDefault="0050175A" w:rsidP="004E795E">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MEANS OF FINANCE</w:t>
            </w:r>
          </w:p>
        </w:tc>
      </w:tr>
      <w:tr w:rsidR="0050175A" w:rsidRPr="007908F0" w:rsidTr="005542AE">
        <w:trPr>
          <w:trHeight w:val="70"/>
        </w:trPr>
        <w:tc>
          <w:tcPr>
            <w:tcW w:w="6095" w:type="dxa"/>
            <w:shd w:val="clear" w:color="auto" w:fill="8DB3E2" w:themeFill="text2" w:themeFillTint="66"/>
          </w:tcPr>
          <w:p w:rsidR="0050175A" w:rsidRPr="007908F0" w:rsidRDefault="0050175A" w:rsidP="0050175A">
            <w:pPr>
              <w:pStyle w:val="NoSpacing"/>
              <w:spacing w:line="276" w:lineRule="auto"/>
              <w:rPr>
                <w:rFonts w:asciiTheme="minorHAnsi" w:hAnsiTheme="minorHAnsi" w:cstheme="minorHAnsi"/>
                <w:b/>
                <w:sz w:val="22"/>
                <w:szCs w:val="22"/>
                <w:lang w:eastAsia="en-IN"/>
              </w:rPr>
            </w:pPr>
            <w:r w:rsidRPr="007908F0">
              <w:rPr>
                <w:rFonts w:asciiTheme="minorHAnsi" w:hAnsiTheme="minorHAnsi" w:cstheme="minorHAnsi"/>
                <w:b/>
                <w:sz w:val="22"/>
                <w:szCs w:val="22"/>
                <w:lang w:eastAsia="en-IN"/>
              </w:rPr>
              <w:t>PARTICULARS</w:t>
            </w:r>
          </w:p>
        </w:tc>
        <w:tc>
          <w:tcPr>
            <w:tcW w:w="3402" w:type="dxa"/>
            <w:shd w:val="clear" w:color="auto" w:fill="8DB3E2" w:themeFill="text2" w:themeFillTint="66"/>
          </w:tcPr>
          <w:p w:rsidR="0050175A" w:rsidRPr="007908F0" w:rsidRDefault="008F6A39" w:rsidP="004E795E">
            <w:pPr>
              <w:pStyle w:val="NoSpacing"/>
              <w:spacing w:line="276" w:lineRule="auto"/>
              <w:jc w:val="center"/>
              <w:rPr>
                <w:rFonts w:asciiTheme="minorHAnsi" w:hAnsiTheme="minorHAnsi" w:cstheme="minorHAnsi"/>
                <w:b/>
                <w:sz w:val="22"/>
                <w:szCs w:val="22"/>
                <w:lang w:eastAsia="en-IN"/>
              </w:rPr>
            </w:pPr>
            <w:r w:rsidRPr="008F6A39">
              <w:rPr>
                <w:rFonts w:ascii="Calibri" w:hAnsi="Calibri" w:cs="Calibri"/>
                <w:b/>
                <w:bCs/>
                <w:sz w:val="22"/>
                <w:szCs w:val="22"/>
              </w:rPr>
              <w:t>AMOUNT (INR)</w:t>
            </w:r>
          </w:p>
        </w:tc>
      </w:tr>
      <w:tr w:rsidR="008F6A39" w:rsidRPr="007908F0" w:rsidTr="005542AE">
        <w:trPr>
          <w:trHeight w:val="70"/>
        </w:trPr>
        <w:tc>
          <w:tcPr>
            <w:tcW w:w="6095" w:type="dxa"/>
            <w:shd w:val="clear" w:color="auto" w:fill="FFFFFF" w:themeFill="background1"/>
            <w:vAlign w:val="center"/>
          </w:tcPr>
          <w:p w:rsidR="008F6A39" w:rsidRPr="007908F0" w:rsidRDefault="008F6A39" w:rsidP="008F6A39">
            <w:pPr>
              <w:pStyle w:val="NoSpacing"/>
              <w:spacing w:line="276" w:lineRule="auto"/>
              <w:rPr>
                <w:rFonts w:asciiTheme="minorHAnsi" w:hAnsiTheme="minorHAnsi" w:cstheme="minorHAnsi"/>
                <w:sz w:val="22"/>
                <w:szCs w:val="22"/>
                <w:lang w:eastAsia="en-IN"/>
              </w:rPr>
            </w:pPr>
            <w:r w:rsidRPr="00770BC0">
              <w:rPr>
                <w:rFonts w:asciiTheme="minorHAnsi" w:hAnsiTheme="minorHAnsi" w:cstheme="minorHAnsi"/>
                <w:sz w:val="22"/>
                <w:szCs w:val="22"/>
                <w:lang w:eastAsia="en-IN"/>
              </w:rPr>
              <w:t>Promoters Contribution</w:t>
            </w:r>
          </w:p>
        </w:tc>
        <w:tc>
          <w:tcPr>
            <w:tcW w:w="3402" w:type="dxa"/>
            <w:shd w:val="clear" w:color="auto" w:fill="FFFFFF" w:themeFill="background1"/>
            <w:vAlign w:val="center"/>
          </w:tcPr>
          <w:p w:rsidR="008F6A39" w:rsidRDefault="008F6A39" w:rsidP="008F6A39">
            <w:pPr>
              <w:jc w:val="center"/>
              <w:rPr>
                <w:rFonts w:ascii="Calibri" w:hAnsi="Calibri" w:cs="Calibri"/>
                <w:color w:val="000000"/>
                <w:sz w:val="22"/>
                <w:szCs w:val="22"/>
              </w:rPr>
            </w:pPr>
            <w:r>
              <w:rPr>
                <w:rFonts w:ascii="Calibri" w:hAnsi="Calibri" w:cs="Calibri"/>
                <w:color w:val="000000"/>
                <w:sz w:val="22"/>
                <w:szCs w:val="22"/>
              </w:rPr>
              <w:t>8,90,00,000</w:t>
            </w:r>
          </w:p>
        </w:tc>
      </w:tr>
      <w:tr w:rsidR="008F6A39" w:rsidRPr="007908F0" w:rsidTr="005542AE">
        <w:trPr>
          <w:trHeight w:val="70"/>
        </w:trPr>
        <w:tc>
          <w:tcPr>
            <w:tcW w:w="6095" w:type="dxa"/>
            <w:shd w:val="clear" w:color="auto" w:fill="FFFFFF" w:themeFill="background1"/>
            <w:vAlign w:val="center"/>
          </w:tcPr>
          <w:p w:rsidR="008F6A39" w:rsidRPr="007908F0" w:rsidRDefault="008F6A39" w:rsidP="008F6A39">
            <w:pPr>
              <w:pStyle w:val="NoSpacing"/>
              <w:spacing w:line="276" w:lineRule="auto"/>
              <w:rPr>
                <w:rFonts w:asciiTheme="minorHAnsi" w:hAnsiTheme="minorHAnsi" w:cstheme="minorHAnsi"/>
                <w:sz w:val="22"/>
                <w:szCs w:val="22"/>
                <w:lang w:eastAsia="en-IN"/>
              </w:rPr>
            </w:pPr>
            <w:r w:rsidRPr="00770BC0">
              <w:rPr>
                <w:rFonts w:asciiTheme="minorHAnsi" w:hAnsiTheme="minorHAnsi" w:cstheme="minorHAnsi"/>
                <w:sz w:val="22"/>
                <w:szCs w:val="22"/>
                <w:lang w:eastAsia="en-IN"/>
              </w:rPr>
              <w:t>Term Loan</w:t>
            </w:r>
          </w:p>
        </w:tc>
        <w:tc>
          <w:tcPr>
            <w:tcW w:w="3402" w:type="dxa"/>
            <w:shd w:val="clear" w:color="auto" w:fill="FFFFFF" w:themeFill="background1"/>
            <w:vAlign w:val="center"/>
          </w:tcPr>
          <w:p w:rsidR="008F6A39" w:rsidRDefault="008F6A39" w:rsidP="008F6A39">
            <w:pPr>
              <w:jc w:val="center"/>
              <w:rPr>
                <w:rFonts w:ascii="Calibri" w:hAnsi="Calibri" w:cs="Calibri"/>
                <w:color w:val="000000"/>
                <w:sz w:val="22"/>
                <w:szCs w:val="22"/>
              </w:rPr>
            </w:pPr>
            <w:r>
              <w:rPr>
                <w:rFonts w:ascii="Calibri" w:hAnsi="Calibri" w:cs="Calibri"/>
                <w:color w:val="000000"/>
                <w:sz w:val="22"/>
                <w:szCs w:val="22"/>
              </w:rPr>
              <w:t>20,00,00,000</w:t>
            </w:r>
          </w:p>
        </w:tc>
      </w:tr>
      <w:tr w:rsidR="008F6A39" w:rsidRPr="007908F0" w:rsidTr="005542AE">
        <w:trPr>
          <w:trHeight w:val="70"/>
        </w:trPr>
        <w:tc>
          <w:tcPr>
            <w:tcW w:w="6095" w:type="dxa"/>
            <w:shd w:val="clear" w:color="auto" w:fill="8DB3E2" w:themeFill="text2" w:themeFillTint="66"/>
            <w:vAlign w:val="center"/>
          </w:tcPr>
          <w:p w:rsidR="008F6A39" w:rsidRPr="00025055" w:rsidRDefault="008F6A39" w:rsidP="008F6A39">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Total</w:t>
            </w:r>
          </w:p>
        </w:tc>
        <w:tc>
          <w:tcPr>
            <w:tcW w:w="3402" w:type="dxa"/>
            <w:shd w:val="clear" w:color="auto" w:fill="8DB3E2" w:themeFill="text2" w:themeFillTint="66"/>
            <w:vAlign w:val="center"/>
          </w:tcPr>
          <w:p w:rsidR="008F6A39" w:rsidRDefault="008F6A39" w:rsidP="008F6A39">
            <w:pPr>
              <w:jc w:val="center"/>
              <w:rPr>
                <w:rFonts w:ascii="Calibri" w:hAnsi="Calibri" w:cs="Calibri"/>
                <w:b/>
                <w:bCs/>
                <w:color w:val="000000"/>
                <w:sz w:val="22"/>
                <w:szCs w:val="22"/>
              </w:rPr>
            </w:pPr>
            <w:r>
              <w:rPr>
                <w:rFonts w:ascii="Calibri" w:hAnsi="Calibri" w:cs="Calibri"/>
                <w:b/>
                <w:bCs/>
                <w:color w:val="000000"/>
                <w:sz w:val="22"/>
                <w:szCs w:val="22"/>
              </w:rPr>
              <w:t>28,90,00,000</w:t>
            </w:r>
          </w:p>
        </w:tc>
      </w:tr>
    </w:tbl>
    <w:p w:rsidR="0050175A" w:rsidRDefault="0011023D" w:rsidP="0050175A">
      <w:pPr>
        <w:autoSpaceDE w:val="0"/>
        <w:autoSpaceDN w:val="0"/>
        <w:spacing w:line="360" w:lineRule="auto"/>
        <w:ind w:right="212"/>
        <w:jc w:val="both"/>
        <w:rPr>
          <w:rFonts w:ascii="Arial" w:hAnsi="Arial" w:cs="Arial"/>
          <w:sz w:val="22"/>
          <w:szCs w:val="22"/>
          <w:lang w:eastAsia="en-IN"/>
        </w:rPr>
      </w:pPr>
      <w:r>
        <w:rPr>
          <w:rFonts w:ascii="Arial" w:hAnsi="Arial" w:cs="Arial"/>
          <w:sz w:val="22"/>
          <w:szCs w:val="22"/>
          <w:lang w:eastAsia="en-IN"/>
        </w:rPr>
        <w:t xml:space="preserve">    </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4110"/>
      </w:tblGrid>
      <w:tr w:rsidR="0050175A" w:rsidRPr="00B95BA9" w:rsidTr="005542AE">
        <w:trPr>
          <w:trHeight w:val="392"/>
        </w:trPr>
        <w:tc>
          <w:tcPr>
            <w:tcW w:w="5387" w:type="dxa"/>
            <w:shd w:val="clear" w:color="000000" w:fill="002060"/>
            <w:noWrap/>
            <w:vAlign w:val="center"/>
            <w:hideMark/>
          </w:tcPr>
          <w:p w:rsidR="0050175A" w:rsidRPr="00B95BA9" w:rsidRDefault="0050175A" w:rsidP="0050175A">
            <w:pPr>
              <w:rPr>
                <w:rFonts w:ascii="Calibri" w:hAnsi="Calibri" w:cs="Calibri"/>
                <w:b/>
                <w:bCs/>
                <w:color w:val="FFFFFF"/>
                <w:sz w:val="22"/>
                <w:szCs w:val="22"/>
                <w:lang w:eastAsia="en-IN"/>
              </w:rPr>
            </w:pPr>
            <w:r>
              <w:rPr>
                <w:rFonts w:ascii="Calibri" w:hAnsi="Calibri" w:cs="Calibri"/>
                <w:b/>
                <w:bCs/>
                <w:color w:val="FFFFFF"/>
                <w:sz w:val="22"/>
                <w:szCs w:val="22"/>
                <w:lang w:eastAsia="en-IN"/>
              </w:rPr>
              <w:t xml:space="preserve">Limit Applied For </w:t>
            </w:r>
            <w:r w:rsidRPr="00B95BA9">
              <w:rPr>
                <w:rFonts w:ascii="Calibri" w:hAnsi="Calibri" w:cs="Calibri"/>
                <w:b/>
                <w:bCs/>
                <w:color w:val="FFFFFF"/>
                <w:sz w:val="22"/>
                <w:szCs w:val="22"/>
                <w:lang w:eastAsia="en-IN"/>
              </w:rPr>
              <w:t>Fund Based Limit</w:t>
            </w:r>
          </w:p>
        </w:tc>
        <w:tc>
          <w:tcPr>
            <w:tcW w:w="4110" w:type="dxa"/>
            <w:shd w:val="clear" w:color="000000" w:fill="002060"/>
            <w:noWrap/>
            <w:vAlign w:val="center"/>
            <w:hideMark/>
          </w:tcPr>
          <w:p w:rsidR="0050175A" w:rsidRPr="00B95BA9" w:rsidRDefault="008F6A39" w:rsidP="0050175A">
            <w:pPr>
              <w:jc w:val="center"/>
              <w:rPr>
                <w:rFonts w:ascii="Calibri" w:hAnsi="Calibri" w:cs="Calibri"/>
                <w:b/>
                <w:bCs/>
                <w:color w:val="FFFFFF"/>
                <w:sz w:val="22"/>
                <w:szCs w:val="22"/>
                <w:lang w:eastAsia="en-IN"/>
              </w:rPr>
            </w:pPr>
            <w:r>
              <w:rPr>
                <w:rFonts w:ascii="Calibri" w:hAnsi="Calibri" w:cs="Calibri"/>
                <w:b/>
                <w:bCs/>
                <w:color w:val="FFFFFF"/>
                <w:sz w:val="22"/>
                <w:szCs w:val="22"/>
              </w:rPr>
              <w:t>AMOUNT (INR)</w:t>
            </w:r>
          </w:p>
        </w:tc>
      </w:tr>
      <w:tr w:rsidR="008F6A39" w:rsidRPr="00B95BA9" w:rsidTr="005542AE">
        <w:trPr>
          <w:trHeight w:val="412"/>
        </w:trPr>
        <w:tc>
          <w:tcPr>
            <w:tcW w:w="5387" w:type="dxa"/>
            <w:shd w:val="clear" w:color="auto" w:fill="auto"/>
            <w:noWrap/>
            <w:vAlign w:val="center"/>
            <w:hideMark/>
          </w:tcPr>
          <w:p w:rsidR="008F6A39" w:rsidRDefault="008F6A39" w:rsidP="008F6A39">
            <w:pPr>
              <w:rPr>
                <w:rFonts w:ascii="Calibri" w:hAnsi="Calibri" w:cs="Calibri"/>
                <w:color w:val="000000"/>
                <w:sz w:val="22"/>
                <w:szCs w:val="22"/>
              </w:rPr>
            </w:pPr>
            <w:r>
              <w:rPr>
                <w:rFonts w:ascii="Calibri" w:hAnsi="Calibri" w:cs="Calibri"/>
                <w:color w:val="000000"/>
                <w:sz w:val="22"/>
                <w:szCs w:val="22"/>
              </w:rPr>
              <w:t>Term Loan</w:t>
            </w:r>
          </w:p>
        </w:tc>
        <w:tc>
          <w:tcPr>
            <w:tcW w:w="4110" w:type="dxa"/>
            <w:shd w:val="clear" w:color="auto" w:fill="auto"/>
            <w:noWrap/>
            <w:vAlign w:val="center"/>
            <w:hideMark/>
          </w:tcPr>
          <w:p w:rsidR="008F6A39" w:rsidRDefault="008F6A39" w:rsidP="008F6A39">
            <w:pPr>
              <w:jc w:val="center"/>
              <w:rPr>
                <w:rFonts w:ascii="Calibri" w:hAnsi="Calibri" w:cs="Calibri"/>
                <w:color w:val="000000"/>
                <w:sz w:val="22"/>
                <w:szCs w:val="22"/>
              </w:rPr>
            </w:pPr>
            <w:r>
              <w:rPr>
                <w:rFonts w:ascii="Calibri" w:hAnsi="Calibri" w:cs="Calibri"/>
                <w:color w:val="000000"/>
                <w:sz w:val="22"/>
                <w:szCs w:val="22"/>
              </w:rPr>
              <w:t>20,00,00,000</w:t>
            </w:r>
          </w:p>
        </w:tc>
      </w:tr>
      <w:tr w:rsidR="008F6A39" w:rsidRPr="00B95BA9" w:rsidTr="005542AE">
        <w:trPr>
          <w:trHeight w:val="418"/>
        </w:trPr>
        <w:tc>
          <w:tcPr>
            <w:tcW w:w="5387" w:type="dxa"/>
            <w:shd w:val="clear" w:color="auto" w:fill="auto"/>
            <w:noWrap/>
            <w:vAlign w:val="center"/>
            <w:hideMark/>
          </w:tcPr>
          <w:p w:rsidR="008F6A39" w:rsidRDefault="008F6A39" w:rsidP="008F6A39">
            <w:pPr>
              <w:rPr>
                <w:rFonts w:ascii="Calibri" w:hAnsi="Calibri" w:cs="Calibri"/>
                <w:color w:val="000000"/>
                <w:sz w:val="22"/>
                <w:szCs w:val="22"/>
              </w:rPr>
            </w:pPr>
            <w:r>
              <w:rPr>
                <w:rFonts w:ascii="Calibri" w:hAnsi="Calibri" w:cs="Calibri"/>
                <w:color w:val="000000"/>
                <w:sz w:val="22"/>
                <w:szCs w:val="22"/>
              </w:rPr>
              <w:t>Cash Credit (CC) Loan-Working Capital</w:t>
            </w:r>
          </w:p>
        </w:tc>
        <w:tc>
          <w:tcPr>
            <w:tcW w:w="4110" w:type="dxa"/>
            <w:shd w:val="clear" w:color="auto" w:fill="auto"/>
            <w:noWrap/>
            <w:vAlign w:val="center"/>
            <w:hideMark/>
          </w:tcPr>
          <w:p w:rsidR="008F6A39" w:rsidRDefault="008F6A39" w:rsidP="008F6A39">
            <w:pPr>
              <w:jc w:val="center"/>
              <w:rPr>
                <w:rFonts w:ascii="Calibri" w:hAnsi="Calibri" w:cs="Calibri"/>
                <w:color w:val="000000"/>
                <w:sz w:val="22"/>
                <w:szCs w:val="22"/>
              </w:rPr>
            </w:pPr>
            <w:r>
              <w:rPr>
                <w:rFonts w:ascii="Calibri" w:hAnsi="Calibri" w:cs="Calibri"/>
                <w:color w:val="000000"/>
                <w:sz w:val="22"/>
                <w:szCs w:val="22"/>
              </w:rPr>
              <w:t>50,00,000</w:t>
            </w:r>
          </w:p>
        </w:tc>
      </w:tr>
      <w:tr w:rsidR="008F6A39" w:rsidRPr="00B95BA9" w:rsidTr="005542AE">
        <w:trPr>
          <w:trHeight w:val="410"/>
        </w:trPr>
        <w:tc>
          <w:tcPr>
            <w:tcW w:w="5387" w:type="dxa"/>
            <w:shd w:val="clear" w:color="auto" w:fill="8DB3E2" w:themeFill="text2" w:themeFillTint="66"/>
            <w:noWrap/>
            <w:vAlign w:val="center"/>
            <w:hideMark/>
          </w:tcPr>
          <w:p w:rsidR="008F6A39" w:rsidRDefault="008F6A39" w:rsidP="008F6A39">
            <w:pPr>
              <w:rPr>
                <w:rFonts w:ascii="Calibri" w:hAnsi="Calibri" w:cs="Calibri"/>
                <w:b/>
                <w:bCs/>
                <w:color w:val="000000"/>
                <w:sz w:val="22"/>
                <w:szCs w:val="22"/>
              </w:rPr>
            </w:pPr>
            <w:r>
              <w:rPr>
                <w:rFonts w:ascii="Calibri" w:hAnsi="Calibri" w:cs="Calibri"/>
                <w:b/>
                <w:bCs/>
                <w:color w:val="000000"/>
                <w:sz w:val="22"/>
                <w:szCs w:val="22"/>
              </w:rPr>
              <w:t>Total Loan from Banks</w:t>
            </w:r>
          </w:p>
        </w:tc>
        <w:tc>
          <w:tcPr>
            <w:tcW w:w="4110" w:type="dxa"/>
            <w:shd w:val="clear" w:color="auto" w:fill="8DB3E2" w:themeFill="text2" w:themeFillTint="66"/>
            <w:noWrap/>
            <w:vAlign w:val="center"/>
            <w:hideMark/>
          </w:tcPr>
          <w:p w:rsidR="008F6A39" w:rsidRDefault="008F6A39" w:rsidP="008F6A39">
            <w:pPr>
              <w:jc w:val="center"/>
              <w:rPr>
                <w:rFonts w:ascii="Calibri" w:hAnsi="Calibri" w:cs="Calibri"/>
                <w:b/>
                <w:bCs/>
                <w:color w:val="000000"/>
                <w:sz w:val="22"/>
                <w:szCs w:val="22"/>
              </w:rPr>
            </w:pPr>
            <w:r>
              <w:rPr>
                <w:rFonts w:ascii="Calibri" w:hAnsi="Calibri" w:cs="Calibri"/>
                <w:b/>
                <w:bCs/>
                <w:color w:val="000000"/>
                <w:sz w:val="22"/>
                <w:szCs w:val="22"/>
              </w:rPr>
              <w:t>20,50,00,000</w:t>
            </w:r>
          </w:p>
        </w:tc>
      </w:tr>
      <w:tr w:rsidR="008F6A39" w:rsidRPr="00B95BA9" w:rsidTr="005542AE">
        <w:trPr>
          <w:trHeight w:val="416"/>
        </w:trPr>
        <w:tc>
          <w:tcPr>
            <w:tcW w:w="5387" w:type="dxa"/>
            <w:shd w:val="clear" w:color="auto" w:fill="auto"/>
            <w:noWrap/>
            <w:vAlign w:val="center"/>
            <w:hideMark/>
          </w:tcPr>
          <w:p w:rsidR="008F6A39" w:rsidRDefault="008F6A39" w:rsidP="008F6A39">
            <w:pPr>
              <w:rPr>
                <w:rFonts w:ascii="Calibri" w:hAnsi="Calibri" w:cs="Calibri"/>
                <w:b/>
                <w:bCs/>
                <w:color w:val="000000"/>
                <w:sz w:val="22"/>
                <w:szCs w:val="22"/>
              </w:rPr>
            </w:pPr>
            <w:r>
              <w:rPr>
                <w:rFonts w:ascii="Calibri" w:hAnsi="Calibri" w:cs="Calibri"/>
                <w:b/>
                <w:bCs/>
                <w:color w:val="000000"/>
                <w:sz w:val="22"/>
                <w:szCs w:val="22"/>
              </w:rPr>
              <w:t>Interest During Construction (IDC) Capitalized</w:t>
            </w:r>
          </w:p>
        </w:tc>
        <w:tc>
          <w:tcPr>
            <w:tcW w:w="4110" w:type="dxa"/>
            <w:shd w:val="clear" w:color="auto" w:fill="auto"/>
            <w:noWrap/>
            <w:vAlign w:val="center"/>
            <w:hideMark/>
          </w:tcPr>
          <w:p w:rsidR="008F6A39" w:rsidRDefault="008F6A39" w:rsidP="008F6A39">
            <w:pPr>
              <w:jc w:val="center"/>
              <w:rPr>
                <w:rFonts w:ascii="Calibri" w:hAnsi="Calibri" w:cs="Calibri"/>
                <w:color w:val="000000"/>
                <w:sz w:val="22"/>
                <w:szCs w:val="22"/>
              </w:rPr>
            </w:pPr>
            <w:r>
              <w:rPr>
                <w:rFonts w:ascii="Calibri" w:hAnsi="Calibri" w:cs="Calibri"/>
                <w:color w:val="000000"/>
                <w:sz w:val="22"/>
                <w:szCs w:val="22"/>
              </w:rPr>
              <w:t>1,70,62,500</w:t>
            </w:r>
          </w:p>
        </w:tc>
      </w:tr>
      <w:tr w:rsidR="008F6A39" w:rsidRPr="00B95BA9" w:rsidTr="005542AE">
        <w:trPr>
          <w:trHeight w:val="422"/>
        </w:trPr>
        <w:tc>
          <w:tcPr>
            <w:tcW w:w="5387" w:type="dxa"/>
            <w:shd w:val="clear" w:color="auto" w:fill="auto"/>
            <w:noWrap/>
            <w:vAlign w:val="center"/>
            <w:hideMark/>
          </w:tcPr>
          <w:p w:rsidR="008F6A39" w:rsidRDefault="008F6A39" w:rsidP="008F6A39">
            <w:pPr>
              <w:rPr>
                <w:rFonts w:ascii="Calibri" w:hAnsi="Calibri" w:cs="Calibri"/>
                <w:color w:val="000000"/>
                <w:sz w:val="22"/>
                <w:szCs w:val="22"/>
              </w:rPr>
            </w:pPr>
            <w:r>
              <w:rPr>
                <w:rFonts w:ascii="Calibri" w:hAnsi="Calibri" w:cs="Calibri"/>
                <w:color w:val="000000"/>
                <w:sz w:val="22"/>
                <w:szCs w:val="22"/>
              </w:rPr>
              <w:t>Subsidy From MNRE (To be Adjusted in Loan Account after Project is Commissioned)</w:t>
            </w:r>
          </w:p>
        </w:tc>
        <w:tc>
          <w:tcPr>
            <w:tcW w:w="4110" w:type="dxa"/>
            <w:shd w:val="clear" w:color="auto" w:fill="auto"/>
            <w:noWrap/>
            <w:vAlign w:val="center"/>
            <w:hideMark/>
          </w:tcPr>
          <w:p w:rsidR="008F6A39" w:rsidRDefault="008F6A39" w:rsidP="008F6A39">
            <w:pPr>
              <w:jc w:val="center"/>
              <w:rPr>
                <w:rFonts w:ascii="Calibri" w:hAnsi="Calibri" w:cs="Calibri"/>
                <w:color w:val="000000"/>
                <w:sz w:val="22"/>
                <w:szCs w:val="22"/>
              </w:rPr>
            </w:pPr>
            <w:r>
              <w:rPr>
                <w:rFonts w:ascii="Calibri" w:hAnsi="Calibri" w:cs="Calibri"/>
                <w:color w:val="000000"/>
                <w:sz w:val="22"/>
                <w:szCs w:val="22"/>
              </w:rPr>
              <w:t>4,00,00,000</w:t>
            </w:r>
          </w:p>
        </w:tc>
      </w:tr>
    </w:tbl>
    <w:p w:rsidR="00111D49" w:rsidRDefault="00A53B6A" w:rsidP="005542AE">
      <w:pPr>
        <w:autoSpaceDE w:val="0"/>
        <w:autoSpaceDN w:val="0"/>
        <w:spacing w:before="240" w:line="360" w:lineRule="auto"/>
        <w:ind w:left="284" w:right="212"/>
        <w:jc w:val="both"/>
        <w:rPr>
          <w:rFonts w:ascii="Arial" w:hAnsi="Arial" w:cs="Arial"/>
          <w:b/>
          <w:sz w:val="22"/>
          <w:szCs w:val="22"/>
          <w:lang w:eastAsia="en-IN"/>
        </w:rPr>
      </w:pPr>
      <w:r w:rsidRPr="00613C2D">
        <w:rPr>
          <w:rFonts w:ascii="Arial" w:hAnsi="Arial" w:cs="Arial"/>
          <w:b/>
          <w:sz w:val="22"/>
          <w:szCs w:val="22"/>
          <w:lang w:eastAsia="en-IN"/>
        </w:rPr>
        <w:t>Notes:</w:t>
      </w:r>
    </w:p>
    <w:p w:rsidR="00CB27B8" w:rsidRDefault="00CB27B8" w:rsidP="00441789">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Pr>
          <w:rFonts w:ascii="Arial" w:hAnsi="Arial" w:cs="Arial"/>
          <w:sz w:val="22"/>
          <w:szCs w:val="22"/>
          <w:lang w:eastAsia="en-IN"/>
        </w:rPr>
        <w:t xml:space="preserve">Land </w:t>
      </w:r>
      <w:r w:rsidR="00441789">
        <w:rPr>
          <w:rFonts w:ascii="Arial" w:hAnsi="Arial" w:cs="Arial"/>
          <w:sz w:val="22"/>
          <w:szCs w:val="22"/>
          <w:lang w:eastAsia="en-IN"/>
        </w:rPr>
        <w:t>(2.1610 Hectare) taken on lease basis for 20 years @ INR 50,000 per annum from the promoter of the company.</w:t>
      </w:r>
    </w:p>
    <w:p w:rsidR="00441789" w:rsidRPr="00441789" w:rsidRDefault="00441789" w:rsidP="00441789">
      <w:pPr>
        <w:pStyle w:val="ListParagraph"/>
        <w:numPr>
          <w:ilvl w:val="0"/>
          <w:numId w:val="12"/>
        </w:numPr>
        <w:autoSpaceDE w:val="0"/>
        <w:autoSpaceDN w:val="0"/>
        <w:spacing w:before="240" w:line="360" w:lineRule="auto"/>
        <w:ind w:right="-143"/>
        <w:jc w:val="both"/>
        <w:rPr>
          <w:rFonts w:ascii="Arial" w:hAnsi="Arial" w:cs="Arial"/>
          <w:sz w:val="22"/>
          <w:szCs w:val="22"/>
          <w:lang w:eastAsia="en-IN"/>
        </w:rPr>
      </w:pPr>
      <w:r w:rsidRPr="00441789">
        <w:rPr>
          <w:rFonts w:ascii="Arial" w:hAnsi="Arial" w:cs="Arial"/>
          <w:sz w:val="22"/>
          <w:szCs w:val="22"/>
          <w:lang w:eastAsia="en-IN"/>
        </w:rPr>
        <w:t xml:space="preserve">As per information available on </w:t>
      </w:r>
      <w:r w:rsidR="00941A32">
        <w:rPr>
          <w:rFonts w:ascii="Arial" w:hAnsi="Arial" w:cs="Arial"/>
          <w:sz w:val="22"/>
          <w:szCs w:val="22"/>
          <w:lang w:eastAsia="en-IN"/>
        </w:rPr>
        <w:t>Uttarak</w:t>
      </w:r>
      <w:r w:rsidRPr="00441789">
        <w:rPr>
          <w:rFonts w:ascii="Arial" w:hAnsi="Arial" w:cs="Arial"/>
          <w:sz w:val="22"/>
          <w:szCs w:val="22"/>
          <w:lang w:eastAsia="en-IN"/>
        </w:rPr>
        <w:t>hand Power Corporation Limited website, electricity connection will be costing around INR</w:t>
      </w:r>
      <w:r w:rsidR="00E54D6E">
        <w:rPr>
          <w:rFonts w:ascii="Arial" w:hAnsi="Arial" w:cs="Arial"/>
          <w:sz w:val="22"/>
          <w:szCs w:val="22"/>
          <w:lang w:eastAsia="en-IN"/>
        </w:rPr>
        <w:t xml:space="preserve"> 1.00 Crore for new connection H</w:t>
      </w:r>
      <w:r w:rsidRPr="00441789">
        <w:rPr>
          <w:rFonts w:ascii="Arial" w:hAnsi="Arial" w:cs="Arial"/>
          <w:sz w:val="22"/>
          <w:szCs w:val="22"/>
          <w:lang w:eastAsia="en-IN"/>
        </w:rPr>
        <w:t>T line - non domestic</w:t>
      </w:r>
      <w:r>
        <w:rPr>
          <w:rFonts w:ascii="Arial" w:hAnsi="Arial" w:cs="Arial"/>
          <w:sz w:val="22"/>
          <w:szCs w:val="22"/>
          <w:lang w:eastAsia="en-IN"/>
        </w:rPr>
        <w:t>/</w:t>
      </w:r>
      <w:r w:rsidRPr="00441789">
        <w:rPr>
          <w:rFonts w:ascii="Arial" w:hAnsi="Arial" w:cs="Arial"/>
          <w:sz w:val="22"/>
          <w:szCs w:val="22"/>
          <w:lang w:eastAsia="en-IN"/>
        </w:rPr>
        <w:t>industrial</w:t>
      </w:r>
      <w:r>
        <w:rPr>
          <w:rFonts w:ascii="Arial" w:hAnsi="Arial" w:cs="Arial"/>
          <w:sz w:val="22"/>
          <w:szCs w:val="22"/>
          <w:lang w:eastAsia="en-IN"/>
        </w:rPr>
        <w:t>.</w:t>
      </w:r>
    </w:p>
    <w:p w:rsidR="00441789" w:rsidRDefault="00441789" w:rsidP="00441789">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Pr>
          <w:rFonts w:ascii="Arial" w:hAnsi="Arial" w:cs="Arial"/>
          <w:sz w:val="22"/>
          <w:szCs w:val="22"/>
          <w:lang w:eastAsia="en-IN"/>
        </w:rPr>
        <w:lastRenderedPageBreak/>
        <w:t>As per EPC contract the Building and civil works cost will be INR 7, 55, 82,416 including 12% applicable GST.</w:t>
      </w:r>
    </w:p>
    <w:p w:rsidR="00CB27B8" w:rsidRPr="00441789" w:rsidRDefault="00441789" w:rsidP="00441789">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sidRPr="00441789">
        <w:rPr>
          <w:rFonts w:ascii="Arial" w:hAnsi="Arial" w:cs="Arial"/>
          <w:sz w:val="22"/>
          <w:szCs w:val="22"/>
          <w:lang w:eastAsia="en-IN"/>
        </w:rPr>
        <w:t xml:space="preserve">As per EPC contract the </w:t>
      </w:r>
      <w:r>
        <w:rPr>
          <w:rFonts w:ascii="Arial" w:hAnsi="Arial" w:cs="Arial"/>
          <w:sz w:val="22"/>
          <w:szCs w:val="22"/>
          <w:lang w:eastAsia="en-IN"/>
        </w:rPr>
        <w:t>Plant and Machinery</w:t>
      </w:r>
      <w:r w:rsidRPr="00441789">
        <w:rPr>
          <w:rFonts w:ascii="Arial" w:hAnsi="Arial" w:cs="Arial"/>
          <w:sz w:val="22"/>
          <w:szCs w:val="22"/>
          <w:lang w:eastAsia="en-IN"/>
        </w:rPr>
        <w:t xml:space="preserve"> cost will be INR </w:t>
      </w:r>
      <w:r w:rsidR="00E54D6E">
        <w:rPr>
          <w:rFonts w:ascii="Arial" w:hAnsi="Arial" w:cs="Arial"/>
          <w:sz w:val="22"/>
          <w:szCs w:val="22"/>
          <w:lang w:eastAsia="en-IN"/>
        </w:rPr>
        <w:t>18,25,45,156</w:t>
      </w:r>
      <w:r w:rsidRPr="00441789">
        <w:rPr>
          <w:rFonts w:ascii="Arial" w:hAnsi="Arial" w:cs="Arial"/>
          <w:sz w:val="22"/>
          <w:szCs w:val="22"/>
          <w:lang w:eastAsia="en-IN"/>
        </w:rPr>
        <w:t xml:space="preserve"> including 12% applicable GST</w:t>
      </w:r>
      <w:r w:rsidR="00005930" w:rsidRPr="00441789">
        <w:rPr>
          <w:rFonts w:ascii="Arial" w:eastAsia="Calibri" w:hAnsi="Arial" w:cs="Arial"/>
          <w:color w:val="000000"/>
          <w:sz w:val="22"/>
          <w:szCs w:val="22"/>
        </w:rPr>
        <w:t xml:space="preserve"> </w:t>
      </w:r>
      <w:r w:rsidR="00CB27B8" w:rsidRPr="00441789">
        <w:rPr>
          <w:rFonts w:ascii="Arial" w:eastAsia="Calibri" w:hAnsi="Arial" w:cs="Arial"/>
          <w:color w:val="000000"/>
          <w:sz w:val="22"/>
          <w:szCs w:val="22"/>
        </w:rPr>
        <w:t xml:space="preserve">has been considered </w:t>
      </w:r>
      <w:r w:rsidR="00090D00" w:rsidRPr="00441789">
        <w:rPr>
          <w:rFonts w:ascii="Arial" w:eastAsia="Calibri" w:hAnsi="Arial" w:cs="Arial"/>
          <w:color w:val="000000"/>
          <w:sz w:val="22"/>
          <w:szCs w:val="22"/>
        </w:rPr>
        <w:t>including transportation</w:t>
      </w:r>
      <w:r>
        <w:rPr>
          <w:rFonts w:ascii="Arial" w:eastAsia="Calibri" w:hAnsi="Arial" w:cs="Arial"/>
          <w:color w:val="000000"/>
          <w:sz w:val="22"/>
          <w:szCs w:val="22"/>
        </w:rPr>
        <w:t xml:space="preserve">, installation and other </w:t>
      </w:r>
      <w:r w:rsidR="00090D00" w:rsidRPr="00441789">
        <w:rPr>
          <w:rFonts w:ascii="Arial" w:eastAsia="Calibri" w:hAnsi="Arial" w:cs="Arial"/>
          <w:color w:val="000000"/>
          <w:sz w:val="22"/>
          <w:szCs w:val="22"/>
        </w:rPr>
        <w:t xml:space="preserve">cost, </w:t>
      </w:r>
      <w:r w:rsidR="00CB27B8" w:rsidRPr="00441789">
        <w:rPr>
          <w:rFonts w:ascii="Arial" w:eastAsia="Calibri" w:hAnsi="Arial" w:cs="Arial"/>
          <w:color w:val="000000"/>
          <w:sz w:val="22"/>
          <w:szCs w:val="22"/>
        </w:rPr>
        <w:t>which is found to be reasonable based on the tertiary research and verbal communication with random vendors and players in this Industry</w:t>
      </w:r>
      <w:r w:rsidR="002A60C9" w:rsidRPr="00441789">
        <w:rPr>
          <w:rFonts w:ascii="Arial" w:eastAsia="Calibri" w:hAnsi="Arial" w:cs="Arial"/>
          <w:color w:val="000000"/>
          <w:sz w:val="22"/>
          <w:szCs w:val="22"/>
        </w:rPr>
        <w:t xml:space="preserve"> and information available in the public domain</w:t>
      </w:r>
      <w:r w:rsidR="00CB27B8" w:rsidRPr="00441789">
        <w:rPr>
          <w:rFonts w:ascii="Arial" w:eastAsia="Calibri" w:hAnsi="Arial" w:cs="Arial"/>
          <w:color w:val="000000"/>
          <w:sz w:val="22"/>
          <w:szCs w:val="22"/>
        </w:rPr>
        <w:t>.</w:t>
      </w:r>
    </w:p>
    <w:p w:rsidR="00CB27B8" w:rsidRDefault="00CB27B8" w:rsidP="005542AE">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sidRPr="00CB27B8">
        <w:rPr>
          <w:rFonts w:ascii="Arial" w:hAnsi="Arial" w:cs="Arial"/>
          <w:sz w:val="22"/>
          <w:szCs w:val="22"/>
          <w:lang w:eastAsia="en-IN"/>
        </w:rPr>
        <w:t>Preliminary &amp; Pre-Operative Expenses has been taken as lump sum based on the time period of construction and estimate of company’s resources involvement during this time in supervision &amp; monitoring of the construction</w:t>
      </w:r>
      <w:r w:rsidR="00441789">
        <w:rPr>
          <w:rFonts w:ascii="Arial" w:hAnsi="Arial" w:cs="Arial"/>
          <w:sz w:val="22"/>
          <w:szCs w:val="22"/>
          <w:lang w:eastAsia="en-IN"/>
        </w:rPr>
        <w:t xml:space="preserve"> as INR 12</w:t>
      </w:r>
      <w:r w:rsidR="002E3C87">
        <w:rPr>
          <w:rFonts w:ascii="Arial" w:hAnsi="Arial" w:cs="Arial"/>
          <w:sz w:val="22"/>
          <w:szCs w:val="22"/>
          <w:lang w:eastAsia="en-IN"/>
        </w:rPr>
        <w:t>, 01,500</w:t>
      </w:r>
      <w:r w:rsidRPr="00CB27B8">
        <w:rPr>
          <w:rFonts w:ascii="Arial" w:hAnsi="Arial" w:cs="Arial"/>
          <w:sz w:val="22"/>
          <w:szCs w:val="22"/>
          <w:lang w:eastAsia="en-IN"/>
        </w:rPr>
        <w:t>.</w:t>
      </w:r>
    </w:p>
    <w:p w:rsidR="00BA3D1F" w:rsidRPr="00441789" w:rsidRDefault="002E3C87" w:rsidP="00441789">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Pr>
          <w:rFonts w:ascii="Arial" w:hAnsi="Arial" w:cs="Arial"/>
          <w:sz w:val="22"/>
          <w:szCs w:val="22"/>
          <w:lang w:eastAsia="en-IN"/>
        </w:rPr>
        <w:t>Contingency cost of INR 3-4</w:t>
      </w:r>
      <w:r w:rsidR="00CB27B8" w:rsidRPr="00CB27B8">
        <w:rPr>
          <w:rFonts w:ascii="Arial" w:hAnsi="Arial" w:cs="Arial"/>
          <w:sz w:val="22"/>
          <w:szCs w:val="22"/>
          <w:lang w:eastAsia="en-IN"/>
        </w:rPr>
        <w:t xml:space="preserve"> Lakhs has been considered as a part of</w:t>
      </w:r>
      <w:r w:rsidR="00C063D6">
        <w:rPr>
          <w:rFonts w:ascii="Arial" w:hAnsi="Arial" w:cs="Arial"/>
          <w:sz w:val="22"/>
          <w:szCs w:val="22"/>
          <w:lang w:eastAsia="en-IN"/>
        </w:rPr>
        <w:t xml:space="preserve"> app. </w:t>
      </w:r>
      <w:r>
        <w:rPr>
          <w:rFonts w:ascii="Arial" w:hAnsi="Arial" w:cs="Arial"/>
          <w:sz w:val="22"/>
          <w:szCs w:val="22"/>
          <w:lang w:eastAsia="en-IN"/>
        </w:rPr>
        <w:t>0.12</w:t>
      </w:r>
      <w:r w:rsidR="00C063D6">
        <w:rPr>
          <w:rFonts w:ascii="Arial" w:hAnsi="Arial" w:cs="Arial"/>
          <w:sz w:val="22"/>
          <w:szCs w:val="22"/>
          <w:lang w:eastAsia="en-IN"/>
        </w:rPr>
        <w:t>% of</w:t>
      </w:r>
      <w:r w:rsidR="00CB27B8" w:rsidRPr="00CB27B8">
        <w:rPr>
          <w:rFonts w:ascii="Arial" w:hAnsi="Arial" w:cs="Arial"/>
          <w:sz w:val="22"/>
          <w:szCs w:val="22"/>
          <w:lang w:eastAsia="en-IN"/>
        </w:rPr>
        <w:t xml:space="preserve"> total project cost based on general assumption and professional experience.</w:t>
      </w:r>
    </w:p>
    <w:p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rsidR="00CB27B8" w:rsidRDefault="00CB27B8" w:rsidP="00BA3D1F">
      <w:pPr>
        <w:autoSpaceDE w:val="0"/>
        <w:autoSpaceDN w:val="0"/>
        <w:adjustRightInd w:val="0"/>
        <w:spacing w:line="360" w:lineRule="auto"/>
        <w:ind w:right="-1"/>
        <w:jc w:val="both"/>
        <w:rPr>
          <w:rFonts w:ascii="Arial" w:hAnsi="Arial" w:cs="Arial"/>
          <w:sz w:val="22"/>
          <w:szCs w:val="22"/>
          <w:lang w:eastAsia="en-IN"/>
        </w:rPr>
      </w:pPr>
    </w:p>
    <w:p w:rsidR="00090D00" w:rsidRDefault="00090D00">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09"/>
        <w:gridCol w:w="7988"/>
      </w:tblGrid>
      <w:tr w:rsidR="00FA2769" w:rsidTr="005542AE">
        <w:trPr>
          <w:trHeight w:val="20"/>
        </w:trPr>
        <w:tc>
          <w:tcPr>
            <w:tcW w:w="1509" w:type="dxa"/>
            <w:shd w:val="clear" w:color="auto" w:fill="002060"/>
            <w:vAlign w:val="center"/>
          </w:tcPr>
          <w:p w:rsidR="00FA2769" w:rsidRDefault="00FA2769" w:rsidP="000228B1">
            <w:pPr>
              <w:jc w:val="center"/>
              <w:rPr>
                <w:rFonts w:ascii="Arial" w:hAnsi="Arial" w:cs="Arial"/>
                <w:b/>
                <w:i/>
                <w:sz w:val="22"/>
                <w:szCs w:val="22"/>
              </w:rPr>
            </w:pPr>
            <w:r>
              <w:lastRenderedPageBreak/>
              <w:br w:type="page"/>
            </w:r>
            <w:r>
              <w:rPr>
                <w:rFonts w:ascii="Arial" w:hAnsi="Arial" w:cs="Arial"/>
                <w:b/>
                <w:sz w:val="22"/>
                <w:szCs w:val="22"/>
              </w:rPr>
              <w:t xml:space="preserve">PART </w:t>
            </w:r>
            <w:r w:rsidR="00355C12">
              <w:rPr>
                <w:rFonts w:ascii="Arial" w:hAnsi="Arial" w:cs="Arial"/>
                <w:b/>
                <w:sz w:val="22"/>
                <w:szCs w:val="22"/>
              </w:rPr>
              <w:t>K</w:t>
            </w:r>
          </w:p>
        </w:tc>
        <w:tc>
          <w:tcPr>
            <w:tcW w:w="7988" w:type="dxa"/>
            <w:shd w:val="clear" w:color="auto" w:fill="C6D9F1" w:themeFill="text2" w:themeFillTint="33"/>
            <w:vAlign w:val="center"/>
          </w:tcPr>
          <w:p w:rsidR="00FA2769" w:rsidRDefault="00FA2769" w:rsidP="000228B1">
            <w:pPr>
              <w:jc w:val="center"/>
              <w:rPr>
                <w:rFonts w:ascii="Arial" w:hAnsi="Arial" w:cs="Arial"/>
                <w:b/>
                <w:i/>
                <w:sz w:val="22"/>
                <w:szCs w:val="22"/>
              </w:rPr>
            </w:pPr>
            <w:r>
              <w:rPr>
                <w:rFonts w:ascii="Arial" w:hAnsi="Arial" w:cs="Arial"/>
                <w:b/>
                <w:sz w:val="22"/>
                <w:szCs w:val="22"/>
                <w:lang w:eastAsia="en-IN"/>
              </w:rPr>
              <w:t>PROJECT SCHEDULE</w:t>
            </w:r>
          </w:p>
        </w:tc>
      </w:tr>
    </w:tbl>
    <w:p w:rsidR="00714A28" w:rsidRPr="0016406D" w:rsidRDefault="00714A28" w:rsidP="0016406D">
      <w:pPr>
        <w:autoSpaceDE w:val="0"/>
        <w:autoSpaceDN w:val="0"/>
        <w:spacing w:line="276" w:lineRule="auto"/>
        <w:ind w:left="142" w:right="-286"/>
        <w:jc w:val="both"/>
        <w:rPr>
          <w:rFonts w:ascii="Arial" w:hAnsi="Arial" w:cs="Arial"/>
          <w:sz w:val="8"/>
          <w:szCs w:val="22"/>
          <w:lang w:eastAsia="en-IN"/>
        </w:rPr>
      </w:pPr>
    </w:p>
    <w:p w:rsidR="00373E9F" w:rsidRDefault="00373E9F" w:rsidP="005542AE">
      <w:pPr>
        <w:autoSpaceDE w:val="0"/>
        <w:autoSpaceDN w:val="0"/>
        <w:spacing w:before="240" w:after="240" w:line="360" w:lineRule="auto"/>
        <w:ind w:left="284" w:right="-143"/>
        <w:jc w:val="both"/>
        <w:rPr>
          <w:rFonts w:ascii="Arial" w:hAnsi="Arial" w:cs="Arial"/>
          <w:sz w:val="22"/>
          <w:szCs w:val="22"/>
          <w:lang w:eastAsia="en-IN"/>
        </w:rPr>
      </w:pPr>
      <w:r w:rsidRPr="00773FD9">
        <w:rPr>
          <w:rFonts w:ascii="Arial" w:hAnsi="Arial" w:cs="Arial"/>
          <w:sz w:val="22"/>
          <w:szCs w:val="22"/>
          <w:lang w:eastAsia="en-IN"/>
        </w:rPr>
        <w:t>Below is the tabulated</w:t>
      </w:r>
      <w:r w:rsidR="00EA0348" w:rsidRPr="00773FD9">
        <w:rPr>
          <w:rFonts w:ascii="Arial" w:hAnsi="Arial" w:cs="Arial"/>
          <w:sz w:val="22"/>
          <w:szCs w:val="22"/>
          <w:lang w:eastAsia="en-IN"/>
        </w:rPr>
        <w:t xml:space="preserve"> presentation of the status of the project showing expected dura</w:t>
      </w:r>
      <w:r w:rsidR="00AB2131" w:rsidRPr="00773FD9">
        <w:rPr>
          <w:rFonts w:ascii="Arial" w:hAnsi="Arial" w:cs="Arial"/>
          <w:sz w:val="22"/>
          <w:szCs w:val="22"/>
          <w:lang w:eastAsia="en-IN"/>
        </w:rPr>
        <w:t xml:space="preserve">tion </w:t>
      </w:r>
      <w:r w:rsidR="00EA0348" w:rsidRPr="00773FD9">
        <w:rPr>
          <w:rFonts w:ascii="Arial" w:hAnsi="Arial" w:cs="Arial"/>
          <w:sz w:val="22"/>
          <w:szCs w:val="22"/>
          <w:lang w:eastAsia="en-IN"/>
        </w:rPr>
        <w:t>shared by the project manager of the company.</w:t>
      </w:r>
      <w:r w:rsidR="009C4E37" w:rsidRPr="00773FD9">
        <w:rPr>
          <w:rFonts w:ascii="Arial" w:hAnsi="Arial" w:cs="Arial"/>
          <w:sz w:val="22"/>
          <w:szCs w:val="22"/>
          <w:lang w:eastAsia="en-IN"/>
        </w:rPr>
        <w:t xml:space="preserve"> The project is expected to be complete soon.</w:t>
      </w:r>
    </w:p>
    <w:tbl>
      <w:tblPr>
        <w:tblStyle w:val="TableGrid"/>
        <w:tblW w:w="9497" w:type="dxa"/>
        <w:tblInd w:w="392" w:type="dxa"/>
        <w:tblLayout w:type="fixed"/>
        <w:tblLook w:val="04A0" w:firstRow="1" w:lastRow="0" w:firstColumn="1" w:lastColumn="0" w:noHBand="0" w:noVBand="1"/>
      </w:tblPr>
      <w:tblGrid>
        <w:gridCol w:w="992"/>
        <w:gridCol w:w="1560"/>
        <w:gridCol w:w="2126"/>
        <w:gridCol w:w="1984"/>
        <w:gridCol w:w="2835"/>
      </w:tblGrid>
      <w:tr w:rsidR="009B68A9" w:rsidRPr="00EB204E" w:rsidTr="002E3C87">
        <w:trPr>
          <w:trHeight w:val="650"/>
        </w:trPr>
        <w:tc>
          <w:tcPr>
            <w:tcW w:w="992" w:type="dxa"/>
            <w:shd w:val="clear" w:color="auto" w:fill="002060"/>
          </w:tcPr>
          <w:p w:rsidR="009B68A9" w:rsidRPr="00EB204E" w:rsidRDefault="009B68A9" w:rsidP="00D11B70">
            <w:pPr>
              <w:autoSpaceDE w:val="0"/>
              <w:autoSpaceDN w:val="0"/>
              <w:spacing w:line="360" w:lineRule="auto"/>
              <w:ind w:right="210"/>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sidR="001238A3">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560" w:type="dxa"/>
            <w:shd w:val="clear" w:color="auto" w:fill="002060"/>
          </w:tcPr>
          <w:p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126" w:type="dxa"/>
            <w:shd w:val="clear" w:color="auto" w:fill="002060"/>
          </w:tcPr>
          <w:p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1984" w:type="dxa"/>
            <w:shd w:val="clear" w:color="auto" w:fill="002060"/>
            <w:vAlign w:val="center"/>
          </w:tcPr>
          <w:p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835" w:type="dxa"/>
            <w:shd w:val="clear" w:color="auto" w:fill="002060"/>
            <w:vAlign w:val="center"/>
          </w:tcPr>
          <w:p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9B68A9" w:rsidRPr="00EB204E" w:rsidTr="002E3C87">
        <w:trPr>
          <w:trHeight w:val="908"/>
        </w:trPr>
        <w:tc>
          <w:tcPr>
            <w:tcW w:w="992" w:type="dxa"/>
            <w:vMerge w:val="restart"/>
            <w:shd w:val="clear" w:color="auto" w:fill="C6D9F1" w:themeFill="text2" w:themeFillTint="33"/>
            <w:vAlign w:val="center"/>
          </w:tcPr>
          <w:p w:rsidR="009B68A9" w:rsidRPr="00EB204E" w:rsidRDefault="009B68A9" w:rsidP="00305A1E">
            <w:pPr>
              <w:pStyle w:val="ListParagraph"/>
              <w:numPr>
                <w:ilvl w:val="0"/>
                <w:numId w:val="20"/>
              </w:numPr>
              <w:autoSpaceDE w:val="0"/>
              <w:autoSpaceDN w:val="0"/>
              <w:spacing w:line="360" w:lineRule="auto"/>
              <w:ind w:right="212"/>
              <w:rPr>
                <w:rFonts w:asciiTheme="minorHAnsi" w:hAnsiTheme="minorHAnsi" w:cstheme="minorHAnsi"/>
                <w:sz w:val="22"/>
                <w:szCs w:val="22"/>
                <w:lang w:eastAsia="en-IN"/>
              </w:rPr>
            </w:pPr>
          </w:p>
        </w:tc>
        <w:tc>
          <w:tcPr>
            <w:tcW w:w="1560" w:type="dxa"/>
            <w:vMerge w:val="restart"/>
            <w:vAlign w:val="center"/>
          </w:tcPr>
          <w:p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w:t>
            </w:r>
          </w:p>
        </w:tc>
        <w:tc>
          <w:tcPr>
            <w:tcW w:w="2126" w:type="dxa"/>
            <w:vAlign w:val="center"/>
          </w:tcPr>
          <w:p w:rsidR="009B68A9" w:rsidRPr="00EB204E" w:rsidRDefault="009B68A9" w:rsidP="00BA0149">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Procurement</w:t>
            </w:r>
          </w:p>
        </w:tc>
        <w:tc>
          <w:tcPr>
            <w:tcW w:w="1984" w:type="dxa"/>
            <w:vAlign w:val="center"/>
          </w:tcPr>
          <w:p w:rsidR="009B68A9" w:rsidRPr="00D85E8C" w:rsidRDefault="002E3C87"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29.03.2023</w:t>
            </w:r>
          </w:p>
        </w:tc>
        <w:tc>
          <w:tcPr>
            <w:tcW w:w="2835" w:type="dxa"/>
            <w:vAlign w:val="center"/>
          </w:tcPr>
          <w:p w:rsidR="009B68A9" w:rsidRPr="00D85E8C" w:rsidRDefault="002E3C87"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As per lease deed. CLU taken from the authority.</w:t>
            </w:r>
          </w:p>
        </w:tc>
      </w:tr>
      <w:tr w:rsidR="009B68A9" w:rsidRPr="00EB204E" w:rsidTr="002E3C87">
        <w:trPr>
          <w:trHeight w:val="629"/>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vAlign w:val="center"/>
          </w:tcPr>
          <w:p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p>
        </w:tc>
        <w:tc>
          <w:tcPr>
            <w:tcW w:w="2126" w:type="dxa"/>
            <w:vAlign w:val="center"/>
          </w:tcPr>
          <w:p w:rsidR="009B68A9" w:rsidRPr="00EB204E" w:rsidRDefault="009B68A9" w:rsidP="00BA0149">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Development</w:t>
            </w:r>
          </w:p>
        </w:tc>
        <w:tc>
          <w:tcPr>
            <w:tcW w:w="1984" w:type="dxa"/>
            <w:vAlign w:val="center"/>
          </w:tcPr>
          <w:p w:rsidR="009B68A9" w:rsidRPr="00D85E8C" w:rsidRDefault="002E3C87"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July 2023</w:t>
            </w:r>
          </w:p>
        </w:tc>
        <w:tc>
          <w:tcPr>
            <w:tcW w:w="2835" w:type="dxa"/>
            <w:vAlign w:val="center"/>
          </w:tcPr>
          <w:p w:rsidR="009B68A9" w:rsidRPr="00D85E8C" w:rsidRDefault="002E3C87"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9B68A9" w:rsidRPr="00EB204E" w:rsidTr="002E3C87">
        <w:trPr>
          <w:trHeight w:val="70"/>
        </w:trPr>
        <w:tc>
          <w:tcPr>
            <w:tcW w:w="992" w:type="dxa"/>
            <w:shd w:val="clear" w:color="auto" w:fill="C6D9F1" w:themeFill="text2" w:themeFillTint="33"/>
            <w:vAlign w:val="center"/>
          </w:tcPr>
          <w:p w:rsidR="009B68A9" w:rsidRPr="00EE298F" w:rsidRDefault="009B68A9" w:rsidP="00305A1E">
            <w:pPr>
              <w:pStyle w:val="ListParagraph"/>
              <w:numPr>
                <w:ilvl w:val="0"/>
                <w:numId w:val="20"/>
              </w:numPr>
              <w:autoSpaceDE w:val="0"/>
              <w:autoSpaceDN w:val="0"/>
              <w:spacing w:line="360" w:lineRule="auto"/>
              <w:ind w:right="212"/>
              <w:rPr>
                <w:rFonts w:asciiTheme="minorHAnsi" w:hAnsiTheme="minorHAnsi" w:cstheme="minorHAnsi"/>
                <w:sz w:val="22"/>
                <w:szCs w:val="22"/>
                <w:lang w:eastAsia="en-IN"/>
              </w:rPr>
            </w:pPr>
          </w:p>
        </w:tc>
        <w:tc>
          <w:tcPr>
            <w:tcW w:w="1560" w:type="dxa"/>
            <w:vAlign w:val="center"/>
          </w:tcPr>
          <w:p w:rsidR="009B68A9" w:rsidRPr="00EE298F" w:rsidRDefault="009B68A9" w:rsidP="00BA0149">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126" w:type="dxa"/>
          </w:tcPr>
          <w:p w:rsidR="009B68A9" w:rsidRPr="00EE298F" w:rsidRDefault="009B68A9" w:rsidP="009B68A9">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1984" w:type="dxa"/>
            <w:vAlign w:val="center"/>
          </w:tcPr>
          <w:p w:rsidR="009B68A9" w:rsidRPr="00D85E8C" w:rsidRDefault="002E3C87"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August 2023</w:t>
            </w:r>
          </w:p>
        </w:tc>
        <w:tc>
          <w:tcPr>
            <w:tcW w:w="2835" w:type="dxa"/>
            <w:vAlign w:val="center"/>
          </w:tcPr>
          <w:p w:rsidR="009B68A9" w:rsidRPr="00D85E8C" w:rsidRDefault="002E3C87"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Awaiting</w:t>
            </w:r>
          </w:p>
        </w:tc>
      </w:tr>
      <w:tr w:rsidR="009B68A9" w:rsidRPr="00EB204E" w:rsidTr="002E3C87">
        <w:trPr>
          <w:trHeight w:val="800"/>
        </w:trPr>
        <w:tc>
          <w:tcPr>
            <w:tcW w:w="992" w:type="dxa"/>
            <w:vMerge w:val="restart"/>
            <w:shd w:val="clear" w:color="auto" w:fill="C6D9F1" w:themeFill="text2" w:themeFillTint="33"/>
            <w:vAlign w:val="center"/>
          </w:tcPr>
          <w:p w:rsidR="009B68A9" w:rsidRPr="00EB204E" w:rsidRDefault="009B68A9" w:rsidP="00305A1E">
            <w:pPr>
              <w:pStyle w:val="ListParagraph"/>
              <w:numPr>
                <w:ilvl w:val="0"/>
                <w:numId w:val="20"/>
              </w:numPr>
              <w:autoSpaceDE w:val="0"/>
              <w:autoSpaceDN w:val="0"/>
              <w:spacing w:line="360" w:lineRule="auto"/>
              <w:ind w:right="212"/>
              <w:rPr>
                <w:rFonts w:asciiTheme="minorHAnsi" w:hAnsiTheme="minorHAnsi" w:cstheme="minorHAnsi"/>
                <w:sz w:val="22"/>
                <w:szCs w:val="22"/>
                <w:lang w:eastAsia="en-IN"/>
              </w:rPr>
            </w:pPr>
          </w:p>
        </w:tc>
        <w:tc>
          <w:tcPr>
            <w:tcW w:w="1560" w:type="dxa"/>
            <w:vMerge w:val="restart"/>
            <w:vAlign w:val="center"/>
          </w:tcPr>
          <w:p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Architect</w:t>
            </w:r>
          </w:p>
        </w:tc>
        <w:tc>
          <w:tcPr>
            <w:tcW w:w="1984" w:type="dxa"/>
            <w:vAlign w:val="center"/>
          </w:tcPr>
          <w:p w:rsidR="009B68A9" w:rsidRPr="00D85E8C" w:rsidRDefault="002E3C87"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15</w:t>
            </w:r>
            <w:r w:rsidRPr="002E3C87">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 2023</w:t>
            </w:r>
          </w:p>
        </w:tc>
        <w:tc>
          <w:tcPr>
            <w:tcW w:w="2835" w:type="dxa"/>
            <w:vAlign w:val="center"/>
          </w:tcPr>
          <w:p w:rsidR="009B68A9" w:rsidRPr="00D85E8C" w:rsidRDefault="002E3C87"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As per EPC consultant </w:t>
            </w:r>
            <w:r w:rsidR="00F35922">
              <w:rPr>
                <w:rFonts w:asciiTheme="minorHAnsi" w:hAnsiTheme="minorHAnsi" w:cstheme="minorHAnsi"/>
                <w:sz w:val="22"/>
                <w:szCs w:val="22"/>
                <w:lang w:eastAsia="en-IN"/>
              </w:rPr>
              <w:t>agreement</w:t>
            </w:r>
          </w:p>
        </w:tc>
      </w:tr>
      <w:tr w:rsidR="009B68A9" w:rsidRPr="00EB204E" w:rsidTr="002E3C87">
        <w:trPr>
          <w:trHeight w:val="270"/>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Preparation</w:t>
            </w:r>
          </w:p>
        </w:tc>
        <w:tc>
          <w:tcPr>
            <w:tcW w:w="1984" w:type="dxa"/>
            <w:vAlign w:val="center"/>
          </w:tcPr>
          <w:p w:rsidR="009B68A9" w:rsidRPr="00D85E8C" w:rsidRDefault="00F35922"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March 2023</w:t>
            </w:r>
          </w:p>
        </w:tc>
        <w:tc>
          <w:tcPr>
            <w:tcW w:w="2835" w:type="dxa"/>
            <w:vAlign w:val="center"/>
          </w:tcPr>
          <w:p w:rsidR="009B68A9" w:rsidRPr="00D85E8C" w:rsidRDefault="00F35922"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Map approved</w:t>
            </w:r>
          </w:p>
        </w:tc>
      </w:tr>
      <w:tr w:rsidR="009B68A9" w:rsidRPr="00EB204E" w:rsidTr="002E3C87">
        <w:trPr>
          <w:trHeight w:val="270"/>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Sanction</w:t>
            </w:r>
          </w:p>
        </w:tc>
        <w:tc>
          <w:tcPr>
            <w:tcW w:w="1984" w:type="dxa"/>
            <w:vAlign w:val="center"/>
          </w:tcPr>
          <w:p w:rsidR="009B68A9" w:rsidRPr="00D85E8C" w:rsidRDefault="00F35922"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March 2023</w:t>
            </w:r>
          </w:p>
        </w:tc>
        <w:tc>
          <w:tcPr>
            <w:tcW w:w="2835" w:type="dxa"/>
            <w:vAlign w:val="center"/>
          </w:tcPr>
          <w:p w:rsidR="009B68A9" w:rsidRPr="00D85E8C" w:rsidRDefault="00F35922"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Map approved</w:t>
            </w:r>
          </w:p>
        </w:tc>
      </w:tr>
      <w:tr w:rsidR="009B68A9" w:rsidRPr="00EB204E" w:rsidTr="002E3C87">
        <w:trPr>
          <w:trHeight w:val="405"/>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Civil contractor/ developer</w:t>
            </w:r>
          </w:p>
        </w:tc>
        <w:tc>
          <w:tcPr>
            <w:tcW w:w="1984" w:type="dxa"/>
            <w:vAlign w:val="center"/>
          </w:tcPr>
          <w:p w:rsidR="009B68A9" w:rsidRPr="00D85E8C" w:rsidRDefault="00F35922"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15</w:t>
            </w:r>
            <w:r w:rsidRPr="002E3C87">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 2023</w:t>
            </w:r>
          </w:p>
        </w:tc>
        <w:tc>
          <w:tcPr>
            <w:tcW w:w="2835" w:type="dxa"/>
            <w:vAlign w:val="center"/>
          </w:tcPr>
          <w:p w:rsidR="009B68A9" w:rsidRPr="00D85E8C" w:rsidRDefault="00F35922"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As per EPC consultant agreement</w:t>
            </w:r>
          </w:p>
        </w:tc>
      </w:tr>
      <w:tr w:rsidR="009B68A9" w:rsidRPr="00EB204E" w:rsidTr="002E3C87">
        <w:trPr>
          <w:trHeight w:val="270"/>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1984" w:type="dxa"/>
            <w:vAlign w:val="center"/>
          </w:tcPr>
          <w:p w:rsidR="009B68A9" w:rsidRPr="00D85E8C" w:rsidRDefault="00F35922"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 2023</w:t>
            </w:r>
          </w:p>
        </w:tc>
        <w:tc>
          <w:tcPr>
            <w:tcW w:w="2835" w:type="dxa"/>
            <w:vAlign w:val="center"/>
          </w:tcPr>
          <w:p w:rsidR="009B68A9" w:rsidRPr="00D85E8C" w:rsidRDefault="00F35922"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r>
      <w:tr w:rsidR="009B68A9" w:rsidRPr="00EB204E" w:rsidTr="002E3C87">
        <w:trPr>
          <w:trHeight w:val="270"/>
        </w:trPr>
        <w:tc>
          <w:tcPr>
            <w:tcW w:w="992" w:type="dxa"/>
            <w:vMerge w:val="restart"/>
            <w:shd w:val="clear" w:color="auto" w:fill="C6D9F1" w:themeFill="text2" w:themeFillTint="33"/>
            <w:vAlign w:val="center"/>
          </w:tcPr>
          <w:p w:rsidR="009B68A9" w:rsidRPr="00EB204E" w:rsidRDefault="009B68A9" w:rsidP="00305A1E">
            <w:pPr>
              <w:pStyle w:val="ListParagraph"/>
              <w:numPr>
                <w:ilvl w:val="0"/>
                <w:numId w:val="20"/>
              </w:numPr>
              <w:autoSpaceDE w:val="0"/>
              <w:autoSpaceDN w:val="0"/>
              <w:spacing w:line="360" w:lineRule="auto"/>
              <w:ind w:right="212"/>
              <w:rPr>
                <w:rFonts w:asciiTheme="minorHAnsi" w:hAnsiTheme="minorHAnsi" w:cstheme="minorHAnsi"/>
                <w:sz w:val="22"/>
                <w:szCs w:val="22"/>
                <w:lang w:eastAsia="en-IN"/>
              </w:rPr>
            </w:pPr>
          </w:p>
        </w:tc>
        <w:tc>
          <w:tcPr>
            <w:tcW w:w="1560" w:type="dxa"/>
            <w:vMerge w:val="restart"/>
            <w:vAlign w:val="center"/>
          </w:tcPr>
          <w:p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p>
        </w:tc>
        <w:tc>
          <w:tcPr>
            <w:tcW w:w="1984" w:type="dxa"/>
            <w:vAlign w:val="center"/>
          </w:tcPr>
          <w:p w:rsidR="009B68A9" w:rsidRPr="00D85E8C" w:rsidRDefault="00F35922"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15</w:t>
            </w:r>
            <w:r w:rsidRPr="002E3C87">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 2023</w:t>
            </w:r>
          </w:p>
        </w:tc>
        <w:tc>
          <w:tcPr>
            <w:tcW w:w="2835" w:type="dxa"/>
            <w:vAlign w:val="center"/>
          </w:tcPr>
          <w:p w:rsidR="009B68A9" w:rsidRPr="00D85E8C" w:rsidRDefault="00F35922" w:rsidP="002E3C87">
            <w:pPr>
              <w:jc w:val="center"/>
            </w:pPr>
            <w:r>
              <w:rPr>
                <w:rFonts w:asciiTheme="minorHAnsi" w:hAnsiTheme="minorHAnsi" w:cstheme="minorHAnsi"/>
                <w:sz w:val="22"/>
                <w:szCs w:val="22"/>
                <w:lang w:eastAsia="en-IN"/>
              </w:rPr>
              <w:t>As per EPC consultant agreement</w:t>
            </w:r>
          </w:p>
        </w:tc>
      </w:tr>
      <w:tr w:rsidR="009B68A9" w:rsidRPr="00EB204E" w:rsidTr="002E3C87">
        <w:trPr>
          <w:trHeight w:val="270"/>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1984" w:type="dxa"/>
            <w:vAlign w:val="center"/>
          </w:tcPr>
          <w:p w:rsidR="009B68A9" w:rsidRPr="00D85E8C" w:rsidRDefault="00F35922"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15</w:t>
            </w:r>
            <w:r w:rsidRPr="002E3C87">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 2023</w:t>
            </w:r>
          </w:p>
        </w:tc>
        <w:tc>
          <w:tcPr>
            <w:tcW w:w="2835" w:type="dxa"/>
            <w:vAlign w:val="center"/>
          </w:tcPr>
          <w:p w:rsidR="009B68A9" w:rsidRPr="00D85E8C" w:rsidRDefault="00F35922" w:rsidP="002E3C87">
            <w:pPr>
              <w:jc w:val="center"/>
            </w:pPr>
            <w:r>
              <w:rPr>
                <w:rFonts w:asciiTheme="minorHAnsi" w:hAnsiTheme="minorHAnsi" w:cstheme="minorHAnsi"/>
                <w:sz w:val="22"/>
                <w:szCs w:val="22"/>
                <w:lang w:eastAsia="en-IN"/>
              </w:rPr>
              <w:t>As per EPC consultant agreement</w:t>
            </w:r>
          </w:p>
        </w:tc>
      </w:tr>
      <w:tr w:rsidR="009B68A9" w:rsidRPr="00EB204E" w:rsidTr="002E3C87">
        <w:trPr>
          <w:trHeight w:val="455"/>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1984" w:type="dxa"/>
            <w:vAlign w:val="center"/>
          </w:tcPr>
          <w:p w:rsidR="009B68A9" w:rsidRPr="00D85E8C" w:rsidRDefault="00F35922"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January 2024</w:t>
            </w:r>
          </w:p>
        </w:tc>
        <w:tc>
          <w:tcPr>
            <w:tcW w:w="2835" w:type="dxa"/>
            <w:vAlign w:val="center"/>
          </w:tcPr>
          <w:p w:rsidR="009B68A9" w:rsidRPr="00D85E8C" w:rsidRDefault="00F35922"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Expected</w:t>
            </w:r>
          </w:p>
        </w:tc>
      </w:tr>
      <w:tr w:rsidR="009B68A9" w:rsidRPr="00EB204E" w:rsidTr="002E3C87">
        <w:trPr>
          <w:trHeight w:val="405"/>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1984" w:type="dxa"/>
            <w:vAlign w:val="center"/>
          </w:tcPr>
          <w:p w:rsidR="009B68A9" w:rsidRPr="00D85E8C" w:rsidRDefault="00F35922"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March 2024</w:t>
            </w:r>
          </w:p>
        </w:tc>
        <w:tc>
          <w:tcPr>
            <w:tcW w:w="2835" w:type="dxa"/>
            <w:vAlign w:val="center"/>
          </w:tcPr>
          <w:p w:rsidR="009B68A9" w:rsidRPr="00D85E8C" w:rsidRDefault="00F35922"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Expected</w:t>
            </w:r>
          </w:p>
        </w:tc>
      </w:tr>
      <w:tr w:rsidR="009B68A9" w:rsidRPr="00EB204E" w:rsidTr="002E3C87">
        <w:trPr>
          <w:trHeight w:val="135"/>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Utility Installation</w:t>
            </w:r>
          </w:p>
        </w:tc>
        <w:tc>
          <w:tcPr>
            <w:tcW w:w="1984" w:type="dxa"/>
            <w:vAlign w:val="center"/>
          </w:tcPr>
          <w:p w:rsidR="009B68A9" w:rsidRPr="00D85E8C" w:rsidRDefault="009B68A9" w:rsidP="002E3C87">
            <w:pPr>
              <w:autoSpaceDE w:val="0"/>
              <w:autoSpaceDN w:val="0"/>
              <w:spacing w:line="360" w:lineRule="auto"/>
              <w:jc w:val="center"/>
              <w:rPr>
                <w:rFonts w:asciiTheme="minorHAnsi" w:hAnsiTheme="minorHAnsi" w:cstheme="minorHAnsi"/>
                <w:sz w:val="22"/>
                <w:szCs w:val="22"/>
                <w:lang w:eastAsia="en-IN"/>
              </w:rPr>
            </w:pPr>
          </w:p>
        </w:tc>
        <w:tc>
          <w:tcPr>
            <w:tcW w:w="2835" w:type="dxa"/>
            <w:vAlign w:val="center"/>
          </w:tcPr>
          <w:p w:rsidR="009B68A9" w:rsidRPr="00D85E8C" w:rsidRDefault="009B68A9" w:rsidP="002E3C87">
            <w:pPr>
              <w:jc w:val="center"/>
            </w:pPr>
          </w:p>
        </w:tc>
      </w:tr>
      <w:tr w:rsidR="009B68A9" w:rsidRPr="00EB204E" w:rsidTr="002E3C87">
        <w:trPr>
          <w:trHeight w:val="58"/>
        </w:trPr>
        <w:tc>
          <w:tcPr>
            <w:tcW w:w="992" w:type="dxa"/>
            <w:shd w:val="clear" w:color="auto" w:fill="C6D9F1" w:themeFill="text2" w:themeFillTint="33"/>
            <w:vAlign w:val="center"/>
          </w:tcPr>
          <w:p w:rsidR="009B68A9" w:rsidRPr="007306A2" w:rsidRDefault="009B68A9" w:rsidP="00305A1E">
            <w:pPr>
              <w:pStyle w:val="ListParagraph"/>
              <w:numPr>
                <w:ilvl w:val="0"/>
                <w:numId w:val="20"/>
              </w:numPr>
              <w:autoSpaceDE w:val="0"/>
              <w:autoSpaceDN w:val="0"/>
              <w:spacing w:line="360" w:lineRule="auto"/>
              <w:ind w:right="212"/>
              <w:rPr>
                <w:rFonts w:asciiTheme="minorHAnsi" w:hAnsiTheme="minorHAnsi" w:cstheme="minorHAnsi"/>
                <w:sz w:val="22"/>
                <w:szCs w:val="22"/>
                <w:lang w:eastAsia="en-IN"/>
              </w:rPr>
            </w:pPr>
          </w:p>
        </w:tc>
        <w:tc>
          <w:tcPr>
            <w:tcW w:w="1560" w:type="dxa"/>
          </w:tcPr>
          <w:p w:rsidR="009B68A9" w:rsidRPr="007306A2" w:rsidRDefault="009B68A9" w:rsidP="009B68A9">
            <w:pPr>
              <w:autoSpaceDE w:val="0"/>
              <w:autoSpaceDN w:val="0"/>
              <w:spacing w:line="360" w:lineRule="auto"/>
              <w:ind w:right="212"/>
              <w:rPr>
                <w:rFonts w:asciiTheme="minorHAnsi" w:hAnsiTheme="minorHAnsi" w:cstheme="minorHAnsi"/>
                <w:sz w:val="22"/>
                <w:szCs w:val="22"/>
                <w:lang w:eastAsia="en-IN"/>
              </w:rPr>
            </w:pPr>
            <w:r w:rsidRPr="007306A2">
              <w:rPr>
                <w:rFonts w:asciiTheme="minorHAnsi" w:hAnsiTheme="minorHAnsi" w:cstheme="minorHAnsi"/>
                <w:sz w:val="22"/>
                <w:szCs w:val="22"/>
                <w:lang w:eastAsia="en-IN"/>
              </w:rPr>
              <w:t xml:space="preserve">Statutory Approvals, </w:t>
            </w:r>
            <w:r w:rsidRPr="007306A2">
              <w:rPr>
                <w:rFonts w:asciiTheme="minorHAnsi" w:hAnsiTheme="minorHAnsi" w:cstheme="minorHAnsi"/>
                <w:sz w:val="22"/>
                <w:szCs w:val="22"/>
                <w:lang w:eastAsia="en-IN"/>
              </w:rPr>
              <w:lastRenderedPageBreak/>
              <w:t>registrations &amp; NOCs</w:t>
            </w:r>
          </w:p>
        </w:tc>
        <w:tc>
          <w:tcPr>
            <w:tcW w:w="2126" w:type="dxa"/>
          </w:tcPr>
          <w:p w:rsidR="009B68A9" w:rsidRPr="00EB204E" w:rsidRDefault="00F35922" w:rsidP="009B68A9">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lastRenderedPageBreak/>
              <w:t xml:space="preserve">From the respective </w:t>
            </w:r>
            <w:r>
              <w:rPr>
                <w:rFonts w:asciiTheme="minorHAnsi" w:hAnsiTheme="minorHAnsi" w:cstheme="minorHAnsi"/>
                <w:sz w:val="22"/>
                <w:szCs w:val="22"/>
                <w:lang w:eastAsia="en-IN"/>
              </w:rPr>
              <w:lastRenderedPageBreak/>
              <w:t>authorities</w:t>
            </w:r>
          </w:p>
        </w:tc>
        <w:tc>
          <w:tcPr>
            <w:tcW w:w="1984" w:type="dxa"/>
            <w:vAlign w:val="center"/>
          </w:tcPr>
          <w:p w:rsidR="009B68A9" w:rsidRPr="00D85E8C" w:rsidRDefault="00F35922" w:rsidP="002E3C87">
            <w:pPr>
              <w:jc w:val="center"/>
              <w:rPr>
                <w:rFonts w:ascii="Calibri" w:hAnsi="Calibri" w:cs="Calibri"/>
                <w:color w:val="000000"/>
                <w:sz w:val="22"/>
                <w:szCs w:val="22"/>
              </w:rPr>
            </w:pPr>
            <w:r>
              <w:rPr>
                <w:rFonts w:ascii="Calibri" w:hAnsi="Calibri" w:cs="Calibri"/>
                <w:color w:val="000000"/>
                <w:sz w:val="22"/>
                <w:szCs w:val="22"/>
              </w:rPr>
              <w:lastRenderedPageBreak/>
              <w:t>14</w:t>
            </w:r>
            <w:r w:rsidRPr="00F35922">
              <w:rPr>
                <w:rFonts w:ascii="Calibri" w:hAnsi="Calibri" w:cs="Calibri"/>
                <w:color w:val="000000"/>
                <w:sz w:val="22"/>
                <w:szCs w:val="22"/>
                <w:vertAlign w:val="superscript"/>
              </w:rPr>
              <w:t>th</w:t>
            </w:r>
            <w:r>
              <w:rPr>
                <w:rFonts w:ascii="Calibri" w:hAnsi="Calibri" w:cs="Calibri"/>
                <w:color w:val="000000"/>
                <w:sz w:val="22"/>
                <w:szCs w:val="22"/>
              </w:rPr>
              <w:t xml:space="preserve"> July 2023</w:t>
            </w:r>
          </w:p>
        </w:tc>
        <w:tc>
          <w:tcPr>
            <w:tcW w:w="2835" w:type="dxa"/>
            <w:vAlign w:val="center"/>
          </w:tcPr>
          <w:p w:rsidR="009B68A9" w:rsidRPr="00D85E8C" w:rsidRDefault="00F35922" w:rsidP="002E3C87">
            <w:pPr>
              <w:jc w:val="center"/>
              <w:rPr>
                <w:rFonts w:ascii="Calibri" w:hAnsi="Calibri" w:cs="Calibri"/>
                <w:color w:val="000000"/>
                <w:sz w:val="22"/>
                <w:szCs w:val="22"/>
              </w:rPr>
            </w:pPr>
            <w:r>
              <w:rPr>
                <w:rFonts w:ascii="Calibri" w:hAnsi="Calibri" w:cs="Calibri"/>
                <w:color w:val="000000"/>
                <w:sz w:val="22"/>
                <w:szCs w:val="22"/>
              </w:rPr>
              <w:t>As per Single Window Clearance, Govt. of Uttarakhand</w:t>
            </w:r>
          </w:p>
        </w:tc>
      </w:tr>
      <w:tr w:rsidR="009B68A9" w:rsidRPr="00EB204E" w:rsidTr="002E3C87">
        <w:trPr>
          <w:trHeight w:val="270"/>
        </w:trPr>
        <w:tc>
          <w:tcPr>
            <w:tcW w:w="992" w:type="dxa"/>
            <w:shd w:val="clear" w:color="auto" w:fill="C6D9F1" w:themeFill="text2" w:themeFillTint="33"/>
            <w:vAlign w:val="center"/>
          </w:tcPr>
          <w:p w:rsidR="009B68A9" w:rsidRPr="00EB204E" w:rsidRDefault="009B68A9" w:rsidP="00305A1E">
            <w:pPr>
              <w:pStyle w:val="ListParagraph"/>
              <w:numPr>
                <w:ilvl w:val="0"/>
                <w:numId w:val="20"/>
              </w:numPr>
              <w:autoSpaceDE w:val="0"/>
              <w:autoSpaceDN w:val="0"/>
              <w:spacing w:line="360" w:lineRule="auto"/>
              <w:ind w:right="212"/>
              <w:rPr>
                <w:rFonts w:asciiTheme="minorHAnsi" w:hAnsiTheme="minorHAnsi" w:cstheme="minorHAnsi"/>
                <w:sz w:val="22"/>
                <w:szCs w:val="22"/>
                <w:lang w:eastAsia="en-IN"/>
              </w:rPr>
            </w:pPr>
          </w:p>
        </w:tc>
        <w:tc>
          <w:tcPr>
            <w:tcW w:w="1560"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Trail Run</w:t>
            </w:r>
          </w:p>
        </w:tc>
        <w:tc>
          <w:tcPr>
            <w:tcW w:w="2126" w:type="dxa"/>
          </w:tcPr>
          <w:p w:rsidR="009B68A9" w:rsidRPr="00EB204E" w:rsidRDefault="00F35922" w:rsidP="009B68A9">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rsidR="009B68A9" w:rsidRPr="00D85E8C" w:rsidRDefault="00F35922" w:rsidP="002E3C87">
            <w:pPr>
              <w:jc w:val="center"/>
              <w:rPr>
                <w:rFonts w:ascii="Calibri" w:hAnsi="Calibri" w:cs="Calibri"/>
                <w:color w:val="000000"/>
                <w:sz w:val="22"/>
                <w:szCs w:val="22"/>
              </w:rPr>
            </w:pPr>
            <w:r>
              <w:rPr>
                <w:rFonts w:asciiTheme="minorHAnsi" w:hAnsiTheme="minorHAnsi" w:cstheme="minorHAnsi"/>
                <w:sz w:val="22"/>
                <w:szCs w:val="22"/>
                <w:lang w:eastAsia="en-IN"/>
              </w:rPr>
              <w:t>June 2024</w:t>
            </w:r>
          </w:p>
        </w:tc>
        <w:tc>
          <w:tcPr>
            <w:tcW w:w="2835" w:type="dxa"/>
            <w:vAlign w:val="center"/>
          </w:tcPr>
          <w:p w:rsidR="009B68A9" w:rsidRPr="00D85E8C" w:rsidRDefault="00F35922"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As per proposed  plan and timeline</w:t>
            </w:r>
          </w:p>
        </w:tc>
      </w:tr>
      <w:tr w:rsidR="009B68A9" w:rsidRPr="00EB204E" w:rsidTr="002E3C87">
        <w:trPr>
          <w:trHeight w:val="405"/>
        </w:trPr>
        <w:tc>
          <w:tcPr>
            <w:tcW w:w="992" w:type="dxa"/>
            <w:shd w:val="clear" w:color="auto" w:fill="C6D9F1" w:themeFill="text2" w:themeFillTint="33"/>
            <w:vAlign w:val="center"/>
          </w:tcPr>
          <w:p w:rsidR="009B68A9" w:rsidRPr="00EB204E" w:rsidRDefault="009B68A9" w:rsidP="00305A1E">
            <w:pPr>
              <w:pStyle w:val="ListParagraph"/>
              <w:numPr>
                <w:ilvl w:val="0"/>
                <w:numId w:val="20"/>
              </w:numPr>
              <w:autoSpaceDE w:val="0"/>
              <w:autoSpaceDN w:val="0"/>
              <w:spacing w:line="360" w:lineRule="auto"/>
              <w:ind w:right="212"/>
              <w:rPr>
                <w:rFonts w:asciiTheme="minorHAnsi" w:hAnsiTheme="minorHAnsi" w:cstheme="minorHAnsi"/>
                <w:sz w:val="22"/>
                <w:szCs w:val="22"/>
                <w:lang w:eastAsia="en-IN"/>
              </w:rPr>
            </w:pPr>
          </w:p>
        </w:tc>
        <w:tc>
          <w:tcPr>
            <w:tcW w:w="1560"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Commercial Operation Date</w:t>
            </w:r>
          </w:p>
        </w:tc>
        <w:tc>
          <w:tcPr>
            <w:tcW w:w="2126" w:type="dxa"/>
          </w:tcPr>
          <w:p w:rsidR="009B68A9" w:rsidRPr="00EB204E" w:rsidRDefault="00F35922" w:rsidP="009B68A9">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rsidR="009B68A9" w:rsidRPr="00D85E8C" w:rsidRDefault="00F35922"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July 2024</w:t>
            </w:r>
          </w:p>
        </w:tc>
        <w:tc>
          <w:tcPr>
            <w:tcW w:w="2835" w:type="dxa"/>
            <w:vAlign w:val="center"/>
          </w:tcPr>
          <w:p w:rsidR="009B68A9" w:rsidRPr="00D85E8C" w:rsidRDefault="00F35922"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As per proposed  plan and timeline</w:t>
            </w:r>
          </w:p>
        </w:tc>
      </w:tr>
    </w:tbl>
    <w:p w:rsidR="00D11B70" w:rsidRDefault="00D11B70" w:rsidP="00D11B70">
      <w:pPr>
        <w:autoSpaceDE w:val="0"/>
        <w:autoSpaceDN w:val="0"/>
        <w:spacing w:line="360" w:lineRule="auto"/>
        <w:ind w:left="284" w:right="-1"/>
        <w:rPr>
          <w:rFonts w:ascii="Arial" w:hAnsi="Arial" w:cs="Arial"/>
          <w:b/>
          <w:sz w:val="22"/>
          <w:szCs w:val="22"/>
          <w:lang w:eastAsia="en-IN"/>
        </w:rPr>
      </w:pPr>
    </w:p>
    <w:p w:rsidR="00111D49" w:rsidRPr="004D54D3" w:rsidRDefault="004D54D3" w:rsidP="00D11B70">
      <w:pPr>
        <w:autoSpaceDE w:val="0"/>
        <w:autoSpaceDN w:val="0"/>
        <w:spacing w:line="360" w:lineRule="auto"/>
        <w:ind w:left="284"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rsidR="004D54D3" w:rsidRPr="00D11B70" w:rsidRDefault="004D54D3" w:rsidP="00305A1E">
      <w:pPr>
        <w:pStyle w:val="ListParagraph"/>
        <w:numPr>
          <w:ilvl w:val="0"/>
          <w:numId w:val="19"/>
        </w:numPr>
        <w:autoSpaceDE w:val="0"/>
        <w:autoSpaceDN w:val="0"/>
        <w:spacing w:before="240" w:line="360" w:lineRule="auto"/>
        <w:ind w:left="709" w:right="-1" w:hanging="425"/>
        <w:jc w:val="both"/>
        <w:rPr>
          <w:rFonts w:ascii="Arial" w:hAnsi="Arial" w:cs="Arial"/>
          <w:sz w:val="22"/>
          <w:szCs w:val="22"/>
          <w:lang w:eastAsia="en-IN"/>
        </w:rPr>
      </w:pPr>
      <w:r w:rsidRPr="00D11B70">
        <w:rPr>
          <w:rFonts w:ascii="Arial" w:hAnsi="Arial" w:cs="Arial"/>
          <w:sz w:val="22"/>
          <w:szCs w:val="22"/>
          <w:lang w:eastAsia="en-IN"/>
        </w:rPr>
        <w:t>Schedule has been made as per feasibility to achieve different milestones.</w:t>
      </w:r>
    </w:p>
    <w:p w:rsidR="004D54D3" w:rsidRPr="00D11B70" w:rsidRDefault="004D54D3" w:rsidP="00305A1E">
      <w:pPr>
        <w:pStyle w:val="ListParagraph"/>
        <w:numPr>
          <w:ilvl w:val="0"/>
          <w:numId w:val="19"/>
        </w:numPr>
        <w:autoSpaceDE w:val="0"/>
        <w:autoSpaceDN w:val="0"/>
        <w:spacing w:line="360" w:lineRule="auto"/>
        <w:ind w:left="709" w:right="-1" w:hanging="425"/>
        <w:jc w:val="both"/>
        <w:rPr>
          <w:rFonts w:ascii="Arial" w:hAnsi="Arial" w:cs="Arial"/>
          <w:sz w:val="22"/>
          <w:szCs w:val="22"/>
          <w:lang w:eastAsia="en-IN"/>
        </w:rPr>
      </w:pPr>
      <w:r w:rsidRPr="00D11B70">
        <w:rPr>
          <w:rFonts w:ascii="Arial" w:hAnsi="Arial" w:cs="Arial"/>
          <w:sz w:val="22"/>
          <w:szCs w:val="22"/>
          <w:lang w:eastAsia="en-IN"/>
        </w:rPr>
        <w:t>Achievement of Milestone will depend on sanction of term loan as per proposed timeline.</w:t>
      </w:r>
    </w:p>
    <w:p w:rsidR="00C576A9" w:rsidRPr="00D11B70" w:rsidRDefault="00C576A9" w:rsidP="00305A1E">
      <w:pPr>
        <w:pStyle w:val="ListParagraph"/>
        <w:numPr>
          <w:ilvl w:val="0"/>
          <w:numId w:val="19"/>
        </w:numPr>
        <w:autoSpaceDE w:val="0"/>
        <w:autoSpaceDN w:val="0"/>
        <w:spacing w:line="360" w:lineRule="auto"/>
        <w:ind w:left="709" w:right="-1" w:hanging="425"/>
        <w:jc w:val="both"/>
        <w:rPr>
          <w:rFonts w:ascii="Arial" w:hAnsi="Arial" w:cs="Arial"/>
          <w:sz w:val="22"/>
          <w:szCs w:val="22"/>
          <w:lang w:eastAsia="en-IN"/>
        </w:rPr>
      </w:pPr>
      <w:r w:rsidRPr="00D11B70">
        <w:rPr>
          <w:rFonts w:ascii="Arial" w:hAnsi="Arial" w:cs="Arial"/>
          <w:sz w:val="22"/>
          <w:szCs w:val="22"/>
          <w:lang w:eastAsia="en-IN"/>
        </w:rPr>
        <w:t xml:space="preserve">As per this timeline, expected COD will be </w:t>
      </w:r>
      <w:r w:rsidR="00525F90">
        <w:rPr>
          <w:rFonts w:ascii="Arial" w:hAnsi="Arial" w:cs="Arial"/>
          <w:sz w:val="22"/>
          <w:szCs w:val="22"/>
          <w:lang w:eastAsia="en-IN"/>
        </w:rPr>
        <w:t>30</w:t>
      </w:r>
      <w:r w:rsidR="00525F90" w:rsidRPr="00525F90">
        <w:rPr>
          <w:rFonts w:ascii="Arial" w:hAnsi="Arial" w:cs="Arial"/>
          <w:sz w:val="22"/>
          <w:szCs w:val="22"/>
          <w:vertAlign w:val="superscript"/>
          <w:lang w:eastAsia="en-IN"/>
        </w:rPr>
        <w:t>th</w:t>
      </w:r>
      <w:r w:rsidR="00525F90">
        <w:rPr>
          <w:rFonts w:ascii="Arial" w:hAnsi="Arial" w:cs="Arial"/>
          <w:sz w:val="22"/>
          <w:szCs w:val="22"/>
          <w:lang w:eastAsia="en-IN"/>
        </w:rPr>
        <w:t xml:space="preserve"> June 2024</w:t>
      </w:r>
      <w:r w:rsidRPr="00D11B70">
        <w:rPr>
          <w:rFonts w:ascii="Arial" w:hAnsi="Arial" w:cs="Arial"/>
          <w:sz w:val="22"/>
          <w:szCs w:val="22"/>
          <w:lang w:eastAsia="en-IN"/>
        </w:rPr>
        <w:t>.</w:t>
      </w:r>
    </w:p>
    <w:p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rsidR="00353453" w:rsidRDefault="00353453" w:rsidP="00EE4F8B">
      <w:pPr>
        <w:autoSpaceDE w:val="0"/>
        <w:autoSpaceDN w:val="0"/>
        <w:spacing w:before="240" w:line="360" w:lineRule="auto"/>
        <w:ind w:right="212"/>
        <w:rPr>
          <w:rFonts w:ascii="Arial" w:hAnsi="Arial" w:cs="Arial"/>
          <w:sz w:val="22"/>
          <w:szCs w:val="22"/>
          <w:lang w:eastAsia="en-IN"/>
        </w:rPr>
      </w:pPr>
    </w:p>
    <w:p w:rsidR="00732544" w:rsidRDefault="00732544" w:rsidP="00EE4F8B">
      <w:pPr>
        <w:autoSpaceDE w:val="0"/>
        <w:autoSpaceDN w:val="0"/>
        <w:spacing w:before="240" w:line="360" w:lineRule="auto"/>
        <w:ind w:right="212"/>
        <w:rPr>
          <w:rFonts w:ascii="Arial" w:hAnsi="Arial" w:cs="Arial"/>
          <w:sz w:val="22"/>
          <w:szCs w:val="22"/>
          <w:lang w:eastAsia="en-IN"/>
        </w:rPr>
      </w:pPr>
    </w:p>
    <w:p w:rsidR="001D4248" w:rsidRDefault="001D4248" w:rsidP="0016406D">
      <w:pPr>
        <w:autoSpaceDE w:val="0"/>
        <w:autoSpaceDN w:val="0"/>
        <w:spacing w:before="240" w:line="360" w:lineRule="auto"/>
        <w:ind w:right="212"/>
        <w:rPr>
          <w:rFonts w:ascii="Arial" w:hAnsi="Arial" w:cs="Arial"/>
          <w:sz w:val="22"/>
          <w:szCs w:val="22"/>
          <w:lang w:eastAsia="en-IN"/>
        </w:rPr>
      </w:pPr>
    </w:p>
    <w:p w:rsidR="009A2BEE" w:rsidRDefault="009A2BEE"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C576A9" w:rsidRDefault="00C576A9" w:rsidP="0016406D">
      <w:pPr>
        <w:autoSpaceDE w:val="0"/>
        <w:autoSpaceDN w:val="0"/>
        <w:spacing w:before="240" w:line="360" w:lineRule="auto"/>
        <w:ind w:right="212"/>
        <w:rPr>
          <w:rFonts w:ascii="Arial" w:hAnsi="Arial" w:cs="Arial"/>
          <w:sz w:val="22"/>
          <w:szCs w:val="22"/>
          <w:lang w:eastAsia="en-IN"/>
        </w:rPr>
      </w:pPr>
    </w:p>
    <w:p w:rsidR="00525F90" w:rsidRDefault="00525F90">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2F458F" w:rsidTr="00D11B70">
        <w:trPr>
          <w:trHeight w:val="20"/>
        </w:trPr>
        <w:tc>
          <w:tcPr>
            <w:tcW w:w="1512" w:type="dxa"/>
            <w:shd w:val="clear" w:color="auto" w:fill="002060"/>
            <w:vAlign w:val="center"/>
          </w:tcPr>
          <w:p w:rsidR="00353453" w:rsidRPr="00353453" w:rsidRDefault="002F458F" w:rsidP="00353453">
            <w:pPr>
              <w:jc w:val="center"/>
              <w:rPr>
                <w:rFonts w:ascii="Arial" w:hAnsi="Arial" w:cs="Arial"/>
                <w:b/>
                <w:sz w:val="22"/>
                <w:szCs w:val="22"/>
              </w:rPr>
            </w:pPr>
            <w:r>
              <w:rPr>
                <w:rFonts w:ascii="Arial" w:hAnsi="Arial" w:cs="Arial"/>
                <w:b/>
                <w:sz w:val="22"/>
                <w:szCs w:val="22"/>
              </w:rPr>
              <w:lastRenderedPageBreak/>
              <w:t xml:space="preserve">PART </w:t>
            </w:r>
            <w:r w:rsidR="00355C12">
              <w:rPr>
                <w:rFonts w:ascii="Arial" w:hAnsi="Arial" w:cs="Arial"/>
                <w:b/>
                <w:sz w:val="22"/>
                <w:szCs w:val="22"/>
              </w:rPr>
              <w:t>L</w:t>
            </w:r>
          </w:p>
        </w:tc>
        <w:tc>
          <w:tcPr>
            <w:tcW w:w="7985" w:type="dxa"/>
            <w:shd w:val="clear" w:color="auto" w:fill="C6D9F1" w:themeFill="text2" w:themeFillTint="33"/>
            <w:vAlign w:val="center"/>
          </w:tcPr>
          <w:p w:rsidR="002F458F" w:rsidRDefault="002F458F" w:rsidP="002F458F">
            <w:pPr>
              <w:jc w:val="center"/>
              <w:rPr>
                <w:rFonts w:ascii="Arial" w:hAnsi="Arial" w:cs="Arial"/>
                <w:b/>
                <w:i/>
                <w:sz w:val="22"/>
                <w:szCs w:val="22"/>
              </w:rPr>
            </w:pPr>
            <w:r>
              <w:rPr>
                <w:rFonts w:ascii="Arial" w:hAnsi="Arial" w:cs="Arial"/>
                <w:b/>
                <w:sz w:val="22"/>
                <w:szCs w:val="22"/>
                <w:lang w:eastAsia="en-IN"/>
              </w:rPr>
              <w:t>STATUTORY APPROVALS | LICENCES | NOC</w:t>
            </w:r>
          </w:p>
        </w:tc>
      </w:tr>
    </w:tbl>
    <w:p w:rsidR="00133542" w:rsidRDefault="000719B9" w:rsidP="00D11B70">
      <w:pPr>
        <w:pStyle w:val="NormalWeb"/>
        <w:shd w:val="clear" w:color="auto" w:fill="FEFEFE"/>
        <w:spacing w:after="240" w:afterAutospacing="0" w:line="360" w:lineRule="auto"/>
        <w:ind w:left="284" w:right="-143"/>
        <w:jc w:val="both"/>
        <w:rPr>
          <w:rFonts w:ascii="Arial" w:hAnsi="Arial" w:cs="Arial"/>
          <w:sz w:val="22"/>
          <w:szCs w:val="22"/>
        </w:rPr>
      </w:pPr>
      <w:r w:rsidRPr="000719B9">
        <w:rPr>
          <w:rFonts w:ascii="Arial" w:hAnsi="Arial" w:cs="Arial"/>
          <w:sz w:val="22"/>
          <w:szCs w:val="22"/>
        </w:rPr>
        <w:t>Following major approvals are required. However the list are not exhaustive and State / district Authorities may be approached for further clearances required (if any)</w:t>
      </w:r>
      <w:r>
        <w:rPr>
          <w:rFonts w:ascii="Arial" w:hAnsi="Arial" w:cs="Arial"/>
          <w:sz w:val="22"/>
          <w:szCs w:val="22"/>
        </w:rPr>
        <w: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976"/>
        <w:gridCol w:w="2410"/>
        <w:gridCol w:w="3260"/>
      </w:tblGrid>
      <w:tr w:rsidR="002257D9" w:rsidRPr="00976044" w:rsidTr="00D11B70">
        <w:trPr>
          <w:trHeight w:val="999"/>
        </w:trPr>
        <w:tc>
          <w:tcPr>
            <w:tcW w:w="851"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Pr="00976044" w:rsidRDefault="002257D9" w:rsidP="009B68A9">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S.</w:t>
            </w:r>
            <w:r>
              <w:rPr>
                <w:rFonts w:asciiTheme="minorHAnsi" w:hAnsiTheme="minorHAnsi" w:cstheme="minorHAnsi"/>
                <w:b/>
                <w:sz w:val="22"/>
                <w:szCs w:val="22"/>
              </w:rPr>
              <w:t xml:space="preserve"> </w:t>
            </w:r>
            <w:r w:rsidRPr="00976044">
              <w:rPr>
                <w:rFonts w:asciiTheme="minorHAnsi" w:hAnsiTheme="minorHAnsi" w:cstheme="minorHAnsi"/>
                <w:b/>
                <w:sz w:val="22"/>
                <w:szCs w:val="22"/>
              </w:rPr>
              <w:t>No.</w:t>
            </w:r>
          </w:p>
        </w:tc>
        <w:tc>
          <w:tcPr>
            <w:tcW w:w="2976"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Pr="00976044" w:rsidRDefault="002257D9" w:rsidP="009B68A9">
            <w:pPr>
              <w:tabs>
                <w:tab w:val="left" w:pos="4320"/>
                <w:tab w:val="left" w:pos="5040"/>
                <w:tab w:val="left" w:pos="5310"/>
              </w:tabs>
              <w:spacing w:line="360" w:lineRule="auto"/>
              <w:ind w:left="21"/>
              <w:jc w:val="center"/>
              <w:rPr>
                <w:rFonts w:asciiTheme="minorHAnsi" w:hAnsiTheme="minorHAnsi" w:cstheme="minorHAnsi"/>
                <w:b/>
              </w:rPr>
            </w:pPr>
            <w:r w:rsidRPr="00976044">
              <w:rPr>
                <w:rFonts w:asciiTheme="minorHAnsi" w:hAnsiTheme="minorHAnsi" w:cstheme="minorHAnsi"/>
                <w:b/>
                <w:sz w:val="22"/>
                <w:szCs w:val="22"/>
              </w:rPr>
              <w:t>REQUIRED APPROVALS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Pr="00976044" w:rsidRDefault="002257D9" w:rsidP="009B68A9">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REFERENCE NO./ DATE</w:t>
            </w:r>
          </w:p>
        </w:tc>
        <w:tc>
          <w:tcPr>
            <w:tcW w:w="3260"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Pr="00976044" w:rsidRDefault="002257D9" w:rsidP="009B68A9">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STATUS</w:t>
            </w:r>
          </w:p>
          <w:p w:rsidR="002257D9" w:rsidRPr="00976044" w:rsidRDefault="002257D9" w:rsidP="009B68A9">
            <w:pPr>
              <w:tabs>
                <w:tab w:val="left" w:pos="4320"/>
                <w:tab w:val="left" w:pos="5040"/>
                <w:tab w:val="left" w:pos="5310"/>
              </w:tabs>
              <w:spacing w:line="360" w:lineRule="auto"/>
              <w:jc w:val="center"/>
              <w:rPr>
                <w:rFonts w:asciiTheme="minorHAnsi" w:hAnsiTheme="minorHAnsi" w:cstheme="minorHAnsi"/>
              </w:rPr>
            </w:pPr>
            <w:r w:rsidRPr="00976044">
              <w:rPr>
                <w:rFonts w:asciiTheme="minorHAnsi" w:hAnsiTheme="minorHAnsi" w:cstheme="minorHAnsi"/>
                <w:sz w:val="22"/>
                <w:szCs w:val="22"/>
              </w:rPr>
              <w:t>(Approved/ Applied For/ Pending)</w:t>
            </w:r>
          </w:p>
        </w:tc>
      </w:tr>
      <w:tr w:rsidR="002257D9" w:rsidRPr="00976044" w:rsidTr="00D11B70">
        <w:trPr>
          <w:trHeight w:val="1112"/>
        </w:trPr>
        <w:tc>
          <w:tcPr>
            <w:tcW w:w="851" w:type="dxa"/>
            <w:tcBorders>
              <w:top w:val="single" w:sz="4" w:space="0" w:color="auto"/>
              <w:left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right w:val="single" w:sz="4" w:space="0" w:color="auto"/>
            </w:tcBorders>
            <w:vAlign w:val="center"/>
          </w:tcPr>
          <w:p w:rsidR="002257D9" w:rsidRPr="00976044" w:rsidRDefault="002257D9" w:rsidP="009B68A9">
            <w:pPr>
              <w:spacing w:line="360" w:lineRule="auto"/>
              <w:jc w:val="both"/>
              <w:rPr>
                <w:rFonts w:asciiTheme="minorHAnsi" w:hAnsiTheme="minorHAnsi" w:cstheme="minorHAnsi"/>
                <w:lang w:eastAsia="en-IN"/>
              </w:rPr>
            </w:pPr>
            <w:r>
              <w:rPr>
                <w:rFonts w:asciiTheme="minorHAnsi" w:hAnsiTheme="minorHAnsi" w:cstheme="minorHAnsi"/>
                <w:sz w:val="22"/>
                <w:szCs w:val="22"/>
                <w:lang w:eastAsia="en-IN"/>
              </w:rPr>
              <w:t xml:space="preserve">Certificate of </w:t>
            </w:r>
            <w:r w:rsidR="0039611E">
              <w:rPr>
                <w:rFonts w:asciiTheme="minorHAnsi" w:hAnsiTheme="minorHAnsi" w:cstheme="minorHAnsi"/>
                <w:sz w:val="22"/>
                <w:szCs w:val="22"/>
                <w:lang w:eastAsia="en-IN"/>
              </w:rPr>
              <w:t xml:space="preserve">Firm </w:t>
            </w:r>
            <w:r>
              <w:rPr>
                <w:rFonts w:asciiTheme="minorHAnsi" w:hAnsiTheme="minorHAnsi" w:cstheme="minorHAnsi"/>
                <w:sz w:val="22"/>
                <w:szCs w:val="22"/>
                <w:lang w:eastAsia="en-IN"/>
              </w:rPr>
              <w:t>Registration</w:t>
            </w:r>
          </w:p>
        </w:tc>
        <w:tc>
          <w:tcPr>
            <w:tcW w:w="2410" w:type="dxa"/>
            <w:tcBorders>
              <w:top w:val="single" w:sz="4" w:space="0" w:color="auto"/>
              <w:left w:val="single" w:sz="4" w:space="0" w:color="auto"/>
              <w:right w:val="single" w:sz="4" w:space="0" w:color="auto"/>
            </w:tcBorders>
            <w:vAlign w:val="center"/>
          </w:tcPr>
          <w:p w:rsidR="002257D9" w:rsidRPr="00976044" w:rsidRDefault="0039611E" w:rsidP="0047104D">
            <w:pPr>
              <w:spacing w:line="360" w:lineRule="auto"/>
              <w:rPr>
                <w:rFonts w:asciiTheme="minorHAnsi" w:hAnsiTheme="minorHAnsi" w:cstheme="minorHAnsi"/>
                <w:lang w:val="fr-CH"/>
              </w:rPr>
            </w:pPr>
            <w:r>
              <w:rPr>
                <w:rFonts w:asciiTheme="minorHAnsi" w:hAnsiTheme="minorHAnsi" w:cstheme="minorHAnsi"/>
                <w:lang w:val="fr-CH"/>
              </w:rPr>
              <w:t>31st July</w:t>
            </w:r>
            <w:r w:rsidR="007B2E78">
              <w:rPr>
                <w:rFonts w:asciiTheme="minorHAnsi" w:hAnsiTheme="minorHAnsi" w:cstheme="minorHAnsi"/>
                <w:lang w:val="fr-CH"/>
              </w:rPr>
              <w:t xml:space="preserve"> 2023</w:t>
            </w:r>
          </w:p>
        </w:tc>
        <w:tc>
          <w:tcPr>
            <w:tcW w:w="3260" w:type="dxa"/>
            <w:tcBorders>
              <w:top w:val="single" w:sz="4" w:space="0" w:color="auto"/>
              <w:left w:val="single" w:sz="4" w:space="0" w:color="auto"/>
              <w:bottom w:val="single" w:sz="4" w:space="0" w:color="auto"/>
              <w:right w:val="single" w:sz="4" w:space="0" w:color="auto"/>
            </w:tcBorders>
            <w:vAlign w:val="center"/>
          </w:tcPr>
          <w:p w:rsidR="002257D9" w:rsidRPr="00976044" w:rsidRDefault="007B2E78" w:rsidP="002257D9">
            <w:pPr>
              <w:tabs>
                <w:tab w:val="left" w:pos="4320"/>
                <w:tab w:val="left" w:pos="5040"/>
                <w:tab w:val="left" w:pos="5310"/>
              </w:tabs>
              <w:spacing w:line="360" w:lineRule="auto"/>
              <w:jc w:val="both"/>
              <w:rPr>
                <w:rFonts w:asciiTheme="minorHAnsi" w:hAnsiTheme="minorHAnsi" w:cstheme="minorHAnsi"/>
              </w:rPr>
            </w:pPr>
            <w:r>
              <w:rPr>
                <w:rFonts w:asciiTheme="minorHAnsi" w:hAnsiTheme="minorHAnsi" w:cstheme="minorHAnsi"/>
              </w:rPr>
              <w:t>Approved</w:t>
            </w:r>
          </w:p>
        </w:tc>
      </w:tr>
      <w:tr w:rsidR="002257D9" w:rsidRPr="00976044" w:rsidTr="00D11B70">
        <w:trPr>
          <w:trHeight w:val="683"/>
        </w:trPr>
        <w:tc>
          <w:tcPr>
            <w:tcW w:w="851" w:type="dxa"/>
            <w:tcBorders>
              <w:top w:val="single" w:sz="4" w:space="0" w:color="auto"/>
              <w:left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right w:val="single" w:sz="4" w:space="0" w:color="auto"/>
            </w:tcBorders>
            <w:vAlign w:val="center"/>
          </w:tcPr>
          <w:p w:rsidR="002257D9" w:rsidRPr="00976044" w:rsidRDefault="002257D9" w:rsidP="009B68A9">
            <w:pPr>
              <w:spacing w:line="360" w:lineRule="auto"/>
              <w:jc w:val="both"/>
              <w:rPr>
                <w:rFonts w:asciiTheme="minorHAnsi" w:hAnsiTheme="minorHAnsi" w:cstheme="minorHAnsi"/>
                <w:lang w:eastAsia="en-IN"/>
              </w:rPr>
            </w:pPr>
            <w:r>
              <w:rPr>
                <w:rFonts w:asciiTheme="minorHAnsi" w:hAnsiTheme="minorHAnsi" w:cstheme="minorHAnsi"/>
                <w:sz w:val="22"/>
                <w:szCs w:val="22"/>
                <w:lang w:eastAsia="en-IN"/>
              </w:rPr>
              <w:t>Land conversion to Industrial/N</w:t>
            </w:r>
            <w:r w:rsidRPr="00976044">
              <w:rPr>
                <w:rFonts w:asciiTheme="minorHAnsi" w:hAnsiTheme="minorHAnsi" w:cstheme="minorHAnsi"/>
                <w:sz w:val="22"/>
                <w:szCs w:val="22"/>
                <w:lang w:eastAsia="en-IN"/>
              </w:rPr>
              <w:t>on agriculture</w:t>
            </w:r>
          </w:p>
        </w:tc>
        <w:tc>
          <w:tcPr>
            <w:tcW w:w="2410" w:type="dxa"/>
            <w:tcBorders>
              <w:top w:val="single" w:sz="4" w:space="0" w:color="auto"/>
              <w:left w:val="single" w:sz="4" w:space="0" w:color="auto"/>
              <w:right w:val="single" w:sz="4" w:space="0" w:color="auto"/>
            </w:tcBorders>
            <w:vAlign w:val="center"/>
          </w:tcPr>
          <w:p w:rsidR="002257D9" w:rsidRPr="00976044" w:rsidRDefault="007B2E78" w:rsidP="009B68A9">
            <w:pPr>
              <w:spacing w:line="360" w:lineRule="auto"/>
              <w:rPr>
                <w:rFonts w:asciiTheme="minorHAnsi" w:hAnsiTheme="minorHAnsi" w:cstheme="minorHAnsi"/>
                <w:lang w:val="fr-CH"/>
              </w:rPr>
            </w:pPr>
            <w:r>
              <w:rPr>
                <w:rFonts w:asciiTheme="minorHAnsi" w:hAnsiTheme="minorHAnsi" w:cstheme="minorHAnsi"/>
                <w:lang w:val="fr-CH"/>
              </w:rPr>
              <w:t>29th March 2023</w:t>
            </w:r>
          </w:p>
        </w:tc>
        <w:tc>
          <w:tcPr>
            <w:tcW w:w="3260" w:type="dxa"/>
            <w:tcBorders>
              <w:top w:val="single" w:sz="4" w:space="0" w:color="auto"/>
              <w:left w:val="single" w:sz="4" w:space="0" w:color="auto"/>
              <w:right w:val="single" w:sz="4" w:space="0" w:color="auto"/>
            </w:tcBorders>
            <w:vAlign w:val="center"/>
          </w:tcPr>
          <w:p w:rsidR="002257D9" w:rsidRPr="00976044" w:rsidRDefault="007B2E78" w:rsidP="002257D9">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rPr>
              <w:t>Approved</w:t>
            </w:r>
          </w:p>
        </w:tc>
      </w:tr>
      <w:tr w:rsidR="002257D9" w:rsidRPr="00976044" w:rsidTr="00D11B70">
        <w:trPr>
          <w:trHeight w:val="270"/>
        </w:trPr>
        <w:tc>
          <w:tcPr>
            <w:tcW w:w="851" w:type="dxa"/>
            <w:tcBorders>
              <w:top w:val="single" w:sz="4" w:space="0" w:color="auto"/>
              <w:left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right w:val="single" w:sz="4" w:space="0" w:color="auto"/>
            </w:tcBorders>
            <w:vAlign w:val="center"/>
          </w:tcPr>
          <w:p w:rsidR="002257D9" w:rsidRPr="00976044" w:rsidRDefault="002257D9" w:rsidP="009B68A9">
            <w:pPr>
              <w:spacing w:line="360" w:lineRule="auto"/>
              <w:jc w:val="both"/>
              <w:rPr>
                <w:rFonts w:asciiTheme="minorHAnsi" w:hAnsiTheme="minorHAnsi" w:cstheme="minorHAnsi"/>
                <w:lang w:eastAsia="en-IN"/>
              </w:rPr>
            </w:pPr>
            <w:r>
              <w:rPr>
                <w:rFonts w:asciiTheme="minorHAnsi" w:hAnsiTheme="minorHAnsi" w:cstheme="minorHAnsi"/>
                <w:sz w:val="22"/>
                <w:szCs w:val="22"/>
                <w:lang w:eastAsia="en-IN"/>
              </w:rPr>
              <w:t xml:space="preserve">Building </w:t>
            </w:r>
            <w:r w:rsidR="007B2E78">
              <w:rPr>
                <w:rFonts w:asciiTheme="minorHAnsi" w:hAnsiTheme="minorHAnsi" w:cstheme="minorHAnsi"/>
                <w:sz w:val="22"/>
                <w:szCs w:val="22"/>
                <w:lang w:eastAsia="en-IN"/>
              </w:rPr>
              <w:t xml:space="preserve">and civil works </w:t>
            </w:r>
            <w:r>
              <w:rPr>
                <w:rFonts w:asciiTheme="minorHAnsi" w:hAnsiTheme="minorHAnsi" w:cstheme="minorHAnsi"/>
                <w:sz w:val="22"/>
                <w:szCs w:val="22"/>
                <w:lang w:eastAsia="en-IN"/>
              </w:rPr>
              <w:t>Plan</w:t>
            </w:r>
            <w:r w:rsidRPr="00976044">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Sanction</w:t>
            </w:r>
            <w:r w:rsidRPr="00976044">
              <w:rPr>
                <w:rFonts w:asciiTheme="minorHAnsi" w:hAnsiTheme="minorHAnsi" w:cstheme="minorHAnsi"/>
                <w:sz w:val="22"/>
                <w:szCs w:val="22"/>
                <w:lang w:eastAsia="en-IN"/>
              </w:rPr>
              <w:t xml:space="preserve"> Approval</w:t>
            </w:r>
          </w:p>
          <w:p w:rsidR="002257D9" w:rsidRPr="00107D9F" w:rsidRDefault="002257D9" w:rsidP="009B68A9">
            <w:pPr>
              <w:spacing w:line="360" w:lineRule="auto"/>
              <w:jc w:val="both"/>
              <w:rPr>
                <w:rFonts w:asciiTheme="minorHAnsi" w:hAnsiTheme="minorHAnsi" w:cstheme="minorHAnsi"/>
                <w:i/>
                <w:lang w:eastAsia="en-IN"/>
              </w:rPr>
            </w:pPr>
            <w:r w:rsidRPr="00107D9F">
              <w:rPr>
                <w:rFonts w:asciiTheme="minorHAnsi" w:hAnsiTheme="minorHAnsi" w:cstheme="minorHAnsi"/>
                <w:i/>
                <w:sz w:val="22"/>
                <w:szCs w:val="22"/>
                <w:lang w:eastAsia="en-IN"/>
              </w:rPr>
              <w:t>Concerned local development authority</w:t>
            </w:r>
          </w:p>
        </w:tc>
        <w:tc>
          <w:tcPr>
            <w:tcW w:w="2410" w:type="dxa"/>
            <w:tcBorders>
              <w:top w:val="single" w:sz="4" w:space="0" w:color="auto"/>
              <w:left w:val="single" w:sz="4" w:space="0" w:color="auto"/>
              <w:right w:val="single" w:sz="4" w:space="0" w:color="auto"/>
            </w:tcBorders>
            <w:vAlign w:val="center"/>
          </w:tcPr>
          <w:p w:rsidR="002257D9" w:rsidRPr="00976044" w:rsidRDefault="00AB0CD3" w:rsidP="009B68A9">
            <w:pPr>
              <w:spacing w:line="360" w:lineRule="auto"/>
              <w:rPr>
                <w:rFonts w:asciiTheme="minorHAnsi" w:hAnsiTheme="minorHAnsi" w:cstheme="minorHAnsi"/>
                <w:lang w:eastAsia="en-IN"/>
              </w:rPr>
            </w:pPr>
            <w:r>
              <w:rPr>
                <w:rFonts w:asciiTheme="minorHAnsi" w:hAnsiTheme="minorHAnsi" w:cstheme="minorHAnsi"/>
                <w:lang w:eastAsia="en-IN"/>
              </w:rPr>
              <w:t>11</w:t>
            </w:r>
            <w:r w:rsidRPr="00AB0CD3">
              <w:rPr>
                <w:rFonts w:asciiTheme="minorHAnsi" w:hAnsiTheme="minorHAnsi" w:cstheme="minorHAnsi"/>
                <w:vertAlign w:val="superscript"/>
                <w:lang w:eastAsia="en-IN"/>
              </w:rPr>
              <w:t>th</w:t>
            </w:r>
            <w:r>
              <w:rPr>
                <w:rFonts w:asciiTheme="minorHAnsi" w:hAnsiTheme="minorHAnsi" w:cstheme="minorHAnsi"/>
                <w:lang w:eastAsia="en-IN"/>
              </w:rPr>
              <w:t xml:space="preserve"> July 2023</w:t>
            </w:r>
          </w:p>
        </w:tc>
        <w:tc>
          <w:tcPr>
            <w:tcW w:w="3260" w:type="dxa"/>
            <w:tcBorders>
              <w:top w:val="single" w:sz="4" w:space="0" w:color="auto"/>
              <w:left w:val="single" w:sz="4" w:space="0" w:color="auto"/>
              <w:right w:val="single" w:sz="4" w:space="0" w:color="auto"/>
            </w:tcBorders>
            <w:vAlign w:val="center"/>
          </w:tcPr>
          <w:p w:rsidR="002257D9" w:rsidRPr="00976044" w:rsidRDefault="00941A32" w:rsidP="009B68A9">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rPr>
              <w:t>Approved</w:t>
            </w:r>
          </w:p>
        </w:tc>
      </w:tr>
      <w:tr w:rsidR="002257D9" w:rsidRPr="00976044" w:rsidTr="00D11B70">
        <w:trPr>
          <w:trHeight w:val="754"/>
        </w:trPr>
        <w:tc>
          <w:tcPr>
            <w:tcW w:w="851" w:type="dxa"/>
            <w:tcBorders>
              <w:top w:val="single" w:sz="4" w:space="0" w:color="auto"/>
              <w:left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right w:val="single" w:sz="4" w:space="0" w:color="auto"/>
            </w:tcBorders>
            <w:vAlign w:val="center"/>
          </w:tcPr>
          <w:p w:rsidR="002257D9" w:rsidRPr="00976044" w:rsidRDefault="002257D9" w:rsidP="009B68A9">
            <w:pPr>
              <w:spacing w:line="360" w:lineRule="auto"/>
              <w:jc w:val="both"/>
              <w:rPr>
                <w:rFonts w:asciiTheme="minorHAnsi" w:hAnsiTheme="minorHAnsi" w:cstheme="minorHAnsi"/>
                <w:lang w:eastAsia="en-IN"/>
              </w:rPr>
            </w:pPr>
            <w:r w:rsidRPr="00976044">
              <w:rPr>
                <w:rFonts w:asciiTheme="minorHAnsi" w:hAnsiTheme="minorHAnsi" w:cstheme="minorHAnsi"/>
                <w:sz w:val="22"/>
                <w:szCs w:val="22"/>
                <w:lang w:eastAsia="en-IN"/>
              </w:rPr>
              <w:t>Provisional Fire NOC (pre sanction)</w:t>
            </w:r>
          </w:p>
          <w:p w:rsidR="002257D9" w:rsidRPr="00107D9F" w:rsidRDefault="002257D9" w:rsidP="009B68A9">
            <w:pPr>
              <w:spacing w:line="360" w:lineRule="auto"/>
              <w:jc w:val="both"/>
              <w:rPr>
                <w:rFonts w:asciiTheme="minorHAnsi" w:hAnsiTheme="minorHAnsi" w:cstheme="minorHAnsi"/>
                <w:i/>
                <w:lang w:eastAsia="en-IN"/>
              </w:rPr>
            </w:pPr>
            <w:r w:rsidRPr="00107D9F">
              <w:rPr>
                <w:rFonts w:asciiTheme="minorHAnsi" w:hAnsiTheme="minorHAnsi" w:cstheme="minorHAnsi"/>
                <w:i/>
                <w:sz w:val="22"/>
                <w:szCs w:val="22"/>
                <w:lang w:eastAsia="en-IN"/>
              </w:rPr>
              <w:t>F</w:t>
            </w:r>
            <w:r>
              <w:rPr>
                <w:rFonts w:asciiTheme="minorHAnsi" w:hAnsiTheme="minorHAnsi" w:cstheme="minorHAnsi"/>
                <w:i/>
                <w:sz w:val="22"/>
                <w:szCs w:val="22"/>
                <w:lang w:eastAsia="en-IN"/>
              </w:rPr>
              <w:t>ire Services Department</w:t>
            </w:r>
          </w:p>
        </w:tc>
        <w:tc>
          <w:tcPr>
            <w:tcW w:w="2410" w:type="dxa"/>
            <w:tcBorders>
              <w:top w:val="single" w:sz="4" w:space="0" w:color="auto"/>
              <w:left w:val="single" w:sz="4" w:space="0" w:color="auto"/>
              <w:right w:val="single" w:sz="4" w:space="0" w:color="auto"/>
            </w:tcBorders>
            <w:vAlign w:val="center"/>
          </w:tcPr>
          <w:p w:rsidR="002257D9" w:rsidRPr="00976044" w:rsidRDefault="00941A32" w:rsidP="009B68A9">
            <w:pPr>
              <w:spacing w:line="360" w:lineRule="auto"/>
              <w:rPr>
                <w:rFonts w:asciiTheme="minorHAnsi" w:hAnsiTheme="minorHAnsi" w:cstheme="minorHAnsi"/>
                <w:lang w:eastAsia="en-IN"/>
              </w:rPr>
            </w:pPr>
            <w:r>
              <w:rPr>
                <w:rFonts w:asciiTheme="minorHAnsi" w:hAnsiTheme="minorHAnsi" w:cstheme="minorHAnsi"/>
                <w:lang w:eastAsia="en-IN"/>
              </w:rPr>
              <w:t>-</w:t>
            </w:r>
          </w:p>
        </w:tc>
        <w:tc>
          <w:tcPr>
            <w:tcW w:w="3260" w:type="dxa"/>
            <w:tcBorders>
              <w:top w:val="single" w:sz="4" w:space="0" w:color="auto"/>
              <w:left w:val="single" w:sz="4" w:space="0" w:color="auto"/>
              <w:right w:val="single" w:sz="4" w:space="0" w:color="auto"/>
            </w:tcBorders>
            <w:vAlign w:val="center"/>
          </w:tcPr>
          <w:p w:rsidR="002257D9" w:rsidRPr="00976044" w:rsidRDefault="00941A32" w:rsidP="009B68A9">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rPr>
              <w:t>Apply in due course</w:t>
            </w:r>
          </w:p>
        </w:tc>
      </w:tr>
      <w:tr w:rsidR="002257D9" w:rsidRPr="00976044" w:rsidTr="00D11B70">
        <w:trPr>
          <w:trHeight w:val="733"/>
        </w:trPr>
        <w:tc>
          <w:tcPr>
            <w:tcW w:w="851" w:type="dxa"/>
            <w:tcBorders>
              <w:top w:val="single" w:sz="4" w:space="0" w:color="auto"/>
              <w:left w:val="single" w:sz="4" w:space="0" w:color="auto"/>
              <w:right w:val="single" w:sz="4" w:space="0" w:color="auto"/>
            </w:tcBorders>
            <w:shd w:val="clear" w:color="auto" w:fill="DBE5F1" w:themeFill="accent1" w:themeFillTint="33"/>
            <w:vAlign w:val="center"/>
          </w:tcPr>
          <w:p w:rsidR="002257D9" w:rsidRPr="00D55320"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right w:val="single" w:sz="4" w:space="0" w:color="auto"/>
            </w:tcBorders>
            <w:vAlign w:val="center"/>
          </w:tcPr>
          <w:p w:rsidR="002257D9" w:rsidRPr="00976044" w:rsidRDefault="002257D9" w:rsidP="009B68A9">
            <w:pPr>
              <w:spacing w:line="360" w:lineRule="auto"/>
              <w:jc w:val="both"/>
              <w:rPr>
                <w:rFonts w:asciiTheme="minorHAnsi" w:hAnsiTheme="minorHAnsi" w:cstheme="minorHAnsi"/>
                <w:lang w:eastAsia="en-IN"/>
              </w:rPr>
            </w:pPr>
            <w:r w:rsidRPr="00976044">
              <w:rPr>
                <w:rFonts w:asciiTheme="minorHAnsi" w:hAnsiTheme="minorHAnsi" w:cstheme="minorHAnsi"/>
                <w:sz w:val="22"/>
                <w:szCs w:val="22"/>
                <w:lang w:eastAsia="en-IN"/>
              </w:rPr>
              <w:t>Fire NOC (on completion)</w:t>
            </w:r>
          </w:p>
          <w:p w:rsidR="002257D9" w:rsidRPr="00107D9F" w:rsidRDefault="002257D9" w:rsidP="009B68A9">
            <w:pPr>
              <w:spacing w:line="360" w:lineRule="auto"/>
              <w:jc w:val="both"/>
              <w:rPr>
                <w:rFonts w:asciiTheme="minorHAnsi" w:hAnsiTheme="minorHAnsi" w:cstheme="minorHAnsi"/>
                <w:i/>
                <w:lang w:eastAsia="en-IN"/>
              </w:rPr>
            </w:pPr>
            <w:r w:rsidRPr="00107D9F">
              <w:rPr>
                <w:rFonts w:asciiTheme="minorHAnsi" w:hAnsiTheme="minorHAnsi" w:cstheme="minorHAnsi"/>
                <w:i/>
                <w:sz w:val="22"/>
                <w:szCs w:val="22"/>
                <w:lang w:eastAsia="en-IN"/>
              </w:rPr>
              <w:t>Fire Services Department</w:t>
            </w:r>
          </w:p>
        </w:tc>
        <w:tc>
          <w:tcPr>
            <w:tcW w:w="2410" w:type="dxa"/>
            <w:tcBorders>
              <w:top w:val="single" w:sz="4" w:space="0" w:color="auto"/>
              <w:left w:val="single" w:sz="4" w:space="0" w:color="auto"/>
              <w:right w:val="single" w:sz="4" w:space="0" w:color="auto"/>
            </w:tcBorders>
            <w:vAlign w:val="center"/>
          </w:tcPr>
          <w:p w:rsidR="002257D9" w:rsidRPr="00941A32" w:rsidRDefault="00941A32" w:rsidP="009B68A9">
            <w:pPr>
              <w:spacing w:line="360" w:lineRule="auto"/>
              <w:rPr>
                <w:rFonts w:asciiTheme="minorHAnsi" w:hAnsiTheme="minorHAnsi" w:cstheme="minorHAnsi"/>
                <w:lang w:eastAsia="en-IN"/>
              </w:rPr>
            </w:pPr>
            <w:r w:rsidRPr="00941A32">
              <w:rPr>
                <w:rFonts w:asciiTheme="minorHAnsi" w:hAnsiTheme="minorHAnsi" w:cstheme="minorHAnsi"/>
                <w:lang w:eastAsia="en-IN"/>
              </w:rPr>
              <w:t>-</w:t>
            </w:r>
          </w:p>
        </w:tc>
        <w:tc>
          <w:tcPr>
            <w:tcW w:w="3260" w:type="dxa"/>
            <w:tcBorders>
              <w:top w:val="single" w:sz="4" w:space="0" w:color="auto"/>
              <w:left w:val="single" w:sz="4" w:space="0" w:color="auto"/>
              <w:right w:val="single" w:sz="4" w:space="0" w:color="auto"/>
            </w:tcBorders>
            <w:vAlign w:val="center"/>
          </w:tcPr>
          <w:p w:rsidR="002257D9" w:rsidRPr="00D91F30" w:rsidRDefault="00941A32" w:rsidP="009B68A9">
            <w:pPr>
              <w:tabs>
                <w:tab w:val="left" w:pos="4320"/>
                <w:tab w:val="left" w:pos="5040"/>
                <w:tab w:val="left" w:pos="5310"/>
              </w:tabs>
              <w:spacing w:line="360" w:lineRule="auto"/>
              <w:rPr>
                <w:rFonts w:asciiTheme="minorHAnsi" w:hAnsiTheme="minorHAnsi" w:cstheme="minorHAnsi"/>
                <w:highlight w:val="yellow"/>
              </w:rPr>
            </w:pPr>
            <w:r>
              <w:rPr>
                <w:rFonts w:asciiTheme="minorHAnsi" w:hAnsiTheme="minorHAnsi" w:cstheme="minorHAnsi"/>
              </w:rPr>
              <w:t>Apply in due course</w:t>
            </w:r>
          </w:p>
        </w:tc>
      </w:tr>
      <w:tr w:rsidR="002257D9" w:rsidRPr="00976044" w:rsidTr="00D11B70">
        <w:trPr>
          <w:trHeight w:val="1468"/>
        </w:trPr>
        <w:tc>
          <w:tcPr>
            <w:tcW w:w="851" w:type="dxa"/>
            <w:tcBorders>
              <w:top w:val="single" w:sz="4" w:space="0" w:color="auto"/>
              <w:left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right w:val="single" w:sz="4" w:space="0" w:color="auto"/>
            </w:tcBorders>
            <w:vAlign w:val="center"/>
          </w:tcPr>
          <w:p w:rsidR="002257D9" w:rsidRPr="00D55320" w:rsidRDefault="002257D9" w:rsidP="009B68A9">
            <w:pPr>
              <w:spacing w:line="360" w:lineRule="auto"/>
              <w:jc w:val="both"/>
              <w:rPr>
                <w:rFonts w:asciiTheme="minorHAnsi" w:hAnsiTheme="minorHAnsi" w:cstheme="minorHAnsi"/>
                <w:lang w:eastAsia="en-IN"/>
              </w:rPr>
            </w:pPr>
            <w:r w:rsidRPr="00D55320">
              <w:rPr>
                <w:rFonts w:asciiTheme="minorHAnsi" w:hAnsiTheme="minorHAnsi" w:cstheme="minorHAnsi"/>
                <w:sz w:val="22"/>
                <w:szCs w:val="22"/>
                <w:lang w:eastAsia="en-IN"/>
              </w:rPr>
              <w:t>Power Load Sanction</w:t>
            </w:r>
          </w:p>
          <w:p w:rsidR="002257D9" w:rsidRPr="00107D9F" w:rsidRDefault="00941A32" w:rsidP="00941A32">
            <w:pPr>
              <w:spacing w:line="360" w:lineRule="auto"/>
              <w:jc w:val="both"/>
              <w:rPr>
                <w:rFonts w:asciiTheme="minorHAnsi" w:hAnsiTheme="minorHAnsi" w:cstheme="minorHAnsi"/>
                <w:i/>
                <w:lang w:eastAsia="en-IN"/>
              </w:rPr>
            </w:pPr>
            <w:r>
              <w:rPr>
                <w:rFonts w:asciiTheme="minorHAnsi" w:hAnsiTheme="minorHAnsi" w:cstheme="minorHAnsi"/>
                <w:i/>
                <w:sz w:val="22"/>
                <w:szCs w:val="22"/>
                <w:lang w:eastAsia="en-IN"/>
              </w:rPr>
              <w:t>Uttarakhand</w:t>
            </w:r>
            <w:r w:rsidR="002257D9" w:rsidRPr="00277509">
              <w:rPr>
                <w:rFonts w:asciiTheme="minorHAnsi" w:hAnsiTheme="minorHAnsi" w:cstheme="minorHAnsi"/>
                <w:i/>
                <w:sz w:val="22"/>
                <w:szCs w:val="22"/>
                <w:lang w:eastAsia="en-IN"/>
              </w:rPr>
              <w:t xml:space="preserve"> </w:t>
            </w:r>
            <w:r>
              <w:rPr>
                <w:rFonts w:asciiTheme="minorHAnsi" w:hAnsiTheme="minorHAnsi" w:cstheme="minorHAnsi"/>
                <w:i/>
                <w:sz w:val="22"/>
                <w:szCs w:val="22"/>
                <w:lang w:eastAsia="en-IN"/>
              </w:rPr>
              <w:t>Power</w:t>
            </w:r>
            <w:r w:rsidR="002257D9" w:rsidRPr="00277509">
              <w:rPr>
                <w:rFonts w:asciiTheme="minorHAnsi" w:hAnsiTheme="minorHAnsi" w:cstheme="minorHAnsi"/>
                <w:i/>
                <w:sz w:val="22"/>
                <w:szCs w:val="22"/>
                <w:lang w:eastAsia="en-IN"/>
              </w:rPr>
              <w:t xml:space="preserve"> Corporation</w:t>
            </w:r>
          </w:p>
        </w:tc>
        <w:tc>
          <w:tcPr>
            <w:tcW w:w="2410" w:type="dxa"/>
            <w:tcBorders>
              <w:top w:val="single" w:sz="4" w:space="0" w:color="auto"/>
              <w:left w:val="single" w:sz="4" w:space="0" w:color="auto"/>
              <w:bottom w:val="single" w:sz="4" w:space="0" w:color="auto"/>
              <w:right w:val="single" w:sz="4" w:space="0" w:color="auto"/>
            </w:tcBorders>
            <w:vAlign w:val="center"/>
          </w:tcPr>
          <w:p w:rsidR="002257D9" w:rsidRPr="00976044" w:rsidRDefault="00941A32" w:rsidP="009B68A9">
            <w:pPr>
              <w:spacing w:line="360" w:lineRule="auto"/>
              <w:rPr>
                <w:rFonts w:asciiTheme="minorHAnsi" w:hAnsiTheme="minorHAnsi" w:cstheme="minorHAnsi"/>
                <w:lang w:eastAsia="en-IN"/>
              </w:rPr>
            </w:pPr>
            <w:r>
              <w:rPr>
                <w:rFonts w:asciiTheme="minorHAnsi" w:hAnsiTheme="minorHAnsi" w:cstheme="minorHAnsi"/>
                <w:lang w:eastAsia="en-IN"/>
              </w:rPr>
              <w:t>-</w:t>
            </w:r>
          </w:p>
        </w:tc>
        <w:tc>
          <w:tcPr>
            <w:tcW w:w="3260" w:type="dxa"/>
            <w:tcBorders>
              <w:top w:val="single" w:sz="4" w:space="0" w:color="auto"/>
              <w:left w:val="single" w:sz="4" w:space="0" w:color="auto"/>
              <w:right w:val="single" w:sz="4" w:space="0" w:color="auto"/>
            </w:tcBorders>
            <w:vAlign w:val="center"/>
          </w:tcPr>
          <w:p w:rsidR="002257D9" w:rsidRPr="00976044" w:rsidRDefault="00941A32" w:rsidP="009B68A9">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rPr>
              <w:t>Approved</w:t>
            </w:r>
            <w:r w:rsidR="00AB0CD3">
              <w:rPr>
                <w:rFonts w:asciiTheme="minorHAnsi" w:hAnsiTheme="minorHAnsi" w:cstheme="minorHAnsi"/>
              </w:rPr>
              <w:t xml:space="preserve"> (Security &amp; fees pending)</w:t>
            </w:r>
          </w:p>
        </w:tc>
      </w:tr>
      <w:tr w:rsidR="002257D9" w:rsidRPr="00976044" w:rsidTr="00D11B70">
        <w:trPr>
          <w:trHeight w:val="1123"/>
        </w:trPr>
        <w:tc>
          <w:tcPr>
            <w:tcW w:w="8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bottom w:val="single" w:sz="4" w:space="0" w:color="auto"/>
              <w:right w:val="single" w:sz="4" w:space="0" w:color="auto"/>
            </w:tcBorders>
            <w:vAlign w:val="center"/>
          </w:tcPr>
          <w:p w:rsidR="002257D9" w:rsidRDefault="002257D9" w:rsidP="009B68A9">
            <w:pPr>
              <w:spacing w:line="360" w:lineRule="auto"/>
              <w:jc w:val="both"/>
              <w:rPr>
                <w:rFonts w:asciiTheme="minorHAnsi" w:hAnsiTheme="minorHAnsi" w:cstheme="minorHAnsi"/>
                <w:lang w:eastAsia="en-IN"/>
              </w:rPr>
            </w:pPr>
            <w:r w:rsidRPr="00545B99">
              <w:rPr>
                <w:rFonts w:asciiTheme="minorHAnsi" w:hAnsiTheme="minorHAnsi" w:cstheme="minorHAnsi"/>
                <w:sz w:val="22"/>
                <w:szCs w:val="22"/>
                <w:lang w:eastAsia="en-IN"/>
              </w:rPr>
              <w:t>Consent to establish (under Water Act &amp; Air Act)</w:t>
            </w:r>
          </w:p>
          <w:p w:rsidR="002257D9" w:rsidRPr="00F104FD" w:rsidRDefault="002257D9" w:rsidP="009B68A9">
            <w:pPr>
              <w:spacing w:line="360" w:lineRule="auto"/>
              <w:jc w:val="both"/>
              <w:rPr>
                <w:rFonts w:asciiTheme="minorHAnsi" w:hAnsiTheme="minorHAnsi" w:cstheme="minorHAnsi"/>
                <w:i/>
                <w:lang w:val="en-US" w:eastAsia="en-IN"/>
              </w:rPr>
            </w:pPr>
            <w:r>
              <w:rPr>
                <w:rFonts w:asciiTheme="minorHAnsi" w:hAnsiTheme="minorHAnsi" w:cstheme="minorHAnsi"/>
                <w:i/>
                <w:sz w:val="22"/>
                <w:szCs w:val="22"/>
                <w:lang w:eastAsia="en-IN"/>
              </w:rPr>
              <w:t xml:space="preserve">State </w:t>
            </w:r>
            <w:r w:rsidRPr="00107D9F">
              <w:rPr>
                <w:rFonts w:asciiTheme="minorHAnsi" w:hAnsiTheme="minorHAnsi" w:cstheme="minorHAnsi"/>
                <w:i/>
                <w:sz w:val="22"/>
                <w:szCs w:val="22"/>
                <w:lang w:eastAsia="en-IN"/>
              </w:rPr>
              <w:t>Pollution Co</w:t>
            </w:r>
            <w:r w:rsidR="00941A32">
              <w:rPr>
                <w:rFonts w:asciiTheme="minorHAnsi" w:hAnsiTheme="minorHAnsi" w:cstheme="minorHAnsi"/>
                <w:i/>
                <w:sz w:val="22"/>
                <w:szCs w:val="22"/>
                <w:lang w:eastAsia="en-IN"/>
              </w:rPr>
              <w:t>ntrol Board, UK</w:t>
            </w:r>
          </w:p>
        </w:tc>
        <w:tc>
          <w:tcPr>
            <w:tcW w:w="2410" w:type="dxa"/>
            <w:tcBorders>
              <w:top w:val="single" w:sz="4" w:space="0" w:color="auto"/>
              <w:left w:val="single" w:sz="4" w:space="0" w:color="auto"/>
              <w:bottom w:val="single" w:sz="4" w:space="0" w:color="auto"/>
              <w:right w:val="single" w:sz="4" w:space="0" w:color="auto"/>
            </w:tcBorders>
            <w:vAlign w:val="center"/>
          </w:tcPr>
          <w:p w:rsidR="002257D9" w:rsidRPr="00976044" w:rsidRDefault="00941A32" w:rsidP="009B68A9">
            <w:pPr>
              <w:spacing w:line="360" w:lineRule="auto"/>
              <w:rPr>
                <w:rFonts w:asciiTheme="minorHAnsi" w:hAnsiTheme="minorHAnsi" w:cstheme="minorHAnsi"/>
                <w:lang w:eastAsia="en-IN"/>
              </w:rPr>
            </w:pPr>
            <w:r>
              <w:rPr>
                <w:rFonts w:asciiTheme="minorHAnsi" w:hAnsiTheme="minorHAnsi" w:cstheme="minorHAnsi"/>
                <w:lang w:eastAsia="en-IN"/>
              </w:rPr>
              <w:t>-</w:t>
            </w:r>
          </w:p>
        </w:tc>
        <w:tc>
          <w:tcPr>
            <w:tcW w:w="3260" w:type="dxa"/>
            <w:tcBorders>
              <w:top w:val="single" w:sz="4" w:space="0" w:color="auto"/>
              <w:left w:val="single" w:sz="4" w:space="0" w:color="auto"/>
              <w:bottom w:val="single" w:sz="4" w:space="0" w:color="auto"/>
              <w:right w:val="single" w:sz="4" w:space="0" w:color="auto"/>
            </w:tcBorders>
            <w:vAlign w:val="center"/>
          </w:tcPr>
          <w:p w:rsidR="002257D9" w:rsidRPr="00976044" w:rsidRDefault="00941A32" w:rsidP="009B68A9">
            <w:pPr>
              <w:tabs>
                <w:tab w:val="left" w:pos="4320"/>
                <w:tab w:val="left" w:pos="5040"/>
                <w:tab w:val="left" w:pos="5310"/>
              </w:tabs>
              <w:spacing w:line="360" w:lineRule="auto"/>
              <w:jc w:val="both"/>
              <w:rPr>
                <w:rFonts w:asciiTheme="minorHAnsi" w:hAnsiTheme="minorHAnsi" w:cstheme="minorHAnsi"/>
              </w:rPr>
            </w:pPr>
            <w:r>
              <w:rPr>
                <w:rFonts w:asciiTheme="minorHAnsi" w:hAnsiTheme="minorHAnsi" w:cstheme="minorHAnsi"/>
              </w:rPr>
              <w:t>Apply in due course</w:t>
            </w:r>
          </w:p>
        </w:tc>
      </w:tr>
      <w:tr w:rsidR="002257D9" w:rsidRPr="00976044" w:rsidTr="00D11B70">
        <w:trPr>
          <w:trHeight w:val="351"/>
        </w:trPr>
        <w:tc>
          <w:tcPr>
            <w:tcW w:w="8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bottom w:val="single" w:sz="4" w:space="0" w:color="auto"/>
              <w:right w:val="single" w:sz="4" w:space="0" w:color="auto"/>
            </w:tcBorders>
            <w:vAlign w:val="center"/>
          </w:tcPr>
          <w:p w:rsidR="002257D9" w:rsidRPr="00545B99" w:rsidRDefault="002257D9" w:rsidP="009B68A9">
            <w:pPr>
              <w:spacing w:line="360" w:lineRule="auto"/>
              <w:jc w:val="both"/>
              <w:rPr>
                <w:rFonts w:asciiTheme="minorHAnsi" w:hAnsiTheme="minorHAnsi" w:cstheme="minorHAnsi"/>
                <w:lang w:eastAsia="en-IN"/>
              </w:rPr>
            </w:pPr>
            <w:r w:rsidRPr="002D0874">
              <w:rPr>
                <w:rFonts w:asciiTheme="minorHAnsi" w:hAnsiTheme="minorHAnsi" w:cstheme="minorHAnsi"/>
                <w:sz w:val="22"/>
                <w:szCs w:val="22"/>
                <w:lang w:eastAsia="en-IN"/>
              </w:rPr>
              <w:t>Permission for extraction of ground water</w:t>
            </w:r>
          </w:p>
        </w:tc>
        <w:tc>
          <w:tcPr>
            <w:tcW w:w="2410" w:type="dxa"/>
            <w:tcBorders>
              <w:top w:val="single" w:sz="4" w:space="0" w:color="auto"/>
              <w:left w:val="single" w:sz="4" w:space="0" w:color="auto"/>
              <w:bottom w:val="single" w:sz="4" w:space="0" w:color="auto"/>
              <w:right w:val="single" w:sz="4" w:space="0" w:color="auto"/>
            </w:tcBorders>
            <w:vAlign w:val="center"/>
          </w:tcPr>
          <w:p w:rsidR="002257D9" w:rsidRDefault="00941A32" w:rsidP="009B68A9">
            <w:pPr>
              <w:spacing w:line="360" w:lineRule="auto"/>
              <w:rPr>
                <w:rFonts w:asciiTheme="minorHAnsi" w:hAnsiTheme="minorHAnsi" w:cstheme="minorHAnsi"/>
                <w:lang w:eastAsia="en-IN"/>
              </w:rPr>
            </w:pPr>
            <w:r>
              <w:rPr>
                <w:rFonts w:asciiTheme="minorHAnsi" w:hAnsiTheme="minorHAnsi" w:cstheme="minorHAnsi"/>
                <w:lang w:eastAsia="en-IN"/>
              </w:rPr>
              <w:t>-</w:t>
            </w:r>
          </w:p>
        </w:tc>
        <w:tc>
          <w:tcPr>
            <w:tcW w:w="3260" w:type="dxa"/>
            <w:tcBorders>
              <w:top w:val="single" w:sz="4" w:space="0" w:color="auto"/>
              <w:left w:val="single" w:sz="4" w:space="0" w:color="auto"/>
              <w:bottom w:val="single" w:sz="4" w:space="0" w:color="auto"/>
              <w:right w:val="single" w:sz="4" w:space="0" w:color="auto"/>
            </w:tcBorders>
            <w:vAlign w:val="center"/>
          </w:tcPr>
          <w:p w:rsidR="002257D9" w:rsidRDefault="00941A32" w:rsidP="009B68A9">
            <w:pPr>
              <w:tabs>
                <w:tab w:val="left" w:pos="4320"/>
                <w:tab w:val="left" w:pos="5040"/>
                <w:tab w:val="left" w:pos="5310"/>
              </w:tabs>
              <w:spacing w:line="360" w:lineRule="auto"/>
              <w:jc w:val="both"/>
              <w:rPr>
                <w:rFonts w:asciiTheme="minorHAnsi" w:hAnsiTheme="minorHAnsi" w:cstheme="minorHAnsi"/>
              </w:rPr>
            </w:pPr>
            <w:r>
              <w:rPr>
                <w:rFonts w:asciiTheme="minorHAnsi" w:hAnsiTheme="minorHAnsi" w:cstheme="minorHAnsi"/>
              </w:rPr>
              <w:t>Apply in due course</w:t>
            </w:r>
          </w:p>
        </w:tc>
      </w:tr>
      <w:tr w:rsidR="002257D9" w:rsidRPr="00976044" w:rsidTr="00D11B70">
        <w:trPr>
          <w:trHeight w:val="275"/>
        </w:trPr>
        <w:tc>
          <w:tcPr>
            <w:tcW w:w="8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bottom w:val="single" w:sz="4" w:space="0" w:color="auto"/>
              <w:right w:val="single" w:sz="4" w:space="0" w:color="auto"/>
            </w:tcBorders>
            <w:vAlign w:val="center"/>
          </w:tcPr>
          <w:p w:rsidR="002257D9" w:rsidRDefault="00C5532E" w:rsidP="009B68A9">
            <w:pPr>
              <w:jc w:val="both"/>
              <w:rPr>
                <w:rFonts w:ascii="Calibri" w:hAnsi="Calibri" w:cs="Calibri"/>
                <w:color w:val="000000"/>
              </w:rPr>
            </w:pPr>
            <w:r w:rsidRPr="00C5532E">
              <w:rPr>
                <w:rFonts w:ascii="Calibri" w:hAnsi="Calibri" w:cs="Calibri"/>
                <w:color w:val="000000"/>
                <w:sz w:val="22"/>
                <w:szCs w:val="22"/>
              </w:rPr>
              <w:t>UDYAM REGISTRATION CERTIFICATE</w:t>
            </w:r>
            <w:r w:rsidR="00E54D6E">
              <w:rPr>
                <w:rFonts w:ascii="Calibri" w:hAnsi="Calibri" w:cs="Calibri"/>
                <w:color w:val="000000"/>
                <w:sz w:val="22"/>
                <w:szCs w:val="22"/>
              </w:rPr>
              <w:t xml:space="preserve"> (MSME)</w:t>
            </w:r>
          </w:p>
        </w:tc>
        <w:tc>
          <w:tcPr>
            <w:tcW w:w="2410" w:type="dxa"/>
            <w:tcBorders>
              <w:top w:val="single" w:sz="4" w:space="0" w:color="auto"/>
              <w:left w:val="single" w:sz="4" w:space="0" w:color="auto"/>
              <w:bottom w:val="single" w:sz="4" w:space="0" w:color="auto"/>
              <w:right w:val="single" w:sz="4" w:space="0" w:color="auto"/>
            </w:tcBorders>
            <w:vAlign w:val="center"/>
          </w:tcPr>
          <w:p w:rsidR="002257D9" w:rsidRPr="00976044" w:rsidRDefault="00C5532E" w:rsidP="009B68A9">
            <w:pPr>
              <w:spacing w:line="360" w:lineRule="auto"/>
              <w:rPr>
                <w:rFonts w:asciiTheme="minorHAnsi" w:hAnsiTheme="minorHAnsi" w:cstheme="minorHAnsi"/>
                <w:lang w:eastAsia="en-IN"/>
              </w:rPr>
            </w:pPr>
            <w:r>
              <w:rPr>
                <w:rFonts w:asciiTheme="minorHAnsi" w:hAnsiTheme="minorHAnsi" w:cstheme="minorHAnsi"/>
                <w:lang w:eastAsia="en-IN"/>
              </w:rPr>
              <w:t>17</w:t>
            </w:r>
            <w:r w:rsidRPr="00C5532E">
              <w:rPr>
                <w:rFonts w:asciiTheme="minorHAnsi" w:hAnsiTheme="minorHAnsi" w:cstheme="minorHAnsi"/>
                <w:vertAlign w:val="superscript"/>
                <w:lang w:eastAsia="en-IN"/>
              </w:rPr>
              <w:t>th</w:t>
            </w:r>
            <w:r>
              <w:rPr>
                <w:rFonts w:asciiTheme="minorHAnsi" w:hAnsiTheme="minorHAnsi" w:cstheme="minorHAnsi"/>
                <w:lang w:eastAsia="en-IN"/>
              </w:rPr>
              <w:t xml:space="preserve"> Feb 2023</w:t>
            </w:r>
          </w:p>
        </w:tc>
        <w:tc>
          <w:tcPr>
            <w:tcW w:w="3260" w:type="dxa"/>
            <w:tcBorders>
              <w:top w:val="single" w:sz="4" w:space="0" w:color="auto"/>
              <w:left w:val="single" w:sz="4" w:space="0" w:color="auto"/>
              <w:bottom w:val="single" w:sz="4" w:space="0" w:color="auto"/>
              <w:right w:val="single" w:sz="4" w:space="0" w:color="auto"/>
            </w:tcBorders>
            <w:vAlign w:val="center"/>
          </w:tcPr>
          <w:p w:rsidR="002257D9" w:rsidRPr="00976044" w:rsidRDefault="00941A32" w:rsidP="009B68A9">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rPr>
              <w:t>Approved</w:t>
            </w:r>
          </w:p>
        </w:tc>
      </w:tr>
      <w:tr w:rsidR="007B2E78" w:rsidRPr="00976044" w:rsidTr="00D11B70">
        <w:trPr>
          <w:trHeight w:val="593"/>
        </w:trPr>
        <w:tc>
          <w:tcPr>
            <w:tcW w:w="851" w:type="dxa"/>
            <w:tcBorders>
              <w:top w:val="single" w:sz="4" w:space="0" w:color="auto"/>
              <w:left w:val="single" w:sz="4" w:space="0" w:color="auto"/>
              <w:right w:val="single" w:sz="4" w:space="0" w:color="auto"/>
            </w:tcBorders>
            <w:shd w:val="clear" w:color="auto" w:fill="DBE5F1" w:themeFill="accent1" w:themeFillTint="33"/>
            <w:vAlign w:val="center"/>
          </w:tcPr>
          <w:p w:rsidR="007B2E78" w:rsidRPr="00976044" w:rsidRDefault="007B2E78"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right w:val="single" w:sz="4" w:space="0" w:color="auto"/>
            </w:tcBorders>
            <w:vAlign w:val="center"/>
          </w:tcPr>
          <w:p w:rsidR="007B2E78" w:rsidRDefault="007B2E78" w:rsidP="002257D9">
            <w:pPr>
              <w:jc w:val="both"/>
              <w:rPr>
                <w:rFonts w:ascii="Calibri" w:hAnsi="Calibri" w:cs="Calibri"/>
                <w:color w:val="000000"/>
                <w:sz w:val="22"/>
                <w:szCs w:val="22"/>
              </w:rPr>
            </w:pPr>
            <w:r>
              <w:rPr>
                <w:rFonts w:ascii="Calibri" w:hAnsi="Calibri" w:cs="Calibri"/>
                <w:color w:val="000000"/>
                <w:sz w:val="22"/>
                <w:szCs w:val="22"/>
              </w:rPr>
              <w:t>B</w:t>
            </w:r>
            <w:r w:rsidRPr="007B2E78">
              <w:rPr>
                <w:rFonts w:ascii="Calibri" w:hAnsi="Calibri" w:cs="Calibri"/>
                <w:color w:val="000000"/>
                <w:sz w:val="22"/>
                <w:szCs w:val="22"/>
              </w:rPr>
              <w:t xml:space="preserve">iogas cylinders from Petroleum and Explosive Safety Organization, (PESO) (Govt. of India) under Gas </w:t>
            </w:r>
            <w:r w:rsidRPr="007B2E78">
              <w:rPr>
                <w:rFonts w:ascii="Calibri" w:hAnsi="Calibri" w:cs="Calibri"/>
                <w:color w:val="000000"/>
                <w:sz w:val="22"/>
                <w:szCs w:val="22"/>
              </w:rPr>
              <w:lastRenderedPageBreak/>
              <w:t>Cylinders Rules, 2004</w:t>
            </w:r>
          </w:p>
        </w:tc>
        <w:tc>
          <w:tcPr>
            <w:tcW w:w="2410" w:type="dxa"/>
            <w:tcBorders>
              <w:top w:val="single" w:sz="4" w:space="0" w:color="auto"/>
              <w:left w:val="single" w:sz="4" w:space="0" w:color="auto"/>
              <w:bottom w:val="single" w:sz="4" w:space="0" w:color="auto"/>
              <w:right w:val="single" w:sz="4" w:space="0" w:color="auto"/>
            </w:tcBorders>
            <w:vAlign w:val="center"/>
          </w:tcPr>
          <w:p w:rsidR="007B2E78" w:rsidRPr="00976044" w:rsidRDefault="007B2E78" w:rsidP="002257D9">
            <w:pPr>
              <w:spacing w:line="360" w:lineRule="auto"/>
              <w:rPr>
                <w:rFonts w:asciiTheme="minorHAnsi" w:hAnsiTheme="minorHAnsi" w:cstheme="minorHAnsi"/>
                <w:lang w:eastAsia="en-IN"/>
              </w:rPr>
            </w:pPr>
            <w:r>
              <w:rPr>
                <w:rFonts w:asciiTheme="minorHAnsi" w:hAnsiTheme="minorHAnsi" w:cstheme="minorHAnsi"/>
                <w:lang w:eastAsia="en-IN"/>
              </w:rPr>
              <w:lastRenderedPageBreak/>
              <w:t>2</w:t>
            </w:r>
            <w:r w:rsidR="00C5532E">
              <w:rPr>
                <w:rFonts w:asciiTheme="minorHAnsi" w:hAnsiTheme="minorHAnsi" w:cstheme="minorHAnsi"/>
                <w:lang w:eastAsia="en-IN"/>
              </w:rPr>
              <w:t>7</w:t>
            </w:r>
            <w:r w:rsidRPr="007B2E78">
              <w:rPr>
                <w:rFonts w:asciiTheme="minorHAnsi" w:hAnsiTheme="minorHAnsi" w:cstheme="minorHAnsi"/>
                <w:vertAlign w:val="superscript"/>
                <w:lang w:eastAsia="en-IN"/>
              </w:rPr>
              <w:t>th</w:t>
            </w:r>
            <w:r w:rsidR="00C5532E">
              <w:rPr>
                <w:rFonts w:asciiTheme="minorHAnsi" w:hAnsiTheme="minorHAnsi" w:cstheme="minorHAnsi"/>
                <w:lang w:eastAsia="en-IN"/>
              </w:rPr>
              <w:t xml:space="preserve"> July</w:t>
            </w:r>
            <w:r>
              <w:rPr>
                <w:rFonts w:asciiTheme="minorHAnsi" w:hAnsiTheme="minorHAnsi" w:cstheme="minorHAnsi"/>
                <w:lang w:eastAsia="en-IN"/>
              </w:rPr>
              <w:t xml:space="preserve"> 2023</w:t>
            </w:r>
          </w:p>
        </w:tc>
        <w:tc>
          <w:tcPr>
            <w:tcW w:w="3260" w:type="dxa"/>
            <w:tcBorders>
              <w:top w:val="single" w:sz="4" w:space="0" w:color="auto"/>
              <w:left w:val="single" w:sz="4" w:space="0" w:color="auto"/>
              <w:right w:val="single" w:sz="4" w:space="0" w:color="auto"/>
            </w:tcBorders>
            <w:vAlign w:val="center"/>
          </w:tcPr>
          <w:p w:rsidR="007B2E78" w:rsidRPr="00976044" w:rsidRDefault="007B2E78" w:rsidP="002257D9">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rPr>
              <w:t>Approved</w:t>
            </w:r>
          </w:p>
        </w:tc>
      </w:tr>
    </w:tbl>
    <w:p w:rsidR="0047104D" w:rsidRDefault="0047104D" w:rsidP="0047104D">
      <w:pPr>
        <w:autoSpaceDE w:val="0"/>
        <w:autoSpaceDN w:val="0"/>
        <w:spacing w:line="360" w:lineRule="auto"/>
        <w:ind w:left="142" w:right="-286"/>
        <w:jc w:val="both"/>
        <w:rPr>
          <w:rFonts w:ascii="Arial" w:hAnsi="Arial" w:cs="Arial"/>
          <w:b/>
          <w:sz w:val="22"/>
          <w:szCs w:val="22"/>
          <w:lang w:eastAsia="en-IN"/>
        </w:rPr>
      </w:pPr>
    </w:p>
    <w:p w:rsidR="002257D9" w:rsidRPr="002257D9" w:rsidRDefault="00DD311A" w:rsidP="00D11B70">
      <w:pPr>
        <w:autoSpaceDE w:val="0"/>
        <w:autoSpaceDN w:val="0"/>
        <w:spacing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t>Observation Note</w:t>
      </w:r>
      <w:r w:rsidR="00EB204E" w:rsidRPr="002257D9">
        <w:rPr>
          <w:rFonts w:ascii="Arial" w:hAnsi="Arial" w:cs="Arial"/>
          <w:b/>
          <w:i/>
          <w:sz w:val="22"/>
          <w:szCs w:val="22"/>
          <w:lang w:eastAsia="en-IN"/>
        </w:rPr>
        <w:t>:</w:t>
      </w:r>
      <w:r w:rsidR="002257D9" w:rsidRPr="002257D9">
        <w:rPr>
          <w:rFonts w:ascii="Arial" w:hAnsi="Arial" w:cs="Arial"/>
          <w:b/>
          <w:i/>
          <w:sz w:val="22"/>
          <w:szCs w:val="22"/>
          <w:lang w:eastAsia="en-IN"/>
        </w:rPr>
        <w:t xml:space="preserve"> </w:t>
      </w:r>
    </w:p>
    <w:p w:rsidR="0047104D" w:rsidRDefault="0047104D" w:rsidP="00305A1E">
      <w:pPr>
        <w:pStyle w:val="ListParagraph"/>
        <w:numPr>
          <w:ilvl w:val="0"/>
          <w:numId w:val="30"/>
        </w:numPr>
        <w:autoSpaceDE w:val="0"/>
        <w:autoSpaceDN w:val="0"/>
        <w:spacing w:before="240" w:line="360" w:lineRule="auto"/>
        <w:ind w:left="709" w:right="-143" w:hanging="425"/>
        <w:jc w:val="both"/>
        <w:rPr>
          <w:rFonts w:ascii="Arial" w:hAnsi="Arial" w:cs="Arial"/>
          <w:sz w:val="22"/>
          <w:szCs w:val="22"/>
          <w:lang w:eastAsia="en-IN"/>
        </w:rPr>
      </w:pPr>
      <w:r>
        <w:rPr>
          <w:rFonts w:ascii="Arial" w:hAnsi="Arial" w:cs="Arial"/>
          <w:sz w:val="22"/>
          <w:szCs w:val="22"/>
          <w:lang w:eastAsia="en-IN"/>
        </w:rPr>
        <w:t xml:space="preserve">Company has achieved the land conversion certificate as on </w:t>
      </w:r>
      <w:r w:rsidR="007B2E78">
        <w:rPr>
          <w:rFonts w:ascii="Arial" w:hAnsi="Arial" w:cs="Arial"/>
          <w:sz w:val="22"/>
          <w:szCs w:val="22"/>
          <w:lang w:eastAsia="en-IN"/>
        </w:rPr>
        <w:t>29</w:t>
      </w:r>
      <w:r w:rsidR="007B2E78">
        <w:rPr>
          <w:rFonts w:ascii="Arial" w:hAnsi="Arial" w:cs="Arial"/>
          <w:sz w:val="22"/>
          <w:szCs w:val="22"/>
          <w:vertAlign w:val="superscript"/>
          <w:lang w:eastAsia="en-IN"/>
        </w:rPr>
        <w:t xml:space="preserve">th </w:t>
      </w:r>
      <w:r w:rsidR="007B2E78">
        <w:rPr>
          <w:rFonts w:ascii="Arial" w:hAnsi="Arial" w:cs="Arial"/>
          <w:sz w:val="22"/>
          <w:szCs w:val="22"/>
          <w:lang w:eastAsia="en-IN"/>
        </w:rPr>
        <w:t>March 2023</w:t>
      </w:r>
      <w:r>
        <w:rPr>
          <w:rFonts w:ascii="Arial" w:hAnsi="Arial" w:cs="Arial"/>
          <w:sz w:val="22"/>
          <w:szCs w:val="22"/>
          <w:lang w:eastAsia="en-IN"/>
        </w:rPr>
        <w:t>.</w:t>
      </w:r>
    </w:p>
    <w:p w:rsidR="0047104D" w:rsidRDefault="0047104D" w:rsidP="00305A1E">
      <w:pPr>
        <w:pStyle w:val="ListParagraph"/>
        <w:numPr>
          <w:ilvl w:val="0"/>
          <w:numId w:val="30"/>
        </w:numPr>
        <w:autoSpaceDE w:val="0"/>
        <w:autoSpaceDN w:val="0"/>
        <w:spacing w:before="240" w:line="360" w:lineRule="auto"/>
        <w:ind w:left="709" w:right="-143" w:hanging="425"/>
        <w:jc w:val="both"/>
        <w:rPr>
          <w:rFonts w:ascii="Arial" w:hAnsi="Arial" w:cs="Arial"/>
          <w:sz w:val="22"/>
          <w:szCs w:val="22"/>
          <w:lang w:eastAsia="en-IN"/>
        </w:rPr>
      </w:pPr>
      <w:r>
        <w:rPr>
          <w:rFonts w:ascii="Arial" w:hAnsi="Arial" w:cs="Arial"/>
          <w:sz w:val="22"/>
          <w:szCs w:val="22"/>
          <w:lang w:eastAsia="en-IN"/>
        </w:rPr>
        <w:t xml:space="preserve">As per discussion with the client, company has </w:t>
      </w:r>
      <w:r w:rsidR="007B2E78">
        <w:rPr>
          <w:rFonts w:ascii="Arial" w:hAnsi="Arial" w:cs="Arial"/>
          <w:sz w:val="22"/>
          <w:szCs w:val="22"/>
          <w:lang w:eastAsia="en-IN"/>
        </w:rPr>
        <w:t>taken the approval of map</w:t>
      </w:r>
      <w:r>
        <w:rPr>
          <w:rFonts w:ascii="Arial" w:hAnsi="Arial" w:cs="Arial"/>
          <w:sz w:val="22"/>
          <w:szCs w:val="22"/>
          <w:lang w:eastAsia="en-IN"/>
        </w:rPr>
        <w:t>.</w:t>
      </w:r>
    </w:p>
    <w:p w:rsidR="001B4E49" w:rsidRPr="002257D9" w:rsidRDefault="001B4E49" w:rsidP="00305A1E">
      <w:pPr>
        <w:pStyle w:val="ListParagraph"/>
        <w:numPr>
          <w:ilvl w:val="0"/>
          <w:numId w:val="30"/>
        </w:numPr>
        <w:autoSpaceDE w:val="0"/>
        <w:autoSpaceDN w:val="0"/>
        <w:spacing w:before="240" w:line="360" w:lineRule="auto"/>
        <w:ind w:left="709" w:right="-143" w:hanging="425"/>
        <w:jc w:val="both"/>
        <w:rPr>
          <w:rFonts w:ascii="Arial" w:hAnsi="Arial" w:cs="Arial"/>
          <w:sz w:val="22"/>
          <w:szCs w:val="22"/>
          <w:lang w:eastAsia="en-IN"/>
        </w:rPr>
      </w:pPr>
      <w:r>
        <w:rPr>
          <w:rFonts w:ascii="Arial" w:hAnsi="Arial" w:cs="Arial"/>
          <w:sz w:val="22"/>
          <w:szCs w:val="22"/>
          <w:lang w:eastAsia="en-IN"/>
        </w:rPr>
        <w:t>Rest approvals are pending and will be applied in due course</w:t>
      </w:r>
      <w:r w:rsidR="007B2E78">
        <w:rPr>
          <w:rFonts w:ascii="Arial" w:hAnsi="Arial" w:cs="Arial"/>
          <w:sz w:val="22"/>
          <w:szCs w:val="22"/>
          <w:lang w:eastAsia="en-IN"/>
        </w:rPr>
        <w:t xml:space="preserve"> as per above schedule</w:t>
      </w:r>
      <w:r>
        <w:rPr>
          <w:rFonts w:ascii="Arial" w:hAnsi="Arial" w:cs="Arial"/>
          <w:sz w:val="22"/>
          <w:szCs w:val="22"/>
          <w:lang w:eastAsia="en-IN"/>
        </w:rPr>
        <w:t>.</w:t>
      </w: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76589" w:rsidRDefault="00276589" w:rsidP="002257D9">
      <w:pPr>
        <w:autoSpaceDE w:val="0"/>
        <w:autoSpaceDN w:val="0"/>
        <w:spacing w:before="240" w:line="360" w:lineRule="auto"/>
        <w:ind w:left="142" w:right="-286"/>
        <w:jc w:val="both"/>
        <w:rPr>
          <w:rFonts w:ascii="Arial" w:hAnsi="Arial" w:cs="Arial"/>
          <w:b/>
          <w:i/>
          <w:sz w:val="20"/>
          <w:szCs w:val="22"/>
          <w:lang w:eastAsia="en-IN"/>
        </w:rPr>
      </w:pPr>
    </w:p>
    <w:p w:rsidR="00525F90" w:rsidRDefault="00525F90">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46"/>
        <w:gridCol w:w="7751"/>
      </w:tblGrid>
      <w:tr w:rsidR="00EB5704" w:rsidTr="00D11B70">
        <w:trPr>
          <w:trHeight w:val="20"/>
        </w:trPr>
        <w:tc>
          <w:tcPr>
            <w:tcW w:w="1746" w:type="dxa"/>
            <w:shd w:val="clear" w:color="auto" w:fill="002060"/>
            <w:vAlign w:val="center"/>
          </w:tcPr>
          <w:p w:rsidR="00EB5704" w:rsidRDefault="00A22FE5">
            <w:pPr>
              <w:jc w:val="center"/>
              <w:rPr>
                <w:rFonts w:ascii="Arial" w:hAnsi="Arial" w:cs="Arial"/>
                <w:b/>
                <w:i/>
                <w:sz w:val="22"/>
                <w:szCs w:val="22"/>
              </w:rPr>
            </w:pPr>
            <w:r>
              <w:rPr>
                <w:rFonts w:ascii="Arial" w:hAnsi="Arial" w:cs="Arial"/>
                <w:b/>
                <w:sz w:val="22"/>
                <w:szCs w:val="22"/>
              </w:rPr>
              <w:lastRenderedPageBreak/>
              <w:t xml:space="preserve">PART </w:t>
            </w:r>
            <w:r w:rsidR="00355C12">
              <w:rPr>
                <w:rFonts w:ascii="Arial" w:hAnsi="Arial" w:cs="Arial"/>
                <w:b/>
                <w:sz w:val="22"/>
                <w:szCs w:val="22"/>
              </w:rPr>
              <w:t>M</w:t>
            </w:r>
          </w:p>
        </w:tc>
        <w:tc>
          <w:tcPr>
            <w:tcW w:w="7751" w:type="dxa"/>
            <w:shd w:val="clear" w:color="auto" w:fill="C6D9F1" w:themeFill="text2" w:themeFillTint="33"/>
            <w:vAlign w:val="center"/>
          </w:tcPr>
          <w:p w:rsidR="00EB5704" w:rsidRDefault="00A22FE5">
            <w:pPr>
              <w:jc w:val="center"/>
              <w:rPr>
                <w:rFonts w:ascii="Arial" w:hAnsi="Arial" w:cs="Arial"/>
                <w:b/>
                <w:i/>
                <w:sz w:val="22"/>
                <w:szCs w:val="22"/>
              </w:rPr>
            </w:pPr>
            <w:r>
              <w:rPr>
                <w:rFonts w:ascii="Arial" w:hAnsi="Arial" w:cs="Arial"/>
                <w:b/>
                <w:sz w:val="22"/>
                <w:szCs w:val="22"/>
                <w:lang w:eastAsia="en-IN"/>
              </w:rPr>
              <w:t>COMPANY’S FINANCIAL FEASIBILITY</w:t>
            </w:r>
          </w:p>
        </w:tc>
      </w:tr>
    </w:tbl>
    <w:p w:rsidR="00451EB1" w:rsidRDefault="00451EB1" w:rsidP="00451EB1">
      <w:pPr>
        <w:pStyle w:val="ListParagraph"/>
        <w:autoSpaceDE w:val="0"/>
        <w:autoSpaceDN w:val="0"/>
        <w:adjustRightInd w:val="0"/>
        <w:spacing w:line="360" w:lineRule="auto"/>
        <w:ind w:left="567" w:right="-143"/>
        <w:jc w:val="both"/>
        <w:rPr>
          <w:rFonts w:ascii="Arial" w:hAnsi="Arial" w:cs="Arial"/>
          <w:b/>
          <w:sz w:val="22"/>
          <w:szCs w:val="22"/>
          <w:lang w:eastAsia="en-IN"/>
        </w:rPr>
      </w:pPr>
    </w:p>
    <w:p w:rsidR="00D11B70" w:rsidRPr="00D11B70" w:rsidRDefault="00D11B70" w:rsidP="00305A1E">
      <w:pPr>
        <w:pStyle w:val="ListParagraph"/>
        <w:numPr>
          <w:ilvl w:val="0"/>
          <w:numId w:val="29"/>
        </w:numPr>
        <w:autoSpaceDE w:val="0"/>
        <w:autoSpaceDN w:val="0"/>
        <w:adjustRightInd w:val="0"/>
        <w:spacing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 xml:space="preserve">PROJECTIONS OF THE FIRM: </w:t>
      </w:r>
      <w:r w:rsidR="000917EB" w:rsidRPr="00D11B70">
        <w:rPr>
          <w:rFonts w:ascii="Arial" w:hAnsi="Arial" w:cs="Arial"/>
          <w:sz w:val="22"/>
          <w:szCs w:val="22"/>
          <w:lang w:eastAsia="en-IN"/>
        </w:rPr>
        <w:t xml:space="preserve">The projections of the firm are prepared </w:t>
      </w:r>
      <w:r w:rsidR="00B6178F">
        <w:rPr>
          <w:rFonts w:ascii="Arial" w:hAnsi="Arial" w:cs="Arial"/>
          <w:sz w:val="22"/>
          <w:szCs w:val="22"/>
          <w:lang w:eastAsia="en-IN"/>
        </w:rPr>
        <w:t>from FY 2024-25 to FY 2034-35</w:t>
      </w:r>
      <w:r w:rsidR="000917EB" w:rsidRPr="00D11B70">
        <w:rPr>
          <w:rFonts w:ascii="Arial" w:hAnsi="Arial" w:cs="Arial"/>
          <w:sz w:val="22"/>
          <w:szCs w:val="22"/>
          <w:lang w:eastAsia="en-IN"/>
        </w:rPr>
        <w:t xml:space="preserve"> based on the revenue generation capacity of the pro</w:t>
      </w:r>
      <w:r w:rsidR="00B6178F">
        <w:rPr>
          <w:rFonts w:ascii="Arial" w:hAnsi="Arial" w:cs="Arial"/>
          <w:sz w:val="22"/>
          <w:szCs w:val="22"/>
          <w:lang w:eastAsia="en-IN"/>
        </w:rPr>
        <w:t>ject and loan repayment period</w:t>
      </w:r>
      <w:r w:rsidR="001C45E0" w:rsidRPr="00D11B70">
        <w:rPr>
          <w:rFonts w:ascii="Arial" w:hAnsi="Arial" w:cs="Arial"/>
          <w:sz w:val="22"/>
          <w:szCs w:val="22"/>
          <w:lang w:eastAsia="en-IN"/>
        </w:rPr>
        <w:t xml:space="preserve">. </w:t>
      </w:r>
    </w:p>
    <w:p w:rsidR="001C45E0" w:rsidRPr="00D11B70" w:rsidRDefault="001C45E0" w:rsidP="00D11B70">
      <w:pPr>
        <w:pStyle w:val="ListParagraph"/>
        <w:autoSpaceDE w:val="0"/>
        <w:autoSpaceDN w:val="0"/>
        <w:adjustRightInd w:val="0"/>
        <w:spacing w:before="240" w:after="240" w:line="360" w:lineRule="auto"/>
        <w:ind w:left="709" w:right="-143"/>
        <w:jc w:val="both"/>
        <w:rPr>
          <w:rFonts w:ascii="Arial" w:hAnsi="Arial" w:cs="Arial"/>
          <w:b/>
          <w:sz w:val="22"/>
          <w:szCs w:val="22"/>
          <w:lang w:eastAsia="en-IN"/>
        </w:rPr>
      </w:pPr>
      <w:r w:rsidRPr="00D11B70">
        <w:rPr>
          <w:rFonts w:ascii="Arial" w:hAnsi="Arial" w:cs="Arial"/>
          <w:sz w:val="22"/>
          <w:szCs w:val="22"/>
          <w:lang w:eastAsia="en-IN"/>
        </w:rPr>
        <w:t xml:space="preserve">Projections has made for the proposed </w:t>
      </w:r>
      <w:r w:rsidR="00B6178F">
        <w:rPr>
          <w:rFonts w:ascii="Arial" w:hAnsi="Arial" w:cs="Arial"/>
          <w:sz w:val="22"/>
          <w:szCs w:val="22"/>
          <w:lang w:eastAsia="en-IN"/>
        </w:rPr>
        <w:t>Bio-CNG generation plant having</w:t>
      </w:r>
      <w:r w:rsidR="00B6178F" w:rsidRPr="00D11B70">
        <w:rPr>
          <w:rFonts w:ascii="Arial" w:hAnsi="Arial" w:cs="Arial"/>
          <w:sz w:val="22"/>
          <w:szCs w:val="22"/>
          <w:lang w:eastAsia="en-IN"/>
        </w:rPr>
        <w:t xml:space="preserve"> </w:t>
      </w:r>
      <w:r w:rsidR="00B6178F">
        <w:rPr>
          <w:rFonts w:ascii="Arial" w:hAnsi="Arial" w:cs="Arial"/>
          <w:sz w:val="22"/>
          <w:szCs w:val="22"/>
          <w:lang w:eastAsia="en-IN"/>
        </w:rPr>
        <w:t xml:space="preserve">5,000 KG per day capacity </w:t>
      </w:r>
      <w:r w:rsidRPr="00D11B70">
        <w:rPr>
          <w:rFonts w:ascii="Arial" w:hAnsi="Arial" w:cs="Arial"/>
          <w:sz w:val="22"/>
          <w:szCs w:val="22"/>
          <w:lang w:eastAsia="en-IN"/>
        </w:rPr>
        <w:t>as per the best practice in industry for a Greenfield project to assess the financial feasibility of the project.</w:t>
      </w:r>
    </w:p>
    <w:p w:rsidR="00ED5DC0" w:rsidRPr="00557C7E" w:rsidRDefault="001C45E0" w:rsidP="00557C7E">
      <w:pPr>
        <w:pStyle w:val="ListParagraph"/>
        <w:numPr>
          <w:ilvl w:val="0"/>
          <w:numId w:val="11"/>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sidR="007062F1">
        <w:rPr>
          <w:rFonts w:ascii="Arial" w:hAnsi="Arial" w:cs="Arial"/>
          <w:b/>
          <w:sz w:val="22"/>
          <w:szCs w:val="22"/>
          <w:lang w:eastAsia="en-IN"/>
        </w:rPr>
        <w:t xml:space="preserve"> (FROM FY 2025 TO FY 2035</w:t>
      </w:r>
      <w:r>
        <w:rPr>
          <w:rFonts w:ascii="Arial" w:hAnsi="Arial" w:cs="Arial"/>
          <w:b/>
          <w:sz w:val="22"/>
          <w:szCs w:val="22"/>
          <w:lang w:eastAsia="en-IN"/>
        </w:rPr>
        <w:t>):</w:t>
      </w:r>
      <w:r w:rsidR="00557C7E">
        <w:rPr>
          <w:rFonts w:ascii="Arial" w:hAnsi="Arial" w:cs="Arial"/>
          <w:b/>
          <w:sz w:val="22"/>
          <w:szCs w:val="22"/>
          <w:lang w:eastAsia="en-IN"/>
        </w:rPr>
        <w:t xml:space="preserve"> </w:t>
      </w:r>
      <w:r w:rsidR="00ED5DC0" w:rsidRPr="00557C7E">
        <w:rPr>
          <w:rFonts w:ascii="Arial" w:hAnsi="Arial" w:cs="Arial"/>
          <w:sz w:val="22"/>
          <w:szCs w:val="22"/>
          <w:lang w:eastAsia="en-IN"/>
        </w:rPr>
        <w:t xml:space="preserve">Below table shows the </w:t>
      </w:r>
      <w:r w:rsidR="00661452" w:rsidRPr="00557C7E">
        <w:rPr>
          <w:rFonts w:ascii="Arial" w:hAnsi="Arial" w:cs="Arial"/>
          <w:sz w:val="22"/>
          <w:szCs w:val="22"/>
          <w:lang w:eastAsia="en-IN"/>
        </w:rPr>
        <w:t xml:space="preserve">Projected </w:t>
      </w:r>
      <w:r w:rsidR="00ED5DC0" w:rsidRPr="00557C7E">
        <w:rPr>
          <w:rFonts w:ascii="Arial" w:hAnsi="Arial" w:cs="Arial"/>
          <w:sz w:val="22"/>
          <w:szCs w:val="22"/>
          <w:lang w:eastAsia="en-IN"/>
        </w:rPr>
        <w:t xml:space="preserve">Profit &amp; Loss Account of M/s </w:t>
      </w:r>
      <w:r w:rsidR="00B6178F">
        <w:rPr>
          <w:rFonts w:ascii="Arial" w:hAnsi="Arial" w:cs="Arial"/>
          <w:sz w:val="22"/>
          <w:szCs w:val="22"/>
          <w:lang w:eastAsia="en-IN"/>
        </w:rPr>
        <w:t>Shree Jee Bio Energy</w:t>
      </w:r>
      <w:r w:rsidR="00ED5DC0" w:rsidRPr="00557C7E">
        <w:rPr>
          <w:rFonts w:ascii="Arial" w:hAnsi="Arial" w:cs="Arial"/>
          <w:sz w:val="22"/>
          <w:szCs w:val="22"/>
          <w:lang w:eastAsia="en-IN"/>
        </w:rPr>
        <w:t xml:space="preserve"> </w:t>
      </w:r>
      <w:r w:rsidR="008C2A64">
        <w:rPr>
          <w:rFonts w:ascii="Arial" w:hAnsi="Arial" w:cs="Arial"/>
          <w:sz w:val="22"/>
          <w:szCs w:val="22"/>
          <w:lang w:eastAsia="en-IN"/>
        </w:rPr>
        <w:t>from the period FY 2024-25 to FY 2034-35</w:t>
      </w:r>
      <w:r w:rsidRPr="00557C7E">
        <w:rPr>
          <w:rFonts w:ascii="Arial" w:hAnsi="Arial" w:cs="Arial"/>
          <w:sz w:val="22"/>
          <w:szCs w:val="22"/>
          <w:lang w:eastAsia="en-IN"/>
        </w:rPr>
        <w:t>.</w:t>
      </w:r>
    </w:p>
    <w:p w:rsidR="00F82AF0" w:rsidRPr="00D91B41" w:rsidRDefault="005262F7" w:rsidP="00557C7E">
      <w:pPr>
        <w:pStyle w:val="ListParagraph"/>
        <w:autoSpaceDE w:val="0"/>
        <w:autoSpaceDN w:val="0"/>
        <w:adjustRightInd w:val="0"/>
        <w:spacing w:line="276" w:lineRule="auto"/>
        <w:ind w:left="851" w:right="-994"/>
        <w:jc w:val="right"/>
        <w:rPr>
          <w:rFonts w:ascii="Arial" w:hAnsi="Arial" w:cs="Arial"/>
          <w:b/>
          <w:i/>
          <w:sz w:val="20"/>
          <w:szCs w:val="22"/>
          <w:lang w:eastAsia="en-IN"/>
        </w:rPr>
      </w:pPr>
      <w:r>
        <w:rPr>
          <w:rFonts w:ascii="Arial" w:hAnsi="Arial" w:cs="Arial"/>
          <w:b/>
          <w:i/>
          <w:sz w:val="20"/>
          <w:szCs w:val="22"/>
          <w:lang w:eastAsia="en-IN"/>
        </w:rPr>
        <w:t>(INR Lakhs</w:t>
      </w:r>
      <w:r w:rsidR="00D91B41" w:rsidRPr="00D91B41">
        <w:rPr>
          <w:rFonts w:ascii="Arial" w:hAnsi="Arial" w:cs="Arial"/>
          <w:b/>
          <w:i/>
          <w:sz w:val="20"/>
          <w:szCs w:val="22"/>
          <w:lang w:eastAsia="en-IN"/>
        </w:rPr>
        <w:t>)</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8"/>
        <w:gridCol w:w="862"/>
        <w:gridCol w:w="862"/>
        <w:gridCol w:w="864"/>
        <w:gridCol w:w="863"/>
        <w:gridCol w:w="863"/>
        <w:gridCol w:w="865"/>
        <w:gridCol w:w="863"/>
        <w:gridCol w:w="863"/>
        <w:gridCol w:w="865"/>
        <w:gridCol w:w="863"/>
        <w:gridCol w:w="867"/>
      </w:tblGrid>
      <w:tr w:rsidR="00A83EFB" w:rsidRPr="00486017" w:rsidTr="007A4BCF">
        <w:trPr>
          <w:trHeight w:val="420"/>
        </w:trPr>
        <w:tc>
          <w:tcPr>
            <w:tcW w:w="705" w:type="pct"/>
            <w:shd w:val="clear" w:color="auto" w:fill="002060"/>
            <w:vAlign w:val="center"/>
            <w:hideMark/>
          </w:tcPr>
          <w:p w:rsidR="00486017" w:rsidRPr="00557C7E" w:rsidRDefault="00486017" w:rsidP="00A83EFB">
            <w:pP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Particulars</w:t>
            </w:r>
          </w:p>
        </w:tc>
        <w:tc>
          <w:tcPr>
            <w:tcW w:w="390" w:type="pct"/>
            <w:shd w:val="clear" w:color="auto" w:fill="002060"/>
            <w:vAlign w:val="center"/>
            <w:hideMark/>
          </w:tcPr>
          <w:p w:rsidR="00486017" w:rsidRPr="00557C7E" w:rsidRDefault="00486017" w:rsidP="00A83EFB">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2025</w:t>
            </w:r>
          </w:p>
        </w:tc>
        <w:tc>
          <w:tcPr>
            <w:tcW w:w="390" w:type="pct"/>
            <w:shd w:val="clear" w:color="auto" w:fill="002060"/>
            <w:vAlign w:val="center"/>
            <w:hideMark/>
          </w:tcPr>
          <w:p w:rsidR="00486017" w:rsidRPr="00557C7E" w:rsidRDefault="00486017" w:rsidP="00A83EFB">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2026</w:t>
            </w:r>
          </w:p>
        </w:tc>
        <w:tc>
          <w:tcPr>
            <w:tcW w:w="391" w:type="pct"/>
            <w:shd w:val="clear" w:color="auto" w:fill="002060"/>
            <w:vAlign w:val="center"/>
            <w:hideMark/>
          </w:tcPr>
          <w:p w:rsidR="00486017" w:rsidRPr="00557C7E" w:rsidRDefault="00486017" w:rsidP="00A83EFB">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2027</w:t>
            </w:r>
          </w:p>
        </w:tc>
        <w:tc>
          <w:tcPr>
            <w:tcW w:w="390" w:type="pct"/>
            <w:shd w:val="clear" w:color="auto" w:fill="002060"/>
            <w:vAlign w:val="center"/>
            <w:hideMark/>
          </w:tcPr>
          <w:p w:rsidR="00486017" w:rsidRPr="00557C7E" w:rsidRDefault="00486017" w:rsidP="00A83EFB">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2028</w:t>
            </w:r>
          </w:p>
        </w:tc>
        <w:tc>
          <w:tcPr>
            <w:tcW w:w="390" w:type="pct"/>
            <w:shd w:val="clear" w:color="auto" w:fill="002060"/>
            <w:vAlign w:val="center"/>
            <w:hideMark/>
          </w:tcPr>
          <w:p w:rsidR="00486017" w:rsidRPr="00557C7E" w:rsidRDefault="00486017" w:rsidP="00A83EFB">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2029</w:t>
            </w:r>
          </w:p>
        </w:tc>
        <w:tc>
          <w:tcPr>
            <w:tcW w:w="391" w:type="pct"/>
            <w:shd w:val="clear" w:color="auto" w:fill="002060"/>
            <w:vAlign w:val="center"/>
            <w:hideMark/>
          </w:tcPr>
          <w:p w:rsidR="00486017" w:rsidRPr="00557C7E" w:rsidRDefault="00486017" w:rsidP="00A83EFB">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2030</w:t>
            </w:r>
          </w:p>
        </w:tc>
        <w:tc>
          <w:tcPr>
            <w:tcW w:w="390" w:type="pct"/>
            <w:shd w:val="clear" w:color="auto" w:fill="002060"/>
            <w:vAlign w:val="center"/>
            <w:hideMark/>
          </w:tcPr>
          <w:p w:rsidR="00486017" w:rsidRPr="00557C7E" w:rsidRDefault="00486017" w:rsidP="00A83EFB">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2031</w:t>
            </w:r>
          </w:p>
        </w:tc>
        <w:tc>
          <w:tcPr>
            <w:tcW w:w="390" w:type="pct"/>
            <w:shd w:val="clear" w:color="auto" w:fill="002060"/>
            <w:vAlign w:val="center"/>
            <w:hideMark/>
          </w:tcPr>
          <w:p w:rsidR="00486017" w:rsidRPr="00557C7E" w:rsidRDefault="00486017" w:rsidP="00A83EFB">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2032</w:t>
            </w:r>
          </w:p>
        </w:tc>
        <w:tc>
          <w:tcPr>
            <w:tcW w:w="391" w:type="pct"/>
            <w:shd w:val="clear" w:color="auto" w:fill="002060"/>
            <w:vAlign w:val="center"/>
            <w:hideMark/>
          </w:tcPr>
          <w:p w:rsidR="00486017" w:rsidRPr="00557C7E" w:rsidRDefault="00486017" w:rsidP="00A83EFB">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2033</w:t>
            </w:r>
          </w:p>
        </w:tc>
        <w:tc>
          <w:tcPr>
            <w:tcW w:w="390" w:type="pct"/>
            <w:shd w:val="clear" w:color="auto" w:fill="002060"/>
            <w:vAlign w:val="center"/>
            <w:hideMark/>
          </w:tcPr>
          <w:p w:rsidR="00486017" w:rsidRPr="00557C7E" w:rsidRDefault="00486017" w:rsidP="00A83EFB">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2034</w:t>
            </w:r>
          </w:p>
        </w:tc>
        <w:tc>
          <w:tcPr>
            <w:tcW w:w="391" w:type="pct"/>
            <w:shd w:val="clear" w:color="auto" w:fill="002060"/>
            <w:vAlign w:val="center"/>
            <w:hideMark/>
          </w:tcPr>
          <w:p w:rsidR="00486017" w:rsidRPr="00557C7E" w:rsidRDefault="00486017" w:rsidP="00A83EFB">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2035</w:t>
            </w:r>
          </w:p>
        </w:tc>
      </w:tr>
      <w:tr w:rsidR="00A83EFB" w:rsidRPr="00486017" w:rsidTr="007A4BCF">
        <w:trPr>
          <w:trHeight w:val="420"/>
        </w:trPr>
        <w:tc>
          <w:tcPr>
            <w:tcW w:w="705" w:type="pct"/>
            <w:shd w:val="clear" w:color="auto" w:fill="8DB3E2" w:themeFill="text2" w:themeFillTint="66"/>
            <w:vAlign w:val="center"/>
          </w:tcPr>
          <w:p w:rsidR="00486017" w:rsidRPr="00486017" w:rsidRDefault="00A83EFB" w:rsidP="00A83EFB">
            <w:pP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Year</w:t>
            </w:r>
          </w:p>
        </w:tc>
        <w:tc>
          <w:tcPr>
            <w:tcW w:w="390" w:type="pct"/>
            <w:shd w:val="clear" w:color="auto" w:fill="8DB3E2" w:themeFill="text2" w:themeFillTint="66"/>
            <w:vAlign w:val="center"/>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9</w:t>
            </w:r>
          </w:p>
        </w:tc>
        <w:tc>
          <w:tcPr>
            <w:tcW w:w="390" w:type="pct"/>
            <w:shd w:val="clear" w:color="auto" w:fill="8DB3E2" w:themeFill="text2" w:themeFillTint="66"/>
            <w:vAlign w:val="center"/>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1" w:type="pct"/>
            <w:shd w:val="clear" w:color="auto" w:fill="8DB3E2" w:themeFill="text2" w:themeFillTint="66"/>
            <w:vAlign w:val="center"/>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1" w:type="pct"/>
            <w:shd w:val="clear" w:color="auto" w:fill="8DB3E2" w:themeFill="text2" w:themeFillTint="66"/>
            <w:vAlign w:val="center"/>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1" w:type="pct"/>
            <w:shd w:val="clear" w:color="auto" w:fill="8DB3E2" w:themeFill="text2" w:themeFillTint="66"/>
            <w:vAlign w:val="center"/>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1" w:type="pct"/>
            <w:shd w:val="clear" w:color="auto" w:fill="8DB3E2" w:themeFill="text2" w:themeFillTint="66"/>
            <w:vAlign w:val="center"/>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r>
      <w:tr w:rsidR="00A83EFB" w:rsidRPr="00486017" w:rsidTr="007A4BCF">
        <w:trPr>
          <w:trHeight w:val="420"/>
        </w:trPr>
        <w:tc>
          <w:tcPr>
            <w:tcW w:w="705" w:type="pct"/>
            <w:shd w:val="clear" w:color="auto" w:fill="8DB3E2" w:themeFill="text2" w:themeFillTint="66"/>
            <w:noWrap/>
            <w:vAlign w:val="center"/>
            <w:hideMark/>
          </w:tcPr>
          <w:p w:rsidR="00486017" w:rsidRPr="00486017" w:rsidRDefault="00486017" w:rsidP="00A83EFB">
            <w:pP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Gross Annual Sale</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934.89</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1539.8</w:t>
            </w:r>
          </w:p>
        </w:tc>
        <w:tc>
          <w:tcPr>
            <w:tcW w:w="391"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1616.8</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1697.6</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1782.5</w:t>
            </w:r>
          </w:p>
        </w:tc>
        <w:tc>
          <w:tcPr>
            <w:tcW w:w="391"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1871.6</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1965.2</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2063.5</w:t>
            </w:r>
          </w:p>
        </w:tc>
        <w:tc>
          <w:tcPr>
            <w:tcW w:w="391"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2166.6</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2275.0</w:t>
            </w:r>
          </w:p>
        </w:tc>
        <w:tc>
          <w:tcPr>
            <w:tcW w:w="391"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2388.7</w:t>
            </w:r>
          </w:p>
        </w:tc>
      </w:tr>
      <w:tr w:rsidR="00486017" w:rsidRPr="00486017" w:rsidTr="00A83EFB">
        <w:trPr>
          <w:trHeight w:val="420"/>
        </w:trPr>
        <w:tc>
          <w:tcPr>
            <w:tcW w:w="5000" w:type="pct"/>
            <w:gridSpan w:val="12"/>
            <w:shd w:val="clear" w:color="auto" w:fill="auto"/>
            <w:noWrap/>
            <w:vAlign w:val="center"/>
            <w:hideMark/>
          </w:tcPr>
          <w:p w:rsidR="00486017" w:rsidRPr="00486017" w:rsidRDefault="00486017" w:rsidP="00A83EFB">
            <w:pP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VARIALBLE EXPENSES</w:t>
            </w: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color w:val="000000"/>
                <w:sz w:val="22"/>
                <w:szCs w:val="22"/>
              </w:rPr>
              <w:t>1. Raw Material</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177.38</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292.16</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306.77</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322.11</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338.21</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355.13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372.88</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391.53</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411.10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431.66</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453.24</w:t>
            </w: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color w:val="000000"/>
                <w:sz w:val="22"/>
                <w:szCs w:val="22"/>
              </w:rPr>
              <w:t>2. Power</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128.44</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211.55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222.13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233.24</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244.90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257.15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270.00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283.50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297.68</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312.56</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328.19</w:t>
            </w: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color w:val="000000"/>
                <w:sz w:val="22"/>
                <w:szCs w:val="22"/>
              </w:rPr>
              <w:t xml:space="preserve">3. Factory Overheads </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9.31</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15.33</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16.10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16.90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17.75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18.63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19.57</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20.54</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21.57</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22.65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23.78</w:t>
            </w:r>
          </w:p>
        </w:tc>
      </w:tr>
      <w:tr w:rsidR="00A83EFB" w:rsidRPr="00486017" w:rsidTr="007A4BCF">
        <w:trPr>
          <w:trHeight w:val="420"/>
        </w:trPr>
        <w:tc>
          <w:tcPr>
            <w:tcW w:w="705" w:type="pct"/>
            <w:shd w:val="clear" w:color="auto" w:fill="8DB3E2" w:themeFill="text2" w:themeFillTint="66"/>
            <w:noWrap/>
            <w:vAlign w:val="center"/>
            <w:hideMark/>
          </w:tcPr>
          <w:p w:rsidR="00486017" w:rsidRPr="00486017" w:rsidRDefault="00486017" w:rsidP="00A83EFB">
            <w:pP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Total Variable Cost</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315.14</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519.05</w:t>
            </w:r>
          </w:p>
        </w:tc>
        <w:tc>
          <w:tcPr>
            <w:tcW w:w="391"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545.00</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572.25</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600.86</w:t>
            </w:r>
          </w:p>
        </w:tc>
        <w:tc>
          <w:tcPr>
            <w:tcW w:w="391"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630.90</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662.45</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695.57</w:t>
            </w:r>
          </w:p>
        </w:tc>
        <w:tc>
          <w:tcPr>
            <w:tcW w:w="391"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730.35</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766.87</w:t>
            </w:r>
          </w:p>
        </w:tc>
        <w:tc>
          <w:tcPr>
            <w:tcW w:w="391"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805.21</w:t>
            </w:r>
          </w:p>
        </w:tc>
      </w:tr>
      <w:tr w:rsidR="00486017" w:rsidRPr="00486017" w:rsidTr="00A83EFB">
        <w:trPr>
          <w:trHeight w:val="420"/>
        </w:trPr>
        <w:tc>
          <w:tcPr>
            <w:tcW w:w="5000" w:type="pct"/>
            <w:gridSpan w:val="12"/>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b/>
                <w:bCs/>
                <w:color w:val="000000"/>
                <w:sz w:val="22"/>
                <w:szCs w:val="22"/>
              </w:rPr>
              <w:t>FIXED EXPENSES</w:t>
            </w: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color w:val="000000"/>
                <w:sz w:val="22"/>
                <w:szCs w:val="22"/>
              </w:rPr>
              <w:t xml:space="preserve">1. Office and other Overheads </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149.01</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245.42</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257.69</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270.58</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284.10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298.31</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313.23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328.89</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345.33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362.60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380.73</w:t>
            </w: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color w:val="000000"/>
                <w:sz w:val="22"/>
                <w:szCs w:val="22"/>
              </w:rPr>
              <w:t>2 Lease Rental</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0.50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0.50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0.50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0.50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0.50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0.55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0.55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0.55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0.55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0.55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0.61</w:t>
            </w:r>
          </w:p>
        </w:tc>
      </w:tr>
      <w:tr w:rsidR="00A83EFB" w:rsidRPr="00486017" w:rsidTr="007A4BCF">
        <w:trPr>
          <w:trHeight w:val="420"/>
        </w:trPr>
        <w:tc>
          <w:tcPr>
            <w:tcW w:w="705" w:type="pct"/>
            <w:shd w:val="clear" w:color="auto" w:fill="auto"/>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color w:val="000000"/>
                <w:sz w:val="22"/>
                <w:szCs w:val="22"/>
              </w:rPr>
              <w:t>3. Bio</w:t>
            </w:r>
            <w:r>
              <w:rPr>
                <w:rFonts w:asciiTheme="minorHAnsi" w:hAnsiTheme="minorHAnsi" w:cstheme="minorHAnsi"/>
                <w:color w:val="000000"/>
                <w:sz w:val="22"/>
                <w:szCs w:val="22"/>
              </w:rPr>
              <w:t>-</w:t>
            </w:r>
            <w:r w:rsidRPr="00486017">
              <w:rPr>
                <w:rFonts w:asciiTheme="minorHAnsi" w:hAnsiTheme="minorHAnsi" w:cstheme="minorHAnsi"/>
                <w:color w:val="000000"/>
                <w:sz w:val="22"/>
                <w:szCs w:val="22"/>
              </w:rPr>
              <w:t>CNG Transportation Cost</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13.13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18.38</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19.29</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20.26</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21.27</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22.33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23.45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24.62</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25.86</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27.15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28.51</w:t>
            </w: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color w:val="000000"/>
                <w:sz w:val="22"/>
                <w:szCs w:val="22"/>
              </w:rPr>
              <w:t>4. Preliminary Expenses Written off</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2.40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2.40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2.40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2.40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2.40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Total Fixed Cost</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165.03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266.70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279.89</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293.74</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308.28</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321.19</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337.23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354.06</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371.74</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390.30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409.84</w:t>
            </w:r>
          </w:p>
        </w:tc>
      </w:tr>
      <w:tr w:rsidR="00A83EFB" w:rsidRPr="00486017" w:rsidTr="007A4BCF">
        <w:trPr>
          <w:trHeight w:val="420"/>
        </w:trPr>
        <w:tc>
          <w:tcPr>
            <w:tcW w:w="705" w:type="pct"/>
            <w:shd w:val="clear" w:color="auto" w:fill="8DB3E2" w:themeFill="text2" w:themeFillTint="66"/>
            <w:noWrap/>
            <w:vAlign w:val="center"/>
            <w:hideMark/>
          </w:tcPr>
          <w:p w:rsidR="00486017" w:rsidRPr="00486017" w:rsidRDefault="00486017" w:rsidP="00A83EFB">
            <w:pP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 xml:space="preserve">TOTAL PRODUCTION COST </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480.17</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785.74</w:t>
            </w:r>
          </w:p>
        </w:tc>
        <w:tc>
          <w:tcPr>
            <w:tcW w:w="391"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824.89</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865.99</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909.14</w:t>
            </w:r>
          </w:p>
        </w:tc>
        <w:tc>
          <w:tcPr>
            <w:tcW w:w="391"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952.10</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999.68</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1049.6</w:t>
            </w:r>
          </w:p>
        </w:tc>
        <w:tc>
          <w:tcPr>
            <w:tcW w:w="391"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1102.0</w:t>
            </w:r>
          </w:p>
        </w:tc>
        <w:tc>
          <w:tcPr>
            <w:tcW w:w="390"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1157.1</w:t>
            </w:r>
          </w:p>
        </w:tc>
        <w:tc>
          <w:tcPr>
            <w:tcW w:w="391" w:type="pct"/>
            <w:shd w:val="clear" w:color="auto" w:fill="8DB3E2" w:themeFill="text2" w:themeFillTint="66"/>
            <w:noWrap/>
            <w:vAlign w:val="center"/>
            <w:hideMark/>
          </w:tcPr>
          <w:p w:rsidR="00486017" w:rsidRPr="00486017" w:rsidRDefault="00486017" w:rsidP="00A83EFB">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1215.0</w:t>
            </w: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color w:val="000000"/>
                <w:sz w:val="22"/>
                <w:szCs w:val="22"/>
              </w:rPr>
              <w:lastRenderedPageBreak/>
              <w:t>EBIDTA</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454.73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754.08</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791.93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831.67</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873.40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919.57</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965.57</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1013.88</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1064.60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1117.86</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1173.72</w:t>
            </w: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color w:val="000000"/>
                <w:sz w:val="22"/>
                <w:szCs w:val="22"/>
              </w:rPr>
              <w:t>Interest on Term Loan</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157.24</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202.65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189.00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172.20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155.40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136.50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115.50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92.40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67.20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39.90</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9.45</w:t>
            </w: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color w:val="000000"/>
                <w:sz w:val="22"/>
                <w:szCs w:val="22"/>
              </w:rPr>
              <w:t>Interest on Working Capital Loan</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5.25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5.25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5.25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5.25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5.25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5.25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5.25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5.25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5.25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5.25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5.25</w:t>
            </w: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color w:val="000000"/>
                <w:sz w:val="22"/>
                <w:szCs w:val="22"/>
              </w:rPr>
              <w:t xml:space="preserve">Depreciation </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391.22</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336.59</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289.74</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249.56</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215.08</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185.47</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160.04</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138.18</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119.39</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103.23</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89.31</w:t>
            </w: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sidRPr="00486017">
              <w:rPr>
                <w:rFonts w:asciiTheme="minorHAnsi" w:hAnsiTheme="minorHAnsi" w:cstheme="minorHAnsi"/>
                <w:color w:val="000000"/>
                <w:sz w:val="22"/>
                <w:szCs w:val="22"/>
              </w:rPr>
              <w:t>PBT</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-98.99</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209.59</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307.94</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404.66</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497.67</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592.35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684.78</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778.05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872.76</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969.48</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1069.71</w:t>
            </w:r>
          </w:p>
        </w:tc>
      </w:tr>
      <w:tr w:rsidR="00A83EFB" w:rsidRPr="00486017" w:rsidTr="007A4BCF">
        <w:trPr>
          <w:trHeight w:val="420"/>
        </w:trPr>
        <w:tc>
          <w:tcPr>
            <w:tcW w:w="705" w:type="pct"/>
            <w:shd w:val="clear" w:color="auto" w:fill="auto"/>
            <w:noWrap/>
            <w:vAlign w:val="center"/>
            <w:hideMark/>
          </w:tcPr>
          <w:p w:rsidR="00486017" w:rsidRPr="00486017" w:rsidRDefault="00486017" w:rsidP="00A83EFB">
            <w:pPr>
              <w:rPr>
                <w:rFonts w:asciiTheme="minorHAnsi" w:hAnsiTheme="minorHAnsi" w:cstheme="minorHAnsi"/>
                <w:color w:val="000000"/>
                <w:sz w:val="22"/>
                <w:szCs w:val="22"/>
              </w:rPr>
            </w:pPr>
            <w:r>
              <w:rPr>
                <w:rFonts w:asciiTheme="minorHAnsi" w:hAnsiTheme="minorHAnsi" w:cstheme="minorHAnsi"/>
                <w:color w:val="000000"/>
                <w:sz w:val="22"/>
                <w:szCs w:val="22"/>
              </w:rPr>
              <w:t>Less : Taxation @ 33.9</w:t>
            </w:r>
            <w:r w:rsidRPr="00486017">
              <w:rPr>
                <w:rFonts w:asciiTheme="minorHAnsi" w:hAnsiTheme="minorHAnsi" w:cstheme="minorHAnsi"/>
                <w:color w:val="000000"/>
                <w:sz w:val="22"/>
                <w:szCs w:val="22"/>
              </w:rPr>
              <w:t>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0.00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71.11</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104.48</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137.30</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168.86</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200.98</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232.35</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263.99</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296.13</w:t>
            </w:r>
          </w:p>
        </w:tc>
        <w:tc>
          <w:tcPr>
            <w:tcW w:w="390"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328.95</w:t>
            </w:r>
          </w:p>
        </w:tc>
        <w:tc>
          <w:tcPr>
            <w:tcW w:w="391" w:type="pct"/>
            <w:shd w:val="clear" w:color="auto" w:fill="auto"/>
            <w:noWrap/>
            <w:vAlign w:val="center"/>
            <w:hideMark/>
          </w:tcPr>
          <w:p w:rsidR="00486017" w:rsidRPr="00486017" w:rsidRDefault="00486017" w:rsidP="00A83EFB">
            <w:pPr>
              <w:jc w:val="center"/>
              <w:rPr>
                <w:rFonts w:asciiTheme="minorHAnsi" w:hAnsiTheme="minorHAnsi" w:cstheme="minorHAnsi"/>
                <w:color w:val="000000"/>
                <w:sz w:val="22"/>
                <w:szCs w:val="22"/>
              </w:rPr>
            </w:pPr>
            <w:r w:rsidRPr="00486017">
              <w:rPr>
                <w:rFonts w:asciiTheme="minorHAnsi" w:hAnsiTheme="minorHAnsi" w:cstheme="minorHAnsi"/>
                <w:color w:val="000000"/>
                <w:sz w:val="22"/>
                <w:szCs w:val="22"/>
              </w:rPr>
              <w:t>362.95</w:t>
            </w:r>
          </w:p>
        </w:tc>
      </w:tr>
      <w:tr w:rsidR="00A83EFB" w:rsidRPr="00486017" w:rsidTr="007A4BCF">
        <w:trPr>
          <w:trHeight w:val="420"/>
        </w:trPr>
        <w:tc>
          <w:tcPr>
            <w:tcW w:w="705" w:type="pct"/>
            <w:shd w:val="clear" w:color="auto" w:fill="8DB3E2" w:themeFill="text2" w:themeFillTint="66"/>
            <w:noWrap/>
            <w:vAlign w:val="center"/>
            <w:hideMark/>
          </w:tcPr>
          <w:p w:rsidR="00486017" w:rsidRPr="00557C7E" w:rsidRDefault="00486017" w:rsidP="00A83EFB">
            <w:pPr>
              <w:rPr>
                <w:rFonts w:asciiTheme="minorHAnsi" w:hAnsiTheme="minorHAnsi" w:cstheme="minorHAnsi"/>
                <w:b/>
                <w:color w:val="000000"/>
                <w:sz w:val="22"/>
                <w:szCs w:val="22"/>
              </w:rPr>
            </w:pPr>
            <w:r w:rsidRPr="00557C7E">
              <w:rPr>
                <w:rFonts w:asciiTheme="minorHAnsi" w:hAnsiTheme="minorHAnsi" w:cstheme="minorHAnsi"/>
                <w:b/>
                <w:color w:val="000000"/>
                <w:sz w:val="22"/>
                <w:szCs w:val="22"/>
              </w:rPr>
              <w:t>PAT</w:t>
            </w:r>
          </w:p>
        </w:tc>
        <w:tc>
          <w:tcPr>
            <w:tcW w:w="390" w:type="pct"/>
            <w:shd w:val="clear" w:color="auto" w:fill="8DB3E2" w:themeFill="text2" w:themeFillTint="66"/>
            <w:noWrap/>
            <w:vAlign w:val="center"/>
            <w:hideMark/>
          </w:tcPr>
          <w:p w:rsidR="00486017" w:rsidRPr="00557C7E" w:rsidRDefault="00486017" w:rsidP="00A83EFB">
            <w:pPr>
              <w:jc w:val="center"/>
              <w:rPr>
                <w:rFonts w:asciiTheme="minorHAnsi" w:hAnsiTheme="minorHAnsi" w:cstheme="minorHAnsi"/>
                <w:b/>
                <w:bCs/>
                <w:color w:val="000000"/>
                <w:sz w:val="22"/>
                <w:szCs w:val="22"/>
              </w:rPr>
            </w:pPr>
            <w:r w:rsidRPr="00557C7E">
              <w:rPr>
                <w:rFonts w:asciiTheme="minorHAnsi" w:hAnsiTheme="minorHAnsi" w:cstheme="minorHAnsi"/>
                <w:b/>
                <w:bCs/>
                <w:color w:val="000000"/>
                <w:sz w:val="22"/>
                <w:szCs w:val="22"/>
              </w:rPr>
              <w:t>-98.99</w:t>
            </w:r>
          </w:p>
        </w:tc>
        <w:tc>
          <w:tcPr>
            <w:tcW w:w="390" w:type="pct"/>
            <w:shd w:val="clear" w:color="auto" w:fill="8DB3E2" w:themeFill="text2" w:themeFillTint="66"/>
            <w:noWrap/>
            <w:vAlign w:val="center"/>
            <w:hideMark/>
          </w:tcPr>
          <w:p w:rsidR="00486017" w:rsidRPr="00557C7E" w:rsidRDefault="00486017" w:rsidP="00A83EFB">
            <w:pPr>
              <w:jc w:val="center"/>
              <w:rPr>
                <w:rFonts w:asciiTheme="minorHAnsi" w:hAnsiTheme="minorHAnsi" w:cstheme="minorHAnsi"/>
                <w:b/>
                <w:bCs/>
                <w:color w:val="000000"/>
                <w:sz w:val="22"/>
                <w:szCs w:val="22"/>
              </w:rPr>
            </w:pPr>
            <w:r w:rsidRPr="00557C7E">
              <w:rPr>
                <w:rFonts w:asciiTheme="minorHAnsi" w:hAnsiTheme="minorHAnsi" w:cstheme="minorHAnsi"/>
                <w:b/>
                <w:bCs/>
                <w:color w:val="000000"/>
                <w:sz w:val="22"/>
                <w:szCs w:val="22"/>
              </w:rPr>
              <w:t>138.48</w:t>
            </w:r>
          </w:p>
        </w:tc>
        <w:tc>
          <w:tcPr>
            <w:tcW w:w="391" w:type="pct"/>
            <w:shd w:val="clear" w:color="auto" w:fill="8DB3E2" w:themeFill="text2" w:themeFillTint="66"/>
            <w:noWrap/>
            <w:vAlign w:val="center"/>
            <w:hideMark/>
          </w:tcPr>
          <w:p w:rsidR="00486017" w:rsidRPr="00557C7E" w:rsidRDefault="00486017" w:rsidP="00A83EFB">
            <w:pPr>
              <w:jc w:val="center"/>
              <w:rPr>
                <w:rFonts w:asciiTheme="minorHAnsi" w:hAnsiTheme="minorHAnsi" w:cstheme="minorHAnsi"/>
                <w:b/>
                <w:bCs/>
                <w:color w:val="000000"/>
                <w:sz w:val="22"/>
                <w:szCs w:val="22"/>
              </w:rPr>
            </w:pPr>
            <w:r w:rsidRPr="00557C7E">
              <w:rPr>
                <w:rFonts w:asciiTheme="minorHAnsi" w:hAnsiTheme="minorHAnsi" w:cstheme="minorHAnsi"/>
                <w:b/>
                <w:bCs/>
                <w:color w:val="000000"/>
                <w:sz w:val="22"/>
                <w:szCs w:val="22"/>
              </w:rPr>
              <w:t>203.45</w:t>
            </w:r>
          </w:p>
        </w:tc>
        <w:tc>
          <w:tcPr>
            <w:tcW w:w="390" w:type="pct"/>
            <w:shd w:val="clear" w:color="auto" w:fill="8DB3E2" w:themeFill="text2" w:themeFillTint="66"/>
            <w:noWrap/>
            <w:vAlign w:val="center"/>
            <w:hideMark/>
          </w:tcPr>
          <w:p w:rsidR="00486017" w:rsidRPr="00557C7E" w:rsidRDefault="00486017" w:rsidP="00A83EFB">
            <w:pPr>
              <w:jc w:val="center"/>
              <w:rPr>
                <w:rFonts w:asciiTheme="minorHAnsi" w:hAnsiTheme="minorHAnsi" w:cstheme="minorHAnsi"/>
                <w:b/>
                <w:bCs/>
                <w:color w:val="000000"/>
                <w:sz w:val="22"/>
                <w:szCs w:val="22"/>
              </w:rPr>
            </w:pPr>
            <w:r w:rsidRPr="00557C7E">
              <w:rPr>
                <w:rFonts w:asciiTheme="minorHAnsi" w:hAnsiTheme="minorHAnsi" w:cstheme="minorHAnsi"/>
                <w:b/>
                <w:bCs/>
                <w:color w:val="000000"/>
                <w:sz w:val="22"/>
                <w:szCs w:val="22"/>
              </w:rPr>
              <w:t>267.36</w:t>
            </w:r>
          </w:p>
        </w:tc>
        <w:tc>
          <w:tcPr>
            <w:tcW w:w="390" w:type="pct"/>
            <w:shd w:val="clear" w:color="auto" w:fill="8DB3E2" w:themeFill="text2" w:themeFillTint="66"/>
            <w:noWrap/>
            <w:vAlign w:val="center"/>
            <w:hideMark/>
          </w:tcPr>
          <w:p w:rsidR="00486017" w:rsidRPr="00557C7E" w:rsidRDefault="00486017" w:rsidP="00A83EFB">
            <w:pPr>
              <w:jc w:val="center"/>
              <w:rPr>
                <w:rFonts w:asciiTheme="minorHAnsi" w:hAnsiTheme="minorHAnsi" w:cstheme="minorHAnsi"/>
                <w:b/>
                <w:bCs/>
                <w:color w:val="000000"/>
                <w:sz w:val="22"/>
                <w:szCs w:val="22"/>
              </w:rPr>
            </w:pPr>
            <w:r w:rsidRPr="00557C7E">
              <w:rPr>
                <w:rFonts w:asciiTheme="minorHAnsi" w:hAnsiTheme="minorHAnsi" w:cstheme="minorHAnsi"/>
                <w:b/>
                <w:bCs/>
                <w:color w:val="000000"/>
                <w:sz w:val="22"/>
                <w:szCs w:val="22"/>
              </w:rPr>
              <w:t>328.81</w:t>
            </w:r>
          </w:p>
        </w:tc>
        <w:tc>
          <w:tcPr>
            <w:tcW w:w="391" w:type="pct"/>
            <w:shd w:val="clear" w:color="auto" w:fill="8DB3E2" w:themeFill="text2" w:themeFillTint="66"/>
            <w:noWrap/>
            <w:vAlign w:val="center"/>
            <w:hideMark/>
          </w:tcPr>
          <w:p w:rsidR="00486017" w:rsidRPr="00557C7E" w:rsidRDefault="00486017" w:rsidP="00A83EFB">
            <w:pPr>
              <w:jc w:val="center"/>
              <w:rPr>
                <w:rFonts w:asciiTheme="minorHAnsi" w:hAnsiTheme="minorHAnsi" w:cstheme="minorHAnsi"/>
                <w:b/>
                <w:bCs/>
                <w:color w:val="000000"/>
                <w:sz w:val="22"/>
                <w:szCs w:val="22"/>
              </w:rPr>
            </w:pPr>
            <w:r w:rsidRPr="00557C7E">
              <w:rPr>
                <w:rFonts w:asciiTheme="minorHAnsi" w:hAnsiTheme="minorHAnsi" w:cstheme="minorHAnsi"/>
                <w:b/>
                <w:bCs/>
                <w:color w:val="000000"/>
                <w:sz w:val="22"/>
                <w:szCs w:val="22"/>
              </w:rPr>
              <w:t>391.36</w:t>
            </w:r>
          </w:p>
        </w:tc>
        <w:tc>
          <w:tcPr>
            <w:tcW w:w="390" w:type="pct"/>
            <w:shd w:val="clear" w:color="auto" w:fill="8DB3E2" w:themeFill="text2" w:themeFillTint="66"/>
            <w:noWrap/>
            <w:vAlign w:val="center"/>
            <w:hideMark/>
          </w:tcPr>
          <w:p w:rsidR="00486017" w:rsidRPr="00557C7E" w:rsidRDefault="00486017" w:rsidP="00A83EFB">
            <w:pPr>
              <w:jc w:val="center"/>
              <w:rPr>
                <w:rFonts w:asciiTheme="minorHAnsi" w:hAnsiTheme="minorHAnsi" w:cstheme="minorHAnsi"/>
                <w:b/>
                <w:bCs/>
                <w:color w:val="000000"/>
                <w:sz w:val="22"/>
                <w:szCs w:val="22"/>
              </w:rPr>
            </w:pPr>
            <w:r w:rsidRPr="00557C7E">
              <w:rPr>
                <w:rFonts w:asciiTheme="minorHAnsi" w:hAnsiTheme="minorHAnsi" w:cstheme="minorHAnsi"/>
                <w:b/>
                <w:bCs/>
                <w:color w:val="000000"/>
                <w:sz w:val="22"/>
                <w:szCs w:val="22"/>
              </w:rPr>
              <w:t>452.44</w:t>
            </w:r>
          </w:p>
        </w:tc>
        <w:tc>
          <w:tcPr>
            <w:tcW w:w="390" w:type="pct"/>
            <w:shd w:val="clear" w:color="auto" w:fill="8DB3E2" w:themeFill="text2" w:themeFillTint="66"/>
            <w:noWrap/>
            <w:vAlign w:val="center"/>
            <w:hideMark/>
          </w:tcPr>
          <w:p w:rsidR="00486017" w:rsidRPr="00557C7E" w:rsidRDefault="00486017" w:rsidP="00A83EFB">
            <w:pPr>
              <w:jc w:val="center"/>
              <w:rPr>
                <w:rFonts w:asciiTheme="minorHAnsi" w:hAnsiTheme="minorHAnsi" w:cstheme="minorHAnsi"/>
                <w:b/>
                <w:bCs/>
                <w:color w:val="000000"/>
                <w:sz w:val="22"/>
                <w:szCs w:val="22"/>
              </w:rPr>
            </w:pPr>
            <w:r w:rsidRPr="00557C7E">
              <w:rPr>
                <w:rFonts w:asciiTheme="minorHAnsi" w:hAnsiTheme="minorHAnsi" w:cstheme="minorHAnsi"/>
                <w:b/>
                <w:bCs/>
                <w:color w:val="000000"/>
                <w:sz w:val="22"/>
                <w:szCs w:val="22"/>
              </w:rPr>
              <w:t>514.05</w:t>
            </w:r>
          </w:p>
        </w:tc>
        <w:tc>
          <w:tcPr>
            <w:tcW w:w="391" w:type="pct"/>
            <w:shd w:val="clear" w:color="auto" w:fill="8DB3E2" w:themeFill="text2" w:themeFillTint="66"/>
            <w:noWrap/>
            <w:vAlign w:val="center"/>
            <w:hideMark/>
          </w:tcPr>
          <w:p w:rsidR="00486017" w:rsidRPr="00557C7E" w:rsidRDefault="00486017" w:rsidP="00A83EFB">
            <w:pPr>
              <w:jc w:val="center"/>
              <w:rPr>
                <w:rFonts w:asciiTheme="minorHAnsi" w:hAnsiTheme="minorHAnsi" w:cstheme="minorHAnsi"/>
                <w:b/>
                <w:bCs/>
                <w:color w:val="000000"/>
                <w:sz w:val="22"/>
                <w:szCs w:val="22"/>
              </w:rPr>
            </w:pPr>
            <w:r w:rsidRPr="00557C7E">
              <w:rPr>
                <w:rFonts w:asciiTheme="minorHAnsi" w:hAnsiTheme="minorHAnsi" w:cstheme="minorHAnsi"/>
                <w:b/>
                <w:bCs/>
                <w:color w:val="000000"/>
                <w:sz w:val="22"/>
                <w:szCs w:val="22"/>
              </w:rPr>
              <w:t>576.63</w:t>
            </w:r>
          </w:p>
        </w:tc>
        <w:tc>
          <w:tcPr>
            <w:tcW w:w="390" w:type="pct"/>
            <w:shd w:val="clear" w:color="auto" w:fill="8DB3E2" w:themeFill="text2" w:themeFillTint="66"/>
            <w:noWrap/>
            <w:vAlign w:val="center"/>
            <w:hideMark/>
          </w:tcPr>
          <w:p w:rsidR="00486017" w:rsidRPr="00557C7E" w:rsidRDefault="00486017" w:rsidP="00A83EFB">
            <w:pPr>
              <w:jc w:val="center"/>
              <w:rPr>
                <w:rFonts w:asciiTheme="minorHAnsi" w:hAnsiTheme="minorHAnsi" w:cstheme="minorHAnsi"/>
                <w:b/>
                <w:bCs/>
                <w:color w:val="000000"/>
                <w:sz w:val="22"/>
                <w:szCs w:val="22"/>
              </w:rPr>
            </w:pPr>
            <w:r w:rsidRPr="00557C7E">
              <w:rPr>
                <w:rFonts w:asciiTheme="minorHAnsi" w:hAnsiTheme="minorHAnsi" w:cstheme="minorHAnsi"/>
                <w:b/>
                <w:bCs/>
                <w:color w:val="000000"/>
                <w:sz w:val="22"/>
                <w:szCs w:val="22"/>
              </w:rPr>
              <w:t>640.54</w:t>
            </w:r>
          </w:p>
        </w:tc>
        <w:tc>
          <w:tcPr>
            <w:tcW w:w="391" w:type="pct"/>
            <w:shd w:val="clear" w:color="auto" w:fill="8DB3E2" w:themeFill="text2" w:themeFillTint="66"/>
            <w:noWrap/>
            <w:vAlign w:val="center"/>
            <w:hideMark/>
          </w:tcPr>
          <w:p w:rsidR="00486017" w:rsidRPr="00557C7E" w:rsidRDefault="00486017" w:rsidP="00A83EFB">
            <w:pPr>
              <w:jc w:val="center"/>
              <w:rPr>
                <w:rFonts w:asciiTheme="minorHAnsi" w:hAnsiTheme="minorHAnsi" w:cstheme="minorHAnsi"/>
                <w:b/>
                <w:bCs/>
                <w:color w:val="000000"/>
                <w:sz w:val="22"/>
                <w:szCs w:val="22"/>
              </w:rPr>
            </w:pPr>
            <w:r w:rsidRPr="00557C7E">
              <w:rPr>
                <w:rFonts w:asciiTheme="minorHAnsi" w:hAnsiTheme="minorHAnsi" w:cstheme="minorHAnsi"/>
                <w:b/>
                <w:bCs/>
                <w:color w:val="000000"/>
                <w:sz w:val="22"/>
                <w:szCs w:val="22"/>
              </w:rPr>
              <w:t>706.76</w:t>
            </w:r>
          </w:p>
        </w:tc>
      </w:tr>
    </w:tbl>
    <w:p w:rsidR="00454AD0" w:rsidRDefault="00454AD0" w:rsidP="00133A0F">
      <w:pPr>
        <w:autoSpaceDE w:val="0"/>
        <w:autoSpaceDN w:val="0"/>
        <w:adjustRightInd w:val="0"/>
        <w:spacing w:line="276" w:lineRule="auto"/>
        <w:ind w:right="21"/>
        <w:rPr>
          <w:rFonts w:ascii="Arial" w:hAnsi="Arial" w:cs="Arial"/>
          <w:sz w:val="22"/>
          <w:szCs w:val="22"/>
          <w:lang w:eastAsia="en-IN"/>
        </w:rPr>
      </w:pPr>
    </w:p>
    <w:p w:rsidR="00133A0F" w:rsidRDefault="00D51AC4" w:rsidP="00030AE3">
      <w:pPr>
        <w:pStyle w:val="ListParagraph"/>
        <w:numPr>
          <w:ilvl w:val="0"/>
          <w:numId w:val="11"/>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7"/>
        <w:gridCol w:w="863"/>
        <w:gridCol w:w="863"/>
        <w:gridCol w:w="865"/>
        <w:gridCol w:w="863"/>
        <w:gridCol w:w="863"/>
        <w:gridCol w:w="865"/>
        <w:gridCol w:w="863"/>
        <w:gridCol w:w="863"/>
        <w:gridCol w:w="865"/>
        <w:gridCol w:w="863"/>
        <w:gridCol w:w="865"/>
      </w:tblGrid>
      <w:tr w:rsidR="00FF42AC" w:rsidRPr="00FF42AC" w:rsidTr="00FF42AC">
        <w:trPr>
          <w:trHeight w:val="420"/>
        </w:trPr>
        <w:tc>
          <w:tcPr>
            <w:tcW w:w="704" w:type="pct"/>
            <w:shd w:val="clear" w:color="auto" w:fill="002060"/>
            <w:vAlign w:val="center"/>
            <w:hideMark/>
          </w:tcPr>
          <w:p w:rsidR="00FF42AC" w:rsidRPr="00FF42AC" w:rsidRDefault="00FF42AC" w:rsidP="00FF42AC">
            <w:pPr>
              <w:rPr>
                <w:rFonts w:asciiTheme="minorHAnsi" w:hAnsiTheme="minorHAnsi" w:cstheme="minorHAnsi"/>
                <w:b/>
                <w:bCs/>
                <w:color w:val="FFFFFF" w:themeColor="background1"/>
                <w:sz w:val="22"/>
                <w:szCs w:val="22"/>
              </w:rPr>
            </w:pPr>
            <w:r w:rsidRPr="00FF42AC">
              <w:rPr>
                <w:rFonts w:asciiTheme="minorHAnsi" w:hAnsiTheme="minorHAnsi" w:cstheme="minorHAnsi"/>
                <w:b/>
                <w:bCs/>
                <w:color w:val="FFFFFF" w:themeColor="background1"/>
                <w:sz w:val="22"/>
                <w:szCs w:val="22"/>
              </w:rPr>
              <w:t>Particulars</w:t>
            </w:r>
          </w:p>
        </w:tc>
        <w:tc>
          <w:tcPr>
            <w:tcW w:w="390" w:type="pct"/>
            <w:shd w:val="clear" w:color="auto" w:fill="002060"/>
            <w:vAlign w:val="center"/>
            <w:hideMark/>
          </w:tcPr>
          <w:p w:rsidR="00FF42AC" w:rsidRPr="00FF42AC" w:rsidRDefault="00FF42AC" w:rsidP="00FF42AC">
            <w:pPr>
              <w:jc w:val="center"/>
              <w:rPr>
                <w:rFonts w:asciiTheme="minorHAnsi" w:hAnsiTheme="minorHAnsi" w:cstheme="minorHAnsi"/>
                <w:b/>
                <w:bCs/>
                <w:color w:val="FFFFFF" w:themeColor="background1"/>
                <w:sz w:val="22"/>
                <w:szCs w:val="22"/>
              </w:rPr>
            </w:pPr>
            <w:r w:rsidRPr="00FF42AC">
              <w:rPr>
                <w:rFonts w:asciiTheme="minorHAnsi" w:hAnsiTheme="minorHAnsi" w:cstheme="minorHAnsi"/>
                <w:b/>
                <w:bCs/>
                <w:color w:val="FFFFFF" w:themeColor="background1"/>
                <w:sz w:val="22"/>
                <w:szCs w:val="22"/>
              </w:rPr>
              <w:t>FY 2025</w:t>
            </w:r>
          </w:p>
        </w:tc>
        <w:tc>
          <w:tcPr>
            <w:tcW w:w="390" w:type="pct"/>
            <w:shd w:val="clear" w:color="auto" w:fill="002060"/>
            <w:vAlign w:val="center"/>
            <w:hideMark/>
          </w:tcPr>
          <w:p w:rsidR="00FF42AC" w:rsidRPr="00FF42AC" w:rsidRDefault="00FF42AC" w:rsidP="00FF42AC">
            <w:pPr>
              <w:jc w:val="center"/>
              <w:rPr>
                <w:rFonts w:asciiTheme="minorHAnsi" w:hAnsiTheme="minorHAnsi" w:cstheme="minorHAnsi"/>
                <w:b/>
                <w:bCs/>
                <w:color w:val="FFFFFF" w:themeColor="background1"/>
                <w:sz w:val="22"/>
                <w:szCs w:val="22"/>
              </w:rPr>
            </w:pPr>
            <w:r w:rsidRPr="00FF42AC">
              <w:rPr>
                <w:rFonts w:asciiTheme="minorHAnsi" w:hAnsiTheme="minorHAnsi" w:cstheme="minorHAnsi"/>
                <w:b/>
                <w:bCs/>
                <w:color w:val="FFFFFF" w:themeColor="background1"/>
                <w:sz w:val="22"/>
                <w:szCs w:val="22"/>
              </w:rPr>
              <w:t>FY 2026</w:t>
            </w:r>
          </w:p>
        </w:tc>
        <w:tc>
          <w:tcPr>
            <w:tcW w:w="391" w:type="pct"/>
            <w:shd w:val="clear" w:color="auto" w:fill="002060"/>
            <w:vAlign w:val="center"/>
            <w:hideMark/>
          </w:tcPr>
          <w:p w:rsidR="00FF42AC" w:rsidRPr="00FF42AC" w:rsidRDefault="00FF42AC" w:rsidP="00FF42AC">
            <w:pPr>
              <w:jc w:val="center"/>
              <w:rPr>
                <w:rFonts w:asciiTheme="minorHAnsi" w:hAnsiTheme="minorHAnsi" w:cstheme="minorHAnsi"/>
                <w:b/>
                <w:bCs/>
                <w:color w:val="FFFFFF" w:themeColor="background1"/>
                <w:sz w:val="22"/>
                <w:szCs w:val="22"/>
              </w:rPr>
            </w:pPr>
            <w:r w:rsidRPr="00FF42AC">
              <w:rPr>
                <w:rFonts w:asciiTheme="minorHAnsi" w:hAnsiTheme="minorHAnsi" w:cstheme="minorHAnsi"/>
                <w:b/>
                <w:bCs/>
                <w:color w:val="FFFFFF" w:themeColor="background1"/>
                <w:sz w:val="22"/>
                <w:szCs w:val="22"/>
              </w:rPr>
              <w:t>FY 2027</w:t>
            </w:r>
          </w:p>
        </w:tc>
        <w:tc>
          <w:tcPr>
            <w:tcW w:w="390" w:type="pct"/>
            <w:shd w:val="clear" w:color="auto" w:fill="002060"/>
            <w:vAlign w:val="center"/>
            <w:hideMark/>
          </w:tcPr>
          <w:p w:rsidR="00FF42AC" w:rsidRPr="00FF42AC" w:rsidRDefault="00FF42AC" w:rsidP="00FF42AC">
            <w:pPr>
              <w:jc w:val="center"/>
              <w:rPr>
                <w:rFonts w:asciiTheme="minorHAnsi" w:hAnsiTheme="minorHAnsi" w:cstheme="minorHAnsi"/>
                <w:b/>
                <w:bCs/>
                <w:color w:val="FFFFFF" w:themeColor="background1"/>
                <w:sz w:val="22"/>
                <w:szCs w:val="22"/>
              </w:rPr>
            </w:pPr>
            <w:r w:rsidRPr="00FF42AC">
              <w:rPr>
                <w:rFonts w:asciiTheme="minorHAnsi" w:hAnsiTheme="minorHAnsi" w:cstheme="minorHAnsi"/>
                <w:b/>
                <w:bCs/>
                <w:color w:val="FFFFFF" w:themeColor="background1"/>
                <w:sz w:val="22"/>
                <w:szCs w:val="22"/>
              </w:rPr>
              <w:t>FY 2028</w:t>
            </w:r>
          </w:p>
        </w:tc>
        <w:tc>
          <w:tcPr>
            <w:tcW w:w="390" w:type="pct"/>
            <w:shd w:val="clear" w:color="auto" w:fill="002060"/>
            <w:vAlign w:val="center"/>
            <w:hideMark/>
          </w:tcPr>
          <w:p w:rsidR="00FF42AC" w:rsidRPr="00FF42AC" w:rsidRDefault="00FF42AC" w:rsidP="00FF42AC">
            <w:pPr>
              <w:jc w:val="center"/>
              <w:rPr>
                <w:rFonts w:asciiTheme="minorHAnsi" w:hAnsiTheme="minorHAnsi" w:cstheme="minorHAnsi"/>
                <w:b/>
                <w:bCs/>
                <w:color w:val="FFFFFF" w:themeColor="background1"/>
                <w:sz w:val="22"/>
                <w:szCs w:val="22"/>
              </w:rPr>
            </w:pPr>
            <w:r w:rsidRPr="00FF42AC">
              <w:rPr>
                <w:rFonts w:asciiTheme="minorHAnsi" w:hAnsiTheme="minorHAnsi" w:cstheme="minorHAnsi"/>
                <w:b/>
                <w:bCs/>
                <w:color w:val="FFFFFF" w:themeColor="background1"/>
                <w:sz w:val="22"/>
                <w:szCs w:val="22"/>
              </w:rPr>
              <w:t>FY 2029</w:t>
            </w:r>
          </w:p>
        </w:tc>
        <w:tc>
          <w:tcPr>
            <w:tcW w:w="391" w:type="pct"/>
            <w:shd w:val="clear" w:color="auto" w:fill="002060"/>
            <w:vAlign w:val="center"/>
            <w:hideMark/>
          </w:tcPr>
          <w:p w:rsidR="00FF42AC" w:rsidRPr="00FF42AC" w:rsidRDefault="00FF42AC" w:rsidP="00FF42AC">
            <w:pPr>
              <w:jc w:val="center"/>
              <w:rPr>
                <w:rFonts w:asciiTheme="minorHAnsi" w:hAnsiTheme="minorHAnsi" w:cstheme="minorHAnsi"/>
                <w:b/>
                <w:bCs/>
                <w:color w:val="FFFFFF" w:themeColor="background1"/>
                <w:sz w:val="22"/>
                <w:szCs w:val="22"/>
              </w:rPr>
            </w:pPr>
            <w:r w:rsidRPr="00FF42AC">
              <w:rPr>
                <w:rFonts w:asciiTheme="minorHAnsi" w:hAnsiTheme="minorHAnsi" w:cstheme="minorHAnsi"/>
                <w:b/>
                <w:bCs/>
                <w:color w:val="FFFFFF" w:themeColor="background1"/>
                <w:sz w:val="22"/>
                <w:szCs w:val="22"/>
              </w:rPr>
              <w:t>FY 2030</w:t>
            </w:r>
          </w:p>
        </w:tc>
        <w:tc>
          <w:tcPr>
            <w:tcW w:w="390" w:type="pct"/>
            <w:shd w:val="clear" w:color="auto" w:fill="002060"/>
            <w:vAlign w:val="center"/>
            <w:hideMark/>
          </w:tcPr>
          <w:p w:rsidR="00FF42AC" w:rsidRPr="00FF42AC" w:rsidRDefault="00FF42AC" w:rsidP="00FF42AC">
            <w:pPr>
              <w:jc w:val="center"/>
              <w:rPr>
                <w:rFonts w:asciiTheme="minorHAnsi" w:hAnsiTheme="minorHAnsi" w:cstheme="minorHAnsi"/>
                <w:b/>
                <w:bCs/>
                <w:color w:val="FFFFFF" w:themeColor="background1"/>
                <w:sz w:val="22"/>
                <w:szCs w:val="22"/>
              </w:rPr>
            </w:pPr>
            <w:r w:rsidRPr="00FF42AC">
              <w:rPr>
                <w:rFonts w:asciiTheme="minorHAnsi" w:hAnsiTheme="minorHAnsi" w:cstheme="minorHAnsi"/>
                <w:b/>
                <w:bCs/>
                <w:color w:val="FFFFFF" w:themeColor="background1"/>
                <w:sz w:val="22"/>
                <w:szCs w:val="22"/>
              </w:rPr>
              <w:t>FY 2031</w:t>
            </w:r>
          </w:p>
        </w:tc>
        <w:tc>
          <w:tcPr>
            <w:tcW w:w="390" w:type="pct"/>
            <w:shd w:val="clear" w:color="auto" w:fill="002060"/>
            <w:vAlign w:val="center"/>
            <w:hideMark/>
          </w:tcPr>
          <w:p w:rsidR="00FF42AC" w:rsidRPr="00FF42AC" w:rsidRDefault="00FF42AC" w:rsidP="00FF42AC">
            <w:pPr>
              <w:jc w:val="center"/>
              <w:rPr>
                <w:rFonts w:asciiTheme="minorHAnsi" w:hAnsiTheme="minorHAnsi" w:cstheme="minorHAnsi"/>
                <w:b/>
                <w:bCs/>
                <w:color w:val="FFFFFF" w:themeColor="background1"/>
                <w:sz w:val="22"/>
                <w:szCs w:val="22"/>
              </w:rPr>
            </w:pPr>
            <w:r w:rsidRPr="00FF42AC">
              <w:rPr>
                <w:rFonts w:asciiTheme="minorHAnsi" w:hAnsiTheme="minorHAnsi" w:cstheme="minorHAnsi"/>
                <w:b/>
                <w:bCs/>
                <w:color w:val="FFFFFF" w:themeColor="background1"/>
                <w:sz w:val="22"/>
                <w:szCs w:val="22"/>
              </w:rPr>
              <w:t>FY 2032</w:t>
            </w:r>
          </w:p>
        </w:tc>
        <w:tc>
          <w:tcPr>
            <w:tcW w:w="391" w:type="pct"/>
            <w:shd w:val="clear" w:color="auto" w:fill="002060"/>
            <w:vAlign w:val="center"/>
            <w:hideMark/>
          </w:tcPr>
          <w:p w:rsidR="00FF42AC" w:rsidRPr="00FF42AC" w:rsidRDefault="00FF42AC" w:rsidP="00FF42AC">
            <w:pPr>
              <w:jc w:val="center"/>
              <w:rPr>
                <w:rFonts w:asciiTheme="minorHAnsi" w:hAnsiTheme="minorHAnsi" w:cstheme="minorHAnsi"/>
                <w:b/>
                <w:bCs/>
                <w:color w:val="FFFFFF" w:themeColor="background1"/>
                <w:sz w:val="22"/>
                <w:szCs w:val="22"/>
              </w:rPr>
            </w:pPr>
            <w:r w:rsidRPr="00FF42AC">
              <w:rPr>
                <w:rFonts w:asciiTheme="minorHAnsi" w:hAnsiTheme="minorHAnsi" w:cstheme="minorHAnsi"/>
                <w:b/>
                <w:bCs/>
                <w:color w:val="FFFFFF" w:themeColor="background1"/>
                <w:sz w:val="22"/>
                <w:szCs w:val="22"/>
              </w:rPr>
              <w:t>FY 2033</w:t>
            </w:r>
          </w:p>
        </w:tc>
        <w:tc>
          <w:tcPr>
            <w:tcW w:w="390" w:type="pct"/>
            <w:shd w:val="clear" w:color="auto" w:fill="002060"/>
            <w:vAlign w:val="center"/>
            <w:hideMark/>
          </w:tcPr>
          <w:p w:rsidR="00FF42AC" w:rsidRPr="00FF42AC" w:rsidRDefault="00FF42AC" w:rsidP="00FF42AC">
            <w:pPr>
              <w:jc w:val="center"/>
              <w:rPr>
                <w:rFonts w:asciiTheme="minorHAnsi" w:hAnsiTheme="minorHAnsi" w:cstheme="minorHAnsi"/>
                <w:b/>
                <w:bCs/>
                <w:color w:val="FFFFFF" w:themeColor="background1"/>
                <w:sz w:val="22"/>
                <w:szCs w:val="22"/>
              </w:rPr>
            </w:pPr>
            <w:r w:rsidRPr="00FF42AC">
              <w:rPr>
                <w:rFonts w:asciiTheme="minorHAnsi" w:hAnsiTheme="minorHAnsi" w:cstheme="minorHAnsi"/>
                <w:b/>
                <w:bCs/>
                <w:color w:val="FFFFFF" w:themeColor="background1"/>
                <w:sz w:val="22"/>
                <w:szCs w:val="22"/>
              </w:rPr>
              <w:t>FY 2034</w:t>
            </w:r>
          </w:p>
        </w:tc>
        <w:tc>
          <w:tcPr>
            <w:tcW w:w="391" w:type="pct"/>
            <w:shd w:val="clear" w:color="auto" w:fill="002060"/>
            <w:vAlign w:val="center"/>
            <w:hideMark/>
          </w:tcPr>
          <w:p w:rsidR="00FF42AC" w:rsidRPr="00FF42AC" w:rsidRDefault="00FF42AC" w:rsidP="00FF42AC">
            <w:pPr>
              <w:jc w:val="center"/>
              <w:rPr>
                <w:rFonts w:asciiTheme="minorHAnsi" w:hAnsiTheme="minorHAnsi" w:cstheme="minorHAnsi"/>
                <w:b/>
                <w:bCs/>
                <w:color w:val="FFFFFF" w:themeColor="background1"/>
                <w:sz w:val="22"/>
                <w:szCs w:val="22"/>
              </w:rPr>
            </w:pPr>
            <w:r w:rsidRPr="00FF42AC">
              <w:rPr>
                <w:rFonts w:asciiTheme="minorHAnsi" w:hAnsiTheme="minorHAnsi" w:cstheme="minorHAnsi"/>
                <w:b/>
                <w:bCs/>
                <w:color w:val="FFFFFF" w:themeColor="background1"/>
                <w:sz w:val="22"/>
                <w:szCs w:val="22"/>
              </w:rPr>
              <w:t>FY 2035</w:t>
            </w:r>
          </w:p>
        </w:tc>
      </w:tr>
      <w:tr w:rsidR="00FF42AC" w:rsidRPr="00FF42AC" w:rsidTr="00FF42AC">
        <w:trPr>
          <w:trHeight w:val="420"/>
        </w:trPr>
        <w:tc>
          <w:tcPr>
            <w:tcW w:w="704" w:type="pct"/>
            <w:shd w:val="clear" w:color="auto" w:fill="8DB3E2" w:themeFill="text2" w:themeFillTint="66"/>
            <w:vAlign w:val="center"/>
          </w:tcPr>
          <w:p w:rsidR="00FF42AC" w:rsidRPr="00FF42AC" w:rsidRDefault="00FF42AC" w:rsidP="00FF42AC">
            <w:pPr>
              <w:rPr>
                <w:rFonts w:asciiTheme="minorHAnsi" w:hAnsiTheme="minorHAnsi" w:cstheme="minorHAnsi"/>
                <w:b/>
                <w:bCs/>
                <w:color w:val="000000"/>
                <w:sz w:val="22"/>
                <w:szCs w:val="22"/>
              </w:rPr>
            </w:pPr>
            <w:r w:rsidRPr="00FF42AC">
              <w:rPr>
                <w:rFonts w:asciiTheme="minorHAnsi" w:hAnsiTheme="minorHAnsi" w:cstheme="minorHAnsi"/>
                <w:b/>
                <w:bCs/>
                <w:color w:val="000000"/>
                <w:sz w:val="22"/>
                <w:szCs w:val="22"/>
              </w:rPr>
              <w:t>Year</w:t>
            </w:r>
          </w:p>
        </w:tc>
        <w:tc>
          <w:tcPr>
            <w:tcW w:w="390" w:type="pct"/>
            <w:shd w:val="clear" w:color="auto" w:fill="8DB3E2" w:themeFill="text2" w:themeFillTint="66"/>
            <w:vAlign w:val="center"/>
          </w:tcPr>
          <w:p w:rsidR="00FF42AC" w:rsidRPr="00FF42AC" w:rsidRDefault="00FF42AC" w:rsidP="00FF42AC">
            <w:pPr>
              <w:jc w:val="center"/>
              <w:rPr>
                <w:rFonts w:asciiTheme="minorHAnsi" w:hAnsiTheme="minorHAnsi" w:cstheme="minorHAnsi"/>
                <w:b/>
                <w:bCs/>
                <w:color w:val="000000"/>
                <w:sz w:val="22"/>
                <w:szCs w:val="22"/>
              </w:rPr>
            </w:pPr>
            <w:r w:rsidRPr="00FF42AC">
              <w:rPr>
                <w:rFonts w:asciiTheme="minorHAnsi" w:hAnsiTheme="minorHAnsi" w:cstheme="minorHAnsi"/>
                <w:b/>
                <w:bCs/>
                <w:color w:val="000000"/>
                <w:sz w:val="22"/>
                <w:szCs w:val="22"/>
              </w:rPr>
              <w:t>9</w:t>
            </w:r>
          </w:p>
        </w:tc>
        <w:tc>
          <w:tcPr>
            <w:tcW w:w="390" w:type="pct"/>
            <w:shd w:val="clear" w:color="auto" w:fill="8DB3E2" w:themeFill="text2" w:themeFillTint="66"/>
            <w:vAlign w:val="center"/>
          </w:tcPr>
          <w:p w:rsidR="00FF42AC" w:rsidRPr="00FF42AC" w:rsidRDefault="00FF42AC" w:rsidP="00FF42AC">
            <w:pPr>
              <w:jc w:val="center"/>
              <w:rPr>
                <w:rFonts w:asciiTheme="minorHAnsi" w:hAnsiTheme="minorHAnsi" w:cstheme="minorHAnsi"/>
                <w:b/>
                <w:bCs/>
                <w:color w:val="000000"/>
                <w:sz w:val="22"/>
                <w:szCs w:val="22"/>
              </w:rPr>
            </w:pPr>
            <w:r w:rsidRPr="00FF42AC">
              <w:rPr>
                <w:rFonts w:asciiTheme="minorHAnsi" w:hAnsiTheme="minorHAnsi" w:cstheme="minorHAnsi"/>
                <w:b/>
                <w:bCs/>
                <w:color w:val="000000"/>
                <w:sz w:val="22"/>
                <w:szCs w:val="22"/>
              </w:rPr>
              <w:t>12</w:t>
            </w:r>
          </w:p>
        </w:tc>
        <w:tc>
          <w:tcPr>
            <w:tcW w:w="391" w:type="pct"/>
            <w:shd w:val="clear" w:color="auto" w:fill="8DB3E2" w:themeFill="text2" w:themeFillTint="66"/>
            <w:vAlign w:val="center"/>
          </w:tcPr>
          <w:p w:rsidR="00FF42AC" w:rsidRPr="00FF42AC" w:rsidRDefault="00FF42AC" w:rsidP="00FF42AC">
            <w:pPr>
              <w:jc w:val="center"/>
              <w:rPr>
                <w:rFonts w:asciiTheme="minorHAnsi" w:hAnsiTheme="minorHAnsi" w:cstheme="minorHAnsi"/>
                <w:b/>
                <w:bCs/>
                <w:color w:val="000000"/>
                <w:sz w:val="22"/>
                <w:szCs w:val="22"/>
              </w:rPr>
            </w:pPr>
            <w:r w:rsidRPr="00FF42AC">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FF42AC" w:rsidRPr="00FF42AC" w:rsidRDefault="00FF42AC" w:rsidP="00FF42AC">
            <w:pPr>
              <w:jc w:val="center"/>
              <w:rPr>
                <w:rFonts w:asciiTheme="minorHAnsi" w:hAnsiTheme="minorHAnsi" w:cstheme="minorHAnsi"/>
                <w:b/>
                <w:bCs/>
                <w:color w:val="000000"/>
                <w:sz w:val="22"/>
                <w:szCs w:val="22"/>
              </w:rPr>
            </w:pPr>
            <w:r w:rsidRPr="00FF42AC">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FF42AC" w:rsidRPr="00FF42AC" w:rsidRDefault="00FF42AC" w:rsidP="00FF42AC">
            <w:pPr>
              <w:jc w:val="center"/>
              <w:rPr>
                <w:rFonts w:asciiTheme="minorHAnsi" w:hAnsiTheme="minorHAnsi" w:cstheme="minorHAnsi"/>
                <w:b/>
                <w:bCs/>
                <w:color w:val="000000"/>
                <w:sz w:val="22"/>
                <w:szCs w:val="22"/>
              </w:rPr>
            </w:pPr>
            <w:r w:rsidRPr="00FF42AC">
              <w:rPr>
                <w:rFonts w:asciiTheme="minorHAnsi" w:hAnsiTheme="minorHAnsi" w:cstheme="minorHAnsi"/>
                <w:b/>
                <w:bCs/>
                <w:color w:val="000000"/>
                <w:sz w:val="22"/>
                <w:szCs w:val="22"/>
              </w:rPr>
              <w:t>12</w:t>
            </w:r>
          </w:p>
        </w:tc>
        <w:tc>
          <w:tcPr>
            <w:tcW w:w="391" w:type="pct"/>
            <w:shd w:val="clear" w:color="auto" w:fill="8DB3E2" w:themeFill="text2" w:themeFillTint="66"/>
            <w:vAlign w:val="center"/>
          </w:tcPr>
          <w:p w:rsidR="00FF42AC" w:rsidRPr="00FF42AC" w:rsidRDefault="00FF42AC" w:rsidP="00FF42AC">
            <w:pPr>
              <w:jc w:val="center"/>
              <w:rPr>
                <w:rFonts w:asciiTheme="minorHAnsi" w:hAnsiTheme="minorHAnsi" w:cstheme="minorHAnsi"/>
                <w:b/>
                <w:bCs/>
                <w:color w:val="000000"/>
                <w:sz w:val="22"/>
                <w:szCs w:val="22"/>
              </w:rPr>
            </w:pPr>
            <w:r w:rsidRPr="00FF42AC">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FF42AC" w:rsidRPr="00FF42AC" w:rsidRDefault="00FF42AC" w:rsidP="00FF42AC">
            <w:pPr>
              <w:jc w:val="center"/>
              <w:rPr>
                <w:rFonts w:asciiTheme="minorHAnsi" w:hAnsiTheme="minorHAnsi" w:cstheme="minorHAnsi"/>
                <w:b/>
                <w:bCs/>
                <w:color w:val="000000"/>
                <w:sz w:val="22"/>
                <w:szCs w:val="22"/>
              </w:rPr>
            </w:pPr>
            <w:r w:rsidRPr="00FF42AC">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FF42AC" w:rsidRPr="00FF42AC" w:rsidRDefault="00FF42AC" w:rsidP="00FF42AC">
            <w:pPr>
              <w:jc w:val="center"/>
              <w:rPr>
                <w:rFonts w:asciiTheme="minorHAnsi" w:hAnsiTheme="minorHAnsi" w:cstheme="minorHAnsi"/>
                <w:b/>
                <w:bCs/>
                <w:color w:val="000000"/>
                <w:sz w:val="22"/>
                <w:szCs w:val="22"/>
              </w:rPr>
            </w:pPr>
            <w:r w:rsidRPr="00FF42AC">
              <w:rPr>
                <w:rFonts w:asciiTheme="minorHAnsi" w:hAnsiTheme="minorHAnsi" w:cstheme="minorHAnsi"/>
                <w:b/>
                <w:bCs/>
                <w:color w:val="000000"/>
                <w:sz w:val="22"/>
                <w:szCs w:val="22"/>
              </w:rPr>
              <w:t>12</w:t>
            </w:r>
          </w:p>
        </w:tc>
        <w:tc>
          <w:tcPr>
            <w:tcW w:w="391" w:type="pct"/>
            <w:shd w:val="clear" w:color="auto" w:fill="8DB3E2" w:themeFill="text2" w:themeFillTint="66"/>
            <w:vAlign w:val="center"/>
          </w:tcPr>
          <w:p w:rsidR="00FF42AC" w:rsidRPr="00FF42AC" w:rsidRDefault="00FF42AC" w:rsidP="00FF42AC">
            <w:pPr>
              <w:jc w:val="center"/>
              <w:rPr>
                <w:rFonts w:asciiTheme="minorHAnsi" w:hAnsiTheme="minorHAnsi" w:cstheme="minorHAnsi"/>
                <w:b/>
                <w:bCs/>
                <w:color w:val="000000"/>
                <w:sz w:val="22"/>
                <w:szCs w:val="22"/>
              </w:rPr>
            </w:pPr>
            <w:r w:rsidRPr="00FF42AC">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FF42AC" w:rsidRPr="00FF42AC" w:rsidRDefault="00FF42AC" w:rsidP="00FF42AC">
            <w:pPr>
              <w:jc w:val="center"/>
              <w:rPr>
                <w:rFonts w:asciiTheme="minorHAnsi" w:hAnsiTheme="minorHAnsi" w:cstheme="minorHAnsi"/>
                <w:b/>
                <w:bCs/>
                <w:color w:val="000000"/>
                <w:sz w:val="22"/>
                <w:szCs w:val="22"/>
              </w:rPr>
            </w:pPr>
            <w:r w:rsidRPr="00FF42AC">
              <w:rPr>
                <w:rFonts w:asciiTheme="minorHAnsi" w:hAnsiTheme="minorHAnsi" w:cstheme="minorHAnsi"/>
                <w:b/>
                <w:bCs/>
                <w:color w:val="000000"/>
                <w:sz w:val="22"/>
                <w:szCs w:val="22"/>
              </w:rPr>
              <w:t>12</w:t>
            </w:r>
          </w:p>
        </w:tc>
        <w:tc>
          <w:tcPr>
            <w:tcW w:w="391" w:type="pct"/>
            <w:shd w:val="clear" w:color="auto" w:fill="8DB3E2" w:themeFill="text2" w:themeFillTint="66"/>
            <w:vAlign w:val="center"/>
          </w:tcPr>
          <w:p w:rsidR="00FF42AC" w:rsidRPr="00FF42AC" w:rsidRDefault="00FF42AC" w:rsidP="00FF42AC">
            <w:pPr>
              <w:jc w:val="center"/>
              <w:rPr>
                <w:rFonts w:asciiTheme="minorHAnsi" w:hAnsiTheme="minorHAnsi" w:cstheme="minorHAnsi"/>
                <w:b/>
                <w:bCs/>
                <w:color w:val="000000"/>
                <w:sz w:val="22"/>
                <w:szCs w:val="22"/>
              </w:rPr>
            </w:pPr>
            <w:r w:rsidRPr="00FF42AC">
              <w:rPr>
                <w:rFonts w:asciiTheme="minorHAnsi" w:hAnsiTheme="minorHAnsi" w:cstheme="minorHAnsi"/>
                <w:b/>
                <w:bCs/>
                <w:color w:val="000000"/>
                <w:sz w:val="22"/>
                <w:szCs w:val="22"/>
              </w:rPr>
              <w:t>12</w:t>
            </w:r>
          </w:p>
        </w:tc>
      </w:tr>
      <w:tr w:rsidR="00030AE3" w:rsidRPr="00FF42AC" w:rsidTr="00030AE3">
        <w:trPr>
          <w:trHeight w:val="420"/>
        </w:trPr>
        <w:tc>
          <w:tcPr>
            <w:tcW w:w="704" w:type="pct"/>
            <w:shd w:val="clear" w:color="auto" w:fill="auto"/>
            <w:noWrap/>
            <w:vAlign w:val="center"/>
          </w:tcPr>
          <w:p w:rsidR="00030AE3" w:rsidRPr="00AD018E" w:rsidRDefault="00030AE3" w:rsidP="00030AE3">
            <w:pPr>
              <w:spacing w:line="276" w:lineRule="auto"/>
              <w:rPr>
                <w:rFonts w:asciiTheme="minorHAnsi" w:hAnsiTheme="minorHAnsi" w:cstheme="minorHAnsi"/>
                <w:b/>
                <w:bCs/>
                <w:i/>
                <w:iCs/>
                <w:color w:val="000000"/>
                <w:sz w:val="22"/>
                <w:szCs w:val="22"/>
              </w:rPr>
            </w:pPr>
            <w:r w:rsidRPr="00AD018E">
              <w:rPr>
                <w:rFonts w:asciiTheme="minorHAnsi" w:hAnsiTheme="minorHAnsi" w:cstheme="minorHAnsi"/>
                <w:b/>
                <w:bCs/>
                <w:i/>
                <w:iCs/>
                <w:color w:val="000000"/>
                <w:sz w:val="22"/>
                <w:szCs w:val="22"/>
              </w:rPr>
              <w:t>EBITDA Margin %</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48.64%</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48.97%</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48.98%</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48.99%</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49.00%</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49.13%</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49.13%</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49.13%</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49.13%</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49.14%</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49.14%</w:t>
            </w:r>
          </w:p>
        </w:tc>
      </w:tr>
      <w:tr w:rsidR="00030AE3" w:rsidRPr="00FF42AC" w:rsidTr="00030AE3">
        <w:trPr>
          <w:trHeight w:val="420"/>
        </w:trPr>
        <w:tc>
          <w:tcPr>
            <w:tcW w:w="704" w:type="pct"/>
            <w:shd w:val="clear" w:color="auto" w:fill="auto"/>
            <w:noWrap/>
            <w:vAlign w:val="center"/>
          </w:tcPr>
          <w:p w:rsidR="00030AE3" w:rsidRPr="00AD018E" w:rsidRDefault="00030AE3" w:rsidP="00030AE3">
            <w:pPr>
              <w:spacing w:line="276" w:lineRule="auto"/>
              <w:rPr>
                <w:rFonts w:asciiTheme="minorHAnsi" w:hAnsiTheme="minorHAnsi" w:cstheme="minorHAnsi"/>
                <w:b/>
                <w:bCs/>
                <w:i/>
                <w:iCs/>
                <w:color w:val="000000"/>
                <w:sz w:val="22"/>
                <w:szCs w:val="22"/>
              </w:rPr>
            </w:pPr>
            <w:r w:rsidRPr="00AD018E">
              <w:rPr>
                <w:rFonts w:asciiTheme="minorHAnsi" w:hAnsiTheme="minorHAnsi" w:cstheme="minorHAnsi"/>
                <w:b/>
                <w:bCs/>
                <w:i/>
                <w:iCs/>
                <w:color w:val="000000"/>
                <w:sz w:val="22"/>
                <w:szCs w:val="22"/>
              </w:rPr>
              <w:t>EBIT Margin %</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6.79%</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27.11%</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31.06%</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34.29%</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36.93%</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39.22%</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40.99%</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42.44%</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43.62%</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44.60%</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45.40%</w:t>
            </w:r>
          </w:p>
        </w:tc>
      </w:tr>
      <w:tr w:rsidR="00030AE3" w:rsidRPr="00FF42AC" w:rsidTr="00030AE3">
        <w:trPr>
          <w:trHeight w:val="420"/>
        </w:trPr>
        <w:tc>
          <w:tcPr>
            <w:tcW w:w="704" w:type="pct"/>
            <w:shd w:val="clear" w:color="auto" w:fill="auto"/>
            <w:noWrap/>
            <w:vAlign w:val="center"/>
          </w:tcPr>
          <w:p w:rsidR="00030AE3" w:rsidRPr="00AD018E" w:rsidRDefault="00030AE3" w:rsidP="00030AE3">
            <w:pPr>
              <w:spacing w:line="276" w:lineRule="auto"/>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 xml:space="preserve">Net Profit Margin </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-10.59%</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8.99%</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12.58%</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15.75%</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18.45%</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20.91%</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23.02%</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24.91%</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26.61%</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28.16%</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29.59%</w:t>
            </w:r>
          </w:p>
        </w:tc>
      </w:tr>
      <w:tr w:rsidR="00030AE3" w:rsidRPr="00FF42AC" w:rsidTr="00030AE3">
        <w:trPr>
          <w:trHeight w:val="420"/>
        </w:trPr>
        <w:tc>
          <w:tcPr>
            <w:tcW w:w="704" w:type="pct"/>
            <w:shd w:val="clear" w:color="auto" w:fill="auto"/>
            <w:noWrap/>
            <w:vAlign w:val="center"/>
          </w:tcPr>
          <w:p w:rsidR="00030AE3" w:rsidRPr="00AD018E" w:rsidRDefault="00030AE3" w:rsidP="00030AE3">
            <w:pPr>
              <w:spacing w:line="276" w:lineRule="auto"/>
              <w:rPr>
                <w:rFonts w:asciiTheme="minorHAnsi" w:hAnsiTheme="minorHAnsi" w:cstheme="minorHAnsi"/>
                <w:b/>
                <w:bCs/>
                <w:i/>
                <w:iCs/>
                <w:color w:val="000000"/>
                <w:sz w:val="22"/>
                <w:szCs w:val="22"/>
              </w:rPr>
            </w:pPr>
            <w:r w:rsidRPr="00AD018E">
              <w:rPr>
                <w:rFonts w:asciiTheme="minorHAnsi" w:hAnsiTheme="minorHAnsi" w:cstheme="minorHAnsi"/>
                <w:b/>
                <w:bCs/>
                <w:i/>
                <w:iCs/>
                <w:color w:val="000000"/>
                <w:sz w:val="22"/>
                <w:szCs w:val="22"/>
              </w:rPr>
              <w:t>Revenue Growth % (Y.O.Y.)</w:t>
            </w:r>
          </w:p>
        </w:tc>
        <w:tc>
          <w:tcPr>
            <w:tcW w:w="390" w:type="pct"/>
            <w:shd w:val="clear" w:color="auto" w:fill="auto"/>
            <w:noWrap/>
            <w:vAlign w:val="center"/>
          </w:tcPr>
          <w:p w:rsidR="00030AE3" w:rsidRDefault="00030AE3" w:rsidP="00030AE3">
            <w:pPr>
              <w:jc w:val="center"/>
              <w:rPr>
                <w:sz w:val="20"/>
                <w:szCs w:val="20"/>
              </w:rPr>
            </w:pP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64.71%</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5.00%</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5.00%</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5.00%</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5.00%</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5.00%</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5.00%</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5.00%</w:t>
            </w:r>
          </w:p>
        </w:tc>
        <w:tc>
          <w:tcPr>
            <w:tcW w:w="390"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5.00%</w:t>
            </w:r>
          </w:p>
        </w:tc>
        <w:tc>
          <w:tcPr>
            <w:tcW w:w="391" w:type="pct"/>
            <w:shd w:val="clear" w:color="auto" w:fill="auto"/>
            <w:noWrap/>
            <w:vAlign w:val="center"/>
          </w:tcPr>
          <w:p w:rsidR="00030AE3" w:rsidRDefault="00030AE3" w:rsidP="00030AE3">
            <w:pPr>
              <w:jc w:val="center"/>
              <w:rPr>
                <w:rFonts w:ascii="Calibri" w:hAnsi="Calibri" w:cs="Calibri"/>
                <w:color w:val="000000"/>
                <w:sz w:val="22"/>
                <w:szCs w:val="22"/>
              </w:rPr>
            </w:pPr>
            <w:r>
              <w:rPr>
                <w:rFonts w:ascii="Calibri" w:hAnsi="Calibri" w:cs="Calibri"/>
                <w:color w:val="000000"/>
                <w:sz w:val="22"/>
                <w:szCs w:val="22"/>
              </w:rPr>
              <w:t>5.00%</w:t>
            </w:r>
          </w:p>
        </w:tc>
      </w:tr>
    </w:tbl>
    <w:p w:rsidR="00DB686C" w:rsidRPr="00DB686C" w:rsidRDefault="00A61CBF" w:rsidP="00DD771F">
      <w:pPr>
        <w:autoSpaceDE w:val="0"/>
        <w:autoSpaceDN w:val="0"/>
        <w:adjustRightInd w:val="0"/>
        <w:spacing w:before="240" w:line="360" w:lineRule="auto"/>
        <w:ind w:left="1134" w:right="-285"/>
        <w:jc w:val="both"/>
        <w:rPr>
          <w:rFonts w:ascii="Arial" w:hAnsi="Arial" w:cs="Arial"/>
          <w:sz w:val="22"/>
          <w:szCs w:val="22"/>
          <w:lang w:eastAsia="en-IN"/>
        </w:rPr>
      </w:pPr>
      <w:r w:rsidRPr="00FF671F">
        <w:rPr>
          <w:rFonts w:ascii="Arial" w:hAnsi="Arial" w:cs="Arial"/>
          <w:b/>
          <w:i/>
          <w:sz w:val="22"/>
          <w:szCs w:val="22"/>
          <w:lang w:eastAsia="en-IN"/>
        </w:rPr>
        <w:t>Note:</w:t>
      </w:r>
      <w:r w:rsidRPr="00FF671F">
        <w:rPr>
          <w:rFonts w:ascii="Arial" w:hAnsi="Arial" w:cs="Arial"/>
          <w:i/>
          <w:sz w:val="22"/>
          <w:szCs w:val="22"/>
          <w:lang w:eastAsia="en-IN"/>
        </w:rPr>
        <w:t xml:space="preserve"> </w:t>
      </w:r>
      <w:r w:rsidRPr="00FF671F">
        <w:rPr>
          <w:rFonts w:ascii="Arial" w:hAnsi="Arial" w:cs="Arial"/>
          <w:sz w:val="22"/>
          <w:szCs w:val="22"/>
          <w:lang w:eastAsia="en-IN"/>
        </w:rPr>
        <w:t>EBITDA Margins are positive and increasing fairly during the estimated period. Net profit m</w:t>
      </w:r>
      <w:r w:rsidR="00E661F7">
        <w:rPr>
          <w:rFonts w:ascii="Arial" w:hAnsi="Arial" w:cs="Arial"/>
          <w:sz w:val="22"/>
          <w:szCs w:val="22"/>
          <w:lang w:eastAsia="en-IN"/>
        </w:rPr>
        <w:t xml:space="preserve">argins have increased from </w:t>
      </w:r>
      <w:r w:rsidR="00030AE3">
        <w:rPr>
          <w:rFonts w:ascii="Arial" w:hAnsi="Arial" w:cs="Arial"/>
          <w:sz w:val="22"/>
          <w:szCs w:val="22"/>
          <w:lang w:eastAsia="en-IN"/>
        </w:rPr>
        <w:t>-10.59% in FY 2025</w:t>
      </w:r>
      <w:r w:rsidR="007D3E2A">
        <w:rPr>
          <w:rFonts w:ascii="Arial" w:hAnsi="Arial" w:cs="Arial"/>
          <w:sz w:val="22"/>
          <w:szCs w:val="22"/>
          <w:lang w:eastAsia="en-IN"/>
        </w:rPr>
        <w:t xml:space="preserve"> (Negative due to 9 operational months only)</w:t>
      </w:r>
      <w:r w:rsidR="00E661F7">
        <w:rPr>
          <w:rFonts w:ascii="Arial" w:hAnsi="Arial" w:cs="Arial"/>
          <w:sz w:val="22"/>
          <w:szCs w:val="22"/>
          <w:lang w:eastAsia="en-IN"/>
        </w:rPr>
        <w:t xml:space="preserve"> to </w:t>
      </w:r>
      <w:r w:rsidR="00030AE3">
        <w:rPr>
          <w:rFonts w:ascii="Arial" w:hAnsi="Arial" w:cs="Arial"/>
          <w:sz w:val="22"/>
          <w:szCs w:val="22"/>
          <w:lang w:eastAsia="en-IN"/>
        </w:rPr>
        <w:t>29.59% in FY 2035</w:t>
      </w:r>
      <w:r w:rsidRPr="00FF671F">
        <w:rPr>
          <w:rFonts w:ascii="Arial" w:hAnsi="Arial" w:cs="Arial"/>
          <w:sz w:val="22"/>
          <w:szCs w:val="22"/>
          <w:lang w:eastAsia="en-IN"/>
        </w:rPr>
        <w:t xml:space="preserve">. Revenue growth rate </w:t>
      </w:r>
      <w:r w:rsidR="007D3E2A">
        <w:rPr>
          <w:rFonts w:ascii="Arial" w:hAnsi="Arial" w:cs="Arial"/>
          <w:sz w:val="22"/>
          <w:szCs w:val="22"/>
          <w:lang w:eastAsia="en-IN"/>
        </w:rPr>
        <w:t xml:space="preserve">is constant as 5% </w:t>
      </w:r>
      <w:r w:rsidR="00F2289E" w:rsidRPr="00FF671F">
        <w:rPr>
          <w:rFonts w:ascii="Arial" w:hAnsi="Arial" w:cs="Arial"/>
          <w:sz w:val="22"/>
          <w:szCs w:val="22"/>
          <w:lang w:eastAsia="en-IN"/>
        </w:rPr>
        <w:t>during the forecasted period.</w:t>
      </w:r>
      <w:r w:rsidR="00DD771F">
        <w:rPr>
          <w:rFonts w:ascii="Arial" w:hAnsi="Arial" w:cs="Arial"/>
          <w:sz w:val="22"/>
          <w:szCs w:val="22"/>
          <w:lang w:eastAsia="en-IN"/>
        </w:rPr>
        <w:t xml:space="preserve"> </w:t>
      </w:r>
      <w:r w:rsidR="00DB686C" w:rsidRPr="00FF671F">
        <w:rPr>
          <w:rFonts w:ascii="Arial" w:hAnsi="Arial" w:cs="Arial"/>
          <w:sz w:val="22"/>
          <w:szCs w:val="22"/>
          <w:lang w:eastAsia="en-IN"/>
        </w:rPr>
        <w:t xml:space="preserve">Net Operating Margin (EBIT) Margins are positive and increasing fairly during the estimated period, however </w:t>
      </w:r>
      <w:r w:rsidR="00FF671F" w:rsidRPr="00FF671F">
        <w:rPr>
          <w:rFonts w:ascii="Arial" w:hAnsi="Arial" w:cs="Arial"/>
          <w:sz w:val="22"/>
          <w:szCs w:val="22"/>
          <w:lang w:eastAsia="en-IN"/>
        </w:rPr>
        <w:t xml:space="preserve">initially it is </w:t>
      </w:r>
      <w:r w:rsidR="007D3E2A">
        <w:rPr>
          <w:rFonts w:ascii="Arial" w:hAnsi="Arial" w:cs="Arial"/>
          <w:sz w:val="22"/>
          <w:szCs w:val="22"/>
          <w:lang w:eastAsia="en-IN"/>
        </w:rPr>
        <w:t>6.79%</w:t>
      </w:r>
      <w:r w:rsidR="00A74E64">
        <w:rPr>
          <w:rFonts w:ascii="Arial" w:hAnsi="Arial" w:cs="Arial"/>
          <w:sz w:val="22"/>
          <w:szCs w:val="22"/>
          <w:lang w:eastAsia="en-IN"/>
        </w:rPr>
        <w:t>%</w:t>
      </w:r>
      <w:r w:rsidR="00FF671F" w:rsidRPr="00FF671F">
        <w:rPr>
          <w:rFonts w:ascii="Arial" w:hAnsi="Arial" w:cs="Arial"/>
          <w:sz w:val="22"/>
          <w:szCs w:val="22"/>
          <w:lang w:eastAsia="en-IN"/>
        </w:rPr>
        <w:t xml:space="preserve"> due to </w:t>
      </w:r>
      <w:r w:rsidR="007D3E2A">
        <w:rPr>
          <w:rFonts w:ascii="Arial" w:hAnsi="Arial" w:cs="Arial"/>
          <w:sz w:val="22"/>
          <w:szCs w:val="22"/>
          <w:lang w:eastAsia="en-IN"/>
        </w:rPr>
        <w:t>9 months of operations at 85</w:t>
      </w:r>
      <w:r w:rsidR="00FF671F" w:rsidRPr="00FF671F">
        <w:rPr>
          <w:rFonts w:ascii="Arial" w:hAnsi="Arial" w:cs="Arial"/>
          <w:sz w:val="22"/>
          <w:szCs w:val="22"/>
          <w:lang w:eastAsia="en-IN"/>
        </w:rPr>
        <w:t>% capacity utilization.</w:t>
      </w:r>
      <w:r w:rsidR="00FF671F">
        <w:rPr>
          <w:rFonts w:ascii="Arial" w:hAnsi="Arial" w:cs="Arial"/>
          <w:sz w:val="22"/>
          <w:szCs w:val="22"/>
          <w:lang w:eastAsia="en-IN"/>
        </w:rPr>
        <w:t xml:space="preserve"> </w:t>
      </w:r>
    </w:p>
    <w:p w:rsidR="00F2289E" w:rsidRDefault="00F2289E" w:rsidP="002E0F1F">
      <w:pPr>
        <w:pStyle w:val="ListParagraph"/>
        <w:numPr>
          <w:ilvl w:val="0"/>
          <w:numId w:val="11"/>
        </w:numPr>
        <w:autoSpaceDE w:val="0"/>
        <w:autoSpaceDN w:val="0"/>
        <w:adjustRightInd w:val="0"/>
        <w:spacing w:before="240" w:after="240" w:line="360" w:lineRule="auto"/>
        <w:ind w:left="1134" w:right="-285"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r w:rsidRPr="00F2289E">
        <w:rPr>
          <w:rFonts w:ascii="Arial" w:hAnsi="Arial" w:cs="Arial"/>
          <w:sz w:val="22"/>
          <w:szCs w:val="22"/>
          <w:lang w:eastAsia="en-IN"/>
        </w:rPr>
        <w:t>Below is the graphical representation of the key financial metrics of the company, showing the efficiency and financial performance of the company</w:t>
      </w:r>
      <w:r>
        <w:rPr>
          <w:rFonts w:ascii="Arial" w:hAnsi="Arial" w:cs="Arial"/>
          <w:sz w:val="22"/>
          <w:szCs w:val="22"/>
          <w:lang w:eastAsia="en-IN"/>
        </w:rPr>
        <w:t xml:space="preserve"> throughout the forecasted period</w:t>
      </w:r>
      <w:r w:rsidRPr="00F2289E">
        <w:rPr>
          <w:rFonts w:ascii="Arial" w:hAnsi="Arial" w:cs="Arial"/>
          <w:sz w:val="22"/>
          <w:szCs w:val="22"/>
          <w:lang w:eastAsia="en-IN"/>
        </w:rPr>
        <w:t>:</w:t>
      </w:r>
    </w:p>
    <w:p w:rsidR="00534386" w:rsidRPr="00F2289E" w:rsidRDefault="00394C23" w:rsidP="002E0F1F">
      <w:pPr>
        <w:pStyle w:val="ListParagraph"/>
        <w:autoSpaceDE w:val="0"/>
        <w:autoSpaceDN w:val="0"/>
        <w:adjustRightInd w:val="0"/>
        <w:spacing w:before="240" w:after="240" w:line="360" w:lineRule="auto"/>
        <w:ind w:left="1134" w:right="-285"/>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5560695" cy="2724150"/>
            <wp:effectExtent l="19050" t="19050" r="20955"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482CDA.tmp"/>
                    <pic:cNvPicPr/>
                  </pic:nvPicPr>
                  <pic:blipFill>
                    <a:blip r:embed="rId71">
                      <a:extLst>
                        <a:ext uri="{28A0092B-C50C-407E-A947-70E740481C1C}">
                          <a14:useLocalDpi xmlns:a14="http://schemas.microsoft.com/office/drawing/2010/main" val="0"/>
                        </a:ext>
                      </a:extLst>
                    </a:blip>
                    <a:stretch>
                      <a:fillRect/>
                    </a:stretch>
                  </pic:blipFill>
                  <pic:spPr>
                    <a:xfrm>
                      <a:off x="0" y="0"/>
                      <a:ext cx="5560695" cy="2724150"/>
                    </a:xfrm>
                    <a:prstGeom prst="rect">
                      <a:avLst/>
                    </a:prstGeom>
                    <a:ln>
                      <a:solidFill>
                        <a:schemeClr val="tx1"/>
                      </a:solidFill>
                    </a:ln>
                  </pic:spPr>
                </pic:pic>
              </a:graphicData>
            </a:graphic>
          </wp:inline>
        </w:drawing>
      </w:r>
    </w:p>
    <w:p w:rsidR="00F2289E" w:rsidRDefault="00996EAD" w:rsidP="002E0F1F">
      <w:pPr>
        <w:pStyle w:val="ListParagraph"/>
        <w:autoSpaceDE w:val="0"/>
        <w:autoSpaceDN w:val="0"/>
        <w:adjustRightInd w:val="0"/>
        <w:spacing w:before="240" w:after="240" w:line="360" w:lineRule="auto"/>
        <w:ind w:left="1134" w:right="-1"/>
        <w:jc w:val="both"/>
        <w:rPr>
          <w:rFonts w:ascii="Arial" w:hAnsi="Arial" w:cs="Arial"/>
          <w:sz w:val="22"/>
          <w:szCs w:val="22"/>
          <w:lang w:eastAsia="en-IN"/>
        </w:rPr>
      </w:pPr>
      <w:r>
        <w:rPr>
          <w:rFonts w:ascii="Arial" w:hAnsi="Arial" w:cs="Arial"/>
          <w:noProof/>
          <w:sz w:val="22"/>
          <w:szCs w:val="22"/>
          <w:lang w:eastAsia="en-IN"/>
        </w:rPr>
        <w:drawing>
          <wp:inline distT="0" distB="0" distL="0" distR="0">
            <wp:extent cx="5579745" cy="2619375"/>
            <wp:effectExtent l="19050" t="19050" r="20955"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481FDF.tmp"/>
                    <pic:cNvPicPr/>
                  </pic:nvPicPr>
                  <pic:blipFill>
                    <a:blip r:embed="rId72">
                      <a:extLst>
                        <a:ext uri="{28A0092B-C50C-407E-A947-70E740481C1C}">
                          <a14:useLocalDpi xmlns:a14="http://schemas.microsoft.com/office/drawing/2010/main" val="0"/>
                        </a:ext>
                      </a:extLst>
                    </a:blip>
                    <a:stretch>
                      <a:fillRect/>
                    </a:stretch>
                  </pic:blipFill>
                  <pic:spPr>
                    <a:xfrm>
                      <a:off x="0" y="0"/>
                      <a:ext cx="5579745" cy="2619375"/>
                    </a:xfrm>
                    <a:prstGeom prst="rect">
                      <a:avLst/>
                    </a:prstGeom>
                    <a:ln>
                      <a:solidFill>
                        <a:schemeClr val="tx1"/>
                      </a:solidFill>
                    </a:ln>
                  </pic:spPr>
                </pic:pic>
              </a:graphicData>
            </a:graphic>
          </wp:inline>
        </w:drawing>
      </w:r>
    </w:p>
    <w:p w:rsidR="00534386" w:rsidRDefault="00996EAD" w:rsidP="005E236B">
      <w:pPr>
        <w:pStyle w:val="ListParagraph"/>
        <w:autoSpaceDE w:val="0"/>
        <w:autoSpaceDN w:val="0"/>
        <w:adjustRightInd w:val="0"/>
        <w:spacing w:before="240" w:after="240" w:line="360" w:lineRule="auto"/>
        <w:ind w:left="1134" w:right="-285"/>
        <w:jc w:val="both"/>
        <w:rPr>
          <w:rFonts w:ascii="Arial" w:hAnsi="Arial" w:cs="Arial"/>
          <w:sz w:val="22"/>
          <w:szCs w:val="22"/>
          <w:lang w:eastAsia="en-IN"/>
        </w:rPr>
      </w:pPr>
      <w:r>
        <w:rPr>
          <w:rFonts w:ascii="Arial" w:hAnsi="Arial" w:cs="Arial"/>
          <w:noProof/>
          <w:sz w:val="22"/>
          <w:szCs w:val="22"/>
          <w:lang w:eastAsia="en-IN"/>
        </w:rPr>
        <w:drawing>
          <wp:inline distT="0" distB="0" distL="0" distR="0">
            <wp:extent cx="5610225" cy="2600325"/>
            <wp:effectExtent l="19050" t="19050" r="28575"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489A86.tmp"/>
                    <pic:cNvPicPr/>
                  </pic:nvPicPr>
                  <pic:blipFill>
                    <a:blip r:embed="rId73">
                      <a:extLst>
                        <a:ext uri="{28A0092B-C50C-407E-A947-70E740481C1C}">
                          <a14:useLocalDpi xmlns:a14="http://schemas.microsoft.com/office/drawing/2010/main" val="0"/>
                        </a:ext>
                      </a:extLst>
                    </a:blip>
                    <a:stretch>
                      <a:fillRect/>
                    </a:stretch>
                  </pic:blipFill>
                  <pic:spPr>
                    <a:xfrm>
                      <a:off x="0" y="0"/>
                      <a:ext cx="5610225" cy="2600325"/>
                    </a:xfrm>
                    <a:prstGeom prst="rect">
                      <a:avLst/>
                    </a:prstGeom>
                    <a:ln>
                      <a:solidFill>
                        <a:schemeClr val="tx1"/>
                      </a:solidFill>
                    </a:ln>
                  </pic:spPr>
                </pic:pic>
              </a:graphicData>
            </a:graphic>
          </wp:inline>
        </w:drawing>
      </w:r>
    </w:p>
    <w:p w:rsidR="00C063BF" w:rsidRDefault="00996EAD" w:rsidP="00996EAD">
      <w:pPr>
        <w:pStyle w:val="ListParagraph"/>
        <w:autoSpaceDE w:val="0"/>
        <w:autoSpaceDN w:val="0"/>
        <w:adjustRightInd w:val="0"/>
        <w:spacing w:before="240" w:line="360" w:lineRule="auto"/>
        <w:ind w:left="1134" w:right="-427"/>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extent cx="5610225" cy="2381250"/>
            <wp:effectExtent l="19050" t="19050" r="28575"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487225.tmp"/>
                    <pic:cNvPicPr/>
                  </pic:nvPicPr>
                  <pic:blipFill>
                    <a:blip r:embed="rId74">
                      <a:extLst>
                        <a:ext uri="{28A0092B-C50C-407E-A947-70E740481C1C}">
                          <a14:useLocalDpi xmlns:a14="http://schemas.microsoft.com/office/drawing/2010/main" val="0"/>
                        </a:ext>
                      </a:extLst>
                    </a:blip>
                    <a:stretch>
                      <a:fillRect/>
                    </a:stretch>
                  </pic:blipFill>
                  <pic:spPr>
                    <a:xfrm>
                      <a:off x="0" y="0"/>
                      <a:ext cx="5611014" cy="2381585"/>
                    </a:xfrm>
                    <a:prstGeom prst="rect">
                      <a:avLst/>
                    </a:prstGeom>
                    <a:ln>
                      <a:solidFill>
                        <a:schemeClr val="tx1"/>
                      </a:solidFill>
                    </a:ln>
                  </pic:spPr>
                </pic:pic>
              </a:graphicData>
            </a:graphic>
          </wp:inline>
        </w:drawing>
      </w:r>
    </w:p>
    <w:p w:rsidR="00551B37" w:rsidRDefault="00C063BF" w:rsidP="00B8299F">
      <w:pPr>
        <w:pStyle w:val="ListParagraph"/>
        <w:numPr>
          <w:ilvl w:val="0"/>
          <w:numId w:val="11"/>
        </w:numPr>
        <w:autoSpaceDE w:val="0"/>
        <w:autoSpaceDN w:val="0"/>
        <w:adjustRightInd w:val="0"/>
        <w:spacing w:before="240" w:after="240" w:line="360" w:lineRule="auto"/>
        <w:ind w:left="1134" w:right="-285" w:hanging="425"/>
        <w:jc w:val="both"/>
        <w:rPr>
          <w:rFonts w:ascii="Arial" w:hAnsi="Arial" w:cs="Arial"/>
          <w:sz w:val="22"/>
          <w:szCs w:val="22"/>
          <w:lang w:eastAsia="en-IN"/>
        </w:rPr>
      </w:pPr>
      <w:r w:rsidRPr="00C063BF">
        <w:rPr>
          <w:rFonts w:ascii="Arial" w:hAnsi="Arial" w:cs="Arial"/>
          <w:b/>
          <w:sz w:val="22"/>
          <w:szCs w:val="22"/>
          <w:lang w:eastAsia="en-IN"/>
        </w:rPr>
        <w:t xml:space="preserve">PROJECTED BALANCE SHEET: </w:t>
      </w:r>
      <w:r w:rsidR="00661452" w:rsidRPr="00C063BF">
        <w:rPr>
          <w:rFonts w:ascii="Arial" w:hAnsi="Arial" w:cs="Arial"/>
          <w:sz w:val="22"/>
          <w:szCs w:val="22"/>
          <w:lang w:eastAsia="en-IN"/>
        </w:rPr>
        <w:t xml:space="preserve">Below table shows the Projected </w:t>
      </w:r>
      <w:r w:rsidR="00D310B3" w:rsidRPr="00C063BF">
        <w:rPr>
          <w:rFonts w:ascii="Arial" w:hAnsi="Arial" w:cs="Arial"/>
          <w:sz w:val="22"/>
          <w:szCs w:val="22"/>
          <w:lang w:eastAsia="en-IN"/>
        </w:rPr>
        <w:t>Balance Sheet</w:t>
      </w:r>
      <w:r w:rsidR="00661452" w:rsidRPr="00C063BF">
        <w:rPr>
          <w:rFonts w:ascii="Arial" w:hAnsi="Arial" w:cs="Arial"/>
          <w:sz w:val="22"/>
          <w:szCs w:val="22"/>
          <w:lang w:eastAsia="en-IN"/>
        </w:rPr>
        <w:t xml:space="preserve"> of M/s </w:t>
      </w:r>
      <w:r w:rsidR="00335796">
        <w:rPr>
          <w:rFonts w:ascii="Arial" w:hAnsi="Arial" w:cs="Arial"/>
          <w:sz w:val="22"/>
          <w:szCs w:val="22"/>
          <w:lang w:eastAsia="en-IN"/>
        </w:rPr>
        <w:t>Shree Jee Bio energy from the period FY 2024-25 to FY 2034-35</w:t>
      </w:r>
      <w:r w:rsidR="00661452" w:rsidRPr="00C063BF">
        <w:rPr>
          <w:rFonts w:ascii="Arial" w:hAnsi="Arial" w:cs="Arial"/>
          <w:sz w:val="22"/>
          <w:szCs w:val="22"/>
          <w:lang w:eastAsia="en-IN"/>
        </w:rPr>
        <w:t>.</w:t>
      </w:r>
      <w:r w:rsidR="00B8299F">
        <w:rPr>
          <w:rFonts w:ascii="Arial" w:hAnsi="Arial" w:cs="Arial"/>
          <w:sz w:val="22"/>
          <w:szCs w:val="22"/>
          <w:lang w:eastAsia="en-IN"/>
        </w:rPr>
        <w:t xml:space="preserve"> </w:t>
      </w:r>
      <w:r w:rsidR="00B8299F" w:rsidRPr="00B8299F">
        <w:rPr>
          <w:rFonts w:ascii="Arial" w:hAnsi="Arial" w:cs="Arial"/>
          <w:sz w:val="22"/>
          <w:szCs w:val="22"/>
          <w:lang w:eastAsia="en-IN"/>
        </w:rPr>
        <w:t>Subsidy</w:t>
      </w:r>
      <w:r w:rsidR="00B8299F">
        <w:rPr>
          <w:rFonts w:ascii="Arial" w:hAnsi="Arial" w:cs="Arial"/>
          <w:sz w:val="22"/>
          <w:szCs w:val="22"/>
          <w:lang w:eastAsia="en-IN"/>
        </w:rPr>
        <w:t xml:space="preserve"> payment of INR 4.00 Crore is a</w:t>
      </w:r>
      <w:r w:rsidR="00B8299F" w:rsidRPr="00B8299F">
        <w:rPr>
          <w:rFonts w:ascii="Arial" w:hAnsi="Arial" w:cs="Arial"/>
          <w:sz w:val="22"/>
          <w:szCs w:val="22"/>
          <w:lang w:eastAsia="en-IN"/>
        </w:rPr>
        <w:t>djusted in Loan Account after Project is commissioned</w:t>
      </w:r>
      <w:r w:rsidR="00B8299F">
        <w:rPr>
          <w:rFonts w:ascii="Arial" w:hAnsi="Arial" w:cs="Arial"/>
          <w:sz w:val="22"/>
          <w:szCs w:val="22"/>
          <w:lang w:eastAsia="en-IN"/>
        </w:rPr>
        <w:t>. Thus the inflows of subsidy is adjusted in Reserve and surplus.</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791"/>
        <w:gridCol w:w="791"/>
        <w:gridCol w:w="792"/>
        <w:gridCol w:w="792"/>
        <w:gridCol w:w="792"/>
        <w:gridCol w:w="792"/>
        <w:gridCol w:w="792"/>
        <w:gridCol w:w="792"/>
        <w:gridCol w:w="792"/>
        <w:gridCol w:w="792"/>
        <w:gridCol w:w="792"/>
        <w:gridCol w:w="792"/>
      </w:tblGrid>
      <w:tr w:rsidR="00B85A5A" w:rsidRPr="007375E3" w:rsidTr="00B85A5A">
        <w:trPr>
          <w:trHeight w:val="420"/>
        </w:trPr>
        <w:tc>
          <w:tcPr>
            <w:tcW w:w="704" w:type="pct"/>
            <w:shd w:val="clear" w:color="000000" w:fill="002060"/>
            <w:vAlign w:val="center"/>
            <w:hideMark/>
          </w:tcPr>
          <w:p w:rsidR="00B85A5A" w:rsidRPr="007375E3" w:rsidRDefault="00B85A5A" w:rsidP="00B85A5A">
            <w:pP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Particulars</w:t>
            </w:r>
          </w:p>
        </w:tc>
        <w:tc>
          <w:tcPr>
            <w:tcW w:w="358" w:type="pct"/>
            <w:shd w:val="clear" w:color="000000" w:fill="002060"/>
            <w:vAlign w:val="center"/>
            <w:hideMark/>
          </w:tcPr>
          <w:p w:rsidR="00B85A5A" w:rsidRPr="007375E3" w:rsidRDefault="00B85A5A" w:rsidP="00B85A5A">
            <w:pPr>
              <w:jc w:val="cente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FY 2024</w:t>
            </w:r>
          </w:p>
        </w:tc>
        <w:tc>
          <w:tcPr>
            <w:tcW w:w="358" w:type="pct"/>
            <w:shd w:val="clear" w:color="000000" w:fill="002060"/>
            <w:vAlign w:val="center"/>
            <w:hideMark/>
          </w:tcPr>
          <w:p w:rsidR="00B85A5A" w:rsidRPr="007375E3" w:rsidRDefault="00B85A5A" w:rsidP="00B85A5A">
            <w:pPr>
              <w:jc w:val="cente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FY 2025</w:t>
            </w:r>
          </w:p>
        </w:tc>
        <w:tc>
          <w:tcPr>
            <w:tcW w:w="358" w:type="pct"/>
            <w:shd w:val="clear" w:color="000000" w:fill="002060"/>
            <w:vAlign w:val="center"/>
            <w:hideMark/>
          </w:tcPr>
          <w:p w:rsidR="00B85A5A" w:rsidRPr="007375E3" w:rsidRDefault="00B85A5A" w:rsidP="00B85A5A">
            <w:pPr>
              <w:jc w:val="cente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FY 2026</w:t>
            </w:r>
          </w:p>
        </w:tc>
        <w:tc>
          <w:tcPr>
            <w:tcW w:w="358" w:type="pct"/>
            <w:shd w:val="clear" w:color="000000" w:fill="002060"/>
            <w:vAlign w:val="center"/>
            <w:hideMark/>
          </w:tcPr>
          <w:p w:rsidR="00B85A5A" w:rsidRPr="007375E3" w:rsidRDefault="00B85A5A" w:rsidP="00B85A5A">
            <w:pPr>
              <w:jc w:val="cente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FY 2027</w:t>
            </w:r>
          </w:p>
        </w:tc>
        <w:tc>
          <w:tcPr>
            <w:tcW w:w="358" w:type="pct"/>
            <w:shd w:val="clear" w:color="000000" w:fill="002060"/>
            <w:vAlign w:val="center"/>
            <w:hideMark/>
          </w:tcPr>
          <w:p w:rsidR="00B85A5A" w:rsidRPr="007375E3" w:rsidRDefault="00B85A5A" w:rsidP="00B85A5A">
            <w:pPr>
              <w:jc w:val="cente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FY 2028</w:t>
            </w:r>
          </w:p>
        </w:tc>
        <w:tc>
          <w:tcPr>
            <w:tcW w:w="358" w:type="pct"/>
            <w:shd w:val="clear" w:color="000000" w:fill="002060"/>
            <w:vAlign w:val="center"/>
            <w:hideMark/>
          </w:tcPr>
          <w:p w:rsidR="00B85A5A" w:rsidRPr="007375E3" w:rsidRDefault="00B85A5A" w:rsidP="00B85A5A">
            <w:pPr>
              <w:jc w:val="cente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FY 2029</w:t>
            </w:r>
          </w:p>
        </w:tc>
        <w:tc>
          <w:tcPr>
            <w:tcW w:w="358" w:type="pct"/>
            <w:shd w:val="clear" w:color="000000" w:fill="002060"/>
            <w:vAlign w:val="center"/>
            <w:hideMark/>
          </w:tcPr>
          <w:p w:rsidR="00B85A5A" w:rsidRPr="007375E3" w:rsidRDefault="00B85A5A" w:rsidP="00B85A5A">
            <w:pPr>
              <w:jc w:val="cente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FY 2030</w:t>
            </w:r>
          </w:p>
        </w:tc>
        <w:tc>
          <w:tcPr>
            <w:tcW w:w="358" w:type="pct"/>
            <w:shd w:val="clear" w:color="000000" w:fill="002060"/>
            <w:vAlign w:val="center"/>
            <w:hideMark/>
          </w:tcPr>
          <w:p w:rsidR="00B85A5A" w:rsidRPr="007375E3" w:rsidRDefault="00B85A5A" w:rsidP="00B85A5A">
            <w:pPr>
              <w:jc w:val="cente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FY 2031</w:t>
            </w:r>
          </w:p>
        </w:tc>
        <w:tc>
          <w:tcPr>
            <w:tcW w:w="358" w:type="pct"/>
            <w:shd w:val="clear" w:color="000000" w:fill="002060"/>
            <w:vAlign w:val="center"/>
            <w:hideMark/>
          </w:tcPr>
          <w:p w:rsidR="00B85A5A" w:rsidRPr="007375E3" w:rsidRDefault="00B85A5A" w:rsidP="00B85A5A">
            <w:pPr>
              <w:jc w:val="cente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FY 2032</w:t>
            </w:r>
          </w:p>
        </w:tc>
        <w:tc>
          <w:tcPr>
            <w:tcW w:w="358" w:type="pct"/>
            <w:shd w:val="clear" w:color="000000" w:fill="002060"/>
            <w:vAlign w:val="center"/>
            <w:hideMark/>
          </w:tcPr>
          <w:p w:rsidR="00B85A5A" w:rsidRPr="007375E3" w:rsidRDefault="00B85A5A" w:rsidP="00B85A5A">
            <w:pPr>
              <w:jc w:val="cente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FY 2033</w:t>
            </w:r>
          </w:p>
        </w:tc>
        <w:tc>
          <w:tcPr>
            <w:tcW w:w="358" w:type="pct"/>
            <w:shd w:val="clear" w:color="000000" w:fill="002060"/>
            <w:vAlign w:val="center"/>
            <w:hideMark/>
          </w:tcPr>
          <w:p w:rsidR="00B85A5A" w:rsidRPr="007375E3" w:rsidRDefault="00B85A5A" w:rsidP="00B85A5A">
            <w:pPr>
              <w:jc w:val="cente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FY 2034</w:t>
            </w:r>
          </w:p>
        </w:tc>
        <w:tc>
          <w:tcPr>
            <w:tcW w:w="358" w:type="pct"/>
            <w:shd w:val="clear" w:color="000000" w:fill="002060"/>
            <w:vAlign w:val="center"/>
            <w:hideMark/>
          </w:tcPr>
          <w:p w:rsidR="00B85A5A" w:rsidRPr="007375E3" w:rsidRDefault="00B85A5A" w:rsidP="00B85A5A">
            <w:pPr>
              <w:jc w:val="center"/>
              <w:rPr>
                <w:rFonts w:asciiTheme="minorHAnsi" w:hAnsiTheme="minorHAnsi" w:cstheme="minorHAnsi"/>
                <w:b/>
                <w:bCs/>
                <w:color w:val="FFFFFF"/>
                <w:sz w:val="22"/>
                <w:szCs w:val="22"/>
              </w:rPr>
            </w:pPr>
            <w:r w:rsidRPr="007375E3">
              <w:rPr>
                <w:rFonts w:asciiTheme="minorHAnsi" w:hAnsiTheme="minorHAnsi" w:cstheme="minorHAnsi"/>
                <w:b/>
                <w:bCs/>
                <w:color w:val="FFFFFF"/>
                <w:sz w:val="22"/>
                <w:szCs w:val="22"/>
              </w:rPr>
              <w:t>FY 2035</w:t>
            </w:r>
          </w:p>
        </w:tc>
      </w:tr>
      <w:tr w:rsidR="00B85A5A" w:rsidRPr="007375E3" w:rsidTr="00B85A5A">
        <w:trPr>
          <w:trHeight w:val="420"/>
        </w:trPr>
        <w:tc>
          <w:tcPr>
            <w:tcW w:w="704" w:type="pct"/>
            <w:shd w:val="clear" w:color="000000" w:fill="8DB4E2"/>
            <w:vAlign w:val="center"/>
            <w:hideMark/>
          </w:tcPr>
          <w:p w:rsidR="00B85A5A" w:rsidRPr="007375E3" w:rsidRDefault="00B85A5A" w:rsidP="00B85A5A">
            <w:pP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Years</w:t>
            </w:r>
          </w:p>
        </w:tc>
        <w:tc>
          <w:tcPr>
            <w:tcW w:w="358" w:type="pct"/>
            <w:shd w:val="clear" w:color="000000" w:fill="8DB4E2"/>
            <w:noWrap/>
            <w:vAlign w:val="center"/>
            <w:hideMark/>
          </w:tcPr>
          <w:p w:rsidR="00B85A5A" w:rsidRPr="007375E3" w:rsidRDefault="00B85A5A" w:rsidP="00B85A5A">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Const.</w:t>
            </w:r>
          </w:p>
        </w:tc>
        <w:tc>
          <w:tcPr>
            <w:tcW w:w="358" w:type="pct"/>
            <w:shd w:val="clear" w:color="000000" w:fill="8DB4E2"/>
            <w:vAlign w:val="center"/>
            <w:hideMark/>
          </w:tcPr>
          <w:p w:rsidR="00B85A5A" w:rsidRPr="007375E3" w:rsidRDefault="00B85A5A" w:rsidP="00B85A5A">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Const.</w:t>
            </w:r>
            <w:r w:rsidRPr="007375E3">
              <w:rPr>
                <w:rFonts w:asciiTheme="minorHAnsi" w:hAnsiTheme="minorHAnsi" w:cstheme="minorHAnsi"/>
                <w:b/>
                <w:bCs/>
                <w:color w:val="000000"/>
                <w:sz w:val="22"/>
                <w:szCs w:val="22"/>
              </w:rPr>
              <w:t>/ 9M</w:t>
            </w:r>
          </w:p>
        </w:tc>
        <w:tc>
          <w:tcPr>
            <w:tcW w:w="358" w:type="pct"/>
            <w:shd w:val="clear" w:color="000000" w:fill="8DB4E2"/>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12 M</w:t>
            </w:r>
          </w:p>
        </w:tc>
      </w:tr>
      <w:tr w:rsidR="00B85A5A" w:rsidRPr="007375E3" w:rsidTr="00B85A5A">
        <w:trPr>
          <w:trHeight w:val="420"/>
        </w:trPr>
        <w:tc>
          <w:tcPr>
            <w:tcW w:w="5000" w:type="pct"/>
            <w:gridSpan w:val="13"/>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b/>
                <w:bCs/>
                <w:color w:val="000000"/>
                <w:sz w:val="22"/>
                <w:szCs w:val="22"/>
              </w:rPr>
              <w:t xml:space="preserve">LIABILITIES </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Equity</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890.0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890.0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890.0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890.0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890.0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890.0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890.0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890.0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890.0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890.0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890.0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890.0</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Reserve &amp; Surplus</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1.01</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239.4</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542.9</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910.3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1239.12</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1630.48</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2082.92</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2596.97</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3173.61</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3814.14</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4520.90</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Secured Loan</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1980.00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1880.00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1720.00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1560.00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1400.00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1200.00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1000.00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760.00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520.00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240.00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r>
      <w:tr w:rsidR="00B85A5A" w:rsidRPr="007375E3" w:rsidTr="00B85A5A">
        <w:trPr>
          <w:trHeight w:val="420"/>
        </w:trPr>
        <w:tc>
          <w:tcPr>
            <w:tcW w:w="5000" w:type="pct"/>
            <w:gridSpan w:val="13"/>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b/>
                <w:bCs/>
                <w:color w:val="000000"/>
                <w:sz w:val="22"/>
                <w:szCs w:val="22"/>
              </w:rPr>
              <w:t>Current Liabilities</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Trade Payables</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13.30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17.37</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17.89</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18.43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19.01</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19.61</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20.24</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20.90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21.59</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22.32</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23.09</w:t>
            </w:r>
          </w:p>
        </w:tc>
      </w:tr>
      <w:tr w:rsidR="00B85A5A" w:rsidRPr="007375E3" w:rsidTr="00B85A5A">
        <w:trPr>
          <w:trHeight w:val="612"/>
        </w:trPr>
        <w:tc>
          <w:tcPr>
            <w:tcW w:w="704" w:type="pct"/>
            <w:shd w:val="clear" w:color="auto" w:fill="auto"/>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 xml:space="preserve">Term liabilities payable within one year </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160.00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160.00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160.00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200.00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200.00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240.00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240.00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280.00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240.00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CC Limit</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50.00</w:t>
            </w:r>
          </w:p>
        </w:tc>
      </w:tr>
      <w:tr w:rsidR="00B85A5A" w:rsidRPr="007375E3" w:rsidTr="00B85A5A">
        <w:trPr>
          <w:trHeight w:val="420"/>
        </w:trPr>
        <w:tc>
          <w:tcPr>
            <w:tcW w:w="704" w:type="pct"/>
            <w:shd w:val="clear" w:color="auto" w:fill="8DB3E2" w:themeFill="text2" w:themeFillTint="66"/>
            <w:noWrap/>
            <w:vAlign w:val="center"/>
            <w:hideMark/>
          </w:tcPr>
          <w:p w:rsidR="00B85A5A" w:rsidRPr="007375E3" w:rsidRDefault="00B85A5A" w:rsidP="00B85A5A">
            <w:pP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 xml:space="preserve">TOTAL </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2890.00</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2934.31</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3076.86</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3220.83</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3428.74</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3598.12</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3790.09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4043.15</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4317.87</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4655.20</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5016.46</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5483.99</w:t>
            </w:r>
          </w:p>
        </w:tc>
      </w:tr>
      <w:tr w:rsidR="00B85A5A" w:rsidRPr="007375E3" w:rsidTr="00B85A5A">
        <w:trPr>
          <w:trHeight w:val="420"/>
        </w:trPr>
        <w:tc>
          <w:tcPr>
            <w:tcW w:w="5000" w:type="pct"/>
            <w:gridSpan w:val="13"/>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b/>
                <w:bCs/>
                <w:color w:val="000000"/>
                <w:sz w:val="22"/>
                <w:szCs w:val="22"/>
              </w:rPr>
              <w:t>Gross Assets</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CIVIL WORK</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809.46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809.46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809.46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809.46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809.46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809.46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809.46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809.46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809.46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809.46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809.46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809.46</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 xml:space="preserve">PLANT &amp; MACHINERY </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1955.00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1955.00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1955.00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1955.00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1955.00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1955.00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1955.00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1955.00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1955.00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1955.00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1955.00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1955.00</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OTHER FIXED ASSETS</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6.43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6.43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6.43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6.43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6.43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6.43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6.43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6.43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6.43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6.43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6.43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6.43</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lastRenderedPageBreak/>
              <w:t xml:space="preserve">ELECTRICITY CONNECTION </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107.10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107.10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107.10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107.10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107.10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107.10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107.10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107.10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107.10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107.10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107.10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107.10</w:t>
            </w:r>
          </w:p>
        </w:tc>
      </w:tr>
      <w:tr w:rsidR="00B85A5A" w:rsidRPr="007375E3" w:rsidTr="00B85A5A">
        <w:trPr>
          <w:trHeight w:val="420"/>
        </w:trPr>
        <w:tc>
          <w:tcPr>
            <w:tcW w:w="704" w:type="pct"/>
            <w:shd w:val="clear" w:color="auto" w:fill="8DB3E2" w:themeFill="text2" w:themeFillTint="66"/>
            <w:noWrap/>
            <w:vAlign w:val="center"/>
            <w:hideMark/>
          </w:tcPr>
          <w:p w:rsidR="00B85A5A" w:rsidRPr="007375E3" w:rsidRDefault="00B85A5A" w:rsidP="00B85A5A">
            <w:pP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Total Gross Block</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Depreciation</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391.22</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727.81</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1017.56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1267.11</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1482.19</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1667.66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1827.70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1965.89</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2085.28</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2188.50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2277.81</w:t>
            </w:r>
          </w:p>
        </w:tc>
      </w:tr>
      <w:tr w:rsidR="00B85A5A" w:rsidRPr="007375E3" w:rsidTr="00B85A5A">
        <w:trPr>
          <w:trHeight w:val="420"/>
        </w:trPr>
        <w:tc>
          <w:tcPr>
            <w:tcW w:w="704" w:type="pct"/>
            <w:shd w:val="clear" w:color="auto" w:fill="8DB3E2" w:themeFill="text2" w:themeFillTint="66"/>
            <w:noWrap/>
            <w:vAlign w:val="center"/>
            <w:hideMark/>
          </w:tcPr>
          <w:p w:rsidR="00B85A5A" w:rsidRPr="007375E3" w:rsidRDefault="00B85A5A" w:rsidP="00B85A5A">
            <w:pP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NET BLOCK</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2877.99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2486.76</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2150.17</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1860.43</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1610.87</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1395.79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1210.32</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1050.28</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912.10</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792.71</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689.48</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600.17</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CURRENT ASSETS</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437.94</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919.48</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1355.60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1815.46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2202.33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2579.76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2992.87</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3405.77</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3862.49</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4326.98</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4883.82</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Trade Receivables</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57.74</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95.11</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99.86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104.86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110.10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115.60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121.38</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127.45</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133.82</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140.52</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147.54</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Inventories</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3.65</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6.02</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6.32</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6.63</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6.96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7.31</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7.68</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8.06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8.46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8.89</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9.33</w:t>
            </w:r>
          </w:p>
        </w:tc>
      </w:tr>
      <w:tr w:rsidR="00B85A5A" w:rsidRPr="007375E3" w:rsidTr="00B85A5A">
        <w:trPr>
          <w:trHeight w:val="420"/>
        </w:trPr>
        <w:tc>
          <w:tcPr>
            <w:tcW w:w="704" w:type="pct"/>
            <w:shd w:val="clear" w:color="auto" w:fill="auto"/>
            <w:noWrap/>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CASH &amp; BANK</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376.54</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818.36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1249.42</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1703.98</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2085.27</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2456.85</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2863.81</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3270.26</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3720.20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4177.58</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4726.95</w:t>
            </w:r>
          </w:p>
        </w:tc>
      </w:tr>
      <w:tr w:rsidR="00B85A5A" w:rsidRPr="007375E3" w:rsidTr="00B85A5A">
        <w:trPr>
          <w:trHeight w:val="567"/>
        </w:trPr>
        <w:tc>
          <w:tcPr>
            <w:tcW w:w="704" w:type="pct"/>
            <w:shd w:val="clear" w:color="auto" w:fill="auto"/>
            <w:vAlign w:val="center"/>
            <w:hideMark/>
          </w:tcPr>
          <w:p w:rsidR="00B85A5A" w:rsidRPr="007375E3" w:rsidRDefault="00B85A5A" w:rsidP="00B85A5A">
            <w:pPr>
              <w:rPr>
                <w:rFonts w:asciiTheme="minorHAnsi" w:hAnsiTheme="minorHAnsi" w:cstheme="minorHAnsi"/>
                <w:color w:val="000000"/>
                <w:sz w:val="22"/>
                <w:szCs w:val="22"/>
              </w:rPr>
            </w:pPr>
            <w:r w:rsidRPr="007375E3">
              <w:rPr>
                <w:rFonts w:asciiTheme="minorHAnsi" w:hAnsiTheme="minorHAnsi" w:cstheme="minorHAnsi"/>
                <w:color w:val="000000"/>
                <w:sz w:val="22"/>
                <w:szCs w:val="22"/>
              </w:rPr>
              <w:t>PRELIMINARY EXPENSES W/off</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12.02</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9.61</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7.21</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4.81</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2.40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c>
          <w:tcPr>
            <w:tcW w:w="358" w:type="pct"/>
            <w:shd w:val="clear" w:color="auto" w:fill="auto"/>
            <w:noWrap/>
            <w:vAlign w:val="center"/>
            <w:hideMark/>
          </w:tcPr>
          <w:p w:rsidR="00B85A5A" w:rsidRPr="007375E3" w:rsidRDefault="00B85A5A" w:rsidP="00B85A5A">
            <w:pPr>
              <w:jc w:val="center"/>
              <w:rPr>
                <w:rFonts w:asciiTheme="minorHAnsi" w:hAnsiTheme="minorHAnsi" w:cstheme="minorHAnsi"/>
                <w:color w:val="000000"/>
                <w:sz w:val="22"/>
                <w:szCs w:val="22"/>
              </w:rPr>
            </w:pPr>
            <w:r w:rsidRPr="007375E3">
              <w:rPr>
                <w:rFonts w:asciiTheme="minorHAnsi" w:hAnsiTheme="minorHAnsi" w:cstheme="minorHAnsi"/>
                <w:color w:val="000000"/>
                <w:sz w:val="22"/>
                <w:szCs w:val="22"/>
              </w:rPr>
              <w:t>0.00</w:t>
            </w:r>
          </w:p>
        </w:tc>
      </w:tr>
      <w:tr w:rsidR="00B85A5A" w:rsidRPr="007375E3" w:rsidTr="00B85A5A">
        <w:trPr>
          <w:trHeight w:val="420"/>
        </w:trPr>
        <w:tc>
          <w:tcPr>
            <w:tcW w:w="704" w:type="pct"/>
            <w:shd w:val="clear" w:color="auto" w:fill="8DB3E2" w:themeFill="text2" w:themeFillTint="66"/>
            <w:noWrap/>
            <w:vAlign w:val="center"/>
            <w:hideMark/>
          </w:tcPr>
          <w:p w:rsidR="00B85A5A" w:rsidRPr="007375E3" w:rsidRDefault="00B85A5A" w:rsidP="00B85A5A">
            <w:pP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 xml:space="preserve">TOTAL </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2890.00</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2934.31</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3076.86</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3220.83</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3428.74</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3598.12</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3790.09</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4043.15</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4317.87</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4655.20</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5016.46</w:t>
            </w:r>
          </w:p>
        </w:tc>
        <w:tc>
          <w:tcPr>
            <w:tcW w:w="358" w:type="pct"/>
            <w:shd w:val="clear" w:color="auto" w:fill="8DB3E2" w:themeFill="text2" w:themeFillTint="66"/>
            <w:noWrap/>
            <w:vAlign w:val="center"/>
            <w:hideMark/>
          </w:tcPr>
          <w:p w:rsidR="00B85A5A" w:rsidRPr="007375E3" w:rsidRDefault="00B85A5A" w:rsidP="00B85A5A">
            <w:pPr>
              <w:jc w:val="center"/>
              <w:rPr>
                <w:rFonts w:asciiTheme="minorHAnsi" w:hAnsiTheme="minorHAnsi" w:cstheme="minorHAnsi"/>
                <w:b/>
                <w:bCs/>
                <w:color w:val="000000"/>
                <w:sz w:val="22"/>
                <w:szCs w:val="22"/>
              </w:rPr>
            </w:pPr>
            <w:r w:rsidRPr="007375E3">
              <w:rPr>
                <w:rFonts w:asciiTheme="minorHAnsi" w:hAnsiTheme="minorHAnsi" w:cstheme="minorHAnsi"/>
                <w:b/>
                <w:bCs/>
                <w:color w:val="000000"/>
                <w:sz w:val="22"/>
                <w:szCs w:val="22"/>
              </w:rPr>
              <w:t>5483.99</w:t>
            </w:r>
          </w:p>
        </w:tc>
      </w:tr>
    </w:tbl>
    <w:p w:rsidR="00661452" w:rsidRPr="00B95F5F" w:rsidRDefault="00661452" w:rsidP="00B95F5F">
      <w:pPr>
        <w:autoSpaceDE w:val="0"/>
        <w:autoSpaceDN w:val="0"/>
        <w:adjustRightInd w:val="0"/>
        <w:jc w:val="both"/>
        <w:rPr>
          <w:rFonts w:ascii="Arial" w:hAnsi="Arial" w:cs="Arial"/>
          <w:b/>
          <w:i/>
          <w:sz w:val="22"/>
          <w:szCs w:val="22"/>
          <w:lang w:eastAsia="en-IN"/>
        </w:rPr>
      </w:pPr>
    </w:p>
    <w:p w:rsidR="001755DF" w:rsidRPr="00C66ED2" w:rsidRDefault="00C66ED2" w:rsidP="002E0F1F">
      <w:pPr>
        <w:pStyle w:val="ListParagraph"/>
        <w:numPr>
          <w:ilvl w:val="0"/>
          <w:numId w:val="11"/>
        </w:numPr>
        <w:autoSpaceDE w:val="0"/>
        <w:autoSpaceDN w:val="0"/>
        <w:adjustRightInd w:val="0"/>
        <w:spacing w:before="240" w:after="240" w:line="360" w:lineRule="auto"/>
        <w:ind w:left="1134" w:right="-285" w:hanging="425"/>
        <w:jc w:val="both"/>
        <w:rPr>
          <w:rFonts w:ascii="Arial" w:hAnsi="Arial" w:cs="Arial"/>
          <w:b/>
          <w:sz w:val="22"/>
          <w:szCs w:val="22"/>
          <w:lang w:eastAsia="en-IN"/>
        </w:rPr>
      </w:pPr>
      <w:r w:rsidRPr="00C64BEA">
        <w:rPr>
          <w:rFonts w:ascii="Arial" w:hAnsi="Arial" w:cs="Arial"/>
          <w:b/>
          <w:sz w:val="22"/>
          <w:szCs w:val="22"/>
          <w:lang w:eastAsia="en-IN"/>
        </w:rPr>
        <w:t>PROJECTED CASH FLOW STATEMENT:</w:t>
      </w:r>
      <w:r>
        <w:rPr>
          <w:rFonts w:ascii="Arial" w:hAnsi="Arial" w:cs="Arial"/>
          <w:b/>
          <w:sz w:val="22"/>
          <w:szCs w:val="22"/>
          <w:lang w:eastAsia="en-IN"/>
        </w:rPr>
        <w:t xml:space="preserve"> </w:t>
      </w:r>
      <w:r w:rsidR="00D310B3" w:rsidRPr="00661452">
        <w:rPr>
          <w:rFonts w:ascii="Arial" w:hAnsi="Arial" w:cs="Arial"/>
          <w:sz w:val="22"/>
          <w:szCs w:val="22"/>
          <w:lang w:eastAsia="en-IN"/>
        </w:rPr>
        <w:t xml:space="preserve">Below table shows the Projected </w:t>
      </w:r>
      <w:r>
        <w:rPr>
          <w:rFonts w:ascii="Arial" w:hAnsi="Arial" w:cs="Arial"/>
          <w:sz w:val="22"/>
          <w:szCs w:val="22"/>
          <w:lang w:eastAsia="en-IN"/>
        </w:rPr>
        <w:t>Cash Flow</w:t>
      </w:r>
      <w:r w:rsidR="00D310B3" w:rsidRPr="00661452">
        <w:rPr>
          <w:rFonts w:ascii="Arial" w:hAnsi="Arial" w:cs="Arial"/>
          <w:sz w:val="22"/>
          <w:szCs w:val="22"/>
          <w:lang w:eastAsia="en-IN"/>
        </w:rPr>
        <w:t xml:space="preserve"> of M/s </w:t>
      </w:r>
      <w:r w:rsidR="00335796">
        <w:rPr>
          <w:rFonts w:ascii="Arial" w:hAnsi="Arial" w:cs="Arial"/>
          <w:sz w:val="22"/>
          <w:szCs w:val="22"/>
          <w:lang w:eastAsia="en-IN"/>
        </w:rPr>
        <w:t>Shree Jee Bio Energy from the period FY 2024-25 to FY 2034-35</w:t>
      </w:r>
      <w:r>
        <w:rPr>
          <w:rFonts w:ascii="Arial" w:hAnsi="Arial" w:cs="Arial"/>
          <w:sz w:val="22"/>
          <w:szCs w:val="22"/>
          <w:lang w:eastAsia="en-IN"/>
        </w:rPr>
        <w:t>:</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791"/>
        <w:gridCol w:w="791"/>
        <w:gridCol w:w="792"/>
        <w:gridCol w:w="792"/>
        <w:gridCol w:w="792"/>
        <w:gridCol w:w="792"/>
        <w:gridCol w:w="792"/>
        <w:gridCol w:w="792"/>
        <w:gridCol w:w="792"/>
        <w:gridCol w:w="792"/>
        <w:gridCol w:w="792"/>
        <w:gridCol w:w="792"/>
      </w:tblGrid>
      <w:tr w:rsidR="00B85A5A" w:rsidRPr="00B85A5A" w:rsidTr="00B85A5A">
        <w:trPr>
          <w:trHeight w:val="315"/>
        </w:trPr>
        <w:tc>
          <w:tcPr>
            <w:tcW w:w="704" w:type="pct"/>
            <w:shd w:val="clear" w:color="000000" w:fill="002060"/>
            <w:vAlign w:val="center"/>
            <w:hideMark/>
          </w:tcPr>
          <w:p w:rsidR="00B85A5A" w:rsidRPr="00B85A5A" w:rsidRDefault="00B85A5A" w:rsidP="00B85A5A">
            <w:pP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Particulars</w:t>
            </w:r>
          </w:p>
        </w:tc>
        <w:tc>
          <w:tcPr>
            <w:tcW w:w="358" w:type="pct"/>
            <w:shd w:val="clear" w:color="000000" w:fill="002060"/>
            <w:vAlign w:val="center"/>
            <w:hideMark/>
          </w:tcPr>
          <w:p w:rsidR="00B85A5A" w:rsidRPr="00B85A5A" w:rsidRDefault="00B85A5A" w:rsidP="00B85A5A">
            <w:pPr>
              <w:jc w:val="cente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FY 2024</w:t>
            </w:r>
          </w:p>
        </w:tc>
        <w:tc>
          <w:tcPr>
            <w:tcW w:w="358" w:type="pct"/>
            <w:shd w:val="clear" w:color="000000" w:fill="002060"/>
            <w:vAlign w:val="center"/>
            <w:hideMark/>
          </w:tcPr>
          <w:p w:rsidR="00B85A5A" w:rsidRPr="00B85A5A" w:rsidRDefault="00B85A5A" w:rsidP="00B85A5A">
            <w:pPr>
              <w:jc w:val="cente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FY 2025</w:t>
            </w:r>
          </w:p>
        </w:tc>
        <w:tc>
          <w:tcPr>
            <w:tcW w:w="358" w:type="pct"/>
            <w:shd w:val="clear" w:color="000000" w:fill="002060"/>
            <w:vAlign w:val="center"/>
            <w:hideMark/>
          </w:tcPr>
          <w:p w:rsidR="00B85A5A" w:rsidRPr="00B85A5A" w:rsidRDefault="00B85A5A" w:rsidP="00B85A5A">
            <w:pPr>
              <w:jc w:val="cente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FY 2026</w:t>
            </w:r>
          </w:p>
        </w:tc>
        <w:tc>
          <w:tcPr>
            <w:tcW w:w="358" w:type="pct"/>
            <w:shd w:val="clear" w:color="000000" w:fill="002060"/>
            <w:vAlign w:val="center"/>
            <w:hideMark/>
          </w:tcPr>
          <w:p w:rsidR="00B85A5A" w:rsidRPr="00B85A5A" w:rsidRDefault="00B85A5A" w:rsidP="00B85A5A">
            <w:pPr>
              <w:jc w:val="cente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FY 2027</w:t>
            </w:r>
          </w:p>
        </w:tc>
        <w:tc>
          <w:tcPr>
            <w:tcW w:w="358" w:type="pct"/>
            <w:shd w:val="clear" w:color="000000" w:fill="002060"/>
            <w:vAlign w:val="center"/>
            <w:hideMark/>
          </w:tcPr>
          <w:p w:rsidR="00B85A5A" w:rsidRPr="00B85A5A" w:rsidRDefault="00B85A5A" w:rsidP="00B85A5A">
            <w:pPr>
              <w:jc w:val="cente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FY 2028</w:t>
            </w:r>
          </w:p>
        </w:tc>
        <w:tc>
          <w:tcPr>
            <w:tcW w:w="358" w:type="pct"/>
            <w:shd w:val="clear" w:color="000000" w:fill="002060"/>
            <w:vAlign w:val="center"/>
            <w:hideMark/>
          </w:tcPr>
          <w:p w:rsidR="00B85A5A" w:rsidRPr="00B85A5A" w:rsidRDefault="00B85A5A" w:rsidP="00B85A5A">
            <w:pPr>
              <w:jc w:val="cente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FY 2029</w:t>
            </w:r>
          </w:p>
        </w:tc>
        <w:tc>
          <w:tcPr>
            <w:tcW w:w="358" w:type="pct"/>
            <w:shd w:val="clear" w:color="000000" w:fill="002060"/>
            <w:vAlign w:val="center"/>
            <w:hideMark/>
          </w:tcPr>
          <w:p w:rsidR="00B85A5A" w:rsidRPr="00B85A5A" w:rsidRDefault="00B85A5A" w:rsidP="00B85A5A">
            <w:pPr>
              <w:jc w:val="cente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FY 2030</w:t>
            </w:r>
          </w:p>
        </w:tc>
        <w:tc>
          <w:tcPr>
            <w:tcW w:w="358" w:type="pct"/>
            <w:shd w:val="clear" w:color="000000" w:fill="002060"/>
            <w:vAlign w:val="center"/>
            <w:hideMark/>
          </w:tcPr>
          <w:p w:rsidR="00B85A5A" w:rsidRPr="00B85A5A" w:rsidRDefault="00B85A5A" w:rsidP="00B85A5A">
            <w:pPr>
              <w:jc w:val="cente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FY 2031</w:t>
            </w:r>
          </w:p>
        </w:tc>
        <w:tc>
          <w:tcPr>
            <w:tcW w:w="358" w:type="pct"/>
            <w:shd w:val="clear" w:color="000000" w:fill="002060"/>
            <w:vAlign w:val="center"/>
            <w:hideMark/>
          </w:tcPr>
          <w:p w:rsidR="00B85A5A" w:rsidRPr="00B85A5A" w:rsidRDefault="00B85A5A" w:rsidP="00B85A5A">
            <w:pPr>
              <w:jc w:val="cente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FY 2032</w:t>
            </w:r>
          </w:p>
        </w:tc>
        <w:tc>
          <w:tcPr>
            <w:tcW w:w="358" w:type="pct"/>
            <w:shd w:val="clear" w:color="000000" w:fill="002060"/>
            <w:vAlign w:val="center"/>
            <w:hideMark/>
          </w:tcPr>
          <w:p w:rsidR="00B85A5A" w:rsidRPr="00B85A5A" w:rsidRDefault="00B85A5A" w:rsidP="00B85A5A">
            <w:pPr>
              <w:jc w:val="cente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FY 2033</w:t>
            </w:r>
          </w:p>
        </w:tc>
        <w:tc>
          <w:tcPr>
            <w:tcW w:w="358" w:type="pct"/>
            <w:shd w:val="clear" w:color="000000" w:fill="002060"/>
            <w:vAlign w:val="center"/>
            <w:hideMark/>
          </w:tcPr>
          <w:p w:rsidR="00B85A5A" w:rsidRPr="00B85A5A" w:rsidRDefault="00B85A5A" w:rsidP="00B85A5A">
            <w:pPr>
              <w:jc w:val="cente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FY 2034</w:t>
            </w:r>
          </w:p>
        </w:tc>
        <w:tc>
          <w:tcPr>
            <w:tcW w:w="357" w:type="pct"/>
            <w:shd w:val="clear" w:color="000000" w:fill="002060"/>
            <w:vAlign w:val="center"/>
            <w:hideMark/>
          </w:tcPr>
          <w:p w:rsidR="00B85A5A" w:rsidRPr="00B85A5A" w:rsidRDefault="00B85A5A" w:rsidP="00B85A5A">
            <w:pPr>
              <w:jc w:val="center"/>
              <w:rPr>
                <w:rFonts w:asciiTheme="minorHAnsi" w:hAnsiTheme="minorHAnsi" w:cstheme="minorHAnsi"/>
                <w:b/>
                <w:bCs/>
                <w:color w:val="FFFFFF"/>
                <w:sz w:val="22"/>
                <w:szCs w:val="22"/>
              </w:rPr>
            </w:pPr>
            <w:r w:rsidRPr="00B85A5A">
              <w:rPr>
                <w:rFonts w:asciiTheme="minorHAnsi" w:hAnsiTheme="minorHAnsi" w:cstheme="minorHAnsi"/>
                <w:b/>
                <w:bCs/>
                <w:color w:val="FFFFFF"/>
                <w:sz w:val="22"/>
                <w:szCs w:val="22"/>
              </w:rPr>
              <w:t>FY 2035</w:t>
            </w:r>
          </w:p>
        </w:tc>
      </w:tr>
      <w:tr w:rsidR="00B85A5A" w:rsidRPr="00B85A5A" w:rsidTr="00B85A5A">
        <w:trPr>
          <w:trHeight w:val="315"/>
        </w:trPr>
        <w:tc>
          <w:tcPr>
            <w:tcW w:w="704" w:type="pct"/>
            <w:shd w:val="clear" w:color="000000" w:fill="8DB4E2"/>
            <w:vAlign w:val="center"/>
            <w:hideMark/>
          </w:tcPr>
          <w:p w:rsidR="00B85A5A" w:rsidRPr="00B85A5A" w:rsidRDefault="00B85A5A" w:rsidP="00B85A5A">
            <w:pP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Years</w:t>
            </w:r>
          </w:p>
        </w:tc>
        <w:tc>
          <w:tcPr>
            <w:tcW w:w="358" w:type="pct"/>
            <w:shd w:val="clear" w:color="000000" w:fill="8DB4E2"/>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Const</w:t>
            </w:r>
            <w:r>
              <w:rPr>
                <w:rFonts w:asciiTheme="minorHAnsi" w:hAnsiTheme="minorHAnsi" w:cstheme="minorHAnsi"/>
                <w:b/>
                <w:bCs/>
                <w:color w:val="000000"/>
                <w:sz w:val="22"/>
                <w:szCs w:val="22"/>
              </w:rPr>
              <w:t>.</w:t>
            </w:r>
          </w:p>
        </w:tc>
        <w:tc>
          <w:tcPr>
            <w:tcW w:w="358" w:type="pct"/>
            <w:shd w:val="clear" w:color="000000" w:fill="8DB4E2"/>
            <w:vAlign w:val="center"/>
            <w:hideMark/>
          </w:tcPr>
          <w:p w:rsidR="00B85A5A" w:rsidRPr="00B85A5A" w:rsidRDefault="00B85A5A" w:rsidP="00B85A5A">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Const.</w:t>
            </w:r>
            <w:r w:rsidRPr="00B85A5A">
              <w:rPr>
                <w:rFonts w:asciiTheme="minorHAnsi" w:hAnsiTheme="minorHAnsi" w:cstheme="minorHAnsi"/>
                <w:b/>
                <w:bCs/>
                <w:color w:val="000000"/>
                <w:sz w:val="22"/>
                <w:szCs w:val="22"/>
              </w:rPr>
              <w:t>/ 9M</w:t>
            </w:r>
          </w:p>
        </w:tc>
        <w:tc>
          <w:tcPr>
            <w:tcW w:w="358" w:type="pct"/>
            <w:shd w:val="clear" w:color="000000" w:fill="8DB4E2"/>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12 M</w:t>
            </w:r>
          </w:p>
        </w:tc>
        <w:tc>
          <w:tcPr>
            <w:tcW w:w="358" w:type="pct"/>
            <w:shd w:val="clear" w:color="000000" w:fill="8DB4E2"/>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12 M</w:t>
            </w:r>
          </w:p>
        </w:tc>
        <w:tc>
          <w:tcPr>
            <w:tcW w:w="357" w:type="pct"/>
            <w:shd w:val="clear" w:color="000000" w:fill="8DB4E2"/>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12 M</w:t>
            </w:r>
          </w:p>
        </w:tc>
      </w:tr>
      <w:tr w:rsidR="00B85A5A" w:rsidRPr="00B85A5A" w:rsidTr="00B85A5A">
        <w:trPr>
          <w:trHeight w:val="420"/>
        </w:trPr>
        <w:tc>
          <w:tcPr>
            <w:tcW w:w="5000" w:type="pct"/>
            <w:gridSpan w:val="13"/>
            <w:shd w:val="clear" w:color="auto" w:fill="8DB3E2" w:themeFill="text2" w:themeFillTint="66"/>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b/>
                <w:bCs/>
                <w:color w:val="000000"/>
                <w:sz w:val="22"/>
                <w:szCs w:val="22"/>
              </w:rPr>
              <w:t>A. SOURCE OF FUND</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 xml:space="preserve">Net Profit </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-98.99</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138.48</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203.45</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267.36</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328.81</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391.36</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452.44</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514.05</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576.63</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640.54</w:t>
            </w: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706.76</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Increase in Equity / Share Capital</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890.00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Increase in TL</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2000.00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Increase in CC Limit</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50.00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 xml:space="preserve">Depreciation </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391.22</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336.59</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289.74</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249.56</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215.08</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185.47</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160.04</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138.18</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119.39</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103.23</w:t>
            </w: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89.31</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Prel</w:t>
            </w:r>
            <w:r>
              <w:rPr>
                <w:rFonts w:asciiTheme="minorHAnsi" w:hAnsiTheme="minorHAnsi" w:cstheme="minorHAnsi"/>
                <w:color w:val="000000"/>
                <w:sz w:val="22"/>
                <w:szCs w:val="22"/>
              </w:rPr>
              <w:t>i</w:t>
            </w:r>
            <w:r w:rsidRPr="00B85A5A">
              <w:rPr>
                <w:rFonts w:asciiTheme="minorHAnsi" w:hAnsiTheme="minorHAnsi" w:cstheme="minorHAnsi"/>
                <w:color w:val="000000"/>
                <w:sz w:val="22"/>
                <w:szCs w:val="22"/>
              </w:rPr>
              <w:t>m</w:t>
            </w:r>
            <w:r>
              <w:rPr>
                <w:rFonts w:asciiTheme="minorHAnsi" w:hAnsiTheme="minorHAnsi" w:cstheme="minorHAnsi"/>
                <w:color w:val="000000"/>
                <w:sz w:val="22"/>
                <w:szCs w:val="22"/>
              </w:rPr>
              <w:t xml:space="preserve">inary </w:t>
            </w:r>
            <w:r w:rsidRPr="00B85A5A">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w:t>
            </w:r>
            <w:r w:rsidRPr="00B85A5A">
              <w:rPr>
                <w:rFonts w:asciiTheme="minorHAnsi" w:hAnsiTheme="minorHAnsi" w:cstheme="minorHAnsi"/>
                <w:color w:val="000000"/>
                <w:sz w:val="22"/>
                <w:szCs w:val="22"/>
              </w:rPr>
              <w:t xml:space="preserve"> w/off</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2.40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2.40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2.40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2.40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2.40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Trade payables</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13.30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4.07</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0.52</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0.54</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0.57</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0.60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0.63</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0.66</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0.69</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0.73</w:t>
            </w: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0.77</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Subsidy Inflow</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100.00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100.00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100.00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100.00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r>
      <w:tr w:rsidR="00B85A5A" w:rsidRPr="00B85A5A" w:rsidTr="00B85A5A">
        <w:trPr>
          <w:trHeight w:val="420"/>
        </w:trPr>
        <w:tc>
          <w:tcPr>
            <w:tcW w:w="704" w:type="pct"/>
            <w:shd w:val="clear" w:color="auto" w:fill="8DB3E2" w:themeFill="text2" w:themeFillTint="66"/>
            <w:noWrap/>
            <w:vAlign w:val="center"/>
            <w:hideMark/>
          </w:tcPr>
          <w:p w:rsidR="00B85A5A" w:rsidRPr="00B85A5A" w:rsidRDefault="00B85A5A" w:rsidP="00B85A5A">
            <w:pP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TOTAL</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2890.00</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457.94</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581.54</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596.12</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619.87</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546.86</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577.43</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613.11</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652.90</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696.72</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744.49</w:t>
            </w:r>
          </w:p>
        </w:tc>
        <w:tc>
          <w:tcPr>
            <w:tcW w:w="357"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796.84</w:t>
            </w:r>
          </w:p>
        </w:tc>
      </w:tr>
      <w:tr w:rsidR="00B85A5A" w:rsidRPr="00B85A5A" w:rsidTr="00B85A5A">
        <w:trPr>
          <w:trHeight w:val="420"/>
        </w:trPr>
        <w:tc>
          <w:tcPr>
            <w:tcW w:w="5000" w:type="pct"/>
            <w:gridSpan w:val="13"/>
            <w:shd w:val="clear" w:color="auto" w:fill="8DB3E2" w:themeFill="text2" w:themeFillTint="66"/>
            <w:noWrap/>
            <w:vAlign w:val="center"/>
            <w:hideMark/>
          </w:tcPr>
          <w:p w:rsidR="00B85A5A" w:rsidRPr="00B85A5A" w:rsidRDefault="00B85A5A" w:rsidP="00B85A5A">
            <w:pPr>
              <w:rPr>
                <w:rFonts w:asciiTheme="minorHAnsi" w:hAnsiTheme="minorHAnsi" w:cstheme="minorHAnsi"/>
                <w:b/>
                <w:color w:val="000000"/>
                <w:sz w:val="22"/>
                <w:szCs w:val="22"/>
              </w:rPr>
            </w:pPr>
            <w:r w:rsidRPr="00B85A5A">
              <w:rPr>
                <w:rFonts w:asciiTheme="minorHAnsi" w:hAnsiTheme="minorHAnsi" w:cstheme="minorHAnsi"/>
                <w:b/>
                <w:color w:val="000000"/>
                <w:sz w:val="22"/>
                <w:szCs w:val="22"/>
              </w:rPr>
              <w:lastRenderedPageBreak/>
              <w:t xml:space="preserve">B. APPLICATION OF FUNDS </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 xml:space="preserve">Capital Expenses </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2877.99</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 xml:space="preserve">Decrease in Term Loan </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100.00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160.00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160.00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160.00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200.00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200.00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240.00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240.00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280.00</w:t>
            </w: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240.00</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Trade Receivable</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57.74</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37.36</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4.76</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4.99</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5.24</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5.50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5.78</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6.07</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6.37</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6.69</w:t>
            </w: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7.03</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 xml:space="preserve">Inventory </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3.65</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2.36</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0.30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0.32</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0.33</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0.35</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0.37</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0.38</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0.40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0.42</w:t>
            </w: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0.44</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Preliminary Expense</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12.02</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p>
        </w:tc>
      </w:tr>
      <w:tr w:rsidR="00B85A5A" w:rsidRPr="00B85A5A" w:rsidTr="00B85A5A">
        <w:trPr>
          <w:trHeight w:val="420"/>
        </w:trPr>
        <w:tc>
          <w:tcPr>
            <w:tcW w:w="704" w:type="pct"/>
            <w:shd w:val="clear" w:color="auto" w:fill="8DB3E2" w:themeFill="text2" w:themeFillTint="66"/>
            <w:noWrap/>
            <w:vAlign w:val="center"/>
            <w:hideMark/>
          </w:tcPr>
          <w:p w:rsidR="00B85A5A" w:rsidRPr="00B85A5A" w:rsidRDefault="00B85A5A" w:rsidP="00B85A5A">
            <w:pP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 xml:space="preserve">TOTAL </w:t>
            </w:r>
          </w:p>
        </w:tc>
        <w:tc>
          <w:tcPr>
            <w:tcW w:w="358" w:type="pct"/>
            <w:shd w:val="clear" w:color="auto" w:fill="8DB3E2" w:themeFill="text2" w:themeFillTint="66"/>
            <w:noWrap/>
            <w:vAlign w:val="center"/>
            <w:hideMark/>
          </w:tcPr>
          <w:p w:rsidR="00B85A5A" w:rsidRPr="00B85A5A" w:rsidRDefault="00295F6F" w:rsidP="00B85A5A">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2890</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81.40</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139.7</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165.0</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165.3</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165.5</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205.8</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206.1</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246.4</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246.7</w:t>
            </w:r>
          </w:p>
        </w:tc>
        <w:tc>
          <w:tcPr>
            <w:tcW w:w="358"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287.1</w:t>
            </w:r>
          </w:p>
        </w:tc>
        <w:tc>
          <w:tcPr>
            <w:tcW w:w="357" w:type="pct"/>
            <w:shd w:val="clear" w:color="auto" w:fill="8DB3E2" w:themeFill="text2" w:themeFillTint="66"/>
            <w:noWrap/>
            <w:vAlign w:val="center"/>
            <w:hideMark/>
          </w:tcPr>
          <w:p w:rsidR="00B85A5A" w:rsidRPr="00B85A5A" w:rsidRDefault="00B85A5A" w:rsidP="00B85A5A">
            <w:pPr>
              <w:jc w:val="center"/>
              <w:rPr>
                <w:rFonts w:asciiTheme="minorHAnsi" w:hAnsiTheme="minorHAnsi" w:cstheme="minorHAnsi"/>
                <w:b/>
                <w:bCs/>
                <w:color w:val="000000"/>
                <w:sz w:val="22"/>
                <w:szCs w:val="22"/>
              </w:rPr>
            </w:pPr>
            <w:r w:rsidRPr="00B85A5A">
              <w:rPr>
                <w:rFonts w:asciiTheme="minorHAnsi" w:hAnsiTheme="minorHAnsi" w:cstheme="minorHAnsi"/>
                <w:b/>
                <w:bCs/>
                <w:color w:val="000000"/>
                <w:sz w:val="22"/>
                <w:szCs w:val="22"/>
              </w:rPr>
              <w:t>247.4</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Opening Balance</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376.54</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818.36</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1249.42</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1703.98</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2085.27</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2456.85</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2863.81</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3270.26</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3720.20</w:t>
            </w: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4177.58</w:t>
            </w:r>
          </w:p>
        </w:tc>
      </w:tr>
      <w:tr w:rsidR="00B85A5A" w:rsidRPr="00B85A5A" w:rsidTr="00B85A5A">
        <w:trPr>
          <w:trHeight w:val="420"/>
        </w:trPr>
        <w:tc>
          <w:tcPr>
            <w:tcW w:w="704" w:type="pct"/>
            <w:shd w:val="clear" w:color="auto" w:fill="auto"/>
            <w:noWrap/>
            <w:vAlign w:val="center"/>
            <w:hideMark/>
          </w:tcPr>
          <w:p w:rsidR="00B85A5A" w:rsidRPr="00B85A5A" w:rsidRDefault="00B85A5A" w:rsidP="00B85A5A">
            <w:pPr>
              <w:rPr>
                <w:rFonts w:asciiTheme="minorHAnsi" w:hAnsiTheme="minorHAnsi" w:cstheme="minorHAnsi"/>
                <w:color w:val="000000"/>
                <w:sz w:val="22"/>
                <w:szCs w:val="22"/>
              </w:rPr>
            </w:pPr>
            <w:r w:rsidRPr="00B85A5A">
              <w:rPr>
                <w:rFonts w:asciiTheme="minorHAnsi" w:hAnsiTheme="minorHAnsi" w:cstheme="minorHAnsi"/>
                <w:color w:val="000000"/>
                <w:sz w:val="22"/>
                <w:szCs w:val="22"/>
              </w:rPr>
              <w:t>Net Surplus/ Deficit</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0.00</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376.54</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441.82</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431.06</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454.56</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381.29</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371.58</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406.96</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406.45</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449.94</w:t>
            </w:r>
          </w:p>
        </w:tc>
        <w:tc>
          <w:tcPr>
            <w:tcW w:w="358"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457.38</w:t>
            </w:r>
          </w:p>
        </w:tc>
        <w:tc>
          <w:tcPr>
            <w:tcW w:w="357" w:type="pct"/>
            <w:shd w:val="clear" w:color="auto" w:fill="auto"/>
            <w:noWrap/>
            <w:vAlign w:val="center"/>
            <w:hideMark/>
          </w:tcPr>
          <w:p w:rsidR="00B85A5A" w:rsidRPr="00B85A5A" w:rsidRDefault="00B85A5A" w:rsidP="00B85A5A">
            <w:pPr>
              <w:jc w:val="center"/>
              <w:rPr>
                <w:rFonts w:asciiTheme="minorHAnsi" w:hAnsiTheme="minorHAnsi" w:cstheme="minorHAnsi"/>
                <w:color w:val="000000"/>
                <w:sz w:val="22"/>
                <w:szCs w:val="22"/>
              </w:rPr>
            </w:pPr>
            <w:r w:rsidRPr="00B85A5A">
              <w:rPr>
                <w:rFonts w:asciiTheme="minorHAnsi" w:hAnsiTheme="minorHAnsi" w:cstheme="minorHAnsi"/>
                <w:color w:val="000000"/>
                <w:sz w:val="22"/>
                <w:szCs w:val="22"/>
              </w:rPr>
              <w:t>549.37</w:t>
            </w:r>
          </w:p>
        </w:tc>
      </w:tr>
      <w:tr w:rsidR="00B85A5A" w:rsidRPr="00B85A5A" w:rsidTr="00B85A5A">
        <w:trPr>
          <w:trHeight w:val="420"/>
        </w:trPr>
        <w:tc>
          <w:tcPr>
            <w:tcW w:w="704" w:type="pct"/>
            <w:shd w:val="clear" w:color="auto" w:fill="002060"/>
            <w:noWrap/>
            <w:vAlign w:val="center"/>
            <w:hideMark/>
          </w:tcPr>
          <w:p w:rsidR="00B85A5A" w:rsidRPr="00B85A5A" w:rsidRDefault="00B85A5A" w:rsidP="00B85A5A">
            <w:pPr>
              <w:rPr>
                <w:rFonts w:asciiTheme="minorHAnsi" w:hAnsiTheme="minorHAnsi" w:cstheme="minorHAnsi"/>
                <w:b/>
                <w:color w:val="FFFFFF" w:themeColor="background1"/>
                <w:sz w:val="22"/>
                <w:szCs w:val="22"/>
              </w:rPr>
            </w:pPr>
            <w:r w:rsidRPr="00B85A5A">
              <w:rPr>
                <w:rFonts w:asciiTheme="minorHAnsi" w:hAnsiTheme="minorHAnsi" w:cstheme="minorHAnsi"/>
                <w:b/>
                <w:color w:val="FFFFFF" w:themeColor="background1"/>
                <w:sz w:val="22"/>
                <w:szCs w:val="22"/>
              </w:rPr>
              <w:t xml:space="preserve">Cumulative Balance </w:t>
            </w:r>
          </w:p>
        </w:tc>
        <w:tc>
          <w:tcPr>
            <w:tcW w:w="358" w:type="pct"/>
            <w:shd w:val="clear" w:color="auto" w:fill="002060"/>
            <w:noWrap/>
            <w:vAlign w:val="center"/>
            <w:hideMark/>
          </w:tcPr>
          <w:p w:rsidR="00B85A5A" w:rsidRPr="00B85A5A" w:rsidRDefault="00B85A5A" w:rsidP="00B85A5A">
            <w:pPr>
              <w:jc w:val="center"/>
              <w:rPr>
                <w:rFonts w:asciiTheme="minorHAnsi" w:hAnsiTheme="minorHAnsi" w:cstheme="minorHAnsi"/>
                <w:b/>
                <w:color w:val="FFFFFF" w:themeColor="background1"/>
                <w:sz w:val="22"/>
                <w:szCs w:val="22"/>
              </w:rPr>
            </w:pPr>
            <w:r w:rsidRPr="00B85A5A">
              <w:rPr>
                <w:rFonts w:asciiTheme="minorHAnsi" w:hAnsiTheme="minorHAnsi" w:cstheme="minorHAnsi"/>
                <w:b/>
                <w:color w:val="FFFFFF" w:themeColor="background1"/>
                <w:sz w:val="22"/>
                <w:szCs w:val="22"/>
              </w:rPr>
              <w:t>0.00</w:t>
            </w:r>
          </w:p>
        </w:tc>
        <w:tc>
          <w:tcPr>
            <w:tcW w:w="358" w:type="pct"/>
            <w:shd w:val="clear" w:color="auto" w:fill="002060"/>
            <w:noWrap/>
            <w:vAlign w:val="center"/>
            <w:hideMark/>
          </w:tcPr>
          <w:p w:rsidR="00B85A5A" w:rsidRPr="00B85A5A" w:rsidRDefault="00B85A5A" w:rsidP="00B85A5A">
            <w:pPr>
              <w:jc w:val="center"/>
              <w:rPr>
                <w:rFonts w:asciiTheme="minorHAnsi" w:hAnsiTheme="minorHAnsi" w:cstheme="minorHAnsi"/>
                <w:b/>
                <w:color w:val="FFFFFF" w:themeColor="background1"/>
                <w:sz w:val="22"/>
                <w:szCs w:val="22"/>
              </w:rPr>
            </w:pPr>
            <w:r w:rsidRPr="00B85A5A">
              <w:rPr>
                <w:rFonts w:asciiTheme="minorHAnsi" w:hAnsiTheme="minorHAnsi" w:cstheme="minorHAnsi"/>
                <w:b/>
                <w:color w:val="FFFFFF" w:themeColor="background1"/>
                <w:sz w:val="22"/>
                <w:szCs w:val="22"/>
              </w:rPr>
              <w:t>376.5</w:t>
            </w:r>
          </w:p>
        </w:tc>
        <w:tc>
          <w:tcPr>
            <w:tcW w:w="358" w:type="pct"/>
            <w:shd w:val="clear" w:color="auto" w:fill="002060"/>
            <w:noWrap/>
            <w:vAlign w:val="center"/>
            <w:hideMark/>
          </w:tcPr>
          <w:p w:rsidR="00B85A5A" w:rsidRPr="00B85A5A" w:rsidRDefault="00B85A5A" w:rsidP="00B85A5A">
            <w:pPr>
              <w:jc w:val="center"/>
              <w:rPr>
                <w:rFonts w:asciiTheme="minorHAnsi" w:hAnsiTheme="minorHAnsi" w:cstheme="minorHAnsi"/>
                <w:b/>
                <w:color w:val="FFFFFF" w:themeColor="background1"/>
                <w:sz w:val="22"/>
                <w:szCs w:val="22"/>
              </w:rPr>
            </w:pPr>
            <w:r w:rsidRPr="00B85A5A">
              <w:rPr>
                <w:rFonts w:asciiTheme="minorHAnsi" w:hAnsiTheme="minorHAnsi" w:cstheme="minorHAnsi"/>
                <w:b/>
                <w:color w:val="FFFFFF" w:themeColor="background1"/>
                <w:sz w:val="22"/>
                <w:szCs w:val="22"/>
              </w:rPr>
              <w:t>818.3</w:t>
            </w:r>
          </w:p>
        </w:tc>
        <w:tc>
          <w:tcPr>
            <w:tcW w:w="358" w:type="pct"/>
            <w:shd w:val="clear" w:color="auto" w:fill="002060"/>
            <w:noWrap/>
            <w:vAlign w:val="center"/>
            <w:hideMark/>
          </w:tcPr>
          <w:p w:rsidR="00B85A5A" w:rsidRPr="00B85A5A" w:rsidRDefault="00295F6F" w:rsidP="00B85A5A">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1249</w:t>
            </w:r>
          </w:p>
        </w:tc>
        <w:tc>
          <w:tcPr>
            <w:tcW w:w="358" w:type="pct"/>
            <w:shd w:val="clear" w:color="auto" w:fill="002060"/>
            <w:noWrap/>
            <w:vAlign w:val="center"/>
            <w:hideMark/>
          </w:tcPr>
          <w:p w:rsidR="00B85A5A" w:rsidRPr="00B85A5A" w:rsidRDefault="00295F6F" w:rsidP="00B85A5A">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1703</w:t>
            </w:r>
          </w:p>
        </w:tc>
        <w:tc>
          <w:tcPr>
            <w:tcW w:w="358" w:type="pct"/>
            <w:shd w:val="clear" w:color="auto" w:fill="002060"/>
            <w:noWrap/>
            <w:vAlign w:val="center"/>
            <w:hideMark/>
          </w:tcPr>
          <w:p w:rsidR="00B85A5A" w:rsidRPr="00B85A5A" w:rsidRDefault="00295F6F" w:rsidP="00B85A5A">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2085</w:t>
            </w:r>
          </w:p>
        </w:tc>
        <w:tc>
          <w:tcPr>
            <w:tcW w:w="358" w:type="pct"/>
            <w:shd w:val="clear" w:color="auto" w:fill="002060"/>
            <w:noWrap/>
            <w:vAlign w:val="center"/>
            <w:hideMark/>
          </w:tcPr>
          <w:p w:rsidR="00B85A5A" w:rsidRPr="00B85A5A" w:rsidRDefault="00295F6F" w:rsidP="00B85A5A">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2456</w:t>
            </w:r>
          </w:p>
        </w:tc>
        <w:tc>
          <w:tcPr>
            <w:tcW w:w="358" w:type="pct"/>
            <w:shd w:val="clear" w:color="auto" w:fill="002060"/>
            <w:noWrap/>
            <w:vAlign w:val="center"/>
            <w:hideMark/>
          </w:tcPr>
          <w:p w:rsidR="00B85A5A" w:rsidRPr="00B85A5A" w:rsidRDefault="00295F6F" w:rsidP="00B85A5A">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2863</w:t>
            </w:r>
          </w:p>
        </w:tc>
        <w:tc>
          <w:tcPr>
            <w:tcW w:w="358" w:type="pct"/>
            <w:shd w:val="clear" w:color="auto" w:fill="002060"/>
            <w:noWrap/>
            <w:vAlign w:val="center"/>
            <w:hideMark/>
          </w:tcPr>
          <w:p w:rsidR="00B85A5A" w:rsidRPr="00B85A5A" w:rsidRDefault="00295F6F" w:rsidP="00B85A5A">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3270</w:t>
            </w:r>
          </w:p>
        </w:tc>
        <w:tc>
          <w:tcPr>
            <w:tcW w:w="358" w:type="pct"/>
            <w:shd w:val="clear" w:color="auto" w:fill="002060"/>
            <w:noWrap/>
            <w:vAlign w:val="center"/>
            <w:hideMark/>
          </w:tcPr>
          <w:p w:rsidR="00B85A5A" w:rsidRPr="00B85A5A" w:rsidRDefault="00295F6F" w:rsidP="00B85A5A">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3720</w:t>
            </w:r>
          </w:p>
        </w:tc>
        <w:tc>
          <w:tcPr>
            <w:tcW w:w="358" w:type="pct"/>
            <w:shd w:val="clear" w:color="auto" w:fill="002060"/>
            <w:noWrap/>
            <w:vAlign w:val="center"/>
            <w:hideMark/>
          </w:tcPr>
          <w:p w:rsidR="00B85A5A" w:rsidRPr="00B85A5A" w:rsidRDefault="00295F6F" w:rsidP="00B85A5A">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4177</w:t>
            </w:r>
          </w:p>
        </w:tc>
        <w:tc>
          <w:tcPr>
            <w:tcW w:w="357" w:type="pct"/>
            <w:shd w:val="clear" w:color="auto" w:fill="002060"/>
            <w:noWrap/>
            <w:vAlign w:val="center"/>
            <w:hideMark/>
          </w:tcPr>
          <w:p w:rsidR="00B85A5A" w:rsidRPr="00B85A5A" w:rsidRDefault="00295F6F" w:rsidP="00B85A5A">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4726</w:t>
            </w:r>
          </w:p>
        </w:tc>
      </w:tr>
    </w:tbl>
    <w:p w:rsidR="00E92FED" w:rsidRDefault="00E92FED" w:rsidP="00E92FED">
      <w:pPr>
        <w:pStyle w:val="ListParagraph"/>
        <w:autoSpaceDE w:val="0"/>
        <w:autoSpaceDN w:val="0"/>
        <w:adjustRightInd w:val="0"/>
        <w:spacing w:line="360" w:lineRule="auto"/>
        <w:ind w:left="1134" w:right="-143"/>
        <w:jc w:val="both"/>
        <w:rPr>
          <w:rFonts w:ascii="Arial" w:hAnsi="Arial" w:cs="Arial"/>
          <w:b/>
          <w:sz w:val="22"/>
          <w:szCs w:val="22"/>
          <w:lang w:eastAsia="en-IN"/>
        </w:rPr>
      </w:pPr>
    </w:p>
    <w:p w:rsidR="007A4BCF" w:rsidRPr="007A4BCF" w:rsidRDefault="009F2153" w:rsidP="007A4BCF">
      <w:pPr>
        <w:pStyle w:val="ListParagraph"/>
        <w:numPr>
          <w:ilvl w:val="0"/>
          <w:numId w:val="11"/>
        </w:numPr>
        <w:autoSpaceDE w:val="0"/>
        <w:autoSpaceDN w:val="0"/>
        <w:adjustRightInd w:val="0"/>
        <w:spacing w:after="240" w:line="360" w:lineRule="auto"/>
        <w:ind w:left="1134" w:right="-143" w:hanging="425"/>
        <w:jc w:val="both"/>
        <w:rPr>
          <w:rFonts w:ascii="Arial" w:hAnsi="Arial" w:cs="Arial"/>
          <w:b/>
          <w:sz w:val="22"/>
          <w:szCs w:val="22"/>
          <w:lang w:eastAsia="en-IN"/>
        </w:rPr>
      </w:pPr>
      <w:r>
        <w:rPr>
          <w:rFonts w:ascii="Arial" w:hAnsi="Arial" w:cs="Arial"/>
          <w:b/>
          <w:sz w:val="22"/>
          <w:szCs w:val="22"/>
          <w:lang w:eastAsia="en-IN"/>
        </w:rPr>
        <w:t>REVENUE BUILD-UP:</w:t>
      </w:r>
      <w:r w:rsidRPr="00522456">
        <w:rPr>
          <w:rFonts w:ascii="Arial" w:hAnsi="Arial" w:cs="Arial"/>
          <w:b/>
          <w:sz w:val="22"/>
          <w:szCs w:val="22"/>
          <w:lang w:eastAsia="en-IN"/>
        </w:rPr>
        <w:t xml:space="preserve"> </w:t>
      </w:r>
      <w:r w:rsidR="00AE34F3" w:rsidRPr="00D55D64">
        <w:rPr>
          <w:rFonts w:ascii="Arial" w:hAnsi="Arial" w:cs="Arial"/>
          <w:sz w:val="22"/>
          <w:szCs w:val="22"/>
          <w:lang w:eastAsia="en-IN"/>
        </w:rPr>
        <w:t>Production has been considered based on the capacity utilization</w:t>
      </w:r>
      <w:r w:rsidR="00DE2C4C">
        <w:rPr>
          <w:rFonts w:ascii="Arial" w:hAnsi="Arial" w:cs="Arial"/>
          <w:sz w:val="22"/>
          <w:szCs w:val="22"/>
          <w:lang w:eastAsia="en-IN"/>
        </w:rPr>
        <w:t xml:space="preserve"> of 8</w:t>
      </w:r>
      <w:r w:rsidR="00947AB7" w:rsidRPr="00D55D64">
        <w:rPr>
          <w:rFonts w:ascii="Arial" w:hAnsi="Arial" w:cs="Arial"/>
          <w:sz w:val="22"/>
          <w:szCs w:val="22"/>
          <w:lang w:eastAsia="en-IN"/>
        </w:rPr>
        <w:t>5%</w:t>
      </w:r>
      <w:r w:rsidR="00DE2C4C">
        <w:rPr>
          <w:rFonts w:ascii="Arial" w:hAnsi="Arial" w:cs="Arial"/>
          <w:sz w:val="22"/>
          <w:szCs w:val="22"/>
          <w:lang w:eastAsia="en-IN"/>
        </w:rPr>
        <w:t>-100%</w:t>
      </w:r>
      <w:r w:rsidR="00947AB7" w:rsidRPr="00D55D64">
        <w:rPr>
          <w:rFonts w:ascii="Arial" w:hAnsi="Arial" w:cs="Arial"/>
          <w:sz w:val="22"/>
          <w:szCs w:val="22"/>
          <w:lang w:eastAsia="en-IN"/>
        </w:rPr>
        <w:t xml:space="preserve"> as a base case (5% </w:t>
      </w:r>
      <w:r w:rsidR="00DE2C4C">
        <w:rPr>
          <w:rFonts w:ascii="Arial" w:hAnsi="Arial" w:cs="Arial"/>
          <w:sz w:val="22"/>
          <w:szCs w:val="22"/>
          <w:lang w:eastAsia="en-IN"/>
        </w:rPr>
        <w:t xml:space="preserve">escalation has been considered </w:t>
      </w:r>
      <w:r w:rsidR="00947AB7" w:rsidRPr="00D55D64">
        <w:rPr>
          <w:rFonts w:ascii="Arial" w:hAnsi="Arial" w:cs="Arial"/>
          <w:sz w:val="22"/>
          <w:szCs w:val="22"/>
          <w:lang w:eastAsia="en-IN"/>
        </w:rPr>
        <w:t>during forecasted period)</w:t>
      </w:r>
      <w:r w:rsidR="00090D00">
        <w:rPr>
          <w:rFonts w:ascii="Arial" w:hAnsi="Arial" w:cs="Arial"/>
          <w:sz w:val="22"/>
          <w:szCs w:val="22"/>
          <w:lang w:eastAsia="en-IN"/>
        </w:rPr>
        <w:t>.</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862"/>
        <w:gridCol w:w="863"/>
        <w:gridCol w:w="865"/>
        <w:gridCol w:w="863"/>
        <w:gridCol w:w="863"/>
        <w:gridCol w:w="865"/>
        <w:gridCol w:w="863"/>
        <w:gridCol w:w="863"/>
        <w:gridCol w:w="865"/>
        <w:gridCol w:w="863"/>
        <w:gridCol w:w="867"/>
      </w:tblGrid>
      <w:tr w:rsidR="007A4BCF" w:rsidRPr="00486017" w:rsidTr="007A4BCF">
        <w:trPr>
          <w:trHeight w:val="420"/>
        </w:trPr>
        <w:tc>
          <w:tcPr>
            <w:tcW w:w="704" w:type="pct"/>
            <w:shd w:val="clear" w:color="auto" w:fill="002060"/>
            <w:vAlign w:val="center"/>
            <w:hideMark/>
          </w:tcPr>
          <w:p w:rsidR="007A4BCF" w:rsidRPr="00557C7E" w:rsidRDefault="007A4BCF" w:rsidP="005C55D3">
            <w:pP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Particulars</w:t>
            </w:r>
          </w:p>
        </w:tc>
        <w:tc>
          <w:tcPr>
            <w:tcW w:w="390" w:type="pct"/>
            <w:shd w:val="clear" w:color="auto" w:fill="002060"/>
            <w:vAlign w:val="center"/>
            <w:hideMark/>
          </w:tcPr>
          <w:p w:rsidR="007A4BCF" w:rsidRPr="00557C7E" w:rsidRDefault="007A4BCF" w:rsidP="005C55D3">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2025</w:t>
            </w:r>
          </w:p>
        </w:tc>
        <w:tc>
          <w:tcPr>
            <w:tcW w:w="390" w:type="pct"/>
            <w:shd w:val="clear" w:color="auto" w:fill="002060"/>
            <w:vAlign w:val="center"/>
            <w:hideMark/>
          </w:tcPr>
          <w:p w:rsidR="007A4BCF" w:rsidRPr="00557C7E" w:rsidRDefault="007A4BCF" w:rsidP="005C55D3">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2026</w:t>
            </w:r>
          </w:p>
        </w:tc>
        <w:tc>
          <w:tcPr>
            <w:tcW w:w="391" w:type="pct"/>
            <w:shd w:val="clear" w:color="auto" w:fill="002060"/>
            <w:vAlign w:val="center"/>
            <w:hideMark/>
          </w:tcPr>
          <w:p w:rsidR="007A4BCF" w:rsidRPr="00557C7E" w:rsidRDefault="007A4BCF" w:rsidP="005C55D3">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2027</w:t>
            </w:r>
          </w:p>
        </w:tc>
        <w:tc>
          <w:tcPr>
            <w:tcW w:w="390" w:type="pct"/>
            <w:shd w:val="clear" w:color="auto" w:fill="002060"/>
            <w:vAlign w:val="center"/>
            <w:hideMark/>
          </w:tcPr>
          <w:p w:rsidR="007A4BCF" w:rsidRPr="00557C7E" w:rsidRDefault="007A4BCF" w:rsidP="005C55D3">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2028</w:t>
            </w:r>
          </w:p>
        </w:tc>
        <w:tc>
          <w:tcPr>
            <w:tcW w:w="390" w:type="pct"/>
            <w:shd w:val="clear" w:color="auto" w:fill="002060"/>
            <w:vAlign w:val="center"/>
            <w:hideMark/>
          </w:tcPr>
          <w:p w:rsidR="007A4BCF" w:rsidRPr="00557C7E" w:rsidRDefault="007A4BCF" w:rsidP="005C55D3">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2029</w:t>
            </w:r>
          </w:p>
        </w:tc>
        <w:tc>
          <w:tcPr>
            <w:tcW w:w="391" w:type="pct"/>
            <w:shd w:val="clear" w:color="auto" w:fill="002060"/>
            <w:vAlign w:val="center"/>
            <w:hideMark/>
          </w:tcPr>
          <w:p w:rsidR="007A4BCF" w:rsidRPr="00557C7E" w:rsidRDefault="007A4BCF" w:rsidP="005C55D3">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2030</w:t>
            </w:r>
          </w:p>
        </w:tc>
        <w:tc>
          <w:tcPr>
            <w:tcW w:w="390" w:type="pct"/>
            <w:shd w:val="clear" w:color="auto" w:fill="002060"/>
            <w:vAlign w:val="center"/>
            <w:hideMark/>
          </w:tcPr>
          <w:p w:rsidR="007A4BCF" w:rsidRPr="00557C7E" w:rsidRDefault="007A4BCF" w:rsidP="005C55D3">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2031</w:t>
            </w:r>
          </w:p>
        </w:tc>
        <w:tc>
          <w:tcPr>
            <w:tcW w:w="390" w:type="pct"/>
            <w:shd w:val="clear" w:color="auto" w:fill="002060"/>
            <w:vAlign w:val="center"/>
            <w:hideMark/>
          </w:tcPr>
          <w:p w:rsidR="007A4BCF" w:rsidRPr="00557C7E" w:rsidRDefault="007A4BCF" w:rsidP="005C55D3">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2032</w:t>
            </w:r>
          </w:p>
        </w:tc>
        <w:tc>
          <w:tcPr>
            <w:tcW w:w="391" w:type="pct"/>
            <w:shd w:val="clear" w:color="auto" w:fill="002060"/>
            <w:vAlign w:val="center"/>
            <w:hideMark/>
          </w:tcPr>
          <w:p w:rsidR="007A4BCF" w:rsidRPr="00557C7E" w:rsidRDefault="007A4BCF" w:rsidP="005C55D3">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2033</w:t>
            </w:r>
          </w:p>
        </w:tc>
        <w:tc>
          <w:tcPr>
            <w:tcW w:w="390" w:type="pct"/>
            <w:shd w:val="clear" w:color="auto" w:fill="002060"/>
            <w:vAlign w:val="center"/>
            <w:hideMark/>
          </w:tcPr>
          <w:p w:rsidR="007A4BCF" w:rsidRPr="00557C7E" w:rsidRDefault="007A4BCF" w:rsidP="005C55D3">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2034</w:t>
            </w:r>
          </w:p>
        </w:tc>
        <w:tc>
          <w:tcPr>
            <w:tcW w:w="392" w:type="pct"/>
            <w:shd w:val="clear" w:color="auto" w:fill="002060"/>
            <w:vAlign w:val="center"/>
            <w:hideMark/>
          </w:tcPr>
          <w:p w:rsidR="007A4BCF" w:rsidRPr="00557C7E" w:rsidRDefault="007A4BCF" w:rsidP="005C55D3">
            <w:pPr>
              <w:jc w:val="center"/>
              <w:rPr>
                <w:rFonts w:asciiTheme="minorHAnsi" w:hAnsiTheme="minorHAnsi" w:cstheme="minorHAnsi"/>
                <w:b/>
                <w:bCs/>
                <w:color w:val="FFFFFF" w:themeColor="background1"/>
                <w:sz w:val="22"/>
                <w:szCs w:val="22"/>
              </w:rPr>
            </w:pPr>
            <w:r w:rsidRPr="00557C7E">
              <w:rPr>
                <w:rFonts w:asciiTheme="minorHAnsi" w:hAnsiTheme="minorHAnsi" w:cstheme="minorHAnsi"/>
                <w:b/>
                <w:bCs/>
                <w:color w:val="FFFFFF" w:themeColor="background1"/>
                <w:sz w:val="22"/>
                <w:szCs w:val="22"/>
              </w:rPr>
              <w:t>FY 2035</w:t>
            </w:r>
          </w:p>
        </w:tc>
      </w:tr>
      <w:tr w:rsidR="007A4BCF" w:rsidRPr="00486017" w:rsidTr="007A4BCF">
        <w:trPr>
          <w:trHeight w:val="420"/>
        </w:trPr>
        <w:tc>
          <w:tcPr>
            <w:tcW w:w="704" w:type="pct"/>
            <w:shd w:val="clear" w:color="auto" w:fill="8DB3E2" w:themeFill="text2" w:themeFillTint="66"/>
            <w:vAlign w:val="center"/>
          </w:tcPr>
          <w:p w:rsidR="007A4BCF" w:rsidRPr="00486017" w:rsidRDefault="007A4BCF" w:rsidP="005C55D3">
            <w:pP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Year</w:t>
            </w:r>
          </w:p>
        </w:tc>
        <w:tc>
          <w:tcPr>
            <w:tcW w:w="390" w:type="pct"/>
            <w:shd w:val="clear" w:color="auto" w:fill="8DB3E2" w:themeFill="text2" w:themeFillTint="66"/>
            <w:vAlign w:val="center"/>
          </w:tcPr>
          <w:p w:rsidR="007A4BCF" w:rsidRPr="00486017" w:rsidRDefault="007A4BCF" w:rsidP="005C55D3">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9</w:t>
            </w:r>
          </w:p>
        </w:tc>
        <w:tc>
          <w:tcPr>
            <w:tcW w:w="390" w:type="pct"/>
            <w:shd w:val="clear" w:color="auto" w:fill="8DB3E2" w:themeFill="text2" w:themeFillTint="66"/>
            <w:vAlign w:val="center"/>
          </w:tcPr>
          <w:p w:rsidR="007A4BCF" w:rsidRPr="00486017" w:rsidRDefault="007A4BCF" w:rsidP="005C55D3">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1" w:type="pct"/>
            <w:shd w:val="clear" w:color="auto" w:fill="8DB3E2" w:themeFill="text2" w:themeFillTint="66"/>
            <w:vAlign w:val="center"/>
          </w:tcPr>
          <w:p w:rsidR="007A4BCF" w:rsidRPr="00486017" w:rsidRDefault="007A4BCF" w:rsidP="005C55D3">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7A4BCF" w:rsidRPr="00486017" w:rsidRDefault="007A4BCF" w:rsidP="005C55D3">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7A4BCF" w:rsidRPr="00486017" w:rsidRDefault="007A4BCF" w:rsidP="005C55D3">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1" w:type="pct"/>
            <w:shd w:val="clear" w:color="auto" w:fill="8DB3E2" w:themeFill="text2" w:themeFillTint="66"/>
            <w:vAlign w:val="center"/>
          </w:tcPr>
          <w:p w:rsidR="007A4BCF" w:rsidRPr="00486017" w:rsidRDefault="007A4BCF" w:rsidP="005C55D3">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7A4BCF" w:rsidRPr="00486017" w:rsidRDefault="007A4BCF" w:rsidP="005C55D3">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7A4BCF" w:rsidRPr="00486017" w:rsidRDefault="007A4BCF" w:rsidP="005C55D3">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1" w:type="pct"/>
            <w:shd w:val="clear" w:color="auto" w:fill="8DB3E2" w:themeFill="text2" w:themeFillTint="66"/>
            <w:vAlign w:val="center"/>
          </w:tcPr>
          <w:p w:rsidR="007A4BCF" w:rsidRPr="00486017" w:rsidRDefault="007A4BCF" w:rsidP="005C55D3">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0" w:type="pct"/>
            <w:shd w:val="clear" w:color="auto" w:fill="8DB3E2" w:themeFill="text2" w:themeFillTint="66"/>
            <w:vAlign w:val="center"/>
          </w:tcPr>
          <w:p w:rsidR="007A4BCF" w:rsidRPr="00486017" w:rsidRDefault="007A4BCF" w:rsidP="005C55D3">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c>
          <w:tcPr>
            <w:tcW w:w="392" w:type="pct"/>
            <w:shd w:val="clear" w:color="auto" w:fill="8DB3E2" w:themeFill="text2" w:themeFillTint="66"/>
            <w:vAlign w:val="center"/>
          </w:tcPr>
          <w:p w:rsidR="007A4BCF" w:rsidRPr="00486017" w:rsidRDefault="007A4BCF" w:rsidP="005C55D3">
            <w:pPr>
              <w:jc w:val="center"/>
              <w:rPr>
                <w:rFonts w:asciiTheme="minorHAnsi" w:hAnsiTheme="minorHAnsi" w:cstheme="minorHAnsi"/>
                <w:b/>
                <w:bCs/>
                <w:color w:val="000000"/>
                <w:sz w:val="22"/>
                <w:szCs w:val="22"/>
              </w:rPr>
            </w:pPr>
            <w:r w:rsidRPr="00486017">
              <w:rPr>
                <w:rFonts w:asciiTheme="minorHAnsi" w:hAnsiTheme="minorHAnsi" w:cstheme="minorHAnsi"/>
                <w:b/>
                <w:bCs/>
                <w:color w:val="000000"/>
                <w:sz w:val="22"/>
                <w:szCs w:val="22"/>
              </w:rPr>
              <w:t>12</w:t>
            </w:r>
          </w:p>
        </w:tc>
      </w:tr>
      <w:tr w:rsidR="009C0084" w:rsidRPr="00486017" w:rsidTr="009C0084">
        <w:trPr>
          <w:trHeight w:val="420"/>
        </w:trPr>
        <w:tc>
          <w:tcPr>
            <w:tcW w:w="704" w:type="pct"/>
            <w:shd w:val="clear" w:color="auto" w:fill="auto"/>
            <w:vAlign w:val="center"/>
          </w:tcPr>
          <w:p w:rsidR="009C0084" w:rsidRDefault="009C0084" w:rsidP="009C0084">
            <w:pPr>
              <w:jc w:val="center"/>
              <w:rPr>
                <w:rFonts w:ascii="Calibri" w:hAnsi="Calibri" w:cs="Calibri"/>
                <w:b/>
                <w:bCs/>
                <w:color w:val="000000"/>
                <w:sz w:val="22"/>
                <w:szCs w:val="22"/>
              </w:rPr>
            </w:pPr>
            <w:r>
              <w:rPr>
                <w:rFonts w:ascii="Calibri" w:hAnsi="Calibri" w:cs="Calibri"/>
                <w:b/>
                <w:bCs/>
                <w:color w:val="000000"/>
                <w:sz w:val="22"/>
                <w:szCs w:val="22"/>
              </w:rPr>
              <w:t xml:space="preserve">% Production </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85%</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100%</w:t>
            </w:r>
          </w:p>
        </w:tc>
        <w:tc>
          <w:tcPr>
            <w:tcW w:w="391"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100%</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100%</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100%</w:t>
            </w:r>
          </w:p>
        </w:tc>
        <w:tc>
          <w:tcPr>
            <w:tcW w:w="391"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100%</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100%</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100%</w:t>
            </w:r>
          </w:p>
        </w:tc>
        <w:tc>
          <w:tcPr>
            <w:tcW w:w="391"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100%</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100%</w:t>
            </w:r>
          </w:p>
        </w:tc>
        <w:tc>
          <w:tcPr>
            <w:tcW w:w="392"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100%</w:t>
            </w:r>
          </w:p>
        </w:tc>
      </w:tr>
      <w:tr w:rsidR="009C0084" w:rsidRPr="00486017" w:rsidTr="009C0084">
        <w:trPr>
          <w:trHeight w:val="420"/>
        </w:trPr>
        <w:tc>
          <w:tcPr>
            <w:tcW w:w="704" w:type="pct"/>
            <w:shd w:val="clear" w:color="auto" w:fill="auto"/>
            <w:vAlign w:val="center"/>
          </w:tcPr>
          <w:p w:rsidR="009C0084" w:rsidRDefault="009C0084" w:rsidP="009C0084">
            <w:pPr>
              <w:jc w:val="center"/>
              <w:rPr>
                <w:rFonts w:ascii="Calibri" w:hAnsi="Calibri" w:cs="Calibri"/>
                <w:b/>
                <w:bCs/>
                <w:color w:val="000000"/>
                <w:sz w:val="22"/>
                <w:szCs w:val="22"/>
              </w:rPr>
            </w:pPr>
            <w:r>
              <w:rPr>
                <w:rFonts w:ascii="Calibri" w:hAnsi="Calibri" w:cs="Calibri"/>
                <w:b/>
                <w:bCs/>
                <w:color w:val="000000"/>
                <w:sz w:val="22"/>
                <w:szCs w:val="22"/>
              </w:rPr>
              <w:t>ESCALATION FACTOR (5%)</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1.00</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1.05</w:t>
            </w:r>
          </w:p>
        </w:tc>
        <w:tc>
          <w:tcPr>
            <w:tcW w:w="391"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1.10</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1.16</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1.22</w:t>
            </w:r>
          </w:p>
        </w:tc>
        <w:tc>
          <w:tcPr>
            <w:tcW w:w="391"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1.28</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1.34</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1.41</w:t>
            </w:r>
          </w:p>
        </w:tc>
        <w:tc>
          <w:tcPr>
            <w:tcW w:w="391"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1.48</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1.55</w:t>
            </w:r>
          </w:p>
        </w:tc>
        <w:tc>
          <w:tcPr>
            <w:tcW w:w="392"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1.63</w:t>
            </w:r>
          </w:p>
        </w:tc>
      </w:tr>
      <w:tr w:rsidR="009C0084" w:rsidRPr="00486017" w:rsidTr="009C0084">
        <w:trPr>
          <w:trHeight w:val="420"/>
        </w:trPr>
        <w:tc>
          <w:tcPr>
            <w:tcW w:w="704"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Sale of Bio-CNG</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780.94</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1286.2</w:t>
            </w:r>
          </w:p>
        </w:tc>
        <w:tc>
          <w:tcPr>
            <w:tcW w:w="391"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1350.5</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1418.0</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1489.0</w:t>
            </w:r>
          </w:p>
        </w:tc>
        <w:tc>
          <w:tcPr>
            <w:tcW w:w="391"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1563.4</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1641.6</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1723.7</w:t>
            </w:r>
          </w:p>
        </w:tc>
        <w:tc>
          <w:tcPr>
            <w:tcW w:w="391"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1809.8</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1900.3</w:t>
            </w:r>
          </w:p>
        </w:tc>
        <w:tc>
          <w:tcPr>
            <w:tcW w:w="392"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1995.4</w:t>
            </w:r>
          </w:p>
        </w:tc>
      </w:tr>
      <w:tr w:rsidR="009C0084" w:rsidRPr="00486017" w:rsidTr="009C0084">
        <w:trPr>
          <w:trHeight w:val="420"/>
        </w:trPr>
        <w:tc>
          <w:tcPr>
            <w:tcW w:w="704"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Sale of Solid &amp; Liquid Fertilizer</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153.96</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253.58</w:t>
            </w:r>
          </w:p>
        </w:tc>
        <w:tc>
          <w:tcPr>
            <w:tcW w:w="391"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266.25</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279.57</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293.54</w:t>
            </w:r>
          </w:p>
        </w:tc>
        <w:tc>
          <w:tcPr>
            <w:tcW w:w="391"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308.22</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323.63</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339.81</w:t>
            </w:r>
          </w:p>
        </w:tc>
        <w:tc>
          <w:tcPr>
            <w:tcW w:w="391"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356.81</w:t>
            </w:r>
          </w:p>
        </w:tc>
        <w:tc>
          <w:tcPr>
            <w:tcW w:w="390"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374.65</w:t>
            </w:r>
          </w:p>
        </w:tc>
        <w:tc>
          <w:tcPr>
            <w:tcW w:w="392" w:type="pct"/>
            <w:shd w:val="clear" w:color="auto" w:fill="auto"/>
            <w:vAlign w:val="center"/>
          </w:tcPr>
          <w:p w:rsidR="009C0084" w:rsidRDefault="009C0084" w:rsidP="009C0084">
            <w:pPr>
              <w:jc w:val="center"/>
              <w:rPr>
                <w:rFonts w:ascii="Calibri" w:hAnsi="Calibri" w:cs="Calibri"/>
                <w:color w:val="000000"/>
                <w:sz w:val="22"/>
                <w:szCs w:val="22"/>
              </w:rPr>
            </w:pPr>
            <w:r>
              <w:rPr>
                <w:rFonts w:ascii="Calibri" w:hAnsi="Calibri" w:cs="Calibri"/>
                <w:color w:val="000000"/>
                <w:sz w:val="22"/>
                <w:szCs w:val="22"/>
              </w:rPr>
              <w:t>393.38</w:t>
            </w:r>
          </w:p>
        </w:tc>
      </w:tr>
      <w:tr w:rsidR="009C0084" w:rsidRPr="00486017" w:rsidTr="00EC0B2D">
        <w:trPr>
          <w:trHeight w:val="420"/>
        </w:trPr>
        <w:tc>
          <w:tcPr>
            <w:tcW w:w="704" w:type="pct"/>
            <w:shd w:val="clear" w:color="auto" w:fill="002060"/>
            <w:vAlign w:val="center"/>
          </w:tcPr>
          <w:p w:rsidR="009C0084" w:rsidRPr="00EC0B2D" w:rsidRDefault="009C0084" w:rsidP="009C0084">
            <w:pPr>
              <w:jc w:val="center"/>
              <w:rPr>
                <w:rFonts w:ascii="Calibri" w:hAnsi="Calibri" w:cs="Calibri"/>
                <w:b/>
                <w:bCs/>
                <w:color w:val="FFFFFF" w:themeColor="background1"/>
                <w:sz w:val="22"/>
                <w:szCs w:val="22"/>
              </w:rPr>
            </w:pPr>
            <w:r w:rsidRPr="00EC0B2D">
              <w:rPr>
                <w:rFonts w:ascii="Calibri" w:hAnsi="Calibri" w:cs="Calibri"/>
                <w:b/>
                <w:bCs/>
                <w:color w:val="FFFFFF" w:themeColor="background1"/>
                <w:sz w:val="22"/>
                <w:szCs w:val="22"/>
              </w:rPr>
              <w:t>Gross Annual Sale</w:t>
            </w:r>
          </w:p>
        </w:tc>
        <w:tc>
          <w:tcPr>
            <w:tcW w:w="390" w:type="pct"/>
            <w:shd w:val="clear" w:color="auto" w:fill="002060"/>
            <w:vAlign w:val="center"/>
          </w:tcPr>
          <w:p w:rsidR="009C0084" w:rsidRPr="00EC0B2D" w:rsidRDefault="009C0084" w:rsidP="009C0084">
            <w:pPr>
              <w:jc w:val="center"/>
              <w:rPr>
                <w:rFonts w:ascii="Calibri" w:hAnsi="Calibri" w:cs="Calibri"/>
                <w:b/>
                <w:bCs/>
                <w:color w:val="FFFFFF" w:themeColor="background1"/>
                <w:sz w:val="22"/>
                <w:szCs w:val="22"/>
              </w:rPr>
            </w:pPr>
            <w:r w:rsidRPr="00EC0B2D">
              <w:rPr>
                <w:rFonts w:ascii="Calibri" w:hAnsi="Calibri" w:cs="Calibri"/>
                <w:b/>
                <w:bCs/>
                <w:color w:val="FFFFFF" w:themeColor="background1"/>
                <w:sz w:val="22"/>
                <w:szCs w:val="22"/>
              </w:rPr>
              <w:t>934.89</w:t>
            </w:r>
          </w:p>
        </w:tc>
        <w:tc>
          <w:tcPr>
            <w:tcW w:w="390" w:type="pct"/>
            <w:shd w:val="clear" w:color="auto" w:fill="002060"/>
            <w:vAlign w:val="center"/>
          </w:tcPr>
          <w:p w:rsidR="009C0084" w:rsidRPr="00EC0B2D" w:rsidRDefault="009C0084" w:rsidP="009C0084">
            <w:pPr>
              <w:jc w:val="center"/>
              <w:rPr>
                <w:rFonts w:ascii="Calibri" w:hAnsi="Calibri" w:cs="Calibri"/>
                <w:b/>
                <w:bCs/>
                <w:color w:val="FFFFFF" w:themeColor="background1"/>
                <w:sz w:val="22"/>
                <w:szCs w:val="22"/>
              </w:rPr>
            </w:pPr>
            <w:r w:rsidRPr="00EC0B2D">
              <w:rPr>
                <w:rFonts w:ascii="Calibri" w:hAnsi="Calibri" w:cs="Calibri"/>
                <w:b/>
                <w:bCs/>
                <w:color w:val="FFFFFF" w:themeColor="background1"/>
                <w:sz w:val="22"/>
                <w:szCs w:val="22"/>
              </w:rPr>
              <w:t>1539.8</w:t>
            </w:r>
          </w:p>
        </w:tc>
        <w:tc>
          <w:tcPr>
            <w:tcW w:w="391" w:type="pct"/>
            <w:shd w:val="clear" w:color="auto" w:fill="002060"/>
            <w:vAlign w:val="center"/>
          </w:tcPr>
          <w:p w:rsidR="009C0084" w:rsidRPr="00EC0B2D" w:rsidRDefault="009C0084" w:rsidP="009C0084">
            <w:pPr>
              <w:jc w:val="center"/>
              <w:rPr>
                <w:rFonts w:ascii="Calibri" w:hAnsi="Calibri" w:cs="Calibri"/>
                <w:b/>
                <w:bCs/>
                <w:color w:val="FFFFFF" w:themeColor="background1"/>
                <w:sz w:val="22"/>
                <w:szCs w:val="22"/>
              </w:rPr>
            </w:pPr>
            <w:r w:rsidRPr="00EC0B2D">
              <w:rPr>
                <w:rFonts w:ascii="Calibri" w:hAnsi="Calibri" w:cs="Calibri"/>
                <w:b/>
                <w:bCs/>
                <w:color w:val="FFFFFF" w:themeColor="background1"/>
                <w:sz w:val="22"/>
                <w:szCs w:val="22"/>
              </w:rPr>
              <w:t>1616.8</w:t>
            </w:r>
          </w:p>
        </w:tc>
        <w:tc>
          <w:tcPr>
            <w:tcW w:w="390" w:type="pct"/>
            <w:shd w:val="clear" w:color="auto" w:fill="002060"/>
            <w:vAlign w:val="center"/>
          </w:tcPr>
          <w:p w:rsidR="009C0084" w:rsidRPr="00EC0B2D" w:rsidRDefault="009C0084" w:rsidP="009C0084">
            <w:pPr>
              <w:jc w:val="center"/>
              <w:rPr>
                <w:rFonts w:ascii="Calibri" w:hAnsi="Calibri" w:cs="Calibri"/>
                <w:b/>
                <w:bCs/>
                <w:color w:val="FFFFFF" w:themeColor="background1"/>
                <w:sz w:val="22"/>
                <w:szCs w:val="22"/>
              </w:rPr>
            </w:pPr>
            <w:r w:rsidRPr="00EC0B2D">
              <w:rPr>
                <w:rFonts w:ascii="Calibri" w:hAnsi="Calibri" w:cs="Calibri"/>
                <w:b/>
                <w:bCs/>
                <w:color w:val="FFFFFF" w:themeColor="background1"/>
                <w:sz w:val="22"/>
                <w:szCs w:val="22"/>
              </w:rPr>
              <w:t>1697.6</w:t>
            </w:r>
          </w:p>
        </w:tc>
        <w:tc>
          <w:tcPr>
            <w:tcW w:w="390" w:type="pct"/>
            <w:shd w:val="clear" w:color="auto" w:fill="002060"/>
            <w:vAlign w:val="center"/>
          </w:tcPr>
          <w:p w:rsidR="009C0084" w:rsidRPr="00EC0B2D" w:rsidRDefault="009C0084" w:rsidP="009C0084">
            <w:pPr>
              <w:jc w:val="center"/>
              <w:rPr>
                <w:rFonts w:ascii="Calibri" w:hAnsi="Calibri" w:cs="Calibri"/>
                <w:b/>
                <w:bCs/>
                <w:color w:val="FFFFFF" w:themeColor="background1"/>
                <w:sz w:val="22"/>
                <w:szCs w:val="22"/>
              </w:rPr>
            </w:pPr>
            <w:r w:rsidRPr="00EC0B2D">
              <w:rPr>
                <w:rFonts w:ascii="Calibri" w:hAnsi="Calibri" w:cs="Calibri"/>
                <w:b/>
                <w:bCs/>
                <w:color w:val="FFFFFF" w:themeColor="background1"/>
                <w:sz w:val="22"/>
                <w:szCs w:val="22"/>
              </w:rPr>
              <w:t>1782.5</w:t>
            </w:r>
          </w:p>
        </w:tc>
        <w:tc>
          <w:tcPr>
            <w:tcW w:w="391" w:type="pct"/>
            <w:shd w:val="clear" w:color="auto" w:fill="002060"/>
            <w:vAlign w:val="center"/>
          </w:tcPr>
          <w:p w:rsidR="009C0084" w:rsidRPr="00EC0B2D" w:rsidRDefault="009C0084" w:rsidP="009C0084">
            <w:pPr>
              <w:jc w:val="center"/>
              <w:rPr>
                <w:rFonts w:ascii="Calibri" w:hAnsi="Calibri" w:cs="Calibri"/>
                <w:b/>
                <w:bCs/>
                <w:color w:val="FFFFFF" w:themeColor="background1"/>
                <w:sz w:val="22"/>
                <w:szCs w:val="22"/>
              </w:rPr>
            </w:pPr>
            <w:r w:rsidRPr="00EC0B2D">
              <w:rPr>
                <w:rFonts w:ascii="Calibri" w:hAnsi="Calibri" w:cs="Calibri"/>
                <w:b/>
                <w:bCs/>
                <w:color w:val="FFFFFF" w:themeColor="background1"/>
                <w:sz w:val="22"/>
                <w:szCs w:val="22"/>
              </w:rPr>
              <w:t>1871.6</w:t>
            </w:r>
          </w:p>
        </w:tc>
        <w:tc>
          <w:tcPr>
            <w:tcW w:w="390" w:type="pct"/>
            <w:shd w:val="clear" w:color="auto" w:fill="002060"/>
            <w:vAlign w:val="center"/>
          </w:tcPr>
          <w:p w:rsidR="009C0084" w:rsidRPr="00EC0B2D" w:rsidRDefault="009C0084" w:rsidP="009C0084">
            <w:pPr>
              <w:jc w:val="center"/>
              <w:rPr>
                <w:rFonts w:ascii="Calibri" w:hAnsi="Calibri" w:cs="Calibri"/>
                <w:b/>
                <w:bCs/>
                <w:color w:val="FFFFFF" w:themeColor="background1"/>
                <w:sz w:val="22"/>
                <w:szCs w:val="22"/>
              </w:rPr>
            </w:pPr>
            <w:r w:rsidRPr="00EC0B2D">
              <w:rPr>
                <w:rFonts w:ascii="Calibri" w:hAnsi="Calibri" w:cs="Calibri"/>
                <w:b/>
                <w:bCs/>
                <w:color w:val="FFFFFF" w:themeColor="background1"/>
                <w:sz w:val="22"/>
                <w:szCs w:val="22"/>
              </w:rPr>
              <w:t>1965.2</w:t>
            </w:r>
          </w:p>
        </w:tc>
        <w:tc>
          <w:tcPr>
            <w:tcW w:w="390" w:type="pct"/>
            <w:shd w:val="clear" w:color="auto" w:fill="002060"/>
            <w:vAlign w:val="center"/>
          </w:tcPr>
          <w:p w:rsidR="009C0084" w:rsidRPr="00EC0B2D" w:rsidRDefault="009C0084" w:rsidP="009C0084">
            <w:pPr>
              <w:jc w:val="center"/>
              <w:rPr>
                <w:rFonts w:ascii="Calibri" w:hAnsi="Calibri" w:cs="Calibri"/>
                <w:b/>
                <w:bCs/>
                <w:color w:val="FFFFFF" w:themeColor="background1"/>
                <w:sz w:val="22"/>
                <w:szCs w:val="22"/>
              </w:rPr>
            </w:pPr>
            <w:r w:rsidRPr="00EC0B2D">
              <w:rPr>
                <w:rFonts w:ascii="Calibri" w:hAnsi="Calibri" w:cs="Calibri"/>
                <w:b/>
                <w:bCs/>
                <w:color w:val="FFFFFF" w:themeColor="background1"/>
                <w:sz w:val="22"/>
                <w:szCs w:val="22"/>
              </w:rPr>
              <w:t>2063.5</w:t>
            </w:r>
          </w:p>
        </w:tc>
        <w:tc>
          <w:tcPr>
            <w:tcW w:w="391" w:type="pct"/>
            <w:shd w:val="clear" w:color="auto" w:fill="002060"/>
            <w:vAlign w:val="center"/>
          </w:tcPr>
          <w:p w:rsidR="009C0084" w:rsidRPr="00EC0B2D" w:rsidRDefault="009C0084" w:rsidP="009C0084">
            <w:pPr>
              <w:jc w:val="center"/>
              <w:rPr>
                <w:rFonts w:ascii="Calibri" w:hAnsi="Calibri" w:cs="Calibri"/>
                <w:b/>
                <w:bCs/>
                <w:color w:val="FFFFFF" w:themeColor="background1"/>
                <w:sz w:val="22"/>
                <w:szCs w:val="22"/>
              </w:rPr>
            </w:pPr>
            <w:r w:rsidRPr="00EC0B2D">
              <w:rPr>
                <w:rFonts w:ascii="Calibri" w:hAnsi="Calibri" w:cs="Calibri"/>
                <w:b/>
                <w:bCs/>
                <w:color w:val="FFFFFF" w:themeColor="background1"/>
                <w:sz w:val="22"/>
                <w:szCs w:val="22"/>
              </w:rPr>
              <w:t>2166.6</w:t>
            </w:r>
          </w:p>
        </w:tc>
        <w:tc>
          <w:tcPr>
            <w:tcW w:w="390" w:type="pct"/>
            <w:shd w:val="clear" w:color="auto" w:fill="002060"/>
            <w:vAlign w:val="center"/>
          </w:tcPr>
          <w:p w:rsidR="009C0084" w:rsidRPr="00EC0B2D" w:rsidRDefault="009C0084" w:rsidP="009C0084">
            <w:pPr>
              <w:jc w:val="center"/>
              <w:rPr>
                <w:rFonts w:ascii="Calibri" w:hAnsi="Calibri" w:cs="Calibri"/>
                <w:b/>
                <w:bCs/>
                <w:color w:val="FFFFFF" w:themeColor="background1"/>
                <w:sz w:val="22"/>
                <w:szCs w:val="22"/>
              </w:rPr>
            </w:pPr>
            <w:r w:rsidRPr="00EC0B2D">
              <w:rPr>
                <w:rFonts w:ascii="Calibri" w:hAnsi="Calibri" w:cs="Calibri"/>
                <w:b/>
                <w:bCs/>
                <w:color w:val="FFFFFF" w:themeColor="background1"/>
                <w:sz w:val="22"/>
                <w:szCs w:val="22"/>
              </w:rPr>
              <w:t>2275.0</w:t>
            </w:r>
          </w:p>
        </w:tc>
        <w:tc>
          <w:tcPr>
            <w:tcW w:w="392" w:type="pct"/>
            <w:shd w:val="clear" w:color="auto" w:fill="002060"/>
            <w:vAlign w:val="center"/>
          </w:tcPr>
          <w:p w:rsidR="009C0084" w:rsidRPr="00EC0B2D" w:rsidRDefault="009C0084" w:rsidP="009C0084">
            <w:pPr>
              <w:jc w:val="center"/>
              <w:rPr>
                <w:rFonts w:ascii="Calibri" w:hAnsi="Calibri" w:cs="Calibri"/>
                <w:b/>
                <w:bCs/>
                <w:color w:val="FFFFFF" w:themeColor="background1"/>
                <w:sz w:val="22"/>
                <w:szCs w:val="22"/>
              </w:rPr>
            </w:pPr>
            <w:r w:rsidRPr="00EC0B2D">
              <w:rPr>
                <w:rFonts w:ascii="Calibri" w:hAnsi="Calibri" w:cs="Calibri"/>
                <w:b/>
                <w:bCs/>
                <w:color w:val="FFFFFF" w:themeColor="background1"/>
                <w:sz w:val="22"/>
                <w:szCs w:val="22"/>
              </w:rPr>
              <w:t>2388.7</w:t>
            </w:r>
          </w:p>
        </w:tc>
      </w:tr>
    </w:tbl>
    <w:p w:rsidR="009C0084" w:rsidRDefault="007A4BCF" w:rsidP="009C0084">
      <w:pPr>
        <w:pStyle w:val="ListParagraph"/>
        <w:autoSpaceDE w:val="0"/>
        <w:autoSpaceDN w:val="0"/>
        <w:adjustRightInd w:val="0"/>
        <w:spacing w:line="360" w:lineRule="auto"/>
        <w:ind w:left="1134" w:right="-143"/>
        <w:jc w:val="both"/>
        <w:rPr>
          <w:rFonts w:ascii="Arial" w:hAnsi="Arial" w:cs="Arial"/>
          <w:b/>
          <w:sz w:val="22"/>
          <w:szCs w:val="22"/>
          <w:lang w:eastAsia="en-IN"/>
        </w:rPr>
      </w:pPr>
      <w:r>
        <w:rPr>
          <w:rFonts w:ascii="Arial" w:hAnsi="Arial" w:cs="Arial"/>
          <w:b/>
          <w:sz w:val="22"/>
          <w:szCs w:val="22"/>
          <w:lang w:eastAsia="en-IN"/>
        </w:rPr>
        <w:t xml:space="preserve"> </w:t>
      </w:r>
    </w:p>
    <w:tbl>
      <w:tblPr>
        <w:tblW w:w="5611" w:type="pct"/>
        <w:tblInd w:w="-318" w:type="dxa"/>
        <w:tblLayout w:type="fixed"/>
        <w:tblLook w:val="04A0" w:firstRow="1" w:lastRow="0" w:firstColumn="1" w:lastColumn="0" w:noHBand="0" w:noVBand="1"/>
      </w:tblPr>
      <w:tblGrid>
        <w:gridCol w:w="852"/>
        <w:gridCol w:w="2409"/>
        <w:gridCol w:w="1843"/>
        <w:gridCol w:w="1560"/>
        <w:gridCol w:w="2125"/>
        <w:gridCol w:w="2269"/>
      </w:tblGrid>
      <w:tr w:rsidR="009C0084" w:rsidRPr="009C0084" w:rsidTr="009C0084">
        <w:trPr>
          <w:trHeight w:val="469"/>
        </w:trPr>
        <w:tc>
          <w:tcPr>
            <w:tcW w:w="385" w:type="pct"/>
            <w:tcBorders>
              <w:top w:val="single" w:sz="4" w:space="0" w:color="auto"/>
              <w:left w:val="single" w:sz="4" w:space="0" w:color="auto"/>
              <w:bottom w:val="single" w:sz="4" w:space="0" w:color="auto"/>
              <w:right w:val="single" w:sz="4" w:space="0" w:color="auto"/>
            </w:tcBorders>
            <w:shd w:val="clear" w:color="auto" w:fill="002060"/>
            <w:vAlign w:val="center"/>
            <w:hideMark/>
          </w:tcPr>
          <w:p w:rsidR="009C0084" w:rsidRPr="009C0084" w:rsidRDefault="009C0084" w:rsidP="009C0084">
            <w:pPr>
              <w:jc w:val="center"/>
              <w:rPr>
                <w:rFonts w:asciiTheme="minorHAnsi" w:hAnsiTheme="minorHAnsi" w:cstheme="minorHAnsi"/>
                <w:b/>
                <w:bCs/>
                <w:color w:val="FFFFFF" w:themeColor="background1"/>
                <w:sz w:val="22"/>
                <w:szCs w:val="22"/>
              </w:rPr>
            </w:pPr>
            <w:r w:rsidRPr="009C0084">
              <w:rPr>
                <w:rFonts w:asciiTheme="minorHAnsi" w:hAnsiTheme="minorHAnsi" w:cstheme="minorHAnsi"/>
                <w:b/>
                <w:bCs/>
                <w:color w:val="FFFFFF" w:themeColor="background1"/>
                <w:sz w:val="22"/>
                <w:szCs w:val="22"/>
              </w:rPr>
              <w:t xml:space="preserve"> S. No. </w:t>
            </w:r>
          </w:p>
        </w:tc>
        <w:tc>
          <w:tcPr>
            <w:tcW w:w="1089" w:type="pct"/>
            <w:tcBorders>
              <w:top w:val="single" w:sz="4" w:space="0" w:color="auto"/>
              <w:left w:val="nil"/>
              <w:bottom w:val="single" w:sz="4" w:space="0" w:color="auto"/>
              <w:right w:val="single" w:sz="4" w:space="0" w:color="auto"/>
            </w:tcBorders>
            <w:shd w:val="clear" w:color="auto" w:fill="002060"/>
            <w:vAlign w:val="center"/>
            <w:hideMark/>
          </w:tcPr>
          <w:p w:rsidR="009C0084" w:rsidRPr="009C0084" w:rsidRDefault="009C0084" w:rsidP="009C0084">
            <w:pPr>
              <w:jc w:val="center"/>
              <w:rPr>
                <w:rFonts w:asciiTheme="minorHAnsi" w:hAnsiTheme="minorHAnsi" w:cstheme="minorHAnsi"/>
                <w:b/>
                <w:bCs/>
                <w:color w:val="FFFFFF" w:themeColor="background1"/>
                <w:sz w:val="22"/>
                <w:szCs w:val="22"/>
              </w:rPr>
            </w:pPr>
            <w:r w:rsidRPr="009C0084">
              <w:rPr>
                <w:rFonts w:asciiTheme="minorHAnsi" w:hAnsiTheme="minorHAnsi" w:cstheme="minorHAnsi"/>
                <w:b/>
                <w:bCs/>
                <w:color w:val="FFFFFF" w:themeColor="background1"/>
                <w:sz w:val="22"/>
                <w:szCs w:val="22"/>
              </w:rPr>
              <w:t xml:space="preserve">PROJECTIONS </w:t>
            </w:r>
          </w:p>
        </w:tc>
        <w:tc>
          <w:tcPr>
            <w:tcW w:w="833" w:type="pct"/>
            <w:tcBorders>
              <w:top w:val="single" w:sz="4" w:space="0" w:color="auto"/>
              <w:left w:val="nil"/>
              <w:bottom w:val="single" w:sz="4" w:space="0" w:color="auto"/>
              <w:right w:val="single" w:sz="4" w:space="0" w:color="auto"/>
            </w:tcBorders>
            <w:shd w:val="clear" w:color="auto" w:fill="002060"/>
            <w:vAlign w:val="center"/>
            <w:hideMark/>
          </w:tcPr>
          <w:p w:rsidR="009C0084" w:rsidRPr="009C0084" w:rsidRDefault="009C0084" w:rsidP="009C0084">
            <w:pPr>
              <w:jc w:val="center"/>
              <w:rPr>
                <w:rFonts w:asciiTheme="minorHAnsi" w:hAnsiTheme="minorHAnsi" w:cstheme="minorHAnsi"/>
                <w:b/>
                <w:bCs/>
                <w:color w:val="FFFFFF" w:themeColor="background1"/>
                <w:sz w:val="22"/>
                <w:szCs w:val="22"/>
              </w:rPr>
            </w:pPr>
            <w:r w:rsidRPr="009C0084">
              <w:rPr>
                <w:rFonts w:asciiTheme="minorHAnsi" w:hAnsiTheme="minorHAnsi" w:cstheme="minorHAnsi"/>
                <w:b/>
                <w:bCs/>
                <w:color w:val="FFFFFF" w:themeColor="background1"/>
                <w:sz w:val="22"/>
                <w:szCs w:val="22"/>
              </w:rPr>
              <w:t>UNIT RATE (INR)</w:t>
            </w:r>
          </w:p>
        </w:tc>
        <w:tc>
          <w:tcPr>
            <w:tcW w:w="705" w:type="pct"/>
            <w:tcBorders>
              <w:top w:val="single" w:sz="4" w:space="0" w:color="auto"/>
              <w:left w:val="nil"/>
              <w:bottom w:val="single" w:sz="4" w:space="0" w:color="auto"/>
              <w:right w:val="single" w:sz="4" w:space="0" w:color="auto"/>
            </w:tcBorders>
            <w:shd w:val="clear" w:color="auto" w:fill="002060"/>
            <w:vAlign w:val="center"/>
            <w:hideMark/>
          </w:tcPr>
          <w:p w:rsidR="009C0084" w:rsidRPr="009C0084" w:rsidRDefault="009C0084" w:rsidP="009C0084">
            <w:pPr>
              <w:jc w:val="center"/>
              <w:rPr>
                <w:rFonts w:asciiTheme="minorHAnsi" w:hAnsiTheme="minorHAnsi" w:cstheme="minorHAnsi"/>
                <w:b/>
                <w:bCs/>
                <w:color w:val="FFFFFF" w:themeColor="background1"/>
                <w:sz w:val="22"/>
                <w:szCs w:val="22"/>
              </w:rPr>
            </w:pPr>
            <w:r w:rsidRPr="009C0084">
              <w:rPr>
                <w:rFonts w:asciiTheme="minorHAnsi" w:hAnsiTheme="minorHAnsi" w:cstheme="minorHAnsi"/>
                <w:b/>
                <w:bCs/>
                <w:color w:val="FFFFFF" w:themeColor="background1"/>
                <w:sz w:val="22"/>
                <w:szCs w:val="22"/>
              </w:rPr>
              <w:t xml:space="preserve">UNIT </w:t>
            </w:r>
          </w:p>
        </w:tc>
        <w:tc>
          <w:tcPr>
            <w:tcW w:w="961" w:type="pct"/>
            <w:tcBorders>
              <w:top w:val="single" w:sz="4" w:space="0" w:color="auto"/>
              <w:left w:val="nil"/>
              <w:bottom w:val="single" w:sz="4" w:space="0" w:color="auto"/>
              <w:right w:val="single" w:sz="4" w:space="0" w:color="auto"/>
            </w:tcBorders>
            <w:shd w:val="clear" w:color="auto" w:fill="002060"/>
            <w:vAlign w:val="center"/>
            <w:hideMark/>
          </w:tcPr>
          <w:p w:rsidR="009C0084" w:rsidRPr="009C0084" w:rsidRDefault="009C0084" w:rsidP="009C0084">
            <w:pPr>
              <w:jc w:val="center"/>
              <w:rPr>
                <w:rFonts w:asciiTheme="minorHAnsi" w:hAnsiTheme="minorHAnsi" w:cstheme="minorHAnsi"/>
                <w:b/>
                <w:bCs/>
                <w:color w:val="FFFFFF" w:themeColor="background1"/>
                <w:sz w:val="22"/>
                <w:szCs w:val="22"/>
              </w:rPr>
            </w:pPr>
            <w:r w:rsidRPr="009C0084">
              <w:rPr>
                <w:rFonts w:asciiTheme="minorHAnsi" w:hAnsiTheme="minorHAnsi" w:cstheme="minorHAnsi"/>
                <w:b/>
                <w:bCs/>
                <w:color w:val="FFFFFF" w:themeColor="background1"/>
                <w:sz w:val="22"/>
                <w:szCs w:val="22"/>
              </w:rPr>
              <w:t>ANNUAL QUANTITY</w:t>
            </w:r>
          </w:p>
        </w:tc>
        <w:tc>
          <w:tcPr>
            <w:tcW w:w="1026" w:type="pct"/>
            <w:tcBorders>
              <w:top w:val="single" w:sz="4" w:space="0" w:color="auto"/>
              <w:left w:val="nil"/>
              <w:bottom w:val="single" w:sz="4" w:space="0" w:color="auto"/>
              <w:right w:val="single" w:sz="4" w:space="0" w:color="auto"/>
            </w:tcBorders>
            <w:shd w:val="clear" w:color="auto" w:fill="002060"/>
            <w:vAlign w:val="center"/>
            <w:hideMark/>
          </w:tcPr>
          <w:p w:rsidR="009C0084" w:rsidRPr="009C0084" w:rsidRDefault="009C0084" w:rsidP="009C0084">
            <w:pPr>
              <w:jc w:val="center"/>
              <w:rPr>
                <w:rFonts w:asciiTheme="minorHAnsi" w:hAnsiTheme="minorHAnsi" w:cstheme="minorHAnsi"/>
                <w:b/>
                <w:bCs/>
                <w:color w:val="FFFFFF" w:themeColor="background1"/>
                <w:sz w:val="22"/>
                <w:szCs w:val="22"/>
              </w:rPr>
            </w:pPr>
            <w:r w:rsidRPr="009C0084">
              <w:rPr>
                <w:rFonts w:asciiTheme="minorHAnsi" w:hAnsiTheme="minorHAnsi" w:cstheme="minorHAnsi"/>
                <w:b/>
                <w:bCs/>
                <w:color w:val="FFFFFF" w:themeColor="background1"/>
                <w:sz w:val="22"/>
                <w:szCs w:val="22"/>
              </w:rPr>
              <w:t>AMOUNT  (INR)</w:t>
            </w:r>
          </w:p>
        </w:tc>
      </w:tr>
      <w:tr w:rsidR="009C0084" w:rsidRPr="009C0084" w:rsidTr="009C0084">
        <w:trPr>
          <w:trHeight w:val="420"/>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rsidR="009C0084" w:rsidRPr="009C0084" w:rsidRDefault="009C0084" w:rsidP="009C0084">
            <w:pPr>
              <w:jc w:val="center"/>
              <w:rPr>
                <w:rFonts w:asciiTheme="minorHAnsi" w:hAnsiTheme="minorHAnsi" w:cstheme="minorHAnsi"/>
                <w:b/>
                <w:bCs/>
                <w:color w:val="000000"/>
                <w:sz w:val="22"/>
                <w:szCs w:val="22"/>
              </w:rPr>
            </w:pPr>
            <w:r w:rsidRPr="009C0084">
              <w:rPr>
                <w:rFonts w:asciiTheme="minorHAnsi" w:hAnsiTheme="minorHAnsi" w:cstheme="minorHAnsi"/>
                <w:b/>
                <w:bCs/>
                <w:color w:val="000000"/>
                <w:sz w:val="22"/>
                <w:szCs w:val="22"/>
              </w:rPr>
              <w:t>A</w:t>
            </w:r>
          </w:p>
        </w:tc>
        <w:tc>
          <w:tcPr>
            <w:tcW w:w="1089" w:type="pct"/>
            <w:tcBorders>
              <w:top w:val="nil"/>
              <w:left w:val="nil"/>
              <w:bottom w:val="single" w:sz="4" w:space="0" w:color="auto"/>
              <w:right w:val="single" w:sz="4" w:space="0" w:color="auto"/>
            </w:tcBorders>
            <w:shd w:val="clear" w:color="auto" w:fill="auto"/>
            <w:vAlign w:val="center"/>
            <w:hideMark/>
          </w:tcPr>
          <w:p w:rsidR="009C0084" w:rsidRPr="009C0084" w:rsidRDefault="009C0084" w:rsidP="009C0084">
            <w:pPr>
              <w:rPr>
                <w:rFonts w:asciiTheme="minorHAnsi" w:hAnsiTheme="minorHAnsi" w:cstheme="minorHAnsi"/>
                <w:color w:val="000000"/>
                <w:sz w:val="22"/>
                <w:szCs w:val="22"/>
              </w:rPr>
            </w:pPr>
            <w:r w:rsidRPr="009C0084">
              <w:rPr>
                <w:rFonts w:asciiTheme="minorHAnsi" w:hAnsiTheme="minorHAnsi" w:cstheme="minorHAnsi"/>
                <w:color w:val="000000"/>
                <w:sz w:val="22"/>
                <w:szCs w:val="22"/>
              </w:rPr>
              <w:t>Sale of Bio-CNG</w:t>
            </w:r>
          </w:p>
        </w:tc>
        <w:tc>
          <w:tcPr>
            <w:tcW w:w="833" w:type="pct"/>
            <w:tcBorders>
              <w:top w:val="nil"/>
              <w:left w:val="nil"/>
              <w:bottom w:val="single" w:sz="4" w:space="0" w:color="auto"/>
              <w:right w:val="single" w:sz="4" w:space="0" w:color="auto"/>
            </w:tcBorders>
            <w:shd w:val="clear" w:color="auto" w:fill="auto"/>
            <w:vAlign w:val="center"/>
            <w:hideMark/>
          </w:tcPr>
          <w:p w:rsidR="009C0084" w:rsidRPr="009C0084" w:rsidRDefault="009C0084" w:rsidP="009C0084">
            <w:pPr>
              <w:jc w:val="center"/>
              <w:rPr>
                <w:rFonts w:asciiTheme="minorHAnsi" w:hAnsiTheme="minorHAnsi" w:cstheme="minorHAnsi"/>
                <w:color w:val="000000"/>
                <w:sz w:val="22"/>
                <w:szCs w:val="22"/>
              </w:rPr>
            </w:pPr>
            <w:r w:rsidRPr="009C0084">
              <w:rPr>
                <w:rFonts w:asciiTheme="minorHAnsi" w:hAnsiTheme="minorHAnsi" w:cstheme="minorHAnsi"/>
                <w:color w:val="000000"/>
                <w:sz w:val="22"/>
                <w:szCs w:val="22"/>
              </w:rPr>
              <w:t>70.00</w:t>
            </w:r>
          </w:p>
        </w:tc>
        <w:tc>
          <w:tcPr>
            <w:tcW w:w="705" w:type="pct"/>
            <w:tcBorders>
              <w:top w:val="nil"/>
              <w:left w:val="nil"/>
              <w:bottom w:val="single" w:sz="4" w:space="0" w:color="auto"/>
              <w:right w:val="single" w:sz="4" w:space="0" w:color="auto"/>
            </w:tcBorders>
            <w:shd w:val="clear" w:color="auto" w:fill="auto"/>
            <w:vAlign w:val="center"/>
            <w:hideMark/>
          </w:tcPr>
          <w:p w:rsidR="009C0084" w:rsidRPr="009C0084" w:rsidRDefault="009C0084" w:rsidP="009C0084">
            <w:pPr>
              <w:jc w:val="center"/>
              <w:rPr>
                <w:rFonts w:asciiTheme="minorHAnsi" w:hAnsiTheme="minorHAnsi" w:cstheme="minorHAnsi"/>
                <w:color w:val="000000"/>
                <w:sz w:val="22"/>
                <w:szCs w:val="22"/>
              </w:rPr>
            </w:pPr>
            <w:r w:rsidRPr="009C0084">
              <w:rPr>
                <w:rFonts w:asciiTheme="minorHAnsi" w:hAnsiTheme="minorHAnsi" w:cstheme="minorHAnsi"/>
                <w:color w:val="000000"/>
                <w:sz w:val="22"/>
                <w:szCs w:val="22"/>
              </w:rPr>
              <w:t>INR/Kg</w:t>
            </w:r>
          </w:p>
        </w:tc>
        <w:tc>
          <w:tcPr>
            <w:tcW w:w="961" w:type="pct"/>
            <w:tcBorders>
              <w:top w:val="nil"/>
              <w:left w:val="nil"/>
              <w:bottom w:val="single" w:sz="4" w:space="0" w:color="auto"/>
              <w:right w:val="single" w:sz="4" w:space="0" w:color="auto"/>
            </w:tcBorders>
            <w:shd w:val="clear" w:color="auto" w:fill="auto"/>
            <w:noWrap/>
            <w:vAlign w:val="center"/>
            <w:hideMark/>
          </w:tcPr>
          <w:p w:rsidR="009C0084" w:rsidRPr="009C0084" w:rsidRDefault="009C0084" w:rsidP="009C0084">
            <w:pPr>
              <w:ind w:firstLineChars="100" w:firstLine="220"/>
              <w:jc w:val="center"/>
              <w:rPr>
                <w:rFonts w:asciiTheme="minorHAnsi" w:hAnsiTheme="minorHAnsi" w:cstheme="minorHAnsi"/>
                <w:color w:val="000000"/>
                <w:sz w:val="22"/>
                <w:szCs w:val="22"/>
              </w:rPr>
            </w:pPr>
            <w:r w:rsidRPr="009C0084">
              <w:rPr>
                <w:rFonts w:asciiTheme="minorHAnsi" w:hAnsiTheme="minorHAnsi" w:cstheme="minorHAnsi"/>
                <w:color w:val="000000"/>
                <w:sz w:val="22"/>
                <w:szCs w:val="22"/>
              </w:rPr>
              <w:t>17,50,000</w:t>
            </w:r>
          </w:p>
        </w:tc>
        <w:tc>
          <w:tcPr>
            <w:tcW w:w="1026" w:type="pct"/>
            <w:tcBorders>
              <w:top w:val="nil"/>
              <w:left w:val="nil"/>
              <w:bottom w:val="single" w:sz="4" w:space="0" w:color="auto"/>
              <w:right w:val="single" w:sz="4" w:space="0" w:color="auto"/>
            </w:tcBorders>
            <w:shd w:val="clear" w:color="auto" w:fill="auto"/>
            <w:noWrap/>
            <w:vAlign w:val="center"/>
            <w:hideMark/>
          </w:tcPr>
          <w:p w:rsidR="009C0084" w:rsidRPr="009C0084" w:rsidRDefault="009C0084" w:rsidP="009C0084">
            <w:pPr>
              <w:ind w:firstLineChars="100" w:firstLine="220"/>
              <w:jc w:val="center"/>
              <w:rPr>
                <w:rFonts w:asciiTheme="minorHAnsi" w:hAnsiTheme="minorHAnsi" w:cstheme="minorHAnsi"/>
                <w:color w:val="000000"/>
                <w:sz w:val="22"/>
                <w:szCs w:val="22"/>
              </w:rPr>
            </w:pPr>
            <w:r w:rsidRPr="009C0084">
              <w:rPr>
                <w:rFonts w:asciiTheme="minorHAnsi" w:hAnsiTheme="minorHAnsi" w:cstheme="minorHAnsi"/>
                <w:color w:val="000000"/>
                <w:sz w:val="22"/>
                <w:szCs w:val="22"/>
              </w:rPr>
              <w:t>12,25,00,000</w:t>
            </w:r>
          </w:p>
        </w:tc>
      </w:tr>
      <w:tr w:rsidR="009C0084" w:rsidRPr="009C0084" w:rsidTr="009C0084">
        <w:trPr>
          <w:trHeight w:val="420"/>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rsidR="009C0084" w:rsidRPr="009C0084" w:rsidRDefault="009C0084" w:rsidP="009C0084">
            <w:pPr>
              <w:jc w:val="center"/>
              <w:rPr>
                <w:rFonts w:asciiTheme="minorHAnsi" w:hAnsiTheme="minorHAnsi" w:cstheme="minorHAnsi"/>
                <w:b/>
                <w:bCs/>
                <w:color w:val="000000"/>
                <w:sz w:val="22"/>
                <w:szCs w:val="22"/>
              </w:rPr>
            </w:pPr>
            <w:r w:rsidRPr="009C0084">
              <w:rPr>
                <w:rFonts w:asciiTheme="minorHAnsi" w:hAnsiTheme="minorHAnsi" w:cstheme="minorHAnsi"/>
                <w:b/>
                <w:bCs/>
                <w:color w:val="000000"/>
                <w:sz w:val="22"/>
                <w:szCs w:val="22"/>
              </w:rPr>
              <w:t>B</w:t>
            </w:r>
          </w:p>
        </w:tc>
        <w:tc>
          <w:tcPr>
            <w:tcW w:w="1089" w:type="pct"/>
            <w:tcBorders>
              <w:top w:val="nil"/>
              <w:left w:val="nil"/>
              <w:bottom w:val="single" w:sz="4" w:space="0" w:color="auto"/>
              <w:right w:val="single" w:sz="4" w:space="0" w:color="auto"/>
            </w:tcBorders>
            <w:shd w:val="clear" w:color="auto" w:fill="auto"/>
            <w:vAlign w:val="center"/>
            <w:hideMark/>
          </w:tcPr>
          <w:p w:rsidR="009C0084" w:rsidRPr="009C0084" w:rsidRDefault="009C0084" w:rsidP="009C0084">
            <w:pPr>
              <w:rPr>
                <w:rFonts w:asciiTheme="minorHAnsi" w:hAnsiTheme="minorHAnsi" w:cstheme="minorHAnsi"/>
                <w:color w:val="000000"/>
                <w:sz w:val="22"/>
                <w:szCs w:val="22"/>
              </w:rPr>
            </w:pPr>
            <w:r w:rsidRPr="009C0084">
              <w:rPr>
                <w:rFonts w:asciiTheme="minorHAnsi" w:hAnsiTheme="minorHAnsi" w:cstheme="minorHAnsi"/>
                <w:color w:val="000000"/>
                <w:sz w:val="22"/>
                <w:szCs w:val="22"/>
              </w:rPr>
              <w:t xml:space="preserve">Sale of Compost/ Solid Manure  </w:t>
            </w:r>
          </w:p>
        </w:tc>
        <w:tc>
          <w:tcPr>
            <w:tcW w:w="833" w:type="pct"/>
            <w:tcBorders>
              <w:top w:val="nil"/>
              <w:left w:val="nil"/>
              <w:bottom w:val="single" w:sz="4" w:space="0" w:color="auto"/>
              <w:right w:val="single" w:sz="4" w:space="0" w:color="auto"/>
            </w:tcBorders>
            <w:shd w:val="clear" w:color="auto" w:fill="auto"/>
            <w:vAlign w:val="center"/>
            <w:hideMark/>
          </w:tcPr>
          <w:p w:rsidR="009C0084" w:rsidRPr="009C0084" w:rsidRDefault="009C0084" w:rsidP="009C0084">
            <w:pPr>
              <w:jc w:val="center"/>
              <w:rPr>
                <w:rFonts w:asciiTheme="minorHAnsi" w:hAnsiTheme="minorHAnsi" w:cstheme="minorHAnsi"/>
                <w:color w:val="000000"/>
                <w:sz w:val="22"/>
                <w:szCs w:val="22"/>
              </w:rPr>
            </w:pPr>
            <w:r w:rsidRPr="009C0084">
              <w:rPr>
                <w:rFonts w:asciiTheme="minorHAnsi" w:hAnsiTheme="minorHAnsi" w:cstheme="minorHAnsi"/>
                <w:color w:val="000000"/>
                <w:sz w:val="22"/>
                <w:szCs w:val="22"/>
              </w:rPr>
              <w:t>2.00</w:t>
            </w:r>
          </w:p>
        </w:tc>
        <w:tc>
          <w:tcPr>
            <w:tcW w:w="705" w:type="pct"/>
            <w:tcBorders>
              <w:top w:val="nil"/>
              <w:left w:val="nil"/>
              <w:bottom w:val="single" w:sz="4" w:space="0" w:color="auto"/>
              <w:right w:val="single" w:sz="4" w:space="0" w:color="auto"/>
            </w:tcBorders>
            <w:shd w:val="clear" w:color="auto" w:fill="auto"/>
            <w:vAlign w:val="center"/>
            <w:hideMark/>
          </w:tcPr>
          <w:p w:rsidR="009C0084" w:rsidRPr="009C0084" w:rsidRDefault="009C0084" w:rsidP="009C0084">
            <w:pPr>
              <w:jc w:val="center"/>
              <w:rPr>
                <w:rFonts w:asciiTheme="minorHAnsi" w:hAnsiTheme="minorHAnsi" w:cstheme="minorHAnsi"/>
                <w:color w:val="000000"/>
                <w:sz w:val="22"/>
                <w:szCs w:val="22"/>
              </w:rPr>
            </w:pPr>
            <w:r w:rsidRPr="009C0084">
              <w:rPr>
                <w:rFonts w:asciiTheme="minorHAnsi" w:hAnsiTheme="minorHAnsi" w:cstheme="minorHAnsi"/>
                <w:color w:val="000000"/>
                <w:sz w:val="22"/>
                <w:szCs w:val="22"/>
              </w:rPr>
              <w:t>INR/Kg</w:t>
            </w:r>
          </w:p>
        </w:tc>
        <w:tc>
          <w:tcPr>
            <w:tcW w:w="961" w:type="pct"/>
            <w:tcBorders>
              <w:top w:val="nil"/>
              <w:left w:val="nil"/>
              <w:bottom w:val="single" w:sz="4" w:space="0" w:color="auto"/>
              <w:right w:val="single" w:sz="4" w:space="0" w:color="auto"/>
            </w:tcBorders>
            <w:shd w:val="clear" w:color="auto" w:fill="auto"/>
            <w:noWrap/>
            <w:vAlign w:val="center"/>
            <w:hideMark/>
          </w:tcPr>
          <w:p w:rsidR="009C0084" w:rsidRPr="009C0084" w:rsidRDefault="009C0084" w:rsidP="009C0084">
            <w:pPr>
              <w:ind w:firstLineChars="100" w:firstLine="220"/>
              <w:jc w:val="center"/>
              <w:rPr>
                <w:rFonts w:asciiTheme="minorHAnsi" w:hAnsiTheme="minorHAnsi" w:cstheme="minorHAnsi"/>
                <w:color w:val="000000"/>
                <w:sz w:val="22"/>
                <w:szCs w:val="22"/>
              </w:rPr>
            </w:pPr>
            <w:r w:rsidRPr="009C0084">
              <w:rPr>
                <w:rFonts w:asciiTheme="minorHAnsi" w:hAnsiTheme="minorHAnsi" w:cstheme="minorHAnsi"/>
                <w:color w:val="000000"/>
                <w:sz w:val="22"/>
                <w:szCs w:val="22"/>
              </w:rPr>
              <w:t>1,05,00,000</w:t>
            </w:r>
          </w:p>
        </w:tc>
        <w:tc>
          <w:tcPr>
            <w:tcW w:w="1026" w:type="pct"/>
            <w:tcBorders>
              <w:top w:val="nil"/>
              <w:left w:val="nil"/>
              <w:bottom w:val="single" w:sz="4" w:space="0" w:color="auto"/>
              <w:right w:val="single" w:sz="4" w:space="0" w:color="auto"/>
            </w:tcBorders>
            <w:shd w:val="clear" w:color="auto" w:fill="auto"/>
            <w:noWrap/>
            <w:vAlign w:val="center"/>
            <w:hideMark/>
          </w:tcPr>
          <w:p w:rsidR="009C0084" w:rsidRPr="009C0084" w:rsidRDefault="009C0084" w:rsidP="009C0084">
            <w:pPr>
              <w:ind w:firstLineChars="100" w:firstLine="220"/>
              <w:jc w:val="center"/>
              <w:rPr>
                <w:rFonts w:asciiTheme="minorHAnsi" w:hAnsiTheme="minorHAnsi" w:cstheme="minorHAnsi"/>
                <w:color w:val="000000"/>
                <w:sz w:val="22"/>
                <w:szCs w:val="22"/>
              </w:rPr>
            </w:pPr>
            <w:r w:rsidRPr="009C0084">
              <w:rPr>
                <w:rFonts w:asciiTheme="minorHAnsi" w:hAnsiTheme="minorHAnsi" w:cstheme="minorHAnsi"/>
                <w:color w:val="000000"/>
                <w:sz w:val="22"/>
                <w:szCs w:val="22"/>
              </w:rPr>
              <w:t>2,10,00,000</w:t>
            </w:r>
          </w:p>
        </w:tc>
      </w:tr>
      <w:tr w:rsidR="009C0084" w:rsidRPr="009C0084" w:rsidTr="009C0084">
        <w:trPr>
          <w:trHeight w:val="420"/>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rsidR="009C0084" w:rsidRPr="009C0084" w:rsidRDefault="009C0084" w:rsidP="009C0084">
            <w:pPr>
              <w:jc w:val="center"/>
              <w:rPr>
                <w:rFonts w:asciiTheme="minorHAnsi" w:hAnsiTheme="minorHAnsi" w:cstheme="minorHAnsi"/>
                <w:b/>
                <w:bCs/>
                <w:color w:val="000000"/>
                <w:sz w:val="22"/>
                <w:szCs w:val="22"/>
              </w:rPr>
            </w:pPr>
            <w:r w:rsidRPr="009C0084">
              <w:rPr>
                <w:rFonts w:asciiTheme="minorHAnsi" w:hAnsiTheme="minorHAnsi" w:cstheme="minorHAnsi"/>
                <w:b/>
                <w:bCs/>
                <w:color w:val="000000"/>
                <w:sz w:val="22"/>
                <w:szCs w:val="22"/>
              </w:rPr>
              <w:t>C</w:t>
            </w:r>
          </w:p>
        </w:tc>
        <w:tc>
          <w:tcPr>
            <w:tcW w:w="1089" w:type="pct"/>
            <w:tcBorders>
              <w:top w:val="nil"/>
              <w:left w:val="nil"/>
              <w:bottom w:val="single" w:sz="4" w:space="0" w:color="auto"/>
              <w:right w:val="single" w:sz="4" w:space="0" w:color="auto"/>
            </w:tcBorders>
            <w:shd w:val="clear" w:color="auto" w:fill="auto"/>
            <w:vAlign w:val="center"/>
            <w:hideMark/>
          </w:tcPr>
          <w:p w:rsidR="009C0084" w:rsidRPr="009C0084" w:rsidRDefault="009C0084" w:rsidP="009C0084">
            <w:pPr>
              <w:rPr>
                <w:rFonts w:asciiTheme="minorHAnsi" w:hAnsiTheme="minorHAnsi" w:cstheme="minorHAnsi"/>
                <w:color w:val="000000"/>
                <w:sz w:val="22"/>
                <w:szCs w:val="22"/>
              </w:rPr>
            </w:pPr>
            <w:r w:rsidRPr="009C0084">
              <w:rPr>
                <w:rFonts w:asciiTheme="minorHAnsi" w:hAnsiTheme="minorHAnsi" w:cstheme="minorHAnsi"/>
                <w:color w:val="000000"/>
                <w:sz w:val="22"/>
                <w:szCs w:val="22"/>
              </w:rPr>
              <w:t xml:space="preserve">Sale of Liquid Fertilizer </w:t>
            </w:r>
          </w:p>
        </w:tc>
        <w:tc>
          <w:tcPr>
            <w:tcW w:w="833" w:type="pct"/>
            <w:tcBorders>
              <w:top w:val="nil"/>
              <w:left w:val="nil"/>
              <w:bottom w:val="single" w:sz="4" w:space="0" w:color="auto"/>
              <w:right w:val="single" w:sz="4" w:space="0" w:color="auto"/>
            </w:tcBorders>
            <w:shd w:val="clear" w:color="auto" w:fill="auto"/>
            <w:vAlign w:val="center"/>
            <w:hideMark/>
          </w:tcPr>
          <w:p w:rsidR="009C0084" w:rsidRPr="009C0084" w:rsidRDefault="009C0084" w:rsidP="009C0084">
            <w:pPr>
              <w:jc w:val="center"/>
              <w:rPr>
                <w:rFonts w:asciiTheme="minorHAnsi" w:hAnsiTheme="minorHAnsi" w:cstheme="minorHAnsi"/>
                <w:color w:val="000000"/>
                <w:sz w:val="22"/>
                <w:szCs w:val="22"/>
              </w:rPr>
            </w:pPr>
            <w:r w:rsidRPr="009C0084">
              <w:rPr>
                <w:rFonts w:asciiTheme="minorHAnsi" w:hAnsiTheme="minorHAnsi" w:cstheme="minorHAnsi"/>
                <w:color w:val="000000"/>
                <w:sz w:val="22"/>
                <w:szCs w:val="22"/>
              </w:rPr>
              <w:t>0.10</w:t>
            </w:r>
          </w:p>
        </w:tc>
        <w:tc>
          <w:tcPr>
            <w:tcW w:w="705" w:type="pct"/>
            <w:tcBorders>
              <w:top w:val="nil"/>
              <w:left w:val="nil"/>
              <w:bottom w:val="single" w:sz="4" w:space="0" w:color="auto"/>
              <w:right w:val="single" w:sz="4" w:space="0" w:color="auto"/>
            </w:tcBorders>
            <w:shd w:val="clear" w:color="auto" w:fill="auto"/>
            <w:vAlign w:val="center"/>
            <w:hideMark/>
          </w:tcPr>
          <w:p w:rsidR="009C0084" w:rsidRPr="009C0084" w:rsidRDefault="009C0084" w:rsidP="009C0084">
            <w:pPr>
              <w:jc w:val="center"/>
              <w:rPr>
                <w:rFonts w:asciiTheme="minorHAnsi" w:hAnsiTheme="minorHAnsi" w:cstheme="minorHAnsi"/>
                <w:color w:val="000000"/>
                <w:sz w:val="22"/>
                <w:szCs w:val="22"/>
              </w:rPr>
            </w:pPr>
            <w:r w:rsidRPr="009C0084">
              <w:rPr>
                <w:rFonts w:asciiTheme="minorHAnsi" w:hAnsiTheme="minorHAnsi" w:cstheme="minorHAnsi"/>
                <w:color w:val="000000"/>
                <w:sz w:val="22"/>
                <w:szCs w:val="22"/>
              </w:rPr>
              <w:t>INR/</w:t>
            </w:r>
            <w:proofErr w:type="spellStart"/>
            <w:r w:rsidRPr="009C0084">
              <w:rPr>
                <w:rFonts w:asciiTheme="minorHAnsi" w:hAnsiTheme="minorHAnsi" w:cstheme="minorHAnsi"/>
                <w:color w:val="000000"/>
                <w:sz w:val="22"/>
                <w:szCs w:val="22"/>
              </w:rPr>
              <w:t>Ltr</w:t>
            </w:r>
            <w:proofErr w:type="spellEnd"/>
            <w:r w:rsidRPr="009C0084">
              <w:rPr>
                <w:rFonts w:asciiTheme="minorHAnsi" w:hAnsiTheme="minorHAnsi" w:cstheme="minorHAnsi"/>
                <w:color w:val="000000"/>
                <w:sz w:val="22"/>
                <w:szCs w:val="22"/>
              </w:rPr>
              <w:t>.</w:t>
            </w:r>
          </w:p>
        </w:tc>
        <w:tc>
          <w:tcPr>
            <w:tcW w:w="961" w:type="pct"/>
            <w:tcBorders>
              <w:top w:val="nil"/>
              <w:left w:val="nil"/>
              <w:bottom w:val="single" w:sz="4" w:space="0" w:color="auto"/>
              <w:right w:val="single" w:sz="4" w:space="0" w:color="auto"/>
            </w:tcBorders>
            <w:shd w:val="clear" w:color="auto" w:fill="auto"/>
            <w:noWrap/>
            <w:vAlign w:val="center"/>
            <w:hideMark/>
          </w:tcPr>
          <w:p w:rsidR="009C0084" w:rsidRPr="009C0084" w:rsidRDefault="009C0084" w:rsidP="009C0084">
            <w:pPr>
              <w:ind w:firstLineChars="100" w:firstLine="220"/>
              <w:jc w:val="center"/>
              <w:rPr>
                <w:rFonts w:asciiTheme="minorHAnsi" w:hAnsiTheme="minorHAnsi" w:cstheme="minorHAnsi"/>
                <w:color w:val="000000"/>
                <w:sz w:val="22"/>
                <w:szCs w:val="22"/>
              </w:rPr>
            </w:pPr>
            <w:r w:rsidRPr="009C0084">
              <w:rPr>
                <w:rFonts w:asciiTheme="minorHAnsi" w:hAnsiTheme="minorHAnsi" w:cstheme="minorHAnsi"/>
                <w:color w:val="000000"/>
                <w:sz w:val="22"/>
                <w:szCs w:val="22"/>
              </w:rPr>
              <w:t>3,15,00,000</w:t>
            </w:r>
          </w:p>
        </w:tc>
        <w:tc>
          <w:tcPr>
            <w:tcW w:w="1026" w:type="pct"/>
            <w:tcBorders>
              <w:top w:val="nil"/>
              <w:left w:val="nil"/>
              <w:bottom w:val="single" w:sz="4" w:space="0" w:color="auto"/>
              <w:right w:val="single" w:sz="4" w:space="0" w:color="auto"/>
            </w:tcBorders>
            <w:shd w:val="clear" w:color="auto" w:fill="auto"/>
            <w:noWrap/>
            <w:vAlign w:val="center"/>
            <w:hideMark/>
          </w:tcPr>
          <w:p w:rsidR="009C0084" w:rsidRPr="009C0084" w:rsidRDefault="009C0084" w:rsidP="009C0084">
            <w:pPr>
              <w:ind w:firstLineChars="100" w:firstLine="220"/>
              <w:jc w:val="center"/>
              <w:rPr>
                <w:rFonts w:asciiTheme="minorHAnsi" w:hAnsiTheme="minorHAnsi" w:cstheme="minorHAnsi"/>
                <w:color w:val="000000"/>
                <w:sz w:val="22"/>
                <w:szCs w:val="22"/>
              </w:rPr>
            </w:pPr>
            <w:r w:rsidRPr="009C0084">
              <w:rPr>
                <w:rFonts w:asciiTheme="minorHAnsi" w:hAnsiTheme="minorHAnsi" w:cstheme="minorHAnsi"/>
                <w:color w:val="000000"/>
                <w:sz w:val="22"/>
                <w:szCs w:val="22"/>
              </w:rPr>
              <w:t>31,50,000</w:t>
            </w:r>
          </w:p>
        </w:tc>
      </w:tr>
      <w:tr w:rsidR="009C0084" w:rsidRPr="009C0084" w:rsidTr="009C0084">
        <w:trPr>
          <w:trHeight w:val="420"/>
        </w:trPr>
        <w:tc>
          <w:tcPr>
            <w:tcW w:w="385" w:type="pct"/>
            <w:tcBorders>
              <w:top w:val="nil"/>
              <w:left w:val="single" w:sz="4" w:space="0" w:color="auto"/>
              <w:bottom w:val="single" w:sz="4" w:space="0" w:color="auto"/>
              <w:right w:val="single" w:sz="4" w:space="0" w:color="auto"/>
            </w:tcBorders>
            <w:shd w:val="clear" w:color="auto" w:fill="002060"/>
            <w:noWrap/>
            <w:vAlign w:val="center"/>
            <w:hideMark/>
          </w:tcPr>
          <w:p w:rsidR="009C0084" w:rsidRPr="009C0084" w:rsidRDefault="009C0084" w:rsidP="009C0084">
            <w:pPr>
              <w:jc w:val="center"/>
              <w:rPr>
                <w:rFonts w:asciiTheme="minorHAnsi" w:hAnsiTheme="minorHAnsi" w:cstheme="minorHAnsi"/>
                <w:b/>
                <w:bCs/>
                <w:color w:val="FFFFFF" w:themeColor="background1"/>
                <w:sz w:val="22"/>
                <w:szCs w:val="22"/>
              </w:rPr>
            </w:pPr>
            <w:r w:rsidRPr="009C0084">
              <w:rPr>
                <w:rFonts w:asciiTheme="minorHAnsi" w:hAnsiTheme="minorHAnsi" w:cstheme="minorHAnsi"/>
                <w:b/>
                <w:bCs/>
                <w:color w:val="FFFFFF" w:themeColor="background1"/>
                <w:sz w:val="22"/>
                <w:szCs w:val="22"/>
              </w:rPr>
              <w:t> </w:t>
            </w:r>
          </w:p>
        </w:tc>
        <w:tc>
          <w:tcPr>
            <w:tcW w:w="1089" w:type="pct"/>
            <w:tcBorders>
              <w:top w:val="nil"/>
              <w:left w:val="nil"/>
              <w:bottom w:val="single" w:sz="4" w:space="0" w:color="auto"/>
              <w:right w:val="single" w:sz="4" w:space="0" w:color="auto"/>
            </w:tcBorders>
            <w:shd w:val="clear" w:color="auto" w:fill="002060"/>
            <w:vAlign w:val="center"/>
            <w:hideMark/>
          </w:tcPr>
          <w:p w:rsidR="009C0084" w:rsidRPr="009C0084" w:rsidRDefault="009C0084" w:rsidP="009C0084">
            <w:pPr>
              <w:rPr>
                <w:rFonts w:asciiTheme="minorHAnsi" w:hAnsiTheme="minorHAnsi" w:cstheme="minorHAnsi"/>
                <w:b/>
                <w:bCs/>
                <w:color w:val="FFFFFF" w:themeColor="background1"/>
                <w:sz w:val="22"/>
                <w:szCs w:val="22"/>
              </w:rPr>
            </w:pPr>
            <w:r w:rsidRPr="009C0084">
              <w:rPr>
                <w:rFonts w:asciiTheme="minorHAnsi" w:hAnsiTheme="minorHAnsi" w:cstheme="minorHAnsi"/>
                <w:b/>
                <w:bCs/>
                <w:color w:val="FFFFFF" w:themeColor="background1"/>
                <w:sz w:val="22"/>
                <w:szCs w:val="22"/>
              </w:rPr>
              <w:t xml:space="preserve">Gross Annual Sale </w:t>
            </w:r>
          </w:p>
        </w:tc>
        <w:tc>
          <w:tcPr>
            <w:tcW w:w="833" w:type="pct"/>
            <w:tcBorders>
              <w:top w:val="nil"/>
              <w:left w:val="nil"/>
              <w:bottom w:val="single" w:sz="4" w:space="0" w:color="auto"/>
              <w:right w:val="single" w:sz="4" w:space="0" w:color="auto"/>
            </w:tcBorders>
            <w:shd w:val="clear" w:color="auto" w:fill="002060"/>
            <w:vAlign w:val="center"/>
            <w:hideMark/>
          </w:tcPr>
          <w:p w:rsidR="009C0084" w:rsidRPr="009C0084" w:rsidRDefault="009C0084" w:rsidP="009C0084">
            <w:pPr>
              <w:jc w:val="center"/>
              <w:rPr>
                <w:rFonts w:asciiTheme="minorHAnsi" w:hAnsiTheme="minorHAnsi" w:cstheme="minorHAnsi"/>
                <w:b/>
                <w:bCs/>
                <w:color w:val="FFFFFF" w:themeColor="background1"/>
                <w:sz w:val="22"/>
                <w:szCs w:val="22"/>
              </w:rPr>
            </w:pPr>
          </w:p>
        </w:tc>
        <w:tc>
          <w:tcPr>
            <w:tcW w:w="705" w:type="pct"/>
            <w:tcBorders>
              <w:top w:val="nil"/>
              <w:left w:val="nil"/>
              <w:bottom w:val="single" w:sz="4" w:space="0" w:color="auto"/>
              <w:right w:val="single" w:sz="4" w:space="0" w:color="auto"/>
            </w:tcBorders>
            <w:shd w:val="clear" w:color="auto" w:fill="002060"/>
            <w:vAlign w:val="center"/>
            <w:hideMark/>
          </w:tcPr>
          <w:p w:rsidR="009C0084" w:rsidRPr="009C0084" w:rsidRDefault="009C0084" w:rsidP="009C0084">
            <w:pPr>
              <w:jc w:val="center"/>
              <w:rPr>
                <w:rFonts w:asciiTheme="minorHAnsi" w:hAnsiTheme="minorHAnsi" w:cstheme="minorHAnsi"/>
                <w:b/>
                <w:bCs/>
                <w:color w:val="FFFFFF" w:themeColor="background1"/>
                <w:sz w:val="22"/>
                <w:szCs w:val="22"/>
              </w:rPr>
            </w:pPr>
          </w:p>
        </w:tc>
        <w:tc>
          <w:tcPr>
            <w:tcW w:w="961" w:type="pct"/>
            <w:tcBorders>
              <w:top w:val="nil"/>
              <w:left w:val="nil"/>
              <w:bottom w:val="single" w:sz="4" w:space="0" w:color="auto"/>
              <w:right w:val="single" w:sz="4" w:space="0" w:color="auto"/>
            </w:tcBorders>
            <w:shd w:val="clear" w:color="auto" w:fill="002060"/>
            <w:noWrap/>
            <w:vAlign w:val="center"/>
            <w:hideMark/>
          </w:tcPr>
          <w:p w:rsidR="009C0084" w:rsidRPr="009C0084" w:rsidRDefault="009C0084" w:rsidP="009C0084">
            <w:pPr>
              <w:jc w:val="center"/>
              <w:rPr>
                <w:rFonts w:asciiTheme="minorHAnsi" w:hAnsiTheme="minorHAnsi" w:cstheme="minorHAnsi"/>
                <w:b/>
                <w:bCs/>
                <w:color w:val="FFFFFF" w:themeColor="background1"/>
                <w:sz w:val="22"/>
                <w:szCs w:val="22"/>
              </w:rPr>
            </w:pPr>
          </w:p>
        </w:tc>
        <w:tc>
          <w:tcPr>
            <w:tcW w:w="1026" w:type="pct"/>
            <w:tcBorders>
              <w:top w:val="nil"/>
              <w:left w:val="nil"/>
              <w:bottom w:val="single" w:sz="4" w:space="0" w:color="auto"/>
              <w:right w:val="single" w:sz="4" w:space="0" w:color="auto"/>
            </w:tcBorders>
            <w:shd w:val="clear" w:color="auto" w:fill="002060"/>
            <w:noWrap/>
            <w:vAlign w:val="center"/>
            <w:hideMark/>
          </w:tcPr>
          <w:p w:rsidR="009C0084" w:rsidRPr="009C0084" w:rsidRDefault="009C0084" w:rsidP="009C0084">
            <w:pPr>
              <w:ind w:firstLineChars="100" w:firstLine="221"/>
              <w:jc w:val="center"/>
              <w:rPr>
                <w:rFonts w:asciiTheme="minorHAnsi" w:hAnsiTheme="minorHAnsi" w:cstheme="minorHAnsi"/>
                <w:b/>
                <w:bCs/>
                <w:color w:val="FFFFFF" w:themeColor="background1"/>
                <w:sz w:val="22"/>
                <w:szCs w:val="22"/>
              </w:rPr>
            </w:pPr>
            <w:r w:rsidRPr="009C0084">
              <w:rPr>
                <w:rFonts w:asciiTheme="minorHAnsi" w:hAnsiTheme="minorHAnsi" w:cstheme="minorHAnsi"/>
                <w:b/>
                <w:bCs/>
                <w:color w:val="FFFFFF" w:themeColor="background1"/>
                <w:sz w:val="22"/>
                <w:szCs w:val="22"/>
              </w:rPr>
              <w:t>14,66,50,000</w:t>
            </w:r>
          </w:p>
        </w:tc>
      </w:tr>
    </w:tbl>
    <w:p w:rsidR="00E92FED" w:rsidRDefault="00E92FED" w:rsidP="00EC0B2D">
      <w:pPr>
        <w:pStyle w:val="ListParagraph"/>
        <w:autoSpaceDE w:val="0"/>
        <w:autoSpaceDN w:val="0"/>
        <w:adjustRightInd w:val="0"/>
        <w:spacing w:line="360" w:lineRule="auto"/>
        <w:ind w:left="1134" w:right="-143"/>
        <w:jc w:val="both"/>
        <w:rPr>
          <w:rFonts w:ascii="Arial" w:hAnsi="Arial" w:cs="Arial"/>
          <w:b/>
          <w:sz w:val="22"/>
          <w:szCs w:val="22"/>
          <w:lang w:eastAsia="en-IN"/>
        </w:rPr>
      </w:pPr>
    </w:p>
    <w:tbl>
      <w:tblPr>
        <w:tblW w:w="102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0"/>
        <w:gridCol w:w="6405"/>
        <w:gridCol w:w="1417"/>
        <w:gridCol w:w="1558"/>
      </w:tblGrid>
      <w:tr w:rsidR="00EC0B2D" w:rsidRPr="00EC0B2D" w:rsidTr="00EC0B2D">
        <w:trPr>
          <w:trHeight w:val="420"/>
        </w:trPr>
        <w:tc>
          <w:tcPr>
            <w:tcW w:w="10200" w:type="dxa"/>
            <w:gridSpan w:val="4"/>
            <w:shd w:val="clear" w:color="auto" w:fill="002060"/>
            <w:noWrap/>
            <w:vAlign w:val="center"/>
            <w:hideMark/>
          </w:tcPr>
          <w:p w:rsidR="00EC0B2D" w:rsidRPr="00EC0B2D" w:rsidRDefault="00EC0B2D" w:rsidP="00EC0B2D">
            <w:pPr>
              <w:jc w:val="center"/>
              <w:rPr>
                <w:rFonts w:asciiTheme="minorHAnsi" w:hAnsiTheme="minorHAnsi" w:cstheme="minorHAnsi"/>
                <w:b/>
                <w:bCs/>
                <w:color w:val="FFFFFF" w:themeColor="background1"/>
                <w:sz w:val="22"/>
                <w:szCs w:val="22"/>
              </w:rPr>
            </w:pPr>
            <w:r w:rsidRPr="00EC0B2D">
              <w:rPr>
                <w:rFonts w:asciiTheme="minorHAnsi" w:hAnsiTheme="minorHAnsi" w:cstheme="minorHAnsi"/>
                <w:b/>
                <w:bCs/>
                <w:color w:val="FFFFFF" w:themeColor="background1"/>
                <w:sz w:val="22"/>
                <w:szCs w:val="22"/>
              </w:rPr>
              <w:lastRenderedPageBreak/>
              <w:t>ESTIMATION OF PRODUCTION</w:t>
            </w:r>
          </w:p>
        </w:tc>
      </w:tr>
      <w:tr w:rsidR="00EC0B2D" w:rsidRPr="00EC0B2D" w:rsidTr="00676A43">
        <w:trPr>
          <w:trHeight w:val="420"/>
        </w:trPr>
        <w:tc>
          <w:tcPr>
            <w:tcW w:w="820" w:type="dxa"/>
            <w:shd w:val="clear" w:color="auto" w:fill="548DD4" w:themeFill="text2" w:themeFillTint="99"/>
            <w:noWrap/>
            <w:vAlign w:val="center"/>
          </w:tcPr>
          <w:p w:rsidR="00EC0B2D" w:rsidRPr="00EC0B2D" w:rsidRDefault="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S. No</w:t>
            </w:r>
          </w:p>
        </w:tc>
        <w:tc>
          <w:tcPr>
            <w:tcW w:w="6405" w:type="dxa"/>
            <w:shd w:val="clear" w:color="auto" w:fill="548DD4" w:themeFill="text2" w:themeFillTint="99"/>
            <w:vAlign w:val="center"/>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Particular</w:t>
            </w:r>
          </w:p>
        </w:tc>
        <w:tc>
          <w:tcPr>
            <w:tcW w:w="1417" w:type="dxa"/>
            <w:shd w:val="clear" w:color="auto" w:fill="548DD4" w:themeFill="text2" w:themeFillTint="99"/>
            <w:noWrap/>
            <w:vAlign w:val="center"/>
          </w:tcPr>
          <w:p w:rsidR="00EC0B2D" w:rsidRPr="00EC0B2D" w:rsidRDefault="00EC0B2D" w:rsidP="00676A43">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Value</w:t>
            </w:r>
          </w:p>
        </w:tc>
        <w:tc>
          <w:tcPr>
            <w:tcW w:w="1558" w:type="dxa"/>
            <w:shd w:val="clear" w:color="auto" w:fill="548DD4" w:themeFill="text2" w:themeFillTint="99"/>
            <w:noWrap/>
            <w:vAlign w:val="center"/>
          </w:tcPr>
          <w:p w:rsidR="00EC0B2D" w:rsidRPr="00EC0B2D" w:rsidRDefault="00EC0B2D" w:rsidP="00676A43">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Unit</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A</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Solid Bio Fertilizer Production</w:t>
            </w:r>
          </w:p>
        </w:tc>
        <w:tc>
          <w:tcPr>
            <w:tcW w:w="1417"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1</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Quantity Of Compost Produced From Dry Sludge </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30,000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Kg/day</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B</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Liquid Fertilizer Concentrate Generation </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2</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Quantity Of Phosphorus Liquid Fertilizer Concentrate</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50,000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L/day</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3</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Quantity Of Potassium &amp; Nitrogen Liquid Fertilizer Concentrate </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40,000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L/day</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4</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Total Quantity Of Liquid Fertilizer Concentrate </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90,000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L/day</w:t>
            </w:r>
          </w:p>
        </w:tc>
      </w:tr>
      <w:tr w:rsidR="00EC0B2D" w:rsidRPr="00EC0B2D" w:rsidTr="00EC0B2D">
        <w:trPr>
          <w:trHeight w:val="420"/>
        </w:trPr>
        <w:tc>
          <w:tcPr>
            <w:tcW w:w="10200" w:type="dxa"/>
            <w:gridSpan w:val="4"/>
            <w:shd w:val="clear" w:color="auto" w:fill="8DB3E2" w:themeFill="text2" w:themeFillTint="66"/>
            <w:noWrap/>
            <w:vAlign w:val="center"/>
            <w:hideMark/>
          </w:tcPr>
          <w:p w:rsidR="00EC0B2D" w:rsidRPr="00EC0B2D" w:rsidRDefault="00EC0B2D" w:rsidP="00EC0B2D">
            <w:pPr>
              <w:rPr>
                <w:rFonts w:asciiTheme="minorHAnsi" w:hAnsiTheme="minorHAnsi" w:cstheme="minorHAnsi"/>
                <w:b/>
                <w:bCs/>
                <w:color w:val="000000"/>
                <w:sz w:val="22"/>
                <w:szCs w:val="22"/>
              </w:rPr>
            </w:pPr>
            <w:r w:rsidRPr="00EC0B2D">
              <w:rPr>
                <w:rFonts w:asciiTheme="minorHAnsi" w:hAnsiTheme="minorHAnsi" w:cstheme="minorHAnsi"/>
                <w:b/>
                <w:bCs/>
                <w:color w:val="000000"/>
                <w:sz w:val="22"/>
                <w:szCs w:val="22"/>
              </w:rPr>
              <w:t>ANNUAL OUTPUT ON 100% BASIS </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1</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Maximum Quantity </w:t>
            </w:r>
            <w:r w:rsidR="00676A43" w:rsidRPr="00EC0B2D">
              <w:rPr>
                <w:rFonts w:asciiTheme="minorHAnsi" w:hAnsiTheme="minorHAnsi" w:cstheme="minorHAnsi"/>
                <w:color w:val="000000"/>
                <w:sz w:val="22"/>
                <w:szCs w:val="22"/>
              </w:rPr>
              <w:t xml:space="preserve">Of </w:t>
            </w:r>
            <w:r w:rsidRPr="00EC0B2D">
              <w:rPr>
                <w:rFonts w:asciiTheme="minorHAnsi" w:hAnsiTheme="minorHAnsi" w:cstheme="minorHAnsi"/>
                <w:color w:val="000000"/>
                <w:sz w:val="22"/>
                <w:szCs w:val="22"/>
              </w:rPr>
              <w:t xml:space="preserve">Biogas Generated </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44,45,000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M3</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2</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Maximum Quantity </w:t>
            </w:r>
            <w:r w:rsidR="00676A43" w:rsidRPr="00EC0B2D">
              <w:rPr>
                <w:rFonts w:asciiTheme="minorHAnsi" w:hAnsiTheme="minorHAnsi" w:cstheme="minorHAnsi"/>
                <w:color w:val="000000"/>
                <w:sz w:val="22"/>
                <w:szCs w:val="22"/>
              </w:rPr>
              <w:t>Of Bio-</w:t>
            </w:r>
            <w:r w:rsidRPr="00EC0B2D">
              <w:rPr>
                <w:rFonts w:asciiTheme="minorHAnsi" w:hAnsiTheme="minorHAnsi" w:cstheme="minorHAnsi"/>
                <w:color w:val="000000"/>
                <w:sz w:val="22"/>
                <w:szCs w:val="22"/>
              </w:rPr>
              <w:t xml:space="preserve">CNG Generated </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17,50,000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Kg</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3</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Maximum Quantity </w:t>
            </w:r>
            <w:r w:rsidR="00676A43" w:rsidRPr="00EC0B2D">
              <w:rPr>
                <w:rFonts w:asciiTheme="minorHAnsi" w:hAnsiTheme="minorHAnsi" w:cstheme="minorHAnsi"/>
                <w:color w:val="000000"/>
                <w:sz w:val="22"/>
                <w:szCs w:val="22"/>
              </w:rPr>
              <w:t xml:space="preserve">Of </w:t>
            </w:r>
            <w:r w:rsidRPr="00EC0B2D">
              <w:rPr>
                <w:rFonts w:asciiTheme="minorHAnsi" w:hAnsiTheme="minorHAnsi" w:cstheme="minorHAnsi"/>
                <w:color w:val="000000"/>
                <w:sz w:val="22"/>
                <w:szCs w:val="22"/>
              </w:rPr>
              <w:t>Compost Produced</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1,05,00,000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KG</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4</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Maximum Quantity </w:t>
            </w:r>
            <w:r w:rsidR="00676A43" w:rsidRPr="00EC0B2D">
              <w:rPr>
                <w:rFonts w:asciiTheme="minorHAnsi" w:hAnsiTheme="minorHAnsi" w:cstheme="minorHAnsi"/>
                <w:color w:val="000000"/>
                <w:sz w:val="22"/>
                <w:szCs w:val="22"/>
              </w:rPr>
              <w:t xml:space="preserve">Of Liquid Fertilizer Concentrate Generated </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3,15,00,000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L</w:t>
            </w:r>
          </w:p>
        </w:tc>
      </w:tr>
      <w:tr w:rsidR="00EC0B2D" w:rsidRPr="00EC0B2D" w:rsidTr="00EC0B2D">
        <w:trPr>
          <w:trHeight w:val="420"/>
        </w:trPr>
        <w:tc>
          <w:tcPr>
            <w:tcW w:w="10200" w:type="dxa"/>
            <w:gridSpan w:val="4"/>
            <w:shd w:val="clear" w:color="auto" w:fill="8DB3E2" w:themeFill="text2" w:themeFillTint="66"/>
            <w:noWrap/>
            <w:vAlign w:val="center"/>
            <w:hideMark/>
          </w:tcPr>
          <w:p w:rsidR="00EC0B2D" w:rsidRPr="00EC0B2D" w:rsidRDefault="00EC0B2D" w:rsidP="00EC0B2D">
            <w:pPr>
              <w:rPr>
                <w:rFonts w:asciiTheme="minorHAnsi" w:hAnsiTheme="minorHAnsi" w:cstheme="minorHAnsi"/>
                <w:b/>
                <w:bCs/>
                <w:color w:val="000000"/>
                <w:sz w:val="22"/>
                <w:szCs w:val="22"/>
              </w:rPr>
            </w:pPr>
            <w:r w:rsidRPr="00EC0B2D">
              <w:rPr>
                <w:rFonts w:asciiTheme="minorHAnsi" w:hAnsiTheme="minorHAnsi" w:cstheme="minorHAnsi"/>
                <w:b/>
                <w:bCs/>
                <w:color w:val="000000"/>
                <w:sz w:val="22"/>
                <w:szCs w:val="22"/>
              </w:rPr>
              <w:t>UNIT PRICE </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1</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HHV </w:t>
            </w:r>
            <w:r w:rsidR="00676A43" w:rsidRPr="00EC0B2D">
              <w:rPr>
                <w:rFonts w:asciiTheme="minorHAnsi" w:hAnsiTheme="minorHAnsi" w:cstheme="minorHAnsi"/>
                <w:color w:val="000000"/>
                <w:sz w:val="22"/>
                <w:szCs w:val="22"/>
              </w:rPr>
              <w:t xml:space="preserve">Of </w:t>
            </w:r>
            <w:r w:rsidRPr="00EC0B2D">
              <w:rPr>
                <w:rFonts w:asciiTheme="minorHAnsi" w:hAnsiTheme="minorHAnsi" w:cstheme="minorHAnsi"/>
                <w:color w:val="000000"/>
                <w:sz w:val="22"/>
                <w:szCs w:val="22"/>
              </w:rPr>
              <w:t>LPG</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11,950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Kcal/Kg</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2</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HHV </w:t>
            </w:r>
            <w:r w:rsidR="00676A43" w:rsidRPr="00EC0B2D">
              <w:rPr>
                <w:rFonts w:asciiTheme="minorHAnsi" w:hAnsiTheme="minorHAnsi" w:cstheme="minorHAnsi"/>
                <w:color w:val="000000"/>
                <w:sz w:val="22"/>
                <w:szCs w:val="22"/>
              </w:rPr>
              <w:t xml:space="preserve">Of </w:t>
            </w:r>
            <w:r w:rsidRPr="00EC0B2D">
              <w:rPr>
                <w:rFonts w:asciiTheme="minorHAnsi" w:hAnsiTheme="minorHAnsi" w:cstheme="minorHAnsi"/>
                <w:color w:val="000000"/>
                <w:sz w:val="22"/>
                <w:szCs w:val="22"/>
              </w:rPr>
              <w:t>Bio</w:t>
            </w:r>
            <w:r w:rsidR="00676A43" w:rsidRPr="00EC0B2D">
              <w:rPr>
                <w:rFonts w:asciiTheme="minorHAnsi" w:hAnsiTheme="minorHAnsi" w:cstheme="minorHAnsi"/>
                <w:color w:val="000000"/>
                <w:sz w:val="22"/>
                <w:szCs w:val="22"/>
              </w:rPr>
              <w:t>-</w:t>
            </w:r>
            <w:r w:rsidRPr="00EC0B2D">
              <w:rPr>
                <w:rFonts w:asciiTheme="minorHAnsi" w:hAnsiTheme="minorHAnsi" w:cstheme="minorHAnsi"/>
                <w:color w:val="000000"/>
                <w:sz w:val="22"/>
                <w:szCs w:val="22"/>
              </w:rPr>
              <w:t>CNG</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12,870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Kcal/Kg</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3</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Bio</w:t>
            </w:r>
            <w:r w:rsidR="00676A43" w:rsidRPr="00EC0B2D">
              <w:rPr>
                <w:rFonts w:asciiTheme="minorHAnsi" w:hAnsiTheme="minorHAnsi" w:cstheme="minorHAnsi"/>
                <w:color w:val="000000"/>
                <w:sz w:val="22"/>
                <w:szCs w:val="22"/>
              </w:rPr>
              <w:t>-</w:t>
            </w:r>
            <w:r w:rsidRPr="00EC0B2D">
              <w:rPr>
                <w:rFonts w:asciiTheme="minorHAnsi" w:hAnsiTheme="minorHAnsi" w:cstheme="minorHAnsi"/>
                <w:color w:val="000000"/>
                <w:sz w:val="22"/>
                <w:szCs w:val="22"/>
              </w:rPr>
              <w:t xml:space="preserve">CNG </w:t>
            </w:r>
            <w:r w:rsidR="00676A43" w:rsidRPr="00EC0B2D">
              <w:rPr>
                <w:rFonts w:asciiTheme="minorHAnsi" w:hAnsiTheme="minorHAnsi" w:cstheme="minorHAnsi"/>
                <w:color w:val="000000"/>
                <w:sz w:val="22"/>
                <w:szCs w:val="22"/>
              </w:rPr>
              <w:t xml:space="preserve">To </w:t>
            </w:r>
            <w:r w:rsidRPr="00EC0B2D">
              <w:rPr>
                <w:rFonts w:asciiTheme="minorHAnsi" w:hAnsiTheme="minorHAnsi" w:cstheme="minorHAnsi"/>
                <w:color w:val="000000"/>
                <w:sz w:val="22"/>
                <w:szCs w:val="22"/>
              </w:rPr>
              <w:t xml:space="preserve">LPG </w:t>
            </w:r>
            <w:r w:rsidR="00676A43" w:rsidRPr="00EC0B2D">
              <w:rPr>
                <w:rFonts w:asciiTheme="minorHAnsi" w:hAnsiTheme="minorHAnsi" w:cstheme="minorHAnsi"/>
                <w:color w:val="000000"/>
                <w:sz w:val="22"/>
                <w:szCs w:val="22"/>
              </w:rPr>
              <w:t xml:space="preserve">Energy Equivalence </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1.08/1</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ratio</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4</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Equivalent </w:t>
            </w:r>
            <w:r w:rsidR="00676A43" w:rsidRPr="00EC0B2D">
              <w:rPr>
                <w:rFonts w:asciiTheme="minorHAnsi" w:hAnsiTheme="minorHAnsi" w:cstheme="minorHAnsi"/>
                <w:color w:val="000000"/>
                <w:sz w:val="22"/>
                <w:szCs w:val="22"/>
              </w:rPr>
              <w:t xml:space="preserve">Price Of </w:t>
            </w:r>
            <w:r w:rsidRPr="00EC0B2D">
              <w:rPr>
                <w:rFonts w:asciiTheme="minorHAnsi" w:hAnsiTheme="minorHAnsi" w:cstheme="minorHAnsi"/>
                <w:color w:val="000000"/>
                <w:sz w:val="22"/>
                <w:szCs w:val="22"/>
              </w:rPr>
              <w:t>CNG</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 102.00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INR/Kg</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5</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Selling </w:t>
            </w:r>
            <w:r w:rsidR="00676A43" w:rsidRPr="00EC0B2D">
              <w:rPr>
                <w:rFonts w:asciiTheme="minorHAnsi" w:hAnsiTheme="minorHAnsi" w:cstheme="minorHAnsi"/>
                <w:color w:val="000000"/>
                <w:sz w:val="22"/>
                <w:szCs w:val="22"/>
              </w:rPr>
              <w:t xml:space="preserve">Price Of </w:t>
            </w:r>
            <w:r w:rsidRPr="00EC0B2D">
              <w:rPr>
                <w:rFonts w:asciiTheme="minorHAnsi" w:hAnsiTheme="minorHAnsi" w:cstheme="minorHAnsi"/>
                <w:color w:val="000000"/>
                <w:sz w:val="22"/>
                <w:szCs w:val="22"/>
              </w:rPr>
              <w:t>Bio</w:t>
            </w:r>
            <w:r w:rsidR="00676A43" w:rsidRPr="00EC0B2D">
              <w:rPr>
                <w:rFonts w:asciiTheme="minorHAnsi" w:hAnsiTheme="minorHAnsi" w:cstheme="minorHAnsi"/>
                <w:color w:val="000000"/>
                <w:sz w:val="22"/>
                <w:szCs w:val="22"/>
              </w:rPr>
              <w:t>-</w:t>
            </w:r>
            <w:r w:rsidRPr="00EC0B2D">
              <w:rPr>
                <w:rFonts w:asciiTheme="minorHAnsi" w:hAnsiTheme="minorHAnsi" w:cstheme="minorHAnsi"/>
                <w:color w:val="000000"/>
                <w:sz w:val="22"/>
                <w:szCs w:val="22"/>
              </w:rPr>
              <w:t xml:space="preserve">CNG </w:t>
            </w:r>
            <w:r w:rsidR="00676A43" w:rsidRPr="00EC0B2D">
              <w:rPr>
                <w:rFonts w:asciiTheme="minorHAnsi" w:hAnsiTheme="minorHAnsi" w:cstheme="minorHAnsi"/>
                <w:color w:val="000000"/>
                <w:sz w:val="22"/>
                <w:szCs w:val="22"/>
              </w:rPr>
              <w:t xml:space="preserve">@ 80% Of </w:t>
            </w:r>
            <w:r w:rsidRPr="00EC0B2D">
              <w:rPr>
                <w:rFonts w:asciiTheme="minorHAnsi" w:hAnsiTheme="minorHAnsi" w:cstheme="minorHAnsi"/>
                <w:color w:val="000000"/>
                <w:sz w:val="22"/>
                <w:szCs w:val="22"/>
              </w:rPr>
              <w:t>Commercial LPG</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 70.00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INR/Kg</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6</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Selling </w:t>
            </w:r>
            <w:r w:rsidR="00676A43" w:rsidRPr="00EC0B2D">
              <w:rPr>
                <w:rFonts w:asciiTheme="minorHAnsi" w:hAnsiTheme="minorHAnsi" w:cstheme="minorHAnsi"/>
                <w:color w:val="000000"/>
                <w:sz w:val="22"/>
                <w:szCs w:val="22"/>
              </w:rPr>
              <w:t xml:space="preserve">Price Of Solid Organic Fertilizer </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 2.00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INR/Kg</w:t>
            </w:r>
          </w:p>
        </w:tc>
      </w:tr>
      <w:tr w:rsidR="00EC0B2D" w:rsidRPr="00EC0B2D" w:rsidTr="00676A43">
        <w:trPr>
          <w:trHeight w:val="420"/>
        </w:trPr>
        <w:tc>
          <w:tcPr>
            <w:tcW w:w="820" w:type="dxa"/>
            <w:shd w:val="clear" w:color="auto" w:fill="auto"/>
            <w:noWrap/>
            <w:vAlign w:val="center"/>
            <w:hideMark/>
          </w:tcPr>
          <w:p w:rsidR="00EC0B2D" w:rsidRPr="00EC0B2D" w:rsidRDefault="00EC0B2D" w:rsidP="00EC0B2D">
            <w:pPr>
              <w:jc w:val="center"/>
              <w:rPr>
                <w:rFonts w:asciiTheme="minorHAnsi" w:hAnsiTheme="minorHAnsi" w:cstheme="minorHAnsi"/>
                <w:b/>
                <w:color w:val="000000"/>
                <w:sz w:val="22"/>
                <w:szCs w:val="22"/>
              </w:rPr>
            </w:pPr>
            <w:r w:rsidRPr="00EC0B2D">
              <w:rPr>
                <w:rFonts w:asciiTheme="minorHAnsi" w:hAnsiTheme="minorHAnsi" w:cstheme="minorHAnsi"/>
                <w:b/>
                <w:color w:val="000000"/>
                <w:sz w:val="22"/>
                <w:szCs w:val="22"/>
              </w:rPr>
              <w:t>7</w:t>
            </w:r>
          </w:p>
        </w:tc>
        <w:tc>
          <w:tcPr>
            <w:tcW w:w="6405" w:type="dxa"/>
            <w:shd w:val="clear" w:color="auto" w:fill="auto"/>
            <w:vAlign w:val="center"/>
            <w:hideMark/>
          </w:tcPr>
          <w:p w:rsidR="00EC0B2D" w:rsidRPr="00EC0B2D" w:rsidRDefault="00EC0B2D">
            <w:pPr>
              <w:rPr>
                <w:rFonts w:asciiTheme="minorHAnsi" w:hAnsiTheme="minorHAnsi" w:cstheme="minorHAnsi"/>
                <w:color w:val="000000"/>
                <w:sz w:val="22"/>
                <w:szCs w:val="22"/>
              </w:rPr>
            </w:pPr>
            <w:r w:rsidRPr="00EC0B2D">
              <w:rPr>
                <w:rFonts w:asciiTheme="minorHAnsi" w:hAnsiTheme="minorHAnsi" w:cstheme="minorHAnsi"/>
                <w:color w:val="000000"/>
                <w:sz w:val="22"/>
                <w:szCs w:val="22"/>
              </w:rPr>
              <w:t xml:space="preserve">Selling </w:t>
            </w:r>
            <w:r w:rsidR="00676A43" w:rsidRPr="00EC0B2D">
              <w:rPr>
                <w:rFonts w:asciiTheme="minorHAnsi" w:hAnsiTheme="minorHAnsi" w:cstheme="minorHAnsi"/>
                <w:color w:val="000000"/>
                <w:sz w:val="22"/>
                <w:szCs w:val="22"/>
              </w:rPr>
              <w:t xml:space="preserve">Price Of Liquid Fertilizer Concentrate </w:t>
            </w:r>
          </w:p>
        </w:tc>
        <w:tc>
          <w:tcPr>
            <w:tcW w:w="1417" w:type="dxa"/>
            <w:shd w:val="clear" w:color="auto" w:fill="auto"/>
            <w:noWrap/>
            <w:vAlign w:val="center"/>
            <w:hideMark/>
          </w:tcPr>
          <w:p w:rsidR="00EC0B2D" w:rsidRPr="00EC0B2D" w:rsidRDefault="00EC0B2D" w:rsidP="00676A43">
            <w:pPr>
              <w:ind w:firstLineChars="100" w:firstLine="220"/>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 0.10</w:t>
            </w:r>
          </w:p>
        </w:tc>
        <w:tc>
          <w:tcPr>
            <w:tcW w:w="1558" w:type="dxa"/>
            <w:shd w:val="clear" w:color="auto" w:fill="auto"/>
            <w:noWrap/>
            <w:vAlign w:val="center"/>
            <w:hideMark/>
          </w:tcPr>
          <w:p w:rsidR="00EC0B2D" w:rsidRPr="00EC0B2D" w:rsidRDefault="00EC0B2D" w:rsidP="00676A43">
            <w:pPr>
              <w:jc w:val="center"/>
              <w:rPr>
                <w:rFonts w:asciiTheme="minorHAnsi" w:hAnsiTheme="minorHAnsi" w:cstheme="minorHAnsi"/>
                <w:color w:val="000000"/>
                <w:sz w:val="22"/>
                <w:szCs w:val="22"/>
              </w:rPr>
            </w:pPr>
            <w:r w:rsidRPr="00EC0B2D">
              <w:rPr>
                <w:rFonts w:asciiTheme="minorHAnsi" w:hAnsiTheme="minorHAnsi" w:cstheme="minorHAnsi"/>
                <w:color w:val="000000"/>
                <w:sz w:val="22"/>
                <w:szCs w:val="22"/>
              </w:rPr>
              <w:t>INR/L</w:t>
            </w:r>
          </w:p>
        </w:tc>
      </w:tr>
    </w:tbl>
    <w:p w:rsidR="00EC0B2D" w:rsidRDefault="00EC0B2D" w:rsidP="00DE2C4C">
      <w:pPr>
        <w:pStyle w:val="ListParagraph"/>
        <w:autoSpaceDE w:val="0"/>
        <w:autoSpaceDN w:val="0"/>
        <w:adjustRightInd w:val="0"/>
        <w:spacing w:line="360" w:lineRule="auto"/>
        <w:ind w:left="1134" w:right="-143"/>
        <w:jc w:val="both"/>
        <w:rPr>
          <w:rFonts w:ascii="Arial" w:hAnsi="Arial" w:cs="Arial"/>
          <w:b/>
          <w:sz w:val="22"/>
          <w:szCs w:val="22"/>
          <w:lang w:eastAsia="en-IN"/>
        </w:rPr>
      </w:pPr>
    </w:p>
    <w:p w:rsidR="00DE2C4C" w:rsidRPr="00DE2C4C" w:rsidRDefault="00DE2C4C" w:rsidP="007A4BCF">
      <w:pPr>
        <w:pStyle w:val="ListParagraph"/>
        <w:autoSpaceDE w:val="0"/>
        <w:autoSpaceDN w:val="0"/>
        <w:adjustRightInd w:val="0"/>
        <w:spacing w:after="240" w:line="360" w:lineRule="auto"/>
        <w:ind w:left="1134" w:right="-143"/>
        <w:jc w:val="both"/>
        <w:rPr>
          <w:rFonts w:ascii="Arial" w:hAnsi="Arial" w:cs="Arial"/>
          <w:sz w:val="22"/>
          <w:szCs w:val="22"/>
          <w:lang w:eastAsia="en-IN"/>
        </w:rPr>
      </w:pPr>
      <w:r>
        <w:rPr>
          <w:rFonts w:ascii="Arial" w:hAnsi="Arial" w:cs="Arial"/>
          <w:sz w:val="22"/>
          <w:szCs w:val="22"/>
          <w:lang w:eastAsia="en-IN"/>
        </w:rPr>
        <w:t>The project will be generating the r</w:t>
      </w:r>
      <w:r w:rsidRPr="00DE2C4C">
        <w:rPr>
          <w:rFonts w:ascii="Arial" w:hAnsi="Arial" w:cs="Arial"/>
          <w:sz w:val="22"/>
          <w:szCs w:val="22"/>
          <w:lang w:eastAsia="en-IN"/>
        </w:rPr>
        <w:t>evenue</w:t>
      </w:r>
      <w:r>
        <w:rPr>
          <w:rFonts w:ascii="Arial" w:hAnsi="Arial" w:cs="Arial"/>
          <w:sz w:val="22"/>
          <w:szCs w:val="22"/>
          <w:lang w:eastAsia="en-IN"/>
        </w:rPr>
        <w:t xml:space="preserve"> from the selling of Bio-CNG and Solid &amp; Liquid organic fertilizers @ INR 70 per kg and INR 2 per kg &amp; 0.10 per litre respectively as per the selling, marketing and distribution arrangements discussed above. </w:t>
      </w:r>
      <w:r w:rsidRPr="00DE2C4C">
        <w:rPr>
          <w:rFonts w:ascii="Arial" w:hAnsi="Arial" w:cs="Arial"/>
          <w:sz w:val="22"/>
          <w:szCs w:val="22"/>
          <w:lang w:eastAsia="en-IN"/>
        </w:rPr>
        <w:t xml:space="preserve"> </w:t>
      </w:r>
    </w:p>
    <w:p w:rsidR="00F058C0" w:rsidRDefault="00F058C0" w:rsidP="00E92FED">
      <w:pPr>
        <w:pStyle w:val="ListParagraph"/>
        <w:numPr>
          <w:ilvl w:val="0"/>
          <w:numId w:val="11"/>
        </w:numPr>
        <w:autoSpaceDE w:val="0"/>
        <w:autoSpaceDN w:val="0"/>
        <w:adjustRightInd w:val="0"/>
        <w:spacing w:after="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METRICS: </w:t>
      </w:r>
    </w:p>
    <w:p w:rsidR="00D73FB3" w:rsidRDefault="00F058C0" w:rsidP="00F058C0">
      <w:pPr>
        <w:pStyle w:val="ListParagraph"/>
        <w:autoSpaceDE w:val="0"/>
        <w:autoSpaceDN w:val="0"/>
        <w:adjustRightInd w:val="0"/>
        <w:spacing w:after="240" w:line="360" w:lineRule="auto"/>
        <w:ind w:left="993" w:right="21"/>
        <w:jc w:val="center"/>
        <w:rPr>
          <w:rFonts w:ascii="Arial" w:hAnsi="Arial" w:cs="Arial"/>
          <w:b/>
          <w:noProof/>
          <w:sz w:val="22"/>
          <w:szCs w:val="22"/>
          <w:u w:val="single"/>
          <w:lang w:eastAsia="en-IN"/>
        </w:rPr>
      </w:pPr>
      <w:r w:rsidRPr="00F058C0">
        <w:rPr>
          <w:rFonts w:ascii="Arial" w:hAnsi="Arial" w:cs="Arial"/>
          <w:b/>
          <w:noProof/>
          <w:sz w:val="22"/>
          <w:szCs w:val="22"/>
          <w:u w:val="single"/>
          <w:lang w:eastAsia="en-IN"/>
        </w:rPr>
        <w:t>DEBT SERVICE COVERAGE RATIO (DSCR)</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862"/>
        <w:gridCol w:w="864"/>
        <w:gridCol w:w="865"/>
        <w:gridCol w:w="865"/>
        <w:gridCol w:w="865"/>
        <w:gridCol w:w="863"/>
        <w:gridCol w:w="865"/>
        <w:gridCol w:w="865"/>
        <w:gridCol w:w="865"/>
        <w:gridCol w:w="865"/>
        <w:gridCol w:w="858"/>
      </w:tblGrid>
      <w:tr w:rsidR="00E87F47" w:rsidRPr="00676A43" w:rsidTr="00E87F47">
        <w:trPr>
          <w:trHeight w:val="360"/>
        </w:trPr>
        <w:tc>
          <w:tcPr>
            <w:tcW w:w="704" w:type="pct"/>
            <w:shd w:val="clear" w:color="auto" w:fill="002060"/>
            <w:vAlign w:val="center"/>
            <w:hideMark/>
          </w:tcPr>
          <w:p w:rsidR="00676A43" w:rsidRPr="00E87F47" w:rsidRDefault="00676A43" w:rsidP="00E87F47">
            <w:pPr>
              <w:spacing w:line="276" w:lineRule="auto"/>
              <w:rPr>
                <w:rFonts w:asciiTheme="minorHAnsi" w:hAnsiTheme="minorHAnsi" w:cstheme="minorHAnsi"/>
                <w:b/>
                <w:bCs/>
                <w:color w:val="FFFFFF" w:themeColor="background1"/>
                <w:sz w:val="22"/>
                <w:szCs w:val="22"/>
              </w:rPr>
            </w:pPr>
            <w:r w:rsidRPr="00E87F47">
              <w:rPr>
                <w:rFonts w:asciiTheme="minorHAnsi" w:hAnsiTheme="minorHAnsi" w:cstheme="minorHAnsi"/>
                <w:b/>
                <w:bCs/>
                <w:color w:val="FFFFFF" w:themeColor="background1"/>
                <w:sz w:val="22"/>
                <w:szCs w:val="22"/>
              </w:rPr>
              <w:t>Particulars</w:t>
            </w:r>
          </w:p>
        </w:tc>
        <w:tc>
          <w:tcPr>
            <w:tcW w:w="390" w:type="pct"/>
            <w:shd w:val="clear" w:color="auto" w:fill="002060"/>
            <w:vAlign w:val="center"/>
            <w:hideMark/>
          </w:tcPr>
          <w:p w:rsidR="00676A43" w:rsidRPr="00E87F47" w:rsidRDefault="00676A43" w:rsidP="00E87F47">
            <w:pPr>
              <w:spacing w:line="276" w:lineRule="auto"/>
              <w:jc w:val="center"/>
              <w:rPr>
                <w:rFonts w:asciiTheme="minorHAnsi" w:hAnsiTheme="minorHAnsi" w:cstheme="minorHAnsi"/>
                <w:b/>
                <w:bCs/>
                <w:color w:val="FFFFFF" w:themeColor="background1"/>
                <w:sz w:val="22"/>
                <w:szCs w:val="22"/>
              </w:rPr>
            </w:pPr>
            <w:r w:rsidRPr="00E87F47">
              <w:rPr>
                <w:rFonts w:asciiTheme="minorHAnsi" w:hAnsiTheme="minorHAnsi" w:cstheme="minorHAnsi"/>
                <w:b/>
                <w:bCs/>
                <w:color w:val="FFFFFF" w:themeColor="background1"/>
                <w:sz w:val="22"/>
                <w:szCs w:val="22"/>
              </w:rPr>
              <w:t>FY 2025</w:t>
            </w:r>
          </w:p>
        </w:tc>
        <w:tc>
          <w:tcPr>
            <w:tcW w:w="391" w:type="pct"/>
            <w:shd w:val="clear" w:color="auto" w:fill="002060"/>
            <w:vAlign w:val="center"/>
            <w:hideMark/>
          </w:tcPr>
          <w:p w:rsidR="00676A43" w:rsidRPr="00E87F47" w:rsidRDefault="00676A43" w:rsidP="00E87F47">
            <w:pPr>
              <w:spacing w:line="276" w:lineRule="auto"/>
              <w:jc w:val="center"/>
              <w:rPr>
                <w:rFonts w:asciiTheme="minorHAnsi" w:hAnsiTheme="minorHAnsi" w:cstheme="minorHAnsi"/>
                <w:b/>
                <w:bCs/>
                <w:color w:val="FFFFFF" w:themeColor="background1"/>
                <w:sz w:val="22"/>
                <w:szCs w:val="22"/>
              </w:rPr>
            </w:pPr>
            <w:r w:rsidRPr="00E87F47">
              <w:rPr>
                <w:rFonts w:asciiTheme="minorHAnsi" w:hAnsiTheme="minorHAnsi" w:cstheme="minorHAnsi"/>
                <w:b/>
                <w:bCs/>
                <w:color w:val="FFFFFF" w:themeColor="background1"/>
                <w:sz w:val="22"/>
                <w:szCs w:val="22"/>
              </w:rPr>
              <w:t>FY  2026</w:t>
            </w:r>
          </w:p>
        </w:tc>
        <w:tc>
          <w:tcPr>
            <w:tcW w:w="391" w:type="pct"/>
            <w:shd w:val="clear" w:color="auto" w:fill="002060"/>
            <w:vAlign w:val="center"/>
            <w:hideMark/>
          </w:tcPr>
          <w:p w:rsidR="00676A43" w:rsidRPr="00E87F47" w:rsidRDefault="00676A43" w:rsidP="00E87F47">
            <w:pPr>
              <w:spacing w:line="276" w:lineRule="auto"/>
              <w:jc w:val="center"/>
              <w:rPr>
                <w:rFonts w:asciiTheme="minorHAnsi" w:hAnsiTheme="minorHAnsi" w:cstheme="minorHAnsi"/>
                <w:b/>
                <w:bCs/>
                <w:color w:val="FFFFFF" w:themeColor="background1"/>
                <w:sz w:val="22"/>
                <w:szCs w:val="22"/>
              </w:rPr>
            </w:pPr>
            <w:r w:rsidRPr="00E87F47">
              <w:rPr>
                <w:rFonts w:asciiTheme="minorHAnsi" w:hAnsiTheme="minorHAnsi" w:cstheme="minorHAnsi"/>
                <w:b/>
                <w:bCs/>
                <w:color w:val="FFFFFF" w:themeColor="background1"/>
                <w:sz w:val="22"/>
                <w:szCs w:val="22"/>
              </w:rPr>
              <w:t>FY  2027</w:t>
            </w:r>
          </w:p>
        </w:tc>
        <w:tc>
          <w:tcPr>
            <w:tcW w:w="391" w:type="pct"/>
            <w:shd w:val="clear" w:color="auto" w:fill="002060"/>
            <w:vAlign w:val="center"/>
            <w:hideMark/>
          </w:tcPr>
          <w:p w:rsidR="00676A43" w:rsidRPr="00E87F47" w:rsidRDefault="00676A43" w:rsidP="00E87F47">
            <w:pPr>
              <w:spacing w:line="276" w:lineRule="auto"/>
              <w:jc w:val="center"/>
              <w:rPr>
                <w:rFonts w:asciiTheme="minorHAnsi" w:hAnsiTheme="minorHAnsi" w:cstheme="minorHAnsi"/>
                <w:b/>
                <w:bCs/>
                <w:color w:val="FFFFFF" w:themeColor="background1"/>
                <w:sz w:val="22"/>
                <w:szCs w:val="22"/>
              </w:rPr>
            </w:pPr>
            <w:r w:rsidRPr="00E87F47">
              <w:rPr>
                <w:rFonts w:asciiTheme="minorHAnsi" w:hAnsiTheme="minorHAnsi" w:cstheme="minorHAnsi"/>
                <w:b/>
                <w:bCs/>
                <w:color w:val="FFFFFF" w:themeColor="background1"/>
                <w:sz w:val="22"/>
                <w:szCs w:val="22"/>
              </w:rPr>
              <w:t>FY 2028</w:t>
            </w:r>
          </w:p>
        </w:tc>
        <w:tc>
          <w:tcPr>
            <w:tcW w:w="391" w:type="pct"/>
            <w:shd w:val="clear" w:color="auto" w:fill="002060"/>
            <w:vAlign w:val="center"/>
            <w:hideMark/>
          </w:tcPr>
          <w:p w:rsidR="00676A43" w:rsidRPr="00E87F47" w:rsidRDefault="00676A43" w:rsidP="00E87F47">
            <w:pPr>
              <w:spacing w:line="276" w:lineRule="auto"/>
              <w:jc w:val="center"/>
              <w:rPr>
                <w:rFonts w:asciiTheme="minorHAnsi" w:hAnsiTheme="minorHAnsi" w:cstheme="minorHAnsi"/>
                <w:b/>
                <w:bCs/>
                <w:color w:val="FFFFFF" w:themeColor="background1"/>
                <w:sz w:val="22"/>
                <w:szCs w:val="22"/>
              </w:rPr>
            </w:pPr>
            <w:r w:rsidRPr="00E87F47">
              <w:rPr>
                <w:rFonts w:asciiTheme="minorHAnsi" w:hAnsiTheme="minorHAnsi" w:cstheme="minorHAnsi"/>
                <w:b/>
                <w:bCs/>
                <w:color w:val="FFFFFF" w:themeColor="background1"/>
                <w:sz w:val="22"/>
                <w:szCs w:val="22"/>
              </w:rPr>
              <w:t>FY 2029</w:t>
            </w:r>
          </w:p>
        </w:tc>
        <w:tc>
          <w:tcPr>
            <w:tcW w:w="390" w:type="pct"/>
            <w:shd w:val="clear" w:color="auto" w:fill="002060"/>
            <w:vAlign w:val="center"/>
            <w:hideMark/>
          </w:tcPr>
          <w:p w:rsidR="00676A43" w:rsidRPr="00E87F47" w:rsidRDefault="00676A43" w:rsidP="00E87F47">
            <w:pPr>
              <w:spacing w:line="276" w:lineRule="auto"/>
              <w:jc w:val="center"/>
              <w:rPr>
                <w:rFonts w:asciiTheme="minorHAnsi" w:hAnsiTheme="minorHAnsi" w:cstheme="minorHAnsi"/>
                <w:b/>
                <w:bCs/>
                <w:color w:val="FFFFFF" w:themeColor="background1"/>
                <w:sz w:val="22"/>
                <w:szCs w:val="22"/>
              </w:rPr>
            </w:pPr>
            <w:r w:rsidRPr="00E87F47">
              <w:rPr>
                <w:rFonts w:asciiTheme="minorHAnsi" w:hAnsiTheme="minorHAnsi" w:cstheme="minorHAnsi"/>
                <w:b/>
                <w:bCs/>
                <w:color w:val="FFFFFF" w:themeColor="background1"/>
                <w:sz w:val="22"/>
                <w:szCs w:val="22"/>
              </w:rPr>
              <w:t>FY 2030</w:t>
            </w:r>
          </w:p>
        </w:tc>
        <w:tc>
          <w:tcPr>
            <w:tcW w:w="391" w:type="pct"/>
            <w:shd w:val="clear" w:color="auto" w:fill="002060"/>
            <w:vAlign w:val="center"/>
            <w:hideMark/>
          </w:tcPr>
          <w:p w:rsidR="00676A43" w:rsidRPr="00E87F47" w:rsidRDefault="00676A43" w:rsidP="00E87F47">
            <w:pPr>
              <w:spacing w:line="276" w:lineRule="auto"/>
              <w:jc w:val="center"/>
              <w:rPr>
                <w:rFonts w:asciiTheme="minorHAnsi" w:hAnsiTheme="minorHAnsi" w:cstheme="minorHAnsi"/>
                <w:b/>
                <w:bCs/>
                <w:color w:val="FFFFFF" w:themeColor="background1"/>
                <w:sz w:val="22"/>
                <w:szCs w:val="22"/>
              </w:rPr>
            </w:pPr>
            <w:r w:rsidRPr="00E87F47">
              <w:rPr>
                <w:rFonts w:asciiTheme="minorHAnsi" w:hAnsiTheme="minorHAnsi" w:cstheme="minorHAnsi"/>
                <w:b/>
                <w:bCs/>
                <w:color w:val="FFFFFF" w:themeColor="background1"/>
                <w:sz w:val="22"/>
                <w:szCs w:val="22"/>
              </w:rPr>
              <w:t>FY 2031</w:t>
            </w:r>
          </w:p>
        </w:tc>
        <w:tc>
          <w:tcPr>
            <w:tcW w:w="391" w:type="pct"/>
            <w:shd w:val="clear" w:color="auto" w:fill="002060"/>
            <w:vAlign w:val="center"/>
            <w:hideMark/>
          </w:tcPr>
          <w:p w:rsidR="00676A43" w:rsidRPr="00E87F47" w:rsidRDefault="00676A43" w:rsidP="00E87F47">
            <w:pPr>
              <w:spacing w:line="276" w:lineRule="auto"/>
              <w:jc w:val="center"/>
              <w:rPr>
                <w:rFonts w:asciiTheme="minorHAnsi" w:hAnsiTheme="minorHAnsi" w:cstheme="minorHAnsi"/>
                <w:b/>
                <w:bCs/>
                <w:color w:val="FFFFFF" w:themeColor="background1"/>
                <w:sz w:val="22"/>
                <w:szCs w:val="22"/>
              </w:rPr>
            </w:pPr>
            <w:r w:rsidRPr="00E87F47">
              <w:rPr>
                <w:rFonts w:asciiTheme="minorHAnsi" w:hAnsiTheme="minorHAnsi" w:cstheme="minorHAnsi"/>
                <w:b/>
                <w:bCs/>
                <w:color w:val="FFFFFF" w:themeColor="background1"/>
                <w:sz w:val="22"/>
                <w:szCs w:val="22"/>
              </w:rPr>
              <w:t>FY 2032</w:t>
            </w:r>
          </w:p>
        </w:tc>
        <w:tc>
          <w:tcPr>
            <w:tcW w:w="391" w:type="pct"/>
            <w:shd w:val="clear" w:color="auto" w:fill="002060"/>
            <w:vAlign w:val="center"/>
            <w:hideMark/>
          </w:tcPr>
          <w:p w:rsidR="00676A43" w:rsidRPr="00E87F47" w:rsidRDefault="00676A43" w:rsidP="00E87F47">
            <w:pPr>
              <w:spacing w:line="276" w:lineRule="auto"/>
              <w:jc w:val="center"/>
              <w:rPr>
                <w:rFonts w:asciiTheme="minorHAnsi" w:hAnsiTheme="minorHAnsi" w:cstheme="minorHAnsi"/>
                <w:b/>
                <w:bCs/>
                <w:color w:val="FFFFFF" w:themeColor="background1"/>
                <w:sz w:val="22"/>
                <w:szCs w:val="22"/>
              </w:rPr>
            </w:pPr>
            <w:r w:rsidRPr="00E87F47">
              <w:rPr>
                <w:rFonts w:asciiTheme="minorHAnsi" w:hAnsiTheme="minorHAnsi" w:cstheme="minorHAnsi"/>
                <w:b/>
                <w:bCs/>
                <w:color w:val="FFFFFF" w:themeColor="background1"/>
                <w:sz w:val="22"/>
                <w:szCs w:val="22"/>
              </w:rPr>
              <w:t>FY 2033</w:t>
            </w:r>
          </w:p>
        </w:tc>
        <w:tc>
          <w:tcPr>
            <w:tcW w:w="391" w:type="pct"/>
            <w:shd w:val="clear" w:color="auto" w:fill="002060"/>
            <w:vAlign w:val="center"/>
            <w:hideMark/>
          </w:tcPr>
          <w:p w:rsidR="00676A43" w:rsidRPr="00E87F47" w:rsidRDefault="00676A43" w:rsidP="00E87F47">
            <w:pPr>
              <w:spacing w:line="276" w:lineRule="auto"/>
              <w:jc w:val="center"/>
              <w:rPr>
                <w:rFonts w:asciiTheme="minorHAnsi" w:hAnsiTheme="minorHAnsi" w:cstheme="minorHAnsi"/>
                <w:b/>
                <w:bCs/>
                <w:color w:val="FFFFFF" w:themeColor="background1"/>
                <w:sz w:val="22"/>
                <w:szCs w:val="22"/>
              </w:rPr>
            </w:pPr>
            <w:r w:rsidRPr="00E87F47">
              <w:rPr>
                <w:rFonts w:asciiTheme="minorHAnsi" w:hAnsiTheme="minorHAnsi" w:cstheme="minorHAnsi"/>
                <w:b/>
                <w:bCs/>
                <w:color w:val="FFFFFF" w:themeColor="background1"/>
                <w:sz w:val="22"/>
                <w:szCs w:val="22"/>
              </w:rPr>
              <w:t>FY 2034</w:t>
            </w:r>
          </w:p>
        </w:tc>
        <w:tc>
          <w:tcPr>
            <w:tcW w:w="388" w:type="pct"/>
            <w:shd w:val="clear" w:color="auto" w:fill="002060"/>
            <w:vAlign w:val="center"/>
            <w:hideMark/>
          </w:tcPr>
          <w:p w:rsidR="00676A43" w:rsidRPr="00E87F47" w:rsidRDefault="00676A43" w:rsidP="00E87F47">
            <w:pPr>
              <w:spacing w:line="276" w:lineRule="auto"/>
              <w:jc w:val="center"/>
              <w:rPr>
                <w:rFonts w:asciiTheme="minorHAnsi" w:hAnsiTheme="minorHAnsi" w:cstheme="minorHAnsi"/>
                <w:b/>
                <w:bCs/>
                <w:color w:val="FFFFFF" w:themeColor="background1"/>
                <w:sz w:val="22"/>
                <w:szCs w:val="22"/>
              </w:rPr>
            </w:pPr>
            <w:r w:rsidRPr="00E87F47">
              <w:rPr>
                <w:rFonts w:asciiTheme="minorHAnsi" w:hAnsiTheme="minorHAnsi" w:cstheme="minorHAnsi"/>
                <w:b/>
                <w:bCs/>
                <w:color w:val="FFFFFF" w:themeColor="background1"/>
                <w:sz w:val="22"/>
                <w:szCs w:val="22"/>
              </w:rPr>
              <w:t>FY 2035</w:t>
            </w:r>
          </w:p>
        </w:tc>
      </w:tr>
      <w:tr w:rsidR="00676A43" w:rsidRPr="00676A43" w:rsidTr="00E87F47">
        <w:trPr>
          <w:trHeight w:val="360"/>
        </w:trPr>
        <w:tc>
          <w:tcPr>
            <w:tcW w:w="704" w:type="pct"/>
            <w:shd w:val="clear" w:color="auto" w:fill="auto"/>
            <w:noWrap/>
            <w:vAlign w:val="center"/>
            <w:hideMark/>
          </w:tcPr>
          <w:p w:rsidR="00676A43" w:rsidRPr="00676A43" w:rsidRDefault="00676A43" w:rsidP="00E87F47">
            <w:pPr>
              <w:spacing w:line="276" w:lineRule="auto"/>
              <w:rPr>
                <w:rFonts w:asciiTheme="minorHAnsi" w:hAnsiTheme="minorHAnsi" w:cstheme="minorHAnsi"/>
                <w:sz w:val="22"/>
                <w:szCs w:val="22"/>
              </w:rPr>
            </w:pPr>
            <w:r w:rsidRPr="00676A43">
              <w:rPr>
                <w:rFonts w:asciiTheme="minorHAnsi" w:hAnsiTheme="minorHAnsi" w:cstheme="minorHAnsi"/>
                <w:sz w:val="22"/>
                <w:szCs w:val="22"/>
              </w:rPr>
              <w:t>PAT (Prof</w:t>
            </w:r>
            <w:r w:rsidR="00E87F47">
              <w:rPr>
                <w:rFonts w:asciiTheme="minorHAnsi" w:hAnsiTheme="minorHAnsi" w:cstheme="minorHAnsi"/>
                <w:sz w:val="22"/>
                <w:szCs w:val="22"/>
              </w:rPr>
              <w:t>i</w:t>
            </w:r>
            <w:r w:rsidRPr="00676A43">
              <w:rPr>
                <w:rFonts w:asciiTheme="minorHAnsi" w:hAnsiTheme="minorHAnsi" w:cstheme="minorHAnsi"/>
                <w:sz w:val="22"/>
                <w:szCs w:val="22"/>
              </w:rPr>
              <w:t>t After Tax)</w:t>
            </w:r>
          </w:p>
        </w:tc>
        <w:tc>
          <w:tcPr>
            <w:tcW w:w="390"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-98.99</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138.48</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203.45</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267.36</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328.81</w:t>
            </w:r>
          </w:p>
        </w:tc>
        <w:tc>
          <w:tcPr>
            <w:tcW w:w="390"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391.36</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452.44</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514.05</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576.63</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640.54</w:t>
            </w:r>
          </w:p>
        </w:tc>
        <w:tc>
          <w:tcPr>
            <w:tcW w:w="388"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706.76</w:t>
            </w:r>
          </w:p>
        </w:tc>
      </w:tr>
      <w:tr w:rsidR="00676A43" w:rsidRPr="00676A43" w:rsidTr="00E87F47">
        <w:trPr>
          <w:trHeight w:val="364"/>
        </w:trPr>
        <w:tc>
          <w:tcPr>
            <w:tcW w:w="704" w:type="pct"/>
            <w:shd w:val="clear" w:color="auto" w:fill="auto"/>
            <w:noWrap/>
            <w:vAlign w:val="center"/>
            <w:hideMark/>
          </w:tcPr>
          <w:p w:rsidR="00676A43" w:rsidRPr="00676A43" w:rsidRDefault="00676A43" w:rsidP="00E87F47">
            <w:pPr>
              <w:spacing w:line="276" w:lineRule="auto"/>
              <w:rPr>
                <w:rFonts w:asciiTheme="minorHAnsi" w:hAnsiTheme="minorHAnsi" w:cstheme="minorHAnsi"/>
                <w:sz w:val="22"/>
                <w:szCs w:val="22"/>
              </w:rPr>
            </w:pPr>
            <w:r w:rsidRPr="00676A43">
              <w:rPr>
                <w:rFonts w:asciiTheme="minorHAnsi" w:hAnsiTheme="minorHAnsi" w:cstheme="minorHAnsi"/>
                <w:sz w:val="22"/>
                <w:szCs w:val="22"/>
              </w:rPr>
              <w:t>Depreciation</w:t>
            </w:r>
          </w:p>
        </w:tc>
        <w:tc>
          <w:tcPr>
            <w:tcW w:w="390"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391.22</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336.59</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289.74</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249.56</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215.08</w:t>
            </w:r>
          </w:p>
        </w:tc>
        <w:tc>
          <w:tcPr>
            <w:tcW w:w="390"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185.47</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160.04</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138.18</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119.39</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103.23</w:t>
            </w:r>
          </w:p>
        </w:tc>
        <w:tc>
          <w:tcPr>
            <w:tcW w:w="388"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89.31</w:t>
            </w:r>
          </w:p>
        </w:tc>
      </w:tr>
      <w:tr w:rsidR="00676A43" w:rsidRPr="00676A43" w:rsidTr="00E87F47">
        <w:trPr>
          <w:trHeight w:val="412"/>
        </w:trPr>
        <w:tc>
          <w:tcPr>
            <w:tcW w:w="704" w:type="pct"/>
            <w:shd w:val="clear" w:color="auto" w:fill="auto"/>
            <w:noWrap/>
            <w:vAlign w:val="center"/>
            <w:hideMark/>
          </w:tcPr>
          <w:p w:rsidR="00676A43" w:rsidRPr="00676A43" w:rsidRDefault="00676A43" w:rsidP="00E87F47">
            <w:pPr>
              <w:spacing w:line="276" w:lineRule="auto"/>
              <w:rPr>
                <w:rFonts w:asciiTheme="minorHAnsi" w:hAnsiTheme="minorHAnsi" w:cstheme="minorHAnsi"/>
                <w:sz w:val="22"/>
                <w:szCs w:val="22"/>
              </w:rPr>
            </w:pPr>
            <w:r w:rsidRPr="00676A43">
              <w:rPr>
                <w:rFonts w:asciiTheme="minorHAnsi" w:hAnsiTheme="minorHAnsi" w:cstheme="minorHAnsi"/>
                <w:sz w:val="22"/>
                <w:szCs w:val="22"/>
              </w:rPr>
              <w:lastRenderedPageBreak/>
              <w:t>Interest</w:t>
            </w:r>
          </w:p>
        </w:tc>
        <w:tc>
          <w:tcPr>
            <w:tcW w:w="390"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157.24</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202.65</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189.00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172.20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155.40</w:t>
            </w:r>
          </w:p>
        </w:tc>
        <w:tc>
          <w:tcPr>
            <w:tcW w:w="390"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136.50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115.50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92.40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67.20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39.90</w:t>
            </w:r>
          </w:p>
        </w:tc>
        <w:tc>
          <w:tcPr>
            <w:tcW w:w="388"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9.45</w:t>
            </w:r>
          </w:p>
        </w:tc>
      </w:tr>
      <w:tr w:rsidR="00E87F47" w:rsidRPr="00676A43" w:rsidTr="00E87F47">
        <w:trPr>
          <w:trHeight w:val="418"/>
        </w:trPr>
        <w:tc>
          <w:tcPr>
            <w:tcW w:w="704" w:type="pct"/>
            <w:shd w:val="clear" w:color="auto" w:fill="548DD4" w:themeFill="text2" w:themeFillTint="99"/>
            <w:noWrap/>
            <w:vAlign w:val="center"/>
            <w:hideMark/>
          </w:tcPr>
          <w:p w:rsidR="00676A43" w:rsidRPr="00676A43" w:rsidRDefault="00676A43" w:rsidP="00E87F47">
            <w:pPr>
              <w:spacing w:line="276" w:lineRule="auto"/>
              <w:rPr>
                <w:rFonts w:asciiTheme="minorHAnsi" w:hAnsiTheme="minorHAnsi" w:cstheme="minorHAnsi"/>
                <w:b/>
                <w:bCs/>
                <w:sz w:val="22"/>
                <w:szCs w:val="22"/>
              </w:rPr>
            </w:pPr>
            <w:r w:rsidRPr="00676A43">
              <w:rPr>
                <w:rFonts w:asciiTheme="minorHAnsi" w:hAnsiTheme="minorHAnsi" w:cstheme="minorHAnsi"/>
                <w:b/>
                <w:bCs/>
                <w:sz w:val="22"/>
                <w:szCs w:val="22"/>
              </w:rPr>
              <w:t>Subtotal</w:t>
            </w:r>
          </w:p>
        </w:tc>
        <w:tc>
          <w:tcPr>
            <w:tcW w:w="390"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449.48</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677.72</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682.20</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689.12</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699.29</w:t>
            </w:r>
          </w:p>
        </w:tc>
        <w:tc>
          <w:tcPr>
            <w:tcW w:w="390"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713.33</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727.98</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744.64</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763.22</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783.66</w:t>
            </w:r>
          </w:p>
        </w:tc>
        <w:tc>
          <w:tcPr>
            <w:tcW w:w="388"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805.52</w:t>
            </w:r>
          </w:p>
        </w:tc>
      </w:tr>
      <w:tr w:rsidR="00676A43" w:rsidRPr="00676A43" w:rsidTr="00E87F47">
        <w:trPr>
          <w:trHeight w:val="410"/>
        </w:trPr>
        <w:tc>
          <w:tcPr>
            <w:tcW w:w="704" w:type="pct"/>
            <w:shd w:val="clear" w:color="auto" w:fill="auto"/>
            <w:noWrap/>
            <w:vAlign w:val="center"/>
            <w:hideMark/>
          </w:tcPr>
          <w:p w:rsidR="00676A43" w:rsidRPr="00676A43" w:rsidRDefault="00676A43" w:rsidP="00E87F47">
            <w:pPr>
              <w:spacing w:line="276" w:lineRule="auto"/>
              <w:rPr>
                <w:rFonts w:asciiTheme="minorHAnsi" w:hAnsiTheme="minorHAnsi" w:cstheme="minorHAnsi"/>
                <w:sz w:val="22"/>
                <w:szCs w:val="22"/>
              </w:rPr>
            </w:pPr>
            <w:r w:rsidRPr="00676A43">
              <w:rPr>
                <w:rFonts w:asciiTheme="minorHAnsi" w:hAnsiTheme="minorHAnsi" w:cstheme="minorHAnsi"/>
                <w:sz w:val="22"/>
                <w:szCs w:val="22"/>
              </w:rPr>
              <w:t>Interest</w:t>
            </w:r>
          </w:p>
        </w:tc>
        <w:tc>
          <w:tcPr>
            <w:tcW w:w="390"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157.24</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202.65</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189.00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172.20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155.40</w:t>
            </w:r>
          </w:p>
        </w:tc>
        <w:tc>
          <w:tcPr>
            <w:tcW w:w="390"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136.50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115.50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92.40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67.20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39.90</w:t>
            </w:r>
          </w:p>
        </w:tc>
        <w:tc>
          <w:tcPr>
            <w:tcW w:w="388"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9.45</w:t>
            </w:r>
          </w:p>
        </w:tc>
      </w:tr>
      <w:tr w:rsidR="00676A43" w:rsidRPr="00676A43" w:rsidTr="00E87F47">
        <w:trPr>
          <w:trHeight w:val="300"/>
        </w:trPr>
        <w:tc>
          <w:tcPr>
            <w:tcW w:w="704" w:type="pct"/>
            <w:shd w:val="clear" w:color="auto" w:fill="auto"/>
            <w:noWrap/>
            <w:vAlign w:val="center"/>
            <w:hideMark/>
          </w:tcPr>
          <w:p w:rsidR="00676A43" w:rsidRPr="00676A43" w:rsidRDefault="00676A43" w:rsidP="00E87F47">
            <w:pPr>
              <w:spacing w:line="276" w:lineRule="auto"/>
              <w:rPr>
                <w:rFonts w:asciiTheme="minorHAnsi" w:hAnsiTheme="minorHAnsi" w:cstheme="minorHAnsi"/>
                <w:sz w:val="22"/>
                <w:szCs w:val="22"/>
              </w:rPr>
            </w:pPr>
            <w:r w:rsidRPr="00676A43">
              <w:rPr>
                <w:rFonts w:asciiTheme="minorHAnsi" w:hAnsiTheme="minorHAnsi" w:cstheme="minorHAnsi"/>
                <w:sz w:val="22"/>
                <w:szCs w:val="22"/>
              </w:rPr>
              <w:t xml:space="preserve">Loan </w:t>
            </w:r>
            <w:r w:rsidR="00E87F47" w:rsidRPr="00676A43">
              <w:rPr>
                <w:rFonts w:asciiTheme="minorHAnsi" w:hAnsiTheme="minorHAnsi" w:cstheme="minorHAnsi"/>
                <w:sz w:val="22"/>
                <w:szCs w:val="22"/>
              </w:rPr>
              <w:t>Repayment</w:t>
            </w:r>
          </w:p>
        </w:tc>
        <w:tc>
          <w:tcPr>
            <w:tcW w:w="390"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20.00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100.00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160.00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160.00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160.00</w:t>
            </w:r>
          </w:p>
        </w:tc>
        <w:tc>
          <w:tcPr>
            <w:tcW w:w="390"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200.00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200.00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240.00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240.00</w:t>
            </w:r>
          </w:p>
        </w:tc>
        <w:tc>
          <w:tcPr>
            <w:tcW w:w="391"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280.00</w:t>
            </w:r>
          </w:p>
        </w:tc>
        <w:tc>
          <w:tcPr>
            <w:tcW w:w="388" w:type="pct"/>
            <w:shd w:val="clear" w:color="auto" w:fill="auto"/>
            <w:vAlign w:val="center"/>
            <w:hideMark/>
          </w:tcPr>
          <w:p w:rsidR="00676A43" w:rsidRPr="00676A43" w:rsidRDefault="00676A43"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color w:val="000000"/>
                <w:sz w:val="22"/>
                <w:szCs w:val="22"/>
              </w:rPr>
              <w:t>240.00</w:t>
            </w:r>
          </w:p>
        </w:tc>
      </w:tr>
      <w:tr w:rsidR="00E87F47" w:rsidRPr="00676A43" w:rsidTr="00E87F47">
        <w:trPr>
          <w:trHeight w:val="487"/>
        </w:trPr>
        <w:tc>
          <w:tcPr>
            <w:tcW w:w="704" w:type="pct"/>
            <w:shd w:val="clear" w:color="auto" w:fill="548DD4" w:themeFill="text2" w:themeFillTint="99"/>
            <w:noWrap/>
            <w:vAlign w:val="center"/>
            <w:hideMark/>
          </w:tcPr>
          <w:p w:rsidR="00676A43" w:rsidRPr="00676A43" w:rsidRDefault="00676A43" w:rsidP="00E87F47">
            <w:pPr>
              <w:spacing w:line="276" w:lineRule="auto"/>
              <w:rPr>
                <w:rFonts w:asciiTheme="minorHAnsi" w:hAnsiTheme="minorHAnsi" w:cstheme="minorHAnsi"/>
                <w:b/>
                <w:bCs/>
                <w:sz w:val="22"/>
                <w:szCs w:val="22"/>
              </w:rPr>
            </w:pPr>
            <w:r w:rsidRPr="00676A43">
              <w:rPr>
                <w:rFonts w:asciiTheme="minorHAnsi" w:hAnsiTheme="minorHAnsi" w:cstheme="minorHAnsi"/>
                <w:b/>
                <w:bCs/>
                <w:sz w:val="22"/>
                <w:szCs w:val="22"/>
              </w:rPr>
              <w:t>Subtotal</w:t>
            </w:r>
          </w:p>
        </w:tc>
        <w:tc>
          <w:tcPr>
            <w:tcW w:w="390"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177.24</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302.65</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349.00</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332.20</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315.40</w:t>
            </w:r>
          </w:p>
        </w:tc>
        <w:tc>
          <w:tcPr>
            <w:tcW w:w="390"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336.50</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315.50</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332.40</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307.20</w:t>
            </w:r>
          </w:p>
        </w:tc>
        <w:tc>
          <w:tcPr>
            <w:tcW w:w="391"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319.90</w:t>
            </w:r>
          </w:p>
        </w:tc>
        <w:tc>
          <w:tcPr>
            <w:tcW w:w="388" w:type="pct"/>
            <w:shd w:val="clear" w:color="auto" w:fill="548DD4" w:themeFill="text2" w:themeFillTint="99"/>
            <w:vAlign w:val="center"/>
            <w:hideMark/>
          </w:tcPr>
          <w:p w:rsidR="00676A43" w:rsidRPr="00676A43" w:rsidRDefault="00676A43" w:rsidP="00E87F47">
            <w:pPr>
              <w:spacing w:line="276" w:lineRule="auto"/>
              <w:jc w:val="center"/>
              <w:rPr>
                <w:rFonts w:asciiTheme="minorHAnsi" w:hAnsiTheme="minorHAnsi" w:cstheme="minorHAnsi"/>
                <w:b/>
                <w:bCs/>
                <w:color w:val="000000"/>
                <w:sz w:val="22"/>
                <w:szCs w:val="22"/>
              </w:rPr>
            </w:pPr>
            <w:r w:rsidRPr="00676A43">
              <w:rPr>
                <w:rFonts w:asciiTheme="minorHAnsi" w:hAnsiTheme="minorHAnsi" w:cstheme="minorHAnsi"/>
                <w:b/>
                <w:bCs/>
                <w:color w:val="000000"/>
                <w:sz w:val="22"/>
                <w:szCs w:val="22"/>
              </w:rPr>
              <w:t>249.45</w:t>
            </w:r>
          </w:p>
        </w:tc>
      </w:tr>
      <w:tr w:rsidR="00E87F47" w:rsidRPr="00676A43" w:rsidTr="00E87F47">
        <w:trPr>
          <w:trHeight w:val="423"/>
        </w:trPr>
        <w:tc>
          <w:tcPr>
            <w:tcW w:w="704" w:type="pct"/>
            <w:shd w:val="clear" w:color="auto" w:fill="548DD4" w:themeFill="text2" w:themeFillTint="99"/>
            <w:noWrap/>
            <w:vAlign w:val="center"/>
            <w:hideMark/>
          </w:tcPr>
          <w:p w:rsidR="00676A43" w:rsidRPr="00E87F47" w:rsidRDefault="00676A43" w:rsidP="00E87F47">
            <w:pPr>
              <w:spacing w:line="276" w:lineRule="auto"/>
              <w:rPr>
                <w:rFonts w:asciiTheme="minorHAnsi" w:hAnsiTheme="minorHAnsi" w:cstheme="minorHAnsi"/>
                <w:b/>
                <w:sz w:val="22"/>
                <w:szCs w:val="22"/>
              </w:rPr>
            </w:pPr>
            <w:r w:rsidRPr="00E87F47">
              <w:rPr>
                <w:rFonts w:asciiTheme="minorHAnsi" w:hAnsiTheme="minorHAnsi" w:cstheme="minorHAnsi"/>
                <w:b/>
                <w:sz w:val="22"/>
                <w:szCs w:val="22"/>
              </w:rPr>
              <w:t>DSCR</w:t>
            </w:r>
          </w:p>
        </w:tc>
        <w:tc>
          <w:tcPr>
            <w:tcW w:w="390" w:type="pct"/>
            <w:shd w:val="clear" w:color="auto" w:fill="548DD4" w:themeFill="text2" w:themeFillTint="99"/>
            <w:vAlign w:val="center"/>
            <w:hideMark/>
          </w:tcPr>
          <w:p w:rsidR="00676A43" w:rsidRPr="00E87F47" w:rsidRDefault="00676A43" w:rsidP="00E87F47">
            <w:pPr>
              <w:spacing w:line="276" w:lineRule="auto"/>
              <w:jc w:val="center"/>
              <w:rPr>
                <w:rFonts w:asciiTheme="minorHAnsi" w:hAnsiTheme="minorHAnsi" w:cstheme="minorHAnsi"/>
                <w:b/>
                <w:bCs/>
                <w:sz w:val="22"/>
                <w:szCs w:val="22"/>
              </w:rPr>
            </w:pPr>
            <w:r w:rsidRPr="00E87F47">
              <w:rPr>
                <w:rFonts w:asciiTheme="minorHAnsi" w:hAnsiTheme="minorHAnsi" w:cstheme="minorHAnsi"/>
                <w:b/>
                <w:bCs/>
                <w:sz w:val="22"/>
                <w:szCs w:val="22"/>
              </w:rPr>
              <w:t>2.54</w:t>
            </w:r>
          </w:p>
        </w:tc>
        <w:tc>
          <w:tcPr>
            <w:tcW w:w="391" w:type="pct"/>
            <w:shd w:val="clear" w:color="auto" w:fill="548DD4" w:themeFill="text2" w:themeFillTint="99"/>
            <w:vAlign w:val="center"/>
            <w:hideMark/>
          </w:tcPr>
          <w:p w:rsidR="00676A43" w:rsidRPr="00E87F47" w:rsidRDefault="00676A43" w:rsidP="00E87F47">
            <w:pPr>
              <w:spacing w:line="276" w:lineRule="auto"/>
              <w:jc w:val="center"/>
              <w:rPr>
                <w:rFonts w:asciiTheme="minorHAnsi" w:hAnsiTheme="minorHAnsi" w:cstheme="minorHAnsi"/>
                <w:b/>
                <w:bCs/>
                <w:sz w:val="22"/>
                <w:szCs w:val="22"/>
              </w:rPr>
            </w:pPr>
            <w:r w:rsidRPr="00E87F47">
              <w:rPr>
                <w:rFonts w:asciiTheme="minorHAnsi" w:hAnsiTheme="minorHAnsi" w:cstheme="minorHAnsi"/>
                <w:b/>
                <w:bCs/>
                <w:sz w:val="22"/>
                <w:szCs w:val="22"/>
              </w:rPr>
              <w:t>2.24</w:t>
            </w:r>
          </w:p>
        </w:tc>
        <w:tc>
          <w:tcPr>
            <w:tcW w:w="391" w:type="pct"/>
            <w:shd w:val="clear" w:color="auto" w:fill="548DD4" w:themeFill="text2" w:themeFillTint="99"/>
            <w:vAlign w:val="center"/>
            <w:hideMark/>
          </w:tcPr>
          <w:p w:rsidR="00676A43" w:rsidRPr="00E87F47" w:rsidRDefault="00676A43" w:rsidP="00E87F47">
            <w:pPr>
              <w:spacing w:line="276" w:lineRule="auto"/>
              <w:jc w:val="center"/>
              <w:rPr>
                <w:rFonts w:asciiTheme="minorHAnsi" w:hAnsiTheme="minorHAnsi" w:cstheme="minorHAnsi"/>
                <w:b/>
                <w:bCs/>
                <w:sz w:val="22"/>
                <w:szCs w:val="22"/>
              </w:rPr>
            </w:pPr>
            <w:r w:rsidRPr="00E87F47">
              <w:rPr>
                <w:rFonts w:asciiTheme="minorHAnsi" w:hAnsiTheme="minorHAnsi" w:cstheme="minorHAnsi"/>
                <w:b/>
                <w:bCs/>
                <w:sz w:val="22"/>
                <w:szCs w:val="22"/>
              </w:rPr>
              <w:t>1.95</w:t>
            </w:r>
          </w:p>
        </w:tc>
        <w:tc>
          <w:tcPr>
            <w:tcW w:w="391" w:type="pct"/>
            <w:shd w:val="clear" w:color="auto" w:fill="548DD4" w:themeFill="text2" w:themeFillTint="99"/>
            <w:vAlign w:val="center"/>
            <w:hideMark/>
          </w:tcPr>
          <w:p w:rsidR="00676A43" w:rsidRPr="00E87F47" w:rsidRDefault="00676A43" w:rsidP="00E87F47">
            <w:pPr>
              <w:spacing w:line="276" w:lineRule="auto"/>
              <w:jc w:val="center"/>
              <w:rPr>
                <w:rFonts w:asciiTheme="minorHAnsi" w:hAnsiTheme="minorHAnsi" w:cstheme="minorHAnsi"/>
                <w:b/>
                <w:bCs/>
                <w:sz w:val="22"/>
                <w:szCs w:val="22"/>
              </w:rPr>
            </w:pPr>
            <w:r w:rsidRPr="00E87F47">
              <w:rPr>
                <w:rFonts w:asciiTheme="minorHAnsi" w:hAnsiTheme="minorHAnsi" w:cstheme="minorHAnsi"/>
                <w:b/>
                <w:bCs/>
                <w:sz w:val="22"/>
                <w:szCs w:val="22"/>
              </w:rPr>
              <w:t>2.07</w:t>
            </w:r>
          </w:p>
        </w:tc>
        <w:tc>
          <w:tcPr>
            <w:tcW w:w="391" w:type="pct"/>
            <w:shd w:val="clear" w:color="auto" w:fill="548DD4" w:themeFill="text2" w:themeFillTint="99"/>
            <w:vAlign w:val="center"/>
            <w:hideMark/>
          </w:tcPr>
          <w:p w:rsidR="00676A43" w:rsidRPr="00E87F47" w:rsidRDefault="00676A43" w:rsidP="00E87F47">
            <w:pPr>
              <w:spacing w:line="276" w:lineRule="auto"/>
              <w:jc w:val="center"/>
              <w:rPr>
                <w:rFonts w:asciiTheme="minorHAnsi" w:hAnsiTheme="minorHAnsi" w:cstheme="minorHAnsi"/>
                <w:b/>
                <w:bCs/>
                <w:sz w:val="22"/>
                <w:szCs w:val="22"/>
              </w:rPr>
            </w:pPr>
            <w:r w:rsidRPr="00E87F47">
              <w:rPr>
                <w:rFonts w:asciiTheme="minorHAnsi" w:hAnsiTheme="minorHAnsi" w:cstheme="minorHAnsi"/>
                <w:b/>
                <w:bCs/>
                <w:sz w:val="22"/>
                <w:szCs w:val="22"/>
              </w:rPr>
              <w:t>2.22</w:t>
            </w:r>
          </w:p>
        </w:tc>
        <w:tc>
          <w:tcPr>
            <w:tcW w:w="390" w:type="pct"/>
            <w:shd w:val="clear" w:color="auto" w:fill="548DD4" w:themeFill="text2" w:themeFillTint="99"/>
            <w:vAlign w:val="center"/>
            <w:hideMark/>
          </w:tcPr>
          <w:p w:rsidR="00676A43" w:rsidRPr="00E87F47" w:rsidRDefault="00676A43" w:rsidP="00E87F47">
            <w:pPr>
              <w:spacing w:line="276" w:lineRule="auto"/>
              <w:jc w:val="center"/>
              <w:rPr>
                <w:rFonts w:asciiTheme="minorHAnsi" w:hAnsiTheme="minorHAnsi" w:cstheme="minorHAnsi"/>
                <w:b/>
                <w:bCs/>
                <w:sz w:val="22"/>
                <w:szCs w:val="22"/>
              </w:rPr>
            </w:pPr>
            <w:r w:rsidRPr="00E87F47">
              <w:rPr>
                <w:rFonts w:asciiTheme="minorHAnsi" w:hAnsiTheme="minorHAnsi" w:cstheme="minorHAnsi"/>
                <w:b/>
                <w:bCs/>
                <w:sz w:val="22"/>
                <w:szCs w:val="22"/>
              </w:rPr>
              <w:t>2.12</w:t>
            </w:r>
          </w:p>
        </w:tc>
        <w:tc>
          <w:tcPr>
            <w:tcW w:w="391" w:type="pct"/>
            <w:shd w:val="clear" w:color="auto" w:fill="548DD4" w:themeFill="text2" w:themeFillTint="99"/>
            <w:vAlign w:val="center"/>
            <w:hideMark/>
          </w:tcPr>
          <w:p w:rsidR="00676A43" w:rsidRPr="00E87F47" w:rsidRDefault="00676A43" w:rsidP="00E87F47">
            <w:pPr>
              <w:spacing w:line="276" w:lineRule="auto"/>
              <w:jc w:val="center"/>
              <w:rPr>
                <w:rFonts w:asciiTheme="minorHAnsi" w:hAnsiTheme="minorHAnsi" w:cstheme="minorHAnsi"/>
                <w:b/>
                <w:bCs/>
                <w:sz w:val="22"/>
                <w:szCs w:val="22"/>
              </w:rPr>
            </w:pPr>
            <w:r w:rsidRPr="00E87F47">
              <w:rPr>
                <w:rFonts w:asciiTheme="minorHAnsi" w:hAnsiTheme="minorHAnsi" w:cstheme="minorHAnsi"/>
                <w:b/>
                <w:bCs/>
                <w:sz w:val="22"/>
                <w:szCs w:val="22"/>
              </w:rPr>
              <w:t>2.31</w:t>
            </w:r>
          </w:p>
        </w:tc>
        <w:tc>
          <w:tcPr>
            <w:tcW w:w="391" w:type="pct"/>
            <w:shd w:val="clear" w:color="auto" w:fill="548DD4" w:themeFill="text2" w:themeFillTint="99"/>
            <w:vAlign w:val="center"/>
            <w:hideMark/>
          </w:tcPr>
          <w:p w:rsidR="00676A43" w:rsidRPr="00E87F47" w:rsidRDefault="00676A43" w:rsidP="00E87F47">
            <w:pPr>
              <w:spacing w:line="276" w:lineRule="auto"/>
              <w:jc w:val="center"/>
              <w:rPr>
                <w:rFonts w:asciiTheme="minorHAnsi" w:hAnsiTheme="minorHAnsi" w:cstheme="minorHAnsi"/>
                <w:b/>
                <w:bCs/>
                <w:sz w:val="22"/>
                <w:szCs w:val="22"/>
              </w:rPr>
            </w:pPr>
            <w:r w:rsidRPr="00E87F47">
              <w:rPr>
                <w:rFonts w:asciiTheme="minorHAnsi" w:hAnsiTheme="minorHAnsi" w:cstheme="minorHAnsi"/>
                <w:b/>
                <w:bCs/>
                <w:sz w:val="22"/>
                <w:szCs w:val="22"/>
              </w:rPr>
              <w:t>2.24</w:t>
            </w:r>
          </w:p>
        </w:tc>
        <w:tc>
          <w:tcPr>
            <w:tcW w:w="391" w:type="pct"/>
            <w:shd w:val="clear" w:color="auto" w:fill="548DD4" w:themeFill="text2" w:themeFillTint="99"/>
            <w:vAlign w:val="center"/>
            <w:hideMark/>
          </w:tcPr>
          <w:p w:rsidR="00676A43" w:rsidRPr="00E87F47" w:rsidRDefault="00676A43" w:rsidP="00E87F47">
            <w:pPr>
              <w:spacing w:line="276" w:lineRule="auto"/>
              <w:jc w:val="center"/>
              <w:rPr>
                <w:rFonts w:asciiTheme="minorHAnsi" w:hAnsiTheme="minorHAnsi" w:cstheme="minorHAnsi"/>
                <w:b/>
                <w:bCs/>
                <w:sz w:val="22"/>
                <w:szCs w:val="22"/>
              </w:rPr>
            </w:pPr>
            <w:r w:rsidRPr="00E87F47">
              <w:rPr>
                <w:rFonts w:asciiTheme="minorHAnsi" w:hAnsiTheme="minorHAnsi" w:cstheme="minorHAnsi"/>
                <w:b/>
                <w:bCs/>
                <w:sz w:val="22"/>
                <w:szCs w:val="22"/>
              </w:rPr>
              <w:t>2.48</w:t>
            </w:r>
          </w:p>
        </w:tc>
        <w:tc>
          <w:tcPr>
            <w:tcW w:w="391" w:type="pct"/>
            <w:shd w:val="clear" w:color="auto" w:fill="548DD4" w:themeFill="text2" w:themeFillTint="99"/>
            <w:vAlign w:val="center"/>
            <w:hideMark/>
          </w:tcPr>
          <w:p w:rsidR="00676A43" w:rsidRPr="00E87F47" w:rsidRDefault="00676A43" w:rsidP="00E87F47">
            <w:pPr>
              <w:spacing w:line="276" w:lineRule="auto"/>
              <w:jc w:val="center"/>
              <w:rPr>
                <w:rFonts w:asciiTheme="minorHAnsi" w:hAnsiTheme="minorHAnsi" w:cstheme="minorHAnsi"/>
                <w:b/>
                <w:bCs/>
                <w:sz w:val="22"/>
                <w:szCs w:val="22"/>
              </w:rPr>
            </w:pPr>
            <w:r w:rsidRPr="00E87F47">
              <w:rPr>
                <w:rFonts w:asciiTheme="minorHAnsi" w:hAnsiTheme="minorHAnsi" w:cstheme="minorHAnsi"/>
                <w:b/>
                <w:bCs/>
                <w:sz w:val="22"/>
                <w:szCs w:val="22"/>
              </w:rPr>
              <w:t>2.45</w:t>
            </w:r>
          </w:p>
        </w:tc>
        <w:tc>
          <w:tcPr>
            <w:tcW w:w="388" w:type="pct"/>
            <w:shd w:val="clear" w:color="auto" w:fill="548DD4" w:themeFill="text2" w:themeFillTint="99"/>
            <w:vAlign w:val="center"/>
            <w:hideMark/>
          </w:tcPr>
          <w:p w:rsidR="00676A43" w:rsidRPr="00E87F47" w:rsidRDefault="00676A43" w:rsidP="00E87F47">
            <w:pPr>
              <w:spacing w:line="276" w:lineRule="auto"/>
              <w:jc w:val="center"/>
              <w:rPr>
                <w:rFonts w:asciiTheme="minorHAnsi" w:hAnsiTheme="minorHAnsi" w:cstheme="minorHAnsi"/>
                <w:b/>
                <w:bCs/>
                <w:sz w:val="22"/>
                <w:szCs w:val="22"/>
              </w:rPr>
            </w:pPr>
            <w:r w:rsidRPr="00E87F47">
              <w:rPr>
                <w:rFonts w:asciiTheme="minorHAnsi" w:hAnsiTheme="minorHAnsi" w:cstheme="minorHAnsi"/>
                <w:b/>
                <w:bCs/>
                <w:sz w:val="22"/>
                <w:szCs w:val="22"/>
              </w:rPr>
              <w:t>3.23</w:t>
            </w:r>
          </w:p>
        </w:tc>
      </w:tr>
      <w:tr w:rsidR="00E87F47" w:rsidRPr="00676A43" w:rsidTr="00E87F47">
        <w:trPr>
          <w:trHeight w:val="414"/>
        </w:trPr>
        <w:tc>
          <w:tcPr>
            <w:tcW w:w="704" w:type="pct"/>
            <w:shd w:val="clear" w:color="auto" w:fill="002060"/>
            <w:noWrap/>
            <w:vAlign w:val="center"/>
            <w:hideMark/>
          </w:tcPr>
          <w:p w:rsidR="00E87F47" w:rsidRPr="00676A43" w:rsidRDefault="00E87F47" w:rsidP="00E87F47">
            <w:pPr>
              <w:spacing w:line="276" w:lineRule="auto"/>
              <w:rPr>
                <w:rFonts w:asciiTheme="minorHAnsi" w:hAnsiTheme="minorHAnsi" w:cstheme="minorHAnsi"/>
                <w:b/>
                <w:bCs/>
                <w:sz w:val="22"/>
                <w:szCs w:val="22"/>
              </w:rPr>
            </w:pPr>
            <w:r w:rsidRPr="00676A43">
              <w:rPr>
                <w:rFonts w:asciiTheme="minorHAnsi" w:hAnsiTheme="minorHAnsi" w:cstheme="minorHAnsi"/>
                <w:b/>
                <w:bCs/>
                <w:sz w:val="22"/>
                <w:szCs w:val="22"/>
              </w:rPr>
              <w:t>Average DSCR</w:t>
            </w:r>
          </w:p>
        </w:tc>
        <w:tc>
          <w:tcPr>
            <w:tcW w:w="4296" w:type="pct"/>
            <w:gridSpan w:val="11"/>
            <w:shd w:val="clear" w:color="auto" w:fill="002060"/>
            <w:vAlign w:val="center"/>
            <w:hideMark/>
          </w:tcPr>
          <w:p w:rsidR="00E87F47" w:rsidRPr="00676A43" w:rsidRDefault="00E87F47"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b/>
                <w:bCs/>
                <w:sz w:val="22"/>
                <w:szCs w:val="22"/>
              </w:rPr>
              <w:t>2.35</w:t>
            </w:r>
          </w:p>
        </w:tc>
      </w:tr>
      <w:tr w:rsidR="00E87F47" w:rsidRPr="00676A43" w:rsidTr="00E87F47">
        <w:trPr>
          <w:trHeight w:val="300"/>
        </w:trPr>
        <w:tc>
          <w:tcPr>
            <w:tcW w:w="704" w:type="pct"/>
            <w:shd w:val="clear" w:color="auto" w:fill="002060"/>
            <w:noWrap/>
            <w:vAlign w:val="center"/>
            <w:hideMark/>
          </w:tcPr>
          <w:p w:rsidR="00E87F47" w:rsidRPr="00676A43" w:rsidRDefault="00E87F47" w:rsidP="00E87F47">
            <w:pPr>
              <w:spacing w:line="276" w:lineRule="auto"/>
              <w:rPr>
                <w:rFonts w:asciiTheme="minorHAnsi" w:hAnsiTheme="minorHAnsi" w:cstheme="minorHAnsi"/>
                <w:b/>
                <w:bCs/>
                <w:sz w:val="22"/>
                <w:szCs w:val="22"/>
              </w:rPr>
            </w:pPr>
            <w:r w:rsidRPr="00676A43">
              <w:rPr>
                <w:rFonts w:asciiTheme="minorHAnsi" w:hAnsiTheme="minorHAnsi" w:cstheme="minorHAnsi"/>
                <w:b/>
                <w:bCs/>
                <w:sz w:val="22"/>
                <w:szCs w:val="22"/>
              </w:rPr>
              <w:t>Maximum DSCR</w:t>
            </w:r>
          </w:p>
        </w:tc>
        <w:tc>
          <w:tcPr>
            <w:tcW w:w="4296" w:type="pct"/>
            <w:gridSpan w:val="11"/>
            <w:shd w:val="clear" w:color="auto" w:fill="002060"/>
            <w:vAlign w:val="center"/>
            <w:hideMark/>
          </w:tcPr>
          <w:p w:rsidR="00E87F47" w:rsidRPr="00676A43" w:rsidRDefault="00E87F47" w:rsidP="00E87F47">
            <w:pPr>
              <w:spacing w:line="276" w:lineRule="auto"/>
              <w:jc w:val="center"/>
              <w:rPr>
                <w:rFonts w:asciiTheme="minorHAnsi" w:hAnsiTheme="minorHAnsi" w:cstheme="minorHAnsi"/>
                <w:color w:val="000000"/>
                <w:sz w:val="22"/>
                <w:szCs w:val="22"/>
              </w:rPr>
            </w:pPr>
            <w:r w:rsidRPr="00676A43">
              <w:rPr>
                <w:rFonts w:asciiTheme="minorHAnsi" w:hAnsiTheme="minorHAnsi" w:cstheme="minorHAnsi"/>
                <w:b/>
                <w:bCs/>
                <w:sz w:val="22"/>
                <w:szCs w:val="22"/>
              </w:rPr>
              <w:t>3.23</w:t>
            </w:r>
          </w:p>
        </w:tc>
      </w:tr>
    </w:tbl>
    <w:p w:rsidR="00015F08" w:rsidRDefault="00181DA0" w:rsidP="002E0F1F">
      <w:pPr>
        <w:pStyle w:val="ListParagraph"/>
        <w:autoSpaceDE w:val="0"/>
        <w:autoSpaceDN w:val="0"/>
        <w:adjustRightInd w:val="0"/>
        <w:spacing w:before="240" w:after="240" w:line="360" w:lineRule="auto"/>
        <w:ind w:left="1134" w:right="-143"/>
        <w:rPr>
          <w:rFonts w:ascii="Arial" w:hAnsi="Arial" w:cs="Arial"/>
          <w:sz w:val="22"/>
          <w:szCs w:val="22"/>
          <w:lang w:eastAsia="en-IN"/>
        </w:rPr>
      </w:pPr>
      <w:r>
        <w:rPr>
          <w:rFonts w:ascii="Arial" w:hAnsi="Arial" w:cs="Arial"/>
          <w:sz w:val="22"/>
          <w:szCs w:val="22"/>
          <w:lang w:eastAsia="en-IN"/>
        </w:rPr>
        <w:t xml:space="preserve">As per information provided by client/Company, initial one year will be moratorium period out of total </w:t>
      </w:r>
      <w:r w:rsidR="00C71FED">
        <w:rPr>
          <w:rFonts w:ascii="Arial" w:hAnsi="Arial" w:cs="Arial"/>
          <w:sz w:val="22"/>
          <w:szCs w:val="22"/>
          <w:lang w:eastAsia="en-IN"/>
        </w:rPr>
        <w:t xml:space="preserve">loan </w:t>
      </w:r>
      <w:r w:rsidR="00DA6DF4">
        <w:rPr>
          <w:rFonts w:ascii="Arial" w:hAnsi="Arial" w:cs="Arial"/>
          <w:sz w:val="22"/>
          <w:szCs w:val="22"/>
          <w:lang w:eastAsia="en-IN"/>
        </w:rPr>
        <w:t>repayment period of 10</w:t>
      </w:r>
      <w:r>
        <w:rPr>
          <w:rFonts w:ascii="Arial" w:hAnsi="Arial" w:cs="Arial"/>
          <w:sz w:val="22"/>
          <w:szCs w:val="22"/>
          <w:lang w:eastAsia="en-IN"/>
        </w:rPr>
        <w:t xml:space="preserve"> years.</w:t>
      </w:r>
      <w:r w:rsidR="00DA6DF4">
        <w:rPr>
          <w:rFonts w:ascii="Arial" w:hAnsi="Arial" w:cs="Arial"/>
          <w:sz w:val="22"/>
          <w:szCs w:val="22"/>
          <w:lang w:eastAsia="en-IN"/>
        </w:rPr>
        <w:t xml:space="preserve"> Average DSCR of the project will be 2.35 during the forecasted period.</w:t>
      </w:r>
    </w:p>
    <w:p w:rsidR="00CB3827" w:rsidRDefault="00E87F47" w:rsidP="00E87F47">
      <w:pPr>
        <w:pStyle w:val="ListParagraph"/>
        <w:autoSpaceDE w:val="0"/>
        <w:autoSpaceDN w:val="0"/>
        <w:adjustRightInd w:val="0"/>
        <w:spacing w:before="240" w:after="240" w:line="360" w:lineRule="auto"/>
        <w:ind w:left="1134" w:right="-143" w:hanging="142"/>
        <w:jc w:val="both"/>
        <w:rPr>
          <w:rFonts w:ascii="Arial" w:hAnsi="Arial" w:cs="Arial"/>
          <w:sz w:val="22"/>
          <w:szCs w:val="22"/>
          <w:lang w:eastAsia="en-IN"/>
        </w:rPr>
      </w:pPr>
      <w:r>
        <w:rPr>
          <w:rFonts w:ascii="Arial" w:hAnsi="Arial" w:cs="Arial"/>
          <w:noProof/>
          <w:sz w:val="22"/>
          <w:szCs w:val="22"/>
          <w:lang w:eastAsia="en-IN"/>
        </w:rPr>
        <w:drawing>
          <wp:inline distT="0" distB="0" distL="0" distR="0">
            <wp:extent cx="5591175" cy="2470785"/>
            <wp:effectExtent l="19050" t="19050" r="28575" b="2476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4890B.tmp"/>
                    <pic:cNvPicPr/>
                  </pic:nvPicPr>
                  <pic:blipFill>
                    <a:blip r:embed="rId75">
                      <a:extLst>
                        <a:ext uri="{28A0092B-C50C-407E-A947-70E740481C1C}">
                          <a14:useLocalDpi xmlns:a14="http://schemas.microsoft.com/office/drawing/2010/main" val="0"/>
                        </a:ext>
                      </a:extLst>
                    </a:blip>
                    <a:stretch>
                      <a:fillRect/>
                    </a:stretch>
                  </pic:blipFill>
                  <pic:spPr>
                    <a:xfrm>
                      <a:off x="0" y="0"/>
                      <a:ext cx="5591961" cy="2471132"/>
                    </a:xfrm>
                    <a:prstGeom prst="rect">
                      <a:avLst/>
                    </a:prstGeom>
                    <a:ln>
                      <a:solidFill>
                        <a:schemeClr val="tx1"/>
                      </a:solidFill>
                    </a:ln>
                  </pic:spPr>
                </pic:pic>
              </a:graphicData>
            </a:graphic>
          </wp:inline>
        </w:drawing>
      </w:r>
    </w:p>
    <w:p w:rsidR="00E87F47" w:rsidRDefault="00E87F47" w:rsidP="00E87F47">
      <w:pPr>
        <w:pStyle w:val="ListParagraph"/>
        <w:autoSpaceDE w:val="0"/>
        <w:autoSpaceDN w:val="0"/>
        <w:adjustRightInd w:val="0"/>
        <w:spacing w:after="240" w:line="360" w:lineRule="auto"/>
        <w:ind w:left="993" w:right="21"/>
        <w:jc w:val="center"/>
        <w:rPr>
          <w:rFonts w:ascii="Arial" w:hAnsi="Arial" w:cs="Arial"/>
          <w:b/>
          <w:noProof/>
          <w:sz w:val="22"/>
          <w:szCs w:val="22"/>
          <w:u w:val="single"/>
          <w:lang w:eastAsia="en-IN"/>
        </w:rPr>
      </w:pPr>
      <w:r>
        <w:rPr>
          <w:rFonts w:ascii="Arial" w:hAnsi="Arial" w:cs="Arial"/>
          <w:b/>
          <w:noProof/>
          <w:sz w:val="22"/>
          <w:szCs w:val="22"/>
          <w:u w:val="single"/>
          <w:lang w:eastAsia="en-IN"/>
        </w:rPr>
        <w:t>OTHER KEY FINANCIAL RATIOS</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792"/>
        <w:gridCol w:w="792"/>
        <w:gridCol w:w="792"/>
        <w:gridCol w:w="792"/>
        <w:gridCol w:w="792"/>
        <w:gridCol w:w="792"/>
        <w:gridCol w:w="792"/>
        <w:gridCol w:w="792"/>
        <w:gridCol w:w="792"/>
        <w:gridCol w:w="792"/>
        <w:gridCol w:w="792"/>
        <w:gridCol w:w="790"/>
      </w:tblGrid>
      <w:tr w:rsidR="005D4D88" w:rsidRPr="005D4D88" w:rsidTr="005D4D88">
        <w:trPr>
          <w:trHeight w:val="420"/>
        </w:trPr>
        <w:tc>
          <w:tcPr>
            <w:tcW w:w="704" w:type="pct"/>
            <w:shd w:val="clear" w:color="000000" w:fill="002060"/>
            <w:vAlign w:val="center"/>
            <w:hideMark/>
          </w:tcPr>
          <w:p w:rsidR="00C84D23" w:rsidRPr="005D4D88" w:rsidRDefault="005D4D88">
            <w:pP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 xml:space="preserve">Year </w:t>
            </w:r>
          </w:p>
        </w:tc>
        <w:tc>
          <w:tcPr>
            <w:tcW w:w="358" w:type="pct"/>
            <w:shd w:val="clear" w:color="000000" w:fill="002060"/>
            <w:noWrap/>
            <w:vAlign w:val="center"/>
            <w:hideMark/>
          </w:tcPr>
          <w:p w:rsidR="00C84D23" w:rsidRPr="005D4D88" w:rsidRDefault="00C84D23">
            <w:pPr>
              <w:jc w:val="cente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FY 2024</w:t>
            </w:r>
          </w:p>
        </w:tc>
        <w:tc>
          <w:tcPr>
            <w:tcW w:w="358" w:type="pct"/>
            <w:shd w:val="clear" w:color="000000" w:fill="002060"/>
            <w:vAlign w:val="center"/>
            <w:hideMark/>
          </w:tcPr>
          <w:p w:rsidR="00C84D23" w:rsidRPr="005D4D88" w:rsidRDefault="00C84D23">
            <w:pPr>
              <w:jc w:val="cente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FY 2025</w:t>
            </w:r>
          </w:p>
        </w:tc>
        <w:tc>
          <w:tcPr>
            <w:tcW w:w="358" w:type="pct"/>
            <w:shd w:val="clear" w:color="000000" w:fill="002060"/>
            <w:vAlign w:val="center"/>
            <w:hideMark/>
          </w:tcPr>
          <w:p w:rsidR="00C84D23" w:rsidRPr="005D4D88" w:rsidRDefault="00C84D23">
            <w:pPr>
              <w:jc w:val="cente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FY 2026</w:t>
            </w:r>
          </w:p>
        </w:tc>
        <w:tc>
          <w:tcPr>
            <w:tcW w:w="358" w:type="pct"/>
            <w:shd w:val="clear" w:color="000000" w:fill="002060"/>
            <w:vAlign w:val="center"/>
            <w:hideMark/>
          </w:tcPr>
          <w:p w:rsidR="00C84D23" w:rsidRPr="005D4D88" w:rsidRDefault="00C84D23">
            <w:pPr>
              <w:jc w:val="cente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FY 2027</w:t>
            </w:r>
          </w:p>
        </w:tc>
        <w:tc>
          <w:tcPr>
            <w:tcW w:w="358" w:type="pct"/>
            <w:shd w:val="clear" w:color="000000" w:fill="002060"/>
            <w:vAlign w:val="center"/>
            <w:hideMark/>
          </w:tcPr>
          <w:p w:rsidR="00C84D23" w:rsidRPr="005D4D88" w:rsidRDefault="00C84D23">
            <w:pPr>
              <w:jc w:val="cente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FY 2028</w:t>
            </w:r>
          </w:p>
        </w:tc>
        <w:tc>
          <w:tcPr>
            <w:tcW w:w="358" w:type="pct"/>
            <w:shd w:val="clear" w:color="000000" w:fill="002060"/>
            <w:vAlign w:val="center"/>
            <w:hideMark/>
          </w:tcPr>
          <w:p w:rsidR="00C84D23" w:rsidRPr="005D4D88" w:rsidRDefault="00C84D23">
            <w:pPr>
              <w:jc w:val="cente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FY 2029</w:t>
            </w:r>
          </w:p>
        </w:tc>
        <w:tc>
          <w:tcPr>
            <w:tcW w:w="358" w:type="pct"/>
            <w:shd w:val="clear" w:color="000000" w:fill="002060"/>
            <w:vAlign w:val="center"/>
            <w:hideMark/>
          </w:tcPr>
          <w:p w:rsidR="00C84D23" w:rsidRPr="005D4D88" w:rsidRDefault="00C84D23">
            <w:pPr>
              <w:jc w:val="cente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FY 2030</w:t>
            </w:r>
          </w:p>
        </w:tc>
        <w:tc>
          <w:tcPr>
            <w:tcW w:w="358" w:type="pct"/>
            <w:shd w:val="clear" w:color="000000" w:fill="002060"/>
            <w:vAlign w:val="center"/>
            <w:hideMark/>
          </w:tcPr>
          <w:p w:rsidR="00C84D23" w:rsidRPr="005D4D88" w:rsidRDefault="00C84D23">
            <w:pPr>
              <w:jc w:val="cente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FY 2031</w:t>
            </w:r>
          </w:p>
        </w:tc>
        <w:tc>
          <w:tcPr>
            <w:tcW w:w="358" w:type="pct"/>
            <w:shd w:val="clear" w:color="000000" w:fill="002060"/>
            <w:vAlign w:val="center"/>
            <w:hideMark/>
          </w:tcPr>
          <w:p w:rsidR="00C84D23" w:rsidRPr="005D4D88" w:rsidRDefault="00C84D23">
            <w:pPr>
              <w:jc w:val="cente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FY 2032</w:t>
            </w:r>
          </w:p>
        </w:tc>
        <w:tc>
          <w:tcPr>
            <w:tcW w:w="358" w:type="pct"/>
            <w:shd w:val="clear" w:color="000000" w:fill="002060"/>
            <w:vAlign w:val="center"/>
            <w:hideMark/>
          </w:tcPr>
          <w:p w:rsidR="00C84D23" w:rsidRPr="005D4D88" w:rsidRDefault="00C84D23">
            <w:pPr>
              <w:jc w:val="cente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FY 2033</w:t>
            </w:r>
          </w:p>
        </w:tc>
        <w:tc>
          <w:tcPr>
            <w:tcW w:w="358" w:type="pct"/>
            <w:shd w:val="clear" w:color="000000" w:fill="002060"/>
            <w:vAlign w:val="center"/>
            <w:hideMark/>
          </w:tcPr>
          <w:p w:rsidR="00C84D23" w:rsidRPr="005D4D88" w:rsidRDefault="00C84D23">
            <w:pPr>
              <w:jc w:val="cente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FY 2034</w:t>
            </w:r>
          </w:p>
        </w:tc>
        <w:tc>
          <w:tcPr>
            <w:tcW w:w="357" w:type="pct"/>
            <w:shd w:val="clear" w:color="000000" w:fill="002060"/>
            <w:vAlign w:val="center"/>
            <w:hideMark/>
          </w:tcPr>
          <w:p w:rsidR="00C84D23" w:rsidRPr="005D4D88" w:rsidRDefault="00C84D23">
            <w:pPr>
              <w:jc w:val="center"/>
              <w:rPr>
                <w:rFonts w:asciiTheme="minorHAnsi" w:hAnsiTheme="minorHAnsi" w:cstheme="minorHAnsi"/>
                <w:b/>
                <w:bCs/>
                <w:color w:val="FFFFFF"/>
                <w:sz w:val="22"/>
                <w:szCs w:val="22"/>
              </w:rPr>
            </w:pPr>
            <w:r w:rsidRPr="005D4D88">
              <w:rPr>
                <w:rFonts w:asciiTheme="minorHAnsi" w:hAnsiTheme="minorHAnsi" w:cstheme="minorHAnsi"/>
                <w:b/>
                <w:bCs/>
                <w:color w:val="FFFFFF"/>
                <w:sz w:val="22"/>
                <w:szCs w:val="22"/>
              </w:rPr>
              <w:t>FY 2035</w:t>
            </w:r>
          </w:p>
        </w:tc>
      </w:tr>
      <w:tr w:rsidR="005D4D88" w:rsidRPr="005D4D88" w:rsidTr="005D4D88">
        <w:trPr>
          <w:trHeight w:val="420"/>
        </w:trPr>
        <w:tc>
          <w:tcPr>
            <w:tcW w:w="704" w:type="pct"/>
            <w:shd w:val="clear" w:color="auto" w:fill="auto"/>
            <w:noWrap/>
            <w:vAlign w:val="center"/>
            <w:hideMark/>
          </w:tcPr>
          <w:p w:rsidR="00C84D23" w:rsidRPr="005D4D88" w:rsidRDefault="005D4D88">
            <w:pPr>
              <w:rPr>
                <w:rFonts w:asciiTheme="minorHAnsi" w:hAnsiTheme="minorHAnsi" w:cstheme="minorHAnsi"/>
                <w:b/>
                <w:color w:val="000000"/>
                <w:sz w:val="22"/>
                <w:szCs w:val="22"/>
              </w:rPr>
            </w:pPr>
            <w:r w:rsidRPr="005D4D88">
              <w:rPr>
                <w:rFonts w:asciiTheme="minorHAnsi" w:hAnsiTheme="minorHAnsi" w:cstheme="minorHAnsi"/>
                <w:b/>
                <w:color w:val="000000"/>
                <w:sz w:val="22"/>
                <w:szCs w:val="22"/>
              </w:rPr>
              <w:t>Return On Capital (%)</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 </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14%</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17%</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18%</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20%</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21%</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21%</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22%</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22%</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21%</w:t>
            </w:r>
          </w:p>
        </w:tc>
        <w:tc>
          <w:tcPr>
            <w:tcW w:w="357"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20%</w:t>
            </w:r>
          </w:p>
        </w:tc>
      </w:tr>
      <w:tr w:rsidR="005D4D88" w:rsidRPr="005D4D88" w:rsidTr="005D4D88">
        <w:trPr>
          <w:trHeight w:val="420"/>
        </w:trPr>
        <w:tc>
          <w:tcPr>
            <w:tcW w:w="704" w:type="pct"/>
            <w:shd w:val="clear" w:color="auto" w:fill="auto"/>
            <w:noWrap/>
            <w:vAlign w:val="center"/>
            <w:hideMark/>
          </w:tcPr>
          <w:p w:rsidR="00C84D23" w:rsidRPr="005D4D88" w:rsidRDefault="005D4D88">
            <w:pPr>
              <w:rPr>
                <w:rFonts w:asciiTheme="minorHAnsi" w:hAnsiTheme="minorHAnsi" w:cstheme="minorHAnsi"/>
                <w:b/>
                <w:color w:val="000000"/>
                <w:sz w:val="22"/>
                <w:szCs w:val="22"/>
              </w:rPr>
            </w:pPr>
            <w:r w:rsidRPr="005D4D88">
              <w:rPr>
                <w:rFonts w:asciiTheme="minorHAnsi" w:hAnsiTheme="minorHAnsi" w:cstheme="minorHAnsi"/>
                <w:b/>
                <w:color w:val="000000"/>
                <w:sz w:val="22"/>
                <w:szCs w:val="22"/>
              </w:rPr>
              <w:t>Return On Investment</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 </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-11%</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16%</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23%</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30%</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37%</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44%</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51%</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58%</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65%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72%</w:t>
            </w:r>
          </w:p>
        </w:tc>
        <w:tc>
          <w:tcPr>
            <w:tcW w:w="357"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79%</w:t>
            </w:r>
          </w:p>
        </w:tc>
      </w:tr>
      <w:tr w:rsidR="005D4D88" w:rsidRPr="005D4D88" w:rsidTr="005D4D88">
        <w:trPr>
          <w:trHeight w:val="420"/>
        </w:trPr>
        <w:tc>
          <w:tcPr>
            <w:tcW w:w="704" w:type="pct"/>
            <w:shd w:val="clear" w:color="auto" w:fill="auto"/>
            <w:noWrap/>
            <w:vAlign w:val="center"/>
            <w:hideMark/>
          </w:tcPr>
          <w:p w:rsidR="00C84D23" w:rsidRPr="005D4D88" w:rsidRDefault="005D4D88">
            <w:pPr>
              <w:rPr>
                <w:rFonts w:asciiTheme="minorHAnsi" w:hAnsiTheme="minorHAnsi" w:cstheme="minorHAnsi"/>
                <w:b/>
                <w:color w:val="000000"/>
                <w:sz w:val="22"/>
                <w:szCs w:val="22"/>
              </w:rPr>
            </w:pPr>
            <w:r w:rsidRPr="005D4D88">
              <w:rPr>
                <w:rFonts w:asciiTheme="minorHAnsi" w:hAnsiTheme="minorHAnsi" w:cstheme="minorHAnsi"/>
                <w:b/>
                <w:color w:val="000000"/>
                <w:sz w:val="22"/>
                <w:szCs w:val="22"/>
              </w:rPr>
              <w:t xml:space="preserve">Return On Net Worth </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 </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-11%</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12%</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14%</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16%</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14%</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14%</w:t>
            </w:r>
          </w:p>
        </w:tc>
        <w:tc>
          <w:tcPr>
            <w:tcW w:w="357"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13%</w:t>
            </w:r>
          </w:p>
        </w:tc>
      </w:tr>
      <w:tr w:rsidR="005D4D88" w:rsidRPr="005D4D88" w:rsidTr="005D4D88">
        <w:trPr>
          <w:trHeight w:val="420"/>
        </w:trPr>
        <w:tc>
          <w:tcPr>
            <w:tcW w:w="704" w:type="pct"/>
            <w:shd w:val="clear" w:color="auto" w:fill="auto"/>
            <w:noWrap/>
            <w:vAlign w:val="center"/>
            <w:hideMark/>
          </w:tcPr>
          <w:p w:rsidR="00C84D23" w:rsidRPr="005D4D88" w:rsidRDefault="005D4D88">
            <w:pPr>
              <w:rPr>
                <w:rFonts w:asciiTheme="minorHAnsi" w:hAnsiTheme="minorHAnsi" w:cstheme="minorHAnsi"/>
                <w:b/>
                <w:color w:val="000000"/>
                <w:sz w:val="22"/>
                <w:szCs w:val="22"/>
              </w:rPr>
            </w:pPr>
            <w:r w:rsidRPr="005D4D88">
              <w:rPr>
                <w:rFonts w:asciiTheme="minorHAnsi" w:hAnsiTheme="minorHAnsi" w:cstheme="minorHAnsi"/>
                <w:b/>
                <w:color w:val="000000"/>
                <w:sz w:val="22"/>
                <w:szCs w:val="22"/>
              </w:rPr>
              <w:t xml:space="preserve">FACR </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 </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1.32</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1.25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1.19</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1.15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1.16</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1.21</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1.38</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1.75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3.30</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 </w:t>
            </w:r>
          </w:p>
        </w:tc>
        <w:tc>
          <w:tcPr>
            <w:tcW w:w="357"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 </w:t>
            </w:r>
          </w:p>
        </w:tc>
      </w:tr>
      <w:tr w:rsidR="005D4D88" w:rsidRPr="005D4D88" w:rsidTr="005D4D88">
        <w:trPr>
          <w:trHeight w:val="420"/>
        </w:trPr>
        <w:tc>
          <w:tcPr>
            <w:tcW w:w="704" w:type="pct"/>
            <w:shd w:val="clear" w:color="auto" w:fill="auto"/>
            <w:noWrap/>
            <w:vAlign w:val="center"/>
            <w:hideMark/>
          </w:tcPr>
          <w:p w:rsidR="00C84D23" w:rsidRPr="005D4D88" w:rsidRDefault="005D4D88">
            <w:pPr>
              <w:rPr>
                <w:rFonts w:asciiTheme="minorHAnsi" w:hAnsiTheme="minorHAnsi" w:cstheme="minorHAnsi"/>
                <w:b/>
                <w:color w:val="000000"/>
                <w:sz w:val="22"/>
                <w:szCs w:val="22"/>
              </w:rPr>
            </w:pPr>
            <w:r w:rsidRPr="005D4D88">
              <w:rPr>
                <w:rFonts w:asciiTheme="minorHAnsi" w:hAnsiTheme="minorHAnsi" w:cstheme="minorHAnsi"/>
                <w:b/>
                <w:color w:val="000000"/>
                <w:sz w:val="22"/>
                <w:szCs w:val="22"/>
              </w:rPr>
              <w:t>Interest Coverage Ratio</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 </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2.8</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3.6</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4.1</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4.7</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5.4</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6.5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8.0</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10.4</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14.7</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24.8</w:t>
            </w:r>
          </w:p>
        </w:tc>
        <w:tc>
          <w:tcPr>
            <w:tcW w:w="357"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79.8</w:t>
            </w:r>
          </w:p>
        </w:tc>
      </w:tr>
      <w:tr w:rsidR="005D4D88" w:rsidRPr="005D4D88" w:rsidTr="005D4D88">
        <w:trPr>
          <w:trHeight w:val="420"/>
        </w:trPr>
        <w:tc>
          <w:tcPr>
            <w:tcW w:w="704" w:type="pct"/>
            <w:shd w:val="clear" w:color="auto" w:fill="auto"/>
            <w:noWrap/>
            <w:vAlign w:val="center"/>
            <w:hideMark/>
          </w:tcPr>
          <w:p w:rsidR="00C84D23" w:rsidRPr="005D4D88" w:rsidRDefault="005D4D88">
            <w:pPr>
              <w:rPr>
                <w:rFonts w:asciiTheme="minorHAnsi" w:hAnsiTheme="minorHAnsi" w:cstheme="minorHAnsi"/>
                <w:b/>
                <w:color w:val="000000"/>
                <w:sz w:val="22"/>
                <w:szCs w:val="22"/>
              </w:rPr>
            </w:pPr>
            <w:r w:rsidRPr="005D4D88">
              <w:rPr>
                <w:rFonts w:asciiTheme="minorHAnsi" w:hAnsiTheme="minorHAnsi" w:cstheme="minorHAnsi"/>
                <w:b/>
                <w:color w:val="000000"/>
                <w:sz w:val="22"/>
                <w:szCs w:val="22"/>
              </w:rPr>
              <w:lastRenderedPageBreak/>
              <w:t>Current Ratio</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 </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3.87</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5.18</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7.62</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10.17</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10.06</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11.75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11.50</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13.05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12.81</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16.49</w:t>
            </w:r>
          </w:p>
        </w:tc>
        <w:tc>
          <w:tcPr>
            <w:tcW w:w="357"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211.53</w:t>
            </w:r>
          </w:p>
        </w:tc>
      </w:tr>
      <w:tr w:rsidR="005D4D88" w:rsidRPr="005D4D88" w:rsidTr="005D4D88">
        <w:trPr>
          <w:trHeight w:val="420"/>
        </w:trPr>
        <w:tc>
          <w:tcPr>
            <w:tcW w:w="704" w:type="pct"/>
            <w:shd w:val="clear" w:color="auto" w:fill="auto"/>
            <w:noWrap/>
            <w:vAlign w:val="center"/>
            <w:hideMark/>
          </w:tcPr>
          <w:p w:rsidR="00C84D23" w:rsidRPr="005D4D88" w:rsidRDefault="005D4D88">
            <w:pPr>
              <w:rPr>
                <w:rFonts w:asciiTheme="minorHAnsi" w:hAnsiTheme="minorHAnsi" w:cstheme="minorHAnsi"/>
                <w:b/>
                <w:color w:val="000000"/>
                <w:sz w:val="22"/>
                <w:szCs w:val="22"/>
              </w:rPr>
            </w:pPr>
            <w:r w:rsidRPr="005D4D88">
              <w:rPr>
                <w:rFonts w:asciiTheme="minorHAnsi" w:hAnsiTheme="minorHAnsi" w:cstheme="minorHAnsi"/>
                <w:b/>
                <w:color w:val="000000"/>
                <w:sz w:val="22"/>
                <w:szCs w:val="22"/>
              </w:rPr>
              <w:t xml:space="preserve">Tol / </w:t>
            </w:r>
            <w:r w:rsidR="00C84D23" w:rsidRPr="005D4D88">
              <w:rPr>
                <w:rFonts w:asciiTheme="minorHAnsi" w:hAnsiTheme="minorHAnsi" w:cstheme="minorHAnsi"/>
                <w:b/>
                <w:color w:val="000000"/>
                <w:sz w:val="22"/>
                <w:szCs w:val="22"/>
              </w:rPr>
              <w:t>TNW</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2.28</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2.32</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1.74</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1.25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0.91</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0.69</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0.50</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0.36</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0.24</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0.15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0.07</w:t>
            </w:r>
          </w:p>
        </w:tc>
        <w:tc>
          <w:tcPr>
            <w:tcW w:w="357"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0.01</w:t>
            </w:r>
          </w:p>
        </w:tc>
      </w:tr>
      <w:tr w:rsidR="005D4D88" w:rsidRPr="005D4D88" w:rsidTr="005D4D88">
        <w:trPr>
          <w:trHeight w:val="420"/>
        </w:trPr>
        <w:tc>
          <w:tcPr>
            <w:tcW w:w="704" w:type="pct"/>
            <w:shd w:val="clear" w:color="auto" w:fill="auto"/>
            <w:noWrap/>
            <w:vAlign w:val="center"/>
            <w:hideMark/>
          </w:tcPr>
          <w:p w:rsidR="00C84D23" w:rsidRPr="005D4D88" w:rsidRDefault="005D4D88">
            <w:pPr>
              <w:rPr>
                <w:rFonts w:asciiTheme="minorHAnsi" w:hAnsiTheme="minorHAnsi" w:cstheme="minorHAnsi"/>
                <w:b/>
                <w:color w:val="000000"/>
                <w:sz w:val="22"/>
                <w:szCs w:val="22"/>
              </w:rPr>
            </w:pPr>
            <w:r w:rsidRPr="005D4D88">
              <w:rPr>
                <w:rFonts w:asciiTheme="minorHAnsi" w:hAnsiTheme="minorHAnsi" w:cstheme="minorHAnsi"/>
                <w:b/>
                <w:color w:val="000000"/>
                <w:sz w:val="22"/>
                <w:szCs w:val="22"/>
              </w:rPr>
              <w:t>Debt - Equity Ratio</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2.22</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2.11</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1.52</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1.09</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0.78</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0.56</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0.40</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0.26</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0.15</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0.06</w:t>
            </w:r>
          </w:p>
        </w:tc>
        <w:tc>
          <w:tcPr>
            <w:tcW w:w="358"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0.00</w:t>
            </w:r>
          </w:p>
        </w:tc>
        <w:tc>
          <w:tcPr>
            <w:tcW w:w="357" w:type="pct"/>
            <w:shd w:val="clear" w:color="auto" w:fill="auto"/>
            <w:noWrap/>
            <w:vAlign w:val="center"/>
            <w:hideMark/>
          </w:tcPr>
          <w:p w:rsidR="00C84D23" w:rsidRPr="005D4D88" w:rsidRDefault="00C84D23">
            <w:pPr>
              <w:jc w:val="center"/>
              <w:rPr>
                <w:rFonts w:asciiTheme="minorHAnsi" w:hAnsiTheme="minorHAnsi" w:cstheme="minorHAnsi"/>
                <w:color w:val="000000"/>
                <w:sz w:val="22"/>
                <w:szCs w:val="22"/>
              </w:rPr>
            </w:pPr>
            <w:r w:rsidRPr="005D4D88">
              <w:rPr>
                <w:rFonts w:asciiTheme="minorHAnsi" w:hAnsiTheme="minorHAnsi" w:cstheme="minorHAnsi"/>
                <w:color w:val="000000"/>
                <w:sz w:val="22"/>
                <w:szCs w:val="22"/>
              </w:rPr>
              <w:t>0.00</w:t>
            </w:r>
          </w:p>
        </w:tc>
      </w:tr>
    </w:tbl>
    <w:p w:rsidR="00DA6DF4" w:rsidRDefault="00DA6DF4" w:rsidP="00DA6DF4">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rsidR="00693A88" w:rsidRDefault="005C55D3" w:rsidP="0030189D">
      <w:pPr>
        <w:pStyle w:val="ListParagraph"/>
        <w:numPr>
          <w:ilvl w:val="0"/>
          <w:numId w:val="11"/>
        </w:numPr>
        <w:autoSpaceDE w:val="0"/>
        <w:autoSpaceDN w:val="0"/>
        <w:adjustRightInd w:val="0"/>
        <w:spacing w:after="240"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NPV,</w:t>
      </w:r>
      <w:r w:rsidR="00C353D4">
        <w:rPr>
          <w:rFonts w:ascii="Arial" w:hAnsi="Arial" w:cs="Arial"/>
          <w:b/>
          <w:noProof/>
          <w:sz w:val="22"/>
          <w:szCs w:val="22"/>
          <w:lang w:eastAsia="en-IN"/>
        </w:rPr>
        <w:t xml:space="preserve">IRR </w:t>
      </w:r>
      <w:r>
        <w:rPr>
          <w:rFonts w:ascii="Arial" w:hAnsi="Arial" w:cs="Arial"/>
          <w:b/>
          <w:noProof/>
          <w:sz w:val="22"/>
          <w:szCs w:val="22"/>
          <w:lang w:eastAsia="en-IN"/>
        </w:rPr>
        <w:t xml:space="preserve">AND PAYBACK PERIOD </w:t>
      </w:r>
      <w:r w:rsidR="00C353D4">
        <w:rPr>
          <w:rFonts w:ascii="Arial" w:hAnsi="Arial" w:cs="Arial"/>
          <w:b/>
          <w:noProof/>
          <w:sz w:val="22"/>
          <w:szCs w:val="22"/>
          <w:lang w:eastAsia="en-IN"/>
        </w:rPr>
        <w:t>OF THE P</w:t>
      </w:r>
      <w:r w:rsidR="00F374E8">
        <w:rPr>
          <w:rFonts w:ascii="Arial" w:hAnsi="Arial" w:cs="Arial"/>
          <w:b/>
          <w:noProof/>
          <w:sz w:val="22"/>
          <w:szCs w:val="22"/>
          <w:lang w:eastAsia="en-IN"/>
        </w:rPr>
        <w:t>ROJECT</w:t>
      </w:r>
      <w:r w:rsidR="00C353D4">
        <w:rPr>
          <w:rFonts w:ascii="Arial" w:hAnsi="Arial" w:cs="Arial"/>
          <w:b/>
          <w:noProof/>
          <w:sz w:val="22"/>
          <w:szCs w:val="22"/>
          <w:lang w:eastAsia="en-IN"/>
        </w:rPr>
        <w:t>:</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791"/>
        <w:gridCol w:w="791"/>
        <w:gridCol w:w="792"/>
        <w:gridCol w:w="792"/>
        <w:gridCol w:w="792"/>
        <w:gridCol w:w="792"/>
        <w:gridCol w:w="792"/>
        <w:gridCol w:w="792"/>
        <w:gridCol w:w="792"/>
        <w:gridCol w:w="792"/>
        <w:gridCol w:w="792"/>
        <w:gridCol w:w="792"/>
      </w:tblGrid>
      <w:tr w:rsidR="00AF6843" w:rsidRPr="00AF6843" w:rsidTr="00AF6843">
        <w:trPr>
          <w:trHeight w:val="375"/>
        </w:trPr>
        <w:tc>
          <w:tcPr>
            <w:tcW w:w="704" w:type="pct"/>
            <w:shd w:val="clear" w:color="000000" w:fill="002060"/>
            <w:vAlign w:val="center"/>
            <w:hideMark/>
          </w:tcPr>
          <w:p w:rsidR="005C55D3" w:rsidRPr="00AF6843" w:rsidRDefault="005C55D3" w:rsidP="00AF6843">
            <w:pP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Particulars</w:t>
            </w:r>
          </w:p>
        </w:tc>
        <w:tc>
          <w:tcPr>
            <w:tcW w:w="358" w:type="pct"/>
            <w:shd w:val="clear" w:color="000000" w:fill="002060"/>
            <w:vAlign w:val="center"/>
            <w:hideMark/>
          </w:tcPr>
          <w:p w:rsidR="005C55D3" w:rsidRPr="00AF6843" w:rsidRDefault="005C55D3" w:rsidP="00AF6843">
            <w:pPr>
              <w:jc w:val="cente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FY 2024</w:t>
            </w:r>
          </w:p>
        </w:tc>
        <w:tc>
          <w:tcPr>
            <w:tcW w:w="358" w:type="pct"/>
            <w:shd w:val="clear" w:color="000000" w:fill="002060"/>
            <w:vAlign w:val="center"/>
            <w:hideMark/>
          </w:tcPr>
          <w:p w:rsidR="005C55D3" w:rsidRPr="00AF6843" w:rsidRDefault="005C55D3" w:rsidP="00AF6843">
            <w:pPr>
              <w:jc w:val="cente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FY 2025</w:t>
            </w:r>
          </w:p>
        </w:tc>
        <w:tc>
          <w:tcPr>
            <w:tcW w:w="358" w:type="pct"/>
            <w:shd w:val="clear" w:color="000000" w:fill="002060"/>
            <w:vAlign w:val="center"/>
            <w:hideMark/>
          </w:tcPr>
          <w:p w:rsidR="005C55D3" w:rsidRPr="00AF6843" w:rsidRDefault="005C55D3" w:rsidP="00AF6843">
            <w:pPr>
              <w:jc w:val="cente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FY 2026</w:t>
            </w:r>
          </w:p>
        </w:tc>
        <w:tc>
          <w:tcPr>
            <w:tcW w:w="358" w:type="pct"/>
            <w:shd w:val="clear" w:color="000000" w:fill="002060"/>
            <w:vAlign w:val="center"/>
            <w:hideMark/>
          </w:tcPr>
          <w:p w:rsidR="005C55D3" w:rsidRPr="00AF6843" w:rsidRDefault="005C55D3" w:rsidP="00AF6843">
            <w:pPr>
              <w:jc w:val="cente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FY 2027</w:t>
            </w:r>
          </w:p>
        </w:tc>
        <w:tc>
          <w:tcPr>
            <w:tcW w:w="358" w:type="pct"/>
            <w:shd w:val="clear" w:color="000000" w:fill="002060"/>
            <w:vAlign w:val="center"/>
            <w:hideMark/>
          </w:tcPr>
          <w:p w:rsidR="005C55D3" w:rsidRPr="00AF6843" w:rsidRDefault="005C55D3" w:rsidP="00AF6843">
            <w:pPr>
              <w:jc w:val="cente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FY 2028</w:t>
            </w:r>
          </w:p>
        </w:tc>
        <w:tc>
          <w:tcPr>
            <w:tcW w:w="358" w:type="pct"/>
            <w:shd w:val="clear" w:color="000000" w:fill="002060"/>
            <w:vAlign w:val="center"/>
            <w:hideMark/>
          </w:tcPr>
          <w:p w:rsidR="005C55D3" w:rsidRPr="00AF6843" w:rsidRDefault="005C55D3" w:rsidP="00AF6843">
            <w:pPr>
              <w:jc w:val="cente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FY 2029</w:t>
            </w:r>
          </w:p>
        </w:tc>
        <w:tc>
          <w:tcPr>
            <w:tcW w:w="358" w:type="pct"/>
            <w:shd w:val="clear" w:color="000000" w:fill="002060"/>
            <w:vAlign w:val="center"/>
            <w:hideMark/>
          </w:tcPr>
          <w:p w:rsidR="005C55D3" w:rsidRPr="00AF6843" w:rsidRDefault="005C55D3" w:rsidP="00AF6843">
            <w:pPr>
              <w:jc w:val="cente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FY 2030</w:t>
            </w:r>
          </w:p>
        </w:tc>
        <w:tc>
          <w:tcPr>
            <w:tcW w:w="358" w:type="pct"/>
            <w:shd w:val="clear" w:color="000000" w:fill="002060"/>
            <w:vAlign w:val="center"/>
            <w:hideMark/>
          </w:tcPr>
          <w:p w:rsidR="005C55D3" w:rsidRPr="00AF6843" w:rsidRDefault="005C55D3" w:rsidP="00AF6843">
            <w:pPr>
              <w:jc w:val="cente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FY 2031</w:t>
            </w:r>
          </w:p>
        </w:tc>
        <w:tc>
          <w:tcPr>
            <w:tcW w:w="358" w:type="pct"/>
            <w:shd w:val="clear" w:color="000000" w:fill="002060"/>
            <w:vAlign w:val="center"/>
            <w:hideMark/>
          </w:tcPr>
          <w:p w:rsidR="005C55D3" w:rsidRPr="00AF6843" w:rsidRDefault="005C55D3" w:rsidP="00AF6843">
            <w:pPr>
              <w:jc w:val="cente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FY 2032</w:t>
            </w:r>
          </w:p>
        </w:tc>
        <w:tc>
          <w:tcPr>
            <w:tcW w:w="358" w:type="pct"/>
            <w:shd w:val="clear" w:color="000000" w:fill="002060"/>
            <w:vAlign w:val="center"/>
            <w:hideMark/>
          </w:tcPr>
          <w:p w:rsidR="005C55D3" w:rsidRPr="00AF6843" w:rsidRDefault="005C55D3" w:rsidP="00AF6843">
            <w:pPr>
              <w:jc w:val="cente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FY 2033</w:t>
            </w:r>
          </w:p>
        </w:tc>
        <w:tc>
          <w:tcPr>
            <w:tcW w:w="358" w:type="pct"/>
            <w:shd w:val="clear" w:color="000000" w:fill="002060"/>
            <w:vAlign w:val="center"/>
            <w:hideMark/>
          </w:tcPr>
          <w:p w:rsidR="005C55D3" w:rsidRPr="00AF6843" w:rsidRDefault="005C55D3" w:rsidP="00AF6843">
            <w:pPr>
              <w:jc w:val="cente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FY 2034</w:t>
            </w:r>
          </w:p>
        </w:tc>
        <w:tc>
          <w:tcPr>
            <w:tcW w:w="358" w:type="pct"/>
            <w:shd w:val="clear" w:color="000000" w:fill="002060"/>
            <w:vAlign w:val="center"/>
            <w:hideMark/>
          </w:tcPr>
          <w:p w:rsidR="005C55D3" w:rsidRPr="00AF6843" w:rsidRDefault="005C55D3" w:rsidP="00AF6843">
            <w:pPr>
              <w:jc w:val="center"/>
              <w:rPr>
                <w:rFonts w:asciiTheme="minorHAnsi" w:hAnsiTheme="minorHAnsi" w:cstheme="minorHAnsi"/>
                <w:b/>
                <w:bCs/>
                <w:color w:val="FFFFFF"/>
                <w:sz w:val="22"/>
                <w:szCs w:val="22"/>
              </w:rPr>
            </w:pPr>
            <w:r w:rsidRPr="00AF6843">
              <w:rPr>
                <w:rFonts w:asciiTheme="minorHAnsi" w:hAnsiTheme="minorHAnsi" w:cstheme="minorHAnsi"/>
                <w:b/>
                <w:bCs/>
                <w:color w:val="FFFFFF"/>
                <w:sz w:val="22"/>
                <w:szCs w:val="22"/>
              </w:rPr>
              <w:t>FY 2035</w:t>
            </w:r>
          </w:p>
        </w:tc>
      </w:tr>
      <w:tr w:rsidR="00AF6843" w:rsidRPr="00AF6843" w:rsidTr="00AF6843">
        <w:trPr>
          <w:trHeight w:val="360"/>
        </w:trPr>
        <w:tc>
          <w:tcPr>
            <w:tcW w:w="704" w:type="pct"/>
            <w:shd w:val="clear" w:color="auto" w:fill="auto"/>
            <w:noWrap/>
            <w:vAlign w:val="center"/>
            <w:hideMark/>
          </w:tcPr>
          <w:p w:rsidR="005C55D3" w:rsidRPr="00AF6843" w:rsidRDefault="005C55D3" w:rsidP="00AF6843">
            <w:pP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EBIT</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63.50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417.49</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502.19</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582.11</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658.32</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734.10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805.53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875.70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945.21</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1014.63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1084.41</w:t>
            </w:r>
          </w:p>
        </w:tc>
      </w:tr>
      <w:tr w:rsidR="00AF6843" w:rsidRPr="00AF6843" w:rsidTr="00AF6843">
        <w:trPr>
          <w:trHeight w:val="360"/>
        </w:trPr>
        <w:tc>
          <w:tcPr>
            <w:tcW w:w="704" w:type="pct"/>
            <w:shd w:val="clear" w:color="auto" w:fill="auto"/>
            <w:noWrap/>
            <w:vAlign w:val="center"/>
            <w:hideMark/>
          </w:tcPr>
          <w:p w:rsidR="005C55D3" w:rsidRPr="00AF6843" w:rsidRDefault="005C55D3" w:rsidP="00AF6843">
            <w:pP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Tax Rate</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33.93%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33.93%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33.93%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33.93%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33.93%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33.93%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33.93%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33.93%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33.93%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33.93%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33.93%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33.93%</w:t>
            </w:r>
          </w:p>
        </w:tc>
      </w:tr>
      <w:tr w:rsidR="00AF6843" w:rsidRPr="00AF6843" w:rsidTr="00AF6843">
        <w:trPr>
          <w:trHeight w:val="360"/>
        </w:trPr>
        <w:tc>
          <w:tcPr>
            <w:tcW w:w="704" w:type="pct"/>
            <w:shd w:val="clear" w:color="auto" w:fill="auto"/>
            <w:noWrap/>
            <w:vAlign w:val="center"/>
            <w:hideMark/>
          </w:tcPr>
          <w:p w:rsidR="005C55D3" w:rsidRPr="00AF6843" w:rsidRDefault="005C55D3" w:rsidP="00AF6843">
            <w:pP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(1-T)</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66.07%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66.07%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66.07%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66.07%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66.07%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66.07%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66.07%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66.07%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66.07%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66.07%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66.07%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66.07%</w:t>
            </w:r>
          </w:p>
        </w:tc>
      </w:tr>
      <w:tr w:rsidR="00AF6843" w:rsidRPr="00AF6843" w:rsidTr="00AF6843">
        <w:trPr>
          <w:trHeight w:val="360"/>
        </w:trPr>
        <w:tc>
          <w:tcPr>
            <w:tcW w:w="704" w:type="pct"/>
            <w:shd w:val="clear" w:color="auto" w:fill="auto"/>
            <w:noWrap/>
            <w:vAlign w:val="center"/>
            <w:hideMark/>
          </w:tcPr>
          <w:p w:rsidR="005C55D3" w:rsidRPr="00AF6843" w:rsidRDefault="005C55D3" w:rsidP="00AF6843">
            <w:pP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EBIT*(1-T)</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41.95</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275.84</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331.79</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384.60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434.95</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485.02</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532.22</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578.57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624.50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670.37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716.47</w:t>
            </w:r>
          </w:p>
        </w:tc>
      </w:tr>
      <w:tr w:rsidR="00AF6843" w:rsidRPr="00AF6843" w:rsidTr="00AF6843">
        <w:trPr>
          <w:trHeight w:val="360"/>
        </w:trPr>
        <w:tc>
          <w:tcPr>
            <w:tcW w:w="704" w:type="pct"/>
            <w:shd w:val="clear" w:color="auto" w:fill="auto"/>
            <w:noWrap/>
            <w:vAlign w:val="center"/>
            <w:hideMark/>
          </w:tcPr>
          <w:p w:rsidR="005C55D3" w:rsidRPr="00AF6843" w:rsidRDefault="00AF6843" w:rsidP="00AF6843">
            <w:pPr>
              <w:rPr>
                <w:rFonts w:asciiTheme="minorHAnsi" w:hAnsiTheme="minorHAnsi" w:cstheme="minorHAnsi"/>
                <w:b/>
                <w:bCs/>
                <w:color w:val="000000"/>
                <w:sz w:val="22"/>
                <w:szCs w:val="22"/>
              </w:rPr>
            </w:pPr>
            <w:r>
              <w:rPr>
                <w:rFonts w:asciiTheme="minorHAnsi" w:hAnsiTheme="minorHAnsi" w:cstheme="minorHAnsi"/>
                <w:b/>
                <w:bCs/>
                <w:color w:val="000000"/>
                <w:sz w:val="22"/>
                <w:szCs w:val="22"/>
              </w:rPr>
              <w:t xml:space="preserve">(+) </w:t>
            </w:r>
            <w:r w:rsidR="005C55D3" w:rsidRPr="00AF6843">
              <w:rPr>
                <w:rFonts w:asciiTheme="minorHAnsi" w:hAnsiTheme="minorHAnsi" w:cstheme="minorHAnsi"/>
                <w:b/>
                <w:bCs/>
                <w:color w:val="000000"/>
                <w:sz w:val="22"/>
                <w:szCs w:val="22"/>
              </w:rPr>
              <w:t>Dep. &amp; Amortization</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391.22</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336.59</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289.74</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249.56</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215.08</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185.47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160.04</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138.18</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119.39</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103.23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89.31</w:t>
            </w:r>
          </w:p>
        </w:tc>
      </w:tr>
      <w:tr w:rsidR="00AF6843" w:rsidRPr="00AF6843" w:rsidTr="00AF6843">
        <w:trPr>
          <w:trHeight w:val="360"/>
        </w:trPr>
        <w:tc>
          <w:tcPr>
            <w:tcW w:w="704" w:type="pct"/>
            <w:shd w:val="clear" w:color="auto" w:fill="auto"/>
            <w:noWrap/>
            <w:vAlign w:val="center"/>
            <w:hideMark/>
          </w:tcPr>
          <w:p w:rsidR="005C55D3" w:rsidRPr="00AF6843" w:rsidRDefault="00AF6843" w:rsidP="00AF6843">
            <w:pPr>
              <w:rPr>
                <w:rFonts w:asciiTheme="minorHAnsi" w:hAnsiTheme="minorHAnsi" w:cstheme="minorHAnsi"/>
                <w:b/>
                <w:bCs/>
                <w:color w:val="000000"/>
                <w:sz w:val="22"/>
                <w:szCs w:val="22"/>
              </w:rPr>
            </w:pPr>
            <w:r>
              <w:rPr>
                <w:rFonts w:asciiTheme="minorHAnsi" w:hAnsiTheme="minorHAnsi" w:cstheme="minorHAnsi"/>
                <w:b/>
                <w:bCs/>
                <w:color w:val="000000"/>
                <w:sz w:val="22"/>
                <w:szCs w:val="22"/>
              </w:rPr>
              <w:t xml:space="preserve">(+/-) </w:t>
            </w:r>
            <w:r w:rsidR="005C55D3" w:rsidRPr="00AF6843">
              <w:rPr>
                <w:rFonts w:asciiTheme="minorHAnsi" w:hAnsiTheme="minorHAnsi" w:cstheme="minorHAnsi"/>
                <w:b/>
                <w:bCs/>
                <w:color w:val="000000"/>
                <w:sz w:val="22"/>
                <w:szCs w:val="22"/>
              </w:rPr>
              <w:t>WCC</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48.10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35.65</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4.54</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4.76</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5.00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5.25</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5.52</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5.79</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6.08</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6.38</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6.70</w:t>
            </w:r>
          </w:p>
        </w:tc>
      </w:tr>
      <w:tr w:rsidR="00AF6843" w:rsidRPr="00AF6843" w:rsidTr="00AF6843">
        <w:trPr>
          <w:trHeight w:val="360"/>
        </w:trPr>
        <w:tc>
          <w:tcPr>
            <w:tcW w:w="704" w:type="pct"/>
            <w:shd w:val="clear" w:color="auto" w:fill="auto"/>
            <w:noWrap/>
            <w:vAlign w:val="center"/>
            <w:hideMark/>
          </w:tcPr>
          <w:p w:rsidR="005C55D3" w:rsidRPr="00AF6843" w:rsidRDefault="00AF6843" w:rsidP="00AF6843">
            <w:pPr>
              <w:rPr>
                <w:rFonts w:asciiTheme="minorHAnsi" w:hAnsiTheme="minorHAnsi" w:cstheme="minorHAnsi"/>
                <w:b/>
                <w:bCs/>
                <w:color w:val="000000"/>
                <w:sz w:val="22"/>
                <w:szCs w:val="22"/>
              </w:rPr>
            </w:pPr>
            <w:r>
              <w:rPr>
                <w:rFonts w:asciiTheme="minorHAnsi" w:hAnsiTheme="minorHAnsi" w:cstheme="minorHAnsi"/>
                <w:b/>
                <w:bCs/>
                <w:color w:val="000000"/>
                <w:sz w:val="22"/>
                <w:szCs w:val="22"/>
              </w:rPr>
              <w:t xml:space="preserve">(-) </w:t>
            </w:r>
            <w:r w:rsidR="005C55D3" w:rsidRPr="00AF6843">
              <w:rPr>
                <w:rFonts w:asciiTheme="minorHAnsi" w:hAnsiTheme="minorHAnsi" w:cstheme="minorHAnsi"/>
                <w:b/>
                <w:bCs/>
                <w:color w:val="000000"/>
                <w:sz w:val="22"/>
                <w:szCs w:val="22"/>
              </w:rPr>
              <w:t>CAPEX</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2877.99</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color w:val="000000"/>
                <w:sz w:val="22"/>
                <w:szCs w:val="22"/>
              </w:rPr>
            </w:pPr>
            <w:r w:rsidRPr="00AF6843">
              <w:rPr>
                <w:rFonts w:asciiTheme="minorHAnsi" w:hAnsiTheme="minorHAnsi" w:cstheme="minorHAnsi"/>
                <w:color w:val="000000"/>
                <w:sz w:val="22"/>
                <w:szCs w:val="22"/>
              </w:rPr>
              <w:t>0.00</w:t>
            </w:r>
          </w:p>
        </w:tc>
      </w:tr>
      <w:tr w:rsidR="00AF6843" w:rsidRPr="00AF6843" w:rsidTr="00AF6843">
        <w:trPr>
          <w:trHeight w:val="360"/>
        </w:trPr>
        <w:tc>
          <w:tcPr>
            <w:tcW w:w="704" w:type="pct"/>
            <w:shd w:val="clear" w:color="auto" w:fill="auto"/>
            <w:noWrap/>
            <w:vAlign w:val="center"/>
            <w:hideMark/>
          </w:tcPr>
          <w:p w:rsidR="005C55D3" w:rsidRPr="00AF6843" w:rsidRDefault="005C55D3" w:rsidP="00AF6843">
            <w:pP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FCFF</w:t>
            </w:r>
          </w:p>
        </w:tc>
        <w:tc>
          <w:tcPr>
            <w:tcW w:w="358" w:type="pct"/>
            <w:shd w:val="clear" w:color="auto" w:fill="auto"/>
            <w:noWrap/>
            <w:vAlign w:val="center"/>
            <w:hideMark/>
          </w:tcPr>
          <w:p w:rsidR="005C55D3" w:rsidRPr="00AF6843" w:rsidRDefault="00AF6843" w:rsidP="00AF6843">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w:t>
            </w:r>
            <w:r w:rsidR="005C55D3" w:rsidRPr="00AF6843">
              <w:rPr>
                <w:rFonts w:asciiTheme="minorHAnsi" w:hAnsiTheme="minorHAnsi" w:cstheme="minorHAnsi"/>
                <w:b/>
                <w:bCs/>
                <w:color w:val="000000"/>
                <w:sz w:val="22"/>
                <w:szCs w:val="22"/>
              </w:rPr>
              <w:t>2877.99</w:t>
            </w:r>
            <w:r>
              <w:rPr>
                <w:rFonts w:asciiTheme="minorHAnsi" w:hAnsiTheme="minorHAnsi" w:cstheme="minorHAnsi"/>
                <w:b/>
                <w:bCs/>
                <w:color w:val="000000"/>
                <w:sz w:val="22"/>
                <w:szCs w:val="22"/>
              </w:rPr>
              <w:t>)</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385.08</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576.77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617.00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629.40</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645.03</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665.24</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686.74</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710.97</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737.81</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767.21</w:t>
            </w:r>
          </w:p>
        </w:tc>
        <w:tc>
          <w:tcPr>
            <w:tcW w:w="358" w:type="pct"/>
            <w:shd w:val="clear" w:color="auto" w:fill="auto"/>
            <w:noWrap/>
            <w:vAlign w:val="center"/>
            <w:hideMark/>
          </w:tcPr>
          <w:p w:rsidR="005C55D3" w:rsidRPr="00AF6843" w:rsidRDefault="005C55D3" w:rsidP="00AF6843">
            <w:pPr>
              <w:jc w:val="cente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799.08</w:t>
            </w:r>
          </w:p>
        </w:tc>
      </w:tr>
      <w:tr w:rsidR="00AF6843" w:rsidRPr="00AF6843" w:rsidTr="00C92BCB">
        <w:trPr>
          <w:trHeight w:val="300"/>
        </w:trPr>
        <w:tc>
          <w:tcPr>
            <w:tcW w:w="704" w:type="pct"/>
            <w:shd w:val="clear" w:color="auto" w:fill="002060"/>
            <w:noWrap/>
            <w:vAlign w:val="center"/>
            <w:hideMark/>
          </w:tcPr>
          <w:p w:rsidR="00AF6843" w:rsidRPr="00C92BCB" w:rsidRDefault="00AF6843" w:rsidP="00AF6843">
            <w:pPr>
              <w:rPr>
                <w:rFonts w:asciiTheme="minorHAnsi" w:hAnsiTheme="minorHAnsi" w:cstheme="minorHAnsi"/>
                <w:b/>
                <w:bCs/>
                <w:color w:val="FFFFFF" w:themeColor="background1"/>
                <w:sz w:val="22"/>
                <w:szCs w:val="22"/>
              </w:rPr>
            </w:pPr>
            <w:r w:rsidRPr="00C92BCB">
              <w:rPr>
                <w:rFonts w:asciiTheme="minorHAnsi" w:hAnsiTheme="minorHAnsi" w:cstheme="minorHAnsi"/>
                <w:b/>
                <w:bCs/>
                <w:color w:val="FFFFFF" w:themeColor="background1"/>
                <w:sz w:val="22"/>
                <w:szCs w:val="22"/>
              </w:rPr>
              <w:t>payback Period</w:t>
            </w:r>
          </w:p>
        </w:tc>
        <w:tc>
          <w:tcPr>
            <w:tcW w:w="4296" w:type="pct"/>
            <w:gridSpan w:val="12"/>
            <w:shd w:val="clear" w:color="auto" w:fill="002060"/>
            <w:noWrap/>
            <w:vAlign w:val="center"/>
          </w:tcPr>
          <w:p w:rsidR="00AF6843" w:rsidRPr="00C92BCB" w:rsidRDefault="00AF6843" w:rsidP="00AF6843">
            <w:pPr>
              <w:jc w:val="center"/>
              <w:rPr>
                <w:rFonts w:asciiTheme="minorHAnsi" w:hAnsiTheme="minorHAnsi" w:cstheme="minorHAnsi"/>
                <w:color w:val="FFFFFF" w:themeColor="background1"/>
                <w:sz w:val="22"/>
                <w:szCs w:val="22"/>
              </w:rPr>
            </w:pPr>
            <w:r w:rsidRPr="00C92BCB">
              <w:rPr>
                <w:rFonts w:asciiTheme="minorHAnsi" w:hAnsiTheme="minorHAnsi" w:cstheme="minorHAnsi"/>
                <w:b/>
                <w:bCs/>
                <w:color w:val="FFFFFF" w:themeColor="background1"/>
                <w:sz w:val="22"/>
                <w:szCs w:val="22"/>
              </w:rPr>
              <w:t>5.04</w:t>
            </w:r>
          </w:p>
        </w:tc>
      </w:tr>
      <w:tr w:rsidR="00AF6843" w:rsidRPr="00AF6843" w:rsidTr="00C92BCB">
        <w:trPr>
          <w:trHeight w:val="461"/>
        </w:trPr>
        <w:tc>
          <w:tcPr>
            <w:tcW w:w="704" w:type="pct"/>
            <w:shd w:val="clear" w:color="auto" w:fill="8DB3E2" w:themeFill="text2" w:themeFillTint="66"/>
            <w:noWrap/>
            <w:vAlign w:val="center"/>
            <w:hideMark/>
          </w:tcPr>
          <w:p w:rsidR="00AF6843" w:rsidRPr="00AF6843" w:rsidRDefault="00AF6843" w:rsidP="00AF6843">
            <w:pP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WACC</w:t>
            </w:r>
          </w:p>
        </w:tc>
        <w:tc>
          <w:tcPr>
            <w:tcW w:w="4296" w:type="pct"/>
            <w:gridSpan w:val="12"/>
            <w:shd w:val="clear" w:color="auto" w:fill="8DB3E2" w:themeFill="text2" w:themeFillTint="66"/>
            <w:noWrap/>
            <w:vAlign w:val="center"/>
            <w:hideMark/>
          </w:tcPr>
          <w:p w:rsidR="00AF6843" w:rsidRPr="00AF6843" w:rsidRDefault="00AF6843" w:rsidP="00AF6843">
            <w:pPr>
              <w:jc w:val="center"/>
              <w:rPr>
                <w:rFonts w:asciiTheme="minorHAnsi" w:hAnsiTheme="minorHAnsi" w:cstheme="minorHAnsi"/>
                <w:sz w:val="22"/>
                <w:szCs w:val="22"/>
              </w:rPr>
            </w:pPr>
            <w:r w:rsidRPr="00AF6843">
              <w:rPr>
                <w:rFonts w:asciiTheme="minorHAnsi" w:hAnsiTheme="minorHAnsi" w:cstheme="minorHAnsi"/>
                <w:b/>
                <w:bCs/>
                <w:color w:val="000000"/>
                <w:sz w:val="22"/>
                <w:szCs w:val="22"/>
              </w:rPr>
              <w:t>9.42%</w:t>
            </w:r>
          </w:p>
        </w:tc>
      </w:tr>
      <w:tr w:rsidR="00AF6843" w:rsidRPr="00AF6843" w:rsidTr="00C92BCB">
        <w:trPr>
          <w:trHeight w:val="300"/>
        </w:trPr>
        <w:tc>
          <w:tcPr>
            <w:tcW w:w="704" w:type="pct"/>
            <w:shd w:val="clear" w:color="auto" w:fill="auto"/>
            <w:noWrap/>
            <w:vAlign w:val="center"/>
            <w:hideMark/>
          </w:tcPr>
          <w:p w:rsidR="00AF6843" w:rsidRPr="00C92BCB" w:rsidRDefault="00AF6843" w:rsidP="00AF6843">
            <w:pP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Company Risk Premium</w:t>
            </w:r>
          </w:p>
        </w:tc>
        <w:tc>
          <w:tcPr>
            <w:tcW w:w="4296" w:type="pct"/>
            <w:gridSpan w:val="12"/>
            <w:shd w:val="clear" w:color="auto" w:fill="auto"/>
            <w:noWrap/>
            <w:vAlign w:val="center"/>
            <w:hideMark/>
          </w:tcPr>
          <w:p w:rsidR="00AF6843" w:rsidRPr="00C92BCB" w:rsidRDefault="00AF6843" w:rsidP="00AF6843">
            <w:pPr>
              <w:jc w:val="center"/>
              <w:rPr>
                <w:rFonts w:asciiTheme="minorHAnsi" w:hAnsiTheme="minorHAnsi" w:cstheme="minorHAnsi"/>
                <w:sz w:val="22"/>
                <w:szCs w:val="22"/>
              </w:rPr>
            </w:pPr>
            <w:r w:rsidRPr="00C92BCB">
              <w:rPr>
                <w:rFonts w:asciiTheme="minorHAnsi" w:hAnsiTheme="minorHAnsi" w:cstheme="minorHAnsi"/>
                <w:bCs/>
                <w:color w:val="000000"/>
                <w:sz w:val="22"/>
                <w:szCs w:val="22"/>
              </w:rPr>
              <w:t>1.00%</w:t>
            </w:r>
          </w:p>
        </w:tc>
      </w:tr>
      <w:tr w:rsidR="00AF6843" w:rsidRPr="00AF6843" w:rsidTr="00AF6843">
        <w:trPr>
          <w:trHeight w:val="434"/>
        </w:trPr>
        <w:tc>
          <w:tcPr>
            <w:tcW w:w="704" w:type="pct"/>
            <w:shd w:val="clear" w:color="auto" w:fill="auto"/>
            <w:noWrap/>
            <w:vAlign w:val="center"/>
            <w:hideMark/>
          </w:tcPr>
          <w:p w:rsidR="00AF6843" w:rsidRPr="00C92BCB" w:rsidRDefault="00AF6843" w:rsidP="00AF6843">
            <w:pP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Discount Rate</w:t>
            </w:r>
          </w:p>
        </w:tc>
        <w:tc>
          <w:tcPr>
            <w:tcW w:w="4296" w:type="pct"/>
            <w:gridSpan w:val="12"/>
            <w:shd w:val="clear" w:color="auto" w:fill="auto"/>
            <w:noWrap/>
            <w:vAlign w:val="center"/>
            <w:hideMark/>
          </w:tcPr>
          <w:p w:rsidR="00AF6843" w:rsidRPr="00C92BCB" w:rsidRDefault="00AF6843" w:rsidP="00AF6843">
            <w:pPr>
              <w:jc w:val="center"/>
              <w:rPr>
                <w:rFonts w:asciiTheme="minorHAnsi" w:hAnsiTheme="minorHAnsi" w:cstheme="minorHAnsi"/>
                <w:sz w:val="22"/>
                <w:szCs w:val="22"/>
              </w:rPr>
            </w:pPr>
            <w:r w:rsidRPr="00C92BCB">
              <w:rPr>
                <w:rFonts w:asciiTheme="minorHAnsi" w:hAnsiTheme="minorHAnsi" w:cstheme="minorHAnsi"/>
                <w:bCs/>
                <w:color w:val="000000"/>
                <w:sz w:val="22"/>
                <w:szCs w:val="22"/>
              </w:rPr>
              <w:t>10.42%</w:t>
            </w:r>
          </w:p>
        </w:tc>
      </w:tr>
      <w:tr w:rsidR="00AF6843" w:rsidRPr="00AF6843" w:rsidTr="00AF6843">
        <w:trPr>
          <w:trHeight w:val="398"/>
        </w:trPr>
        <w:tc>
          <w:tcPr>
            <w:tcW w:w="704" w:type="pct"/>
            <w:shd w:val="clear" w:color="auto" w:fill="auto"/>
            <w:noWrap/>
            <w:vAlign w:val="center"/>
            <w:hideMark/>
          </w:tcPr>
          <w:p w:rsidR="005C55D3" w:rsidRPr="00AF6843" w:rsidRDefault="005C55D3" w:rsidP="00AF6843">
            <w:pP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Period</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0.75</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1.75</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2.75</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3.75</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4.75</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5.75</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6.75</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7.75</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8.75</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9.75</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10.75</w:t>
            </w:r>
          </w:p>
        </w:tc>
      </w:tr>
      <w:tr w:rsidR="00AF6843" w:rsidRPr="00AF6843" w:rsidTr="00AF6843">
        <w:trPr>
          <w:trHeight w:val="300"/>
        </w:trPr>
        <w:tc>
          <w:tcPr>
            <w:tcW w:w="704" w:type="pct"/>
            <w:shd w:val="clear" w:color="auto" w:fill="auto"/>
            <w:noWrap/>
            <w:vAlign w:val="center"/>
            <w:hideMark/>
          </w:tcPr>
          <w:p w:rsidR="005C55D3" w:rsidRPr="00AF6843" w:rsidRDefault="00AF6843" w:rsidP="00AF6843">
            <w:pP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Discount</w:t>
            </w:r>
            <w:r w:rsidR="005C55D3" w:rsidRPr="00AF6843">
              <w:rPr>
                <w:rFonts w:asciiTheme="minorHAnsi" w:hAnsiTheme="minorHAnsi" w:cstheme="minorHAnsi"/>
                <w:b/>
                <w:bCs/>
                <w:color w:val="000000"/>
                <w:sz w:val="22"/>
                <w:szCs w:val="22"/>
              </w:rPr>
              <w:t xml:space="preserve"> Factor</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0.93</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0.84</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0.76</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0.69</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0.62</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0.57</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0.51</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0.46</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0.42</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0.38</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0.34</w:t>
            </w:r>
          </w:p>
        </w:tc>
      </w:tr>
      <w:tr w:rsidR="00AF6843" w:rsidRPr="00AF6843" w:rsidTr="00AF6843">
        <w:trPr>
          <w:trHeight w:val="300"/>
        </w:trPr>
        <w:tc>
          <w:tcPr>
            <w:tcW w:w="704" w:type="pct"/>
            <w:shd w:val="clear" w:color="auto" w:fill="auto"/>
            <w:noWrap/>
            <w:vAlign w:val="center"/>
            <w:hideMark/>
          </w:tcPr>
          <w:p w:rsidR="005C55D3" w:rsidRPr="00AF6843" w:rsidRDefault="005C55D3" w:rsidP="00AF6843">
            <w:pP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PV OF FCFF</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357.4</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484.9</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469.7</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434.0</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402.8</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376.2</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351.7</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329.7</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309.9</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291.8</w:t>
            </w:r>
          </w:p>
        </w:tc>
        <w:tc>
          <w:tcPr>
            <w:tcW w:w="358" w:type="pct"/>
            <w:shd w:val="clear" w:color="auto" w:fill="auto"/>
            <w:noWrap/>
            <w:vAlign w:val="center"/>
            <w:hideMark/>
          </w:tcPr>
          <w:p w:rsidR="005C55D3" w:rsidRPr="00C92BCB" w:rsidRDefault="005C55D3" w:rsidP="00AF6843">
            <w:pPr>
              <w:jc w:val="center"/>
              <w:rPr>
                <w:rFonts w:asciiTheme="minorHAnsi" w:hAnsiTheme="minorHAnsi" w:cstheme="minorHAnsi"/>
                <w:bCs/>
                <w:color w:val="000000"/>
                <w:sz w:val="22"/>
                <w:szCs w:val="22"/>
              </w:rPr>
            </w:pPr>
            <w:r w:rsidRPr="00C92BCB">
              <w:rPr>
                <w:rFonts w:asciiTheme="minorHAnsi" w:hAnsiTheme="minorHAnsi" w:cstheme="minorHAnsi"/>
                <w:bCs/>
                <w:color w:val="000000"/>
                <w:sz w:val="22"/>
                <w:szCs w:val="22"/>
              </w:rPr>
              <w:t>275.3</w:t>
            </w:r>
          </w:p>
        </w:tc>
      </w:tr>
      <w:tr w:rsidR="00AF6843" w:rsidRPr="00AF6843" w:rsidTr="00AF6843">
        <w:trPr>
          <w:trHeight w:val="300"/>
        </w:trPr>
        <w:tc>
          <w:tcPr>
            <w:tcW w:w="704" w:type="pct"/>
            <w:shd w:val="clear" w:color="auto" w:fill="auto"/>
            <w:noWrap/>
            <w:vAlign w:val="center"/>
            <w:hideMark/>
          </w:tcPr>
          <w:p w:rsidR="00AF6843" w:rsidRPr="00AF6843" w:rsidRDefault="00AF6843" w:rsidP="00AF6843">
            <w:pP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 xml:space="preserve">PV </w:t>
            </w:r>
            <w:r w:rsidR="00C92BCB" w:rsidRPr="00AF6843">
              <w:rPr>
                <w:rFonts w:asciiTheme="minorHAnsi" w:hAnsiTheme="minorHAnsi" w:cstheme="minorHAnsi"/>
                <w:b/>
                <w:bCs/>
                <w:color w:val="000000"/>
                <w:sz w:val="22"/>
                <w:szCs w:val="22"/>
              </w:rPr>
              <w:t>Of Cash Inflow</w:t>
            </w:r>
          </w:p>
        </w:tc>
        <w:tc>
          <w:tcPr>
            <w:tcW w:w="4296" w:type="pct"/>
            <w:gridSpan w:val="12"/>
            <w:shd w:val="clear" w:color="auto" w:fill="auto"/>
            <w:noWrap/>
            <w:vAlign w:val="center"/>
            <w:hideMark/>
          </w:tcPr>
          <w:p w:rsidR="00AF6843" w:rsidRPr="00AF6843" w:rsidRDefault="00AF6843" w:rsidP="00AF6843">
            <w:pPr>
              <w:jc w:val="center"/>
              <w:rPr>
                <w:rFonts w:asciiTheme="minorHAnsi" w:hAnsiTheme="minorHAnsi" w:cstheme="minorHAnsi"/>
                <w:sz w:val="22"/>
                <w:szCs w:val="22"/>
              </w:rPr>
            </w:pPr>
            <w:r w:rsidRPr="00AF6843">
              <w:rPr>
                <w:rFonts w:asciiTheme="minorHAnsi" w:hAnsiTheme="minorHAnsi" w:cstheme="minorHAnsi"/>
                <w:b/>
                <w:bCs/>
                <w:color w:val="000000"/>
                <w:sz w:val="22"/>
                <w:szCs w:val="22"/>
              </w:rPr>
              <w:t>4083.84</w:t>
            </w:r>
          </w:p>
        </w:tc>
      </w:tr>
      <w:tr w:rsidR="00AF6843" w:rsidRPr="00AF6843" w:rsidTr="00AF6843">
        <w:trPr>
          <w:trHeight w:val="300"/>
        </w:trPr>
        <w:tc>
          <w:tcPr>
            <w:tcW w:w="704" w:type="pct"/>
            <w:shd w:val="clear" w:color="auto" w:fill="auto"/>
            <w:noWrap/>
            <w:vAlign w:val="center"/>
            <w:hideMark/>
          </w:tcPr>
          <w:p w:rsidR="00AF6843" w:rsidRPr="00AF6843" w:rsidRDefault="00AF6843" w:rsidP="00AF6843">
            <w:pPr>
              <w:rPr>
                <w:rFonts w:asciiTheme="minorHAnsi" w:hAnsiTheme="minorHAnsi" w:cstheme="minorHAnsi"/>
                <w:b/>
                <w:bCs/>
                <w:color w:val="000000"/>
                <w:sz w:val="22"/>
                <w:szCs w:val="22"/>
              </w:rPr>
            </w:pPr>
            <w:r w:rsidRPr="00AF6843">
              <w:rPr>
                <w:rFonts w:asciiTheme="minorHAnsi" w:hAnsiTheme="minorHAnsi" w:cstheme="minorHAnsi"/>
                <w:b/>
                <w:bCs/>
                <w:color w:val="000000"/>
                <w:sz w:val="22"/>
                <w:szCs w:val="22"/>
              </w:rPr>
              <w:t xml:space="preserve">PV </w:t>
            </w:r>
            <w:r w:rsidR="00C92BCB" w:rsidRPr="00AF6843">
              <w:rPr>
                <w:rFonts w:asciiTheme="minorHAnsi" w:hAnsiTheme="minorHAnsi" w:cstheme="minorHAnsi"/>
                <w:b/>
                <w:bCs/>
                <w:color w:val="000000"/>
                <w:sz w:val="22"/>
                <w:szCs w:val="22"/>
              </w:rPr>
              <w:t>of cash outflow</w:t>
            </w:r>
          </w:p>
        </w:tc>
        <w:tc>
          <w:tcPr>
            <w:tcW w:w="4296" w:type="pct"/>
            <w:gridSpan w:val="12"/>
            <w:shd w:val="clear" w:color="auto" w:fill="auto"/>
            <w:noWrap/>
            <w:vAlign w:val="center"/>
            <w:hideMark/>
          </w:tcPr>
          <w:p w:rsidR="00AF6843" w:rsidRPr="00AF6843" w:rsidRDefault="00AF6843" w:rsidP="00AF6843">
            <w:pPr>
              <w:jc w:val="center"/>
              <w:rPr>
                <w:rFonts w:asciiTheme="minorHAnsi" w:hAnsiTheme="minorHAnsi" w:cstheme="minorHAnsi"/>
                <w:sz w:val="22"/>
                <w:szCs w:val="22"/>
              </w:rPr>
            </w:pPr>
            <w:r w:rsidRPr="00AF6843">
              <w:rPr>
                <w:rFonts w:asciiTheme="minorHAnsi" w:hAnsiTheme="minorHAnsi" w:cstheme="minorHAnsi"/>
                <w:b/>
                <w:bCs/>
                <w:color w:val="000000"/>
                <w:sz w:val="22"/>
                <w:szCs w:val="22"/>
              </w:rPr>
              <w:t>-2877.99</w:t>
            </w:r>
          </w:p>
        </w:tc>
      </w:tr>
      <w:tr w:rsidR="00AF6843" w:rsidRPr="00AF6843" w:rsidTr="00AF6843">
        <w:trPr>
          <w:trHeight w:val="300"/>
        </w:trPr>
        <w:tc>
          <w:tcPr>
            <w:tcW w:w="704" w:type="pct"/>
            <w:shd w:val="clear" w:color="auto" w:fill="002060"/>
            <w:noWrap/>
            <w:vAlign w:val="center"/>
            <w:hideMark/>
          </w:tcPr>
          <w:p w:rsidR="00AF6843" w:rsidRPr="00AF6843" w:rsidRDefault="00AF6843" w:rsidP="00AF6843">
            <w:pPr>
              <w:rPr>
                <w:rFonts w:asciiTheme="minorHAnsi" w:hAnsiTheme="minorHAnsi" w:cstheme="minorHAnsi"/>
                <w:b/>
                <w:bCs/>
                <w:color w:val="FFFFFF" w:themeColor="background1"/>
                <w:sz w:val="22"/>
                <w:szCs w:val="22"/>
              </w:rPr>
            </w:pPr>
            <w:r w:rsidRPr="00AF6843">
              <w:rPr>
                <w:rFonts w:asciiTheme="minorHAnsi" w:hAnsiTheme="minorHAnsi" w:cstheme="minorHAnsi"/>
                <w:b/>
                <w:bCs/>
                <w:color w:val="FFFFFF" w:themeColor="background1"/>
                <w:sz w:val="22"/>
                <w:szCs w:val="22"/>
              </w:rPr>
              <w:t xml:space="preserve">NPV </w:t>
            </w:r>
            <w:r w:rsidR="00C92BCB" w:rsidRPr="00AF6843">
              <w:rPr>
                <w:rFonts w:asciiTheme="minorHAnsi" w:hAnsiTheme="minorHAnsi" w:cstheme="minorHAnsi"/>
                <w:b/>
                <w:bCs/>
                <w:color w:val="FFFFFF" w:themeColor="background1"/>
                <w:sz w:val="22"/>
                <w:szCs w:val="22"/>
              </w:rPr>
              <w:t xml:space="preserve">as on </w:t>
            </w:r>
            <w:r w:rsidRPr="00AF6843">
              <w:rPr>
                <w:rFonts w:asciiTheme="minorHAnsi" w:hAnsiTheme="minorHAnsi" w:cstheme="minorHAnsi"/>
                <w:b/>
                <w:bCs/>
                <w:color w:val="FFFFFF" w:themeColor="background1"/>
                <w:sz w:val="22"/>
                <w:szCs w:val="22"/>
              </w:rPr>
              <w:t>COD</w:t>
            </w:r>
          </w:p>
        </w:tc>
        <w:tc>
          <w:tcPr>
            <w:tcW w:w="4296" w:type="pct"/>
            <w:gridSpan w:val="12"/>
            <w:shd w:val="clear" w:color="auto" w:fill="002060"/>
            <w:noWrap/>
            <w:vAlign w:val="center"/>
            <w:hideMark/>
          </w:tcPr>
          <w:p w:rsidR="00AF6843" w:rsidRPr="00AF6843" w:rsidRDefault="00C92BCB" w:rsidP="00AF6843">
            <w:pPr>
              <w:jc w:val="cente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 xml:space="preserve">INR </w:t>
            </w:r>
            <w:r w:rsidR="00AF6843" w:rsidRPr="00AF6843">
              <w:rPr>
                <w:rFonts w:asciiTheme="minorHAnsi" w:hAnsiTheme="minorHAnsi" w:cstheme="minorHAnsi"/>
                <w:b/>
                <w:bCs/>
                <w:color w:val="FFFFFF" w:themeColor="background1"/>
                <w:sz w:val="22"/>
                <w:szCs w:val="22"/>
              </w:rPr>
              <w:t>1205.85</w:t>
            </w:r>
            <w:r>
              <w:rPr>
                <w:rFonts w:asciiTheme="minorHAnsi" w:hAnsiTheme="minorHAnsi" w:cstheme="minorHAnsi"/>
                <w:b/>
                <w:bCs/>
                <w:color w:val="FFFFFF" w:themeColor="background1"/>
                <w:sz w:val="22"/>
                <w:szCs w:val="22"/>
              </w:rPr>
              <w:t xml:space="preserve"> Lakhs</w:t>
            </w:r>
          </w:p>
        </w:tc>
      </w:tr>
      <w:tr w:rsidR="00AF6843" w:rsidRPr="00AF6843" w:rsidTr="00AF6843">
        <w:trPr>
          <w:trHeight w:val="386"/>
        </w:trPr>
        <w:tc>
          <w:tcPr>
            <w:tcW w:w="704" w:type="pct"/>
            <w:shd w:val="clear" w:color="auto" w:fill="002060"/>
            <w:noWrap/>
            <w:vAlign w:val="center"/>
            <w:hideMark/>
          </w:tcPr>
          <w:p w:rsidR="00AF6843" w:rsidRPr="00AF6843" w:rsidRDefault="00AF6843" w:rsidP="00AF6843">
            <w:pPr>
              <w:rPr>
                <w:rFonts w:asciiTheme="minorHAnsi" w:hAnsiTheme="minorHAnsi" w:cstheme="minorHAnsi"/>
                <w:b/>
                <w:bCs/>
                <w:color w:val="FFFFFF" w:themeColor="background1"/>
                <w:sz w:val="22"/>
                <w:szCs w:val="22"/>
              </w:rPr>
            </w:pPr>
            <w:r w:rsidRPr="00AF6843">
              <w:rPr>
                <w:rFonts w:asciiTheme="minorHAnsi" w:hAnsiTheme="minorHAnsi" w:cstheme="minorHAnsi"/>
                <w:b/>
                <w:bCs/>
                <w:color w:val="FFFFFF" w:themeColor="background1"/>
                <w:sz w:val="22"/>
                <w:szCs w:val="22"/>
              </w:rPr>
              <w:t>IRR</w:t>
            </w:r>
          </w:p>
        </w:tc>
        <w:tc>
          <w:tcPr>
            <w:tcW w:w="4296" w:type="pct"/>
            <w:gridSpan w:val="12"/>
            <w:shd w:val="clear" w:color="auto" w:fill="002060"/>
            <w:noWrap/>
            <w:vAlign w:val="center"/>
            <w:hideMark/>
          </w:tcPr>
          <w:p w:rsidR="00AF6843" w:rsidRPr="00AF6843" w:rsidRDefault="00AF6843" w:rsidP="00AF6843">
            <w:pPr>
              <w:jc w:val="center"/>
              <w:rPr>
                <w:rFonts w:asciiTheme="minorHAnsi" w:hAnsiTheme="minorHAnsi" w:cstheme="minorHAnsi"/>
                <w:color w:val="FFFFFF" w:themeColor="background1"/>
                <w:sz w:val="22"/>
                <w:szCs w:val="22"/>
              </w:rPr>
            </w:pPr>
            <w:r w:rsidRPr="00AF6843">
              <w:rPr>
                <w:rFonts w:asciiTheme="minorHAnsi" w:hAnsiTheme="minorHAnsi" w:cstheme="minorHAnsi"/>
                <w:b/>
                <w:bCs/>
                <w:color w:val="FFFFFF" w:themeColor="background1"/>
                <w:sz w:val="22"/>
                <w:szCs w:val="22"/>
              </w:rPr>
              <w:t>17%</w:t>
            </w:r>
          </w:p>
        </w:tc>
      </w:tr>
    </w:tbl>
    <w:p w:rsidR="007C459F" w:rsidRDefault="007C459F" w:rsidP="007C459F">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rsidR="00DA6DF4" w:rsidRPr="00DA6DF4" w:rsidRDefault="00DA6DF4" w:rsidP="00DA6DF4">
      <w:pPr>
        <w:pStyle w:val="ListParagraph"/>
        <w:autoSpaceDE w:val="0"/>
        <w:autoSpaceDN w:val="0"/>
        <w:adjustRightInd w:val="0"/>
        <w:spacing w:after="240" w:line="360" w:lineRule="auto"/>
        <w:ind w:left="1134" w:right="-143"/>
        <w:jc w:val="both"/>
        <w:rPr>
          <w:rFonts w:ascii="Arial" w:hAnsi="Arial" w:cs="Arial"/>
          <w:noProof/>
          <w:sz w:val="22"/>
          <w:szCs w:val="22"/>
          <w:lang w:eastAsia="en-IN"/>
        </w:rPr>
      </w:pPr>
      <w:r>
        <w:rPr>
          <w:rFonts w:ascii="Arial" w:hAnsi="Arial" w:cs="Arial"/>
          <w:noProof/>
          <w:sz w:val="22"/>
          <w:szCs w:val="22"/>
          <w:lang w:eastAsia="en-IN"/>
        </w:rPr>
        <w:t xml:space="preserve">The project will be having a payback period of 5.04 years and NPV &amp; IRR of the project </w:t>
      </w:r>
      <w:r w:rsidR="00E77011">
        <w:rPr>
          <w:rFonts w:ascii="Arial" w:hAnsi="Arial" w:cs="Arial"/>
          <w:noProof/>
          <w:sz w:val="22"/>
          <w:szCs w:val="22"/>
          <w:lang w:eastAsia="en-IN"/>
        </w:rPr>
        <w:t xml:space="preserve">as on COD </w:t>
      </w:r>
      <w:r>
        <w:rPr>
          <w:rFonts w:ascii="Arial" w:hAnsi="Arial" w:cs="Arial"/>
          <w:noProof/>
          <w:sz w:val="22"/>
          <w:szCs w:val="22"/>
          <w:lang w:eastAsia="en-IN"/>
        </w:rPr>
        <w:t>will INR</w:t>
      </w:r>
      <w:r w:rsidR="00E77011">
        <w:rPr>
          <w:rFonts w:ascii="Arial" w:hAnsi="Arial" w:cs="Arial"/>
          <w:noProof/>
          <w:sz w:val="22"/>
          <w:szCs w:val="22"/>
          <w:lang w:eastAsia="en-IN"/>
        </w:rPr>
        <w:t xml:space="preserve"> 1205.85 Lakhs &amp; 17%, which indicated the worthiness of the project.</w:t>
      </w:r>
      <w:r>
        <w:rPr>
          <w:rFonts w:ascii="Arial" w:hAnsi="Arial" w:cs="Arial"/>
          <w:noProof/>
          <w:sz w:val="22"/>
          <w:szCs w:val="22"/>
          <w:lang w:eastAsia="en-IN"/>
        </w:rPr>
        <w:t xml:space="preserve">  </w:t>
      </w:r>
      <w:r w:rsidRPr="00DA6DF4">
        <w:rPr>
          <w:rFonts w:ascii="Arial" w:hAnsi="Arial" w:cs="Arial"/>
          <w:noProof/>
          <w:sz w:val="22"/>
          <w:szCs w:val="22"/>
          <w:lang w:eastAsia="en-IN"/>
        </w:rPr>
        <w:t xml:space="preserve"> </w:t>
      </w:r>
    </w:p>
    <w:p w:rsidR="00395E12" w:rsidRDefault="00395E12" w:rsidP="007C459F">
      <w:pPr>
        <w:pStyle w:val="ListParagraph"/>
        <w:numPr>
          <w:ilvl w:val="0"/>
          <w:numId w:val="11"/>
        </w:numPr>
        <w:autoSpaceDE w:val="0"/>
        <w:autoSpaceDN w:val="0"/>
        <w:adjustRightInd w:val="0"/>
        <w:spacing w:after="240"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lastRenderedPageBreak/>
        <w:t xml:space="preserve">BREAK-EVEN </w:t>
      </w:r>
      <w:r w:rsidR="00722823" w:rsidRPr="00722823">
        <w:rPr>
          <w:rFonts w:ascii="Arial" w:hAnsi="Arial" w:cs="Arial"/>
          <w:b/>
          <w:noProof/>
          <w:sz w:val="22"/>
          <w:szCs w:val="22"/>
          <w:lang w:eastAsia="en-IN"/>
        </w:rPr>
        <w:t>ANALYSIS:</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8"/>
        <w:gridCol w:w="862"/>
        <w:gridCol w:w="862"/>
        <w:gridCol w:w="862"/>
        <w:gridCol w:w="865"/>
        <w:gridCol w:w="863"/>
        <w:gridCol w:w="863"/>
        <w:gridCol w:w="863"/>
        <w:gridCol w:w="865"/>
        <w:gridCol w:w="863"/>
        <w:gridCol w:w="863"/>
        <w:gridCol w:w="869"/>
      </w:tblGrid>
      <w:tr w:rsidR="004259FC" w:rsidRPr="004259FC" w:rsidTr="004259FC">
        <w:trPr>
          <w:trHeight w:val="420"/>
        </w:trPr>
        <w:tc>
          <w:tcPr>
            <w:tcW w:w="705" w:type="pct"/>
            <w:shd w:val="clear" w:color="000000" w:fill="002060"/>
            <w:vAlign w:val="center"/>
            <w:hideMark/>
          </w:tcPr>
          <w:p w:rsidR="00C92BCB" w:rsidRPr="004259FC" w:rsidRDefault="004259FC" w:rsidP="004259FC">
            <w:pPr>
              <w:rPr>
                <w:rFonts w:asciiTheme="minorHAnsi" w:hAnsiTheme="minorHAnsi" w:cstheme="minorHAnsi"/>
                <w:b/>
                <w:bCs/>
                <w:color w:val="FFFFFF"/>
                <w:sz w:val="22"/>
                <w:szCs w:val="22"/>
              </w:rPr>
            </w:pPr>
            <w:r w:rsidRPr="004259FC">
              <w:rPr>
                <w:rFonts w:asciiTheme="minorHAnsi" w:hAnsiTheme="minorHAnsi" w:cstheme="minorHAnsi"/>
                <w:b/>
                <w:bCs/>
                <w:color w:val="FFFFFF"/>
                <w:sz w:val="22"/>
                <w:szCs w:val="22"/>
              </w:rPr>
              <w:t xml:space="preserve">Year </w:t>
            </w:r>
          </w:p>
        </w:tc>
        <w:tc>
          <w:tcPr>
            <w:tcW w:w="390" w:type="pct"/>
            <w:shd w:val="clear" w:color="000000" w:fill="002060"/>
            <w:vAlign w:val="center"/>
            <w:hideMark/>
          </w:tcPr>
          <w:p w:rsidR="00C92BCB" w:rsidRPr="004259FC" w:rsidRDefault="00C92BCB" w:rsidP="004259FC">
            <w:pPr>
              <w:jc w:val="center"/>
              <w:rPr>
                <w:rFonts w:asciiTheme="minorHAnsi" w:hAnsiTheme="minorHAnsi" w:cstheme="minorHAnsi"/>
                <w:b/>
                <w:bCs/>
                <w:color w:val="FFFFFF"/>
                <w:sz w:val="22"/>
                <w:szCs w:val="22"/>
              </w:rPr>
            </w:pPr>
            <w:r w:rsidRPr="004259FC">
              <w:rPr>
                <w:rFonts w:asciiTheme="minorHAnsi" w:hAnsiTheme="minorHAnsi" w:cstheme="minorHAnsi"/>
                <w:b/>
                <w:bCs/>
                <w:color w:val="FFFFFF"/>
                <w:sz w:val="22"/>
                <w:szCs w:val="22"/>
              </w:rPr>
              <w:t>FY 2025</w:t>
            </w:r>
          </w:p>
        </w:tc>
        <w:tc>
          <w:tcPr>
            <w:tcW w:w="390" w:type="pct"/>
            <w:shd w:val="clear" w:color="000000" w:fill="002060"/>
            <w:vAlign w:val="center"/>
            <w:hideMark/>
          </w:tcPr>
          <w:p w:rsidR="00C92BCB" w:rsidRPr="004259FC" w:rsidRDefault="00C92BCB" w:rsidP="004259FC">
            <w:pPr>
              <w:jc w:val="center"/>
              <w:rPr>
                <w:rFonts w:asciiTheme="minorHAnsi" w:hAnsiTheme="minorHAnsi" w:cstheme="minorHAnsi"/>
                <w:b/>
                <w:bCs/>
                <w:color w:val="FFFFFF"/>
                <w:sz w:val="22"/>
                <w:szCs w:val="22"/>
              </w:rPr>
            </w:pPr>
            <w:r w:rsidRPr="004259FC">
              <w:rPr>
                <w:rFonts w:asciiTheme="minorHAnsi" w:hAnsiTheme="minorHAnsi" w:cstheme="minorHAnsi"/>
                <w:b/>
                <w:bCs/>
                <w:color w:val="FFFFFF"/>
                <w:sz w:val="22"/>
                <w:szCs w:val="22"/>
              </w:rPr>
              <w:t>FY 2026</w:t>
            </w:r>
          </w:p>
        </w:tc>
        <w:tc>
          <w:tcPr>
            <w:tcW w:w="390" w:type="pct"/>
            <w:shd w:val="clear" w:color="000000" w:fill="002060"/>
            <w:vAlign w:val="center"/>
            <w:hideMark/>
          </w:tcPr>
          <w:p w:rsidR="00C92BCB" w:rsidRPr="004259FC" w:rsidRDefault="00C92BCB" w:rsidP="004259FC">
            <w:pPr>
              <w:jc w:val="center"/>
              <w:rPr>
                <w:rFonts w:asciiTheme="minorHAnsi" w:hAnsiTheme="minorHAnsi" w:cstheme="minorHAnsi"/>
                <w:b/>
                <w:bCs/>
                <w:color w:val="FFFFFF"/>
                <w:sz w:val="22"/>
                <w:szCs w:val="22"/>
              </w:rPr>
            </w:pPr>
            <w:r w:rsidRPr="004259FC">
              <w:rPr>
                <w:rFonts w:asciiTheme="minorHAnsi" w:hAnsiTheme="minorHAnsi" w:cstheme="minorHAnsi"/>
                <w:b/>
                <w:bCs/>
                <w:color w:val="FFFFFF"/>
                <w:sz w:val="22"/>
                <w:szCs w:val="22"/>
              </w:rPr>
              <w:t>FY 2027</w:t>
            </w:r>
          </w:p>
        </w:tc>
        <w:tc>
          <w:tcPr>
            <w:tcW w:w="391" w:type="pct"/>
            <w:shd w:val="clear" w:color="000000" w:fill="002060"/>
            <w:vAlign w:val="center"/>
            <w:hideMark/>
          </w:tcPr>
          <w:p w:rsidR="00C92BCB" w:rsidRPr="004259FC" w:rsidRDefault="00C92BCB" w:rsidP="004259FC">
            <w:pPr>
              <w:jc w:val="center"/>
              <w:rPr>
                <w:rFonts w:asciiTheme="minorHAnsi" w:hAnsiTheme="minorHAnsi" w:cstheme="minorHAnsi"/>
                <w:b/>
                <w:bCs/>
                <w:color w:val="FFFFFF"/>
                <w:sz w:val="22"/>
                <w:szCs w:val="22"/>
              </w:rPr>
            </w:pPr>
            <w:r w:rsidRPr="004259FC">
              <w:rPr>
                <w:rFonts w:asciiTheme="minorHAnsi" w:hAnsiTheme="minorHAnsi" w:cstheme="minorHAnsi"/>
                <w:b/>
                <w:bCs/>
                <w:color w:val="FFFFFF"/>
                <w:sz w:val="22"/>
                <w:szCs w:val="22"/>
              </w:rPr>
              <w:t>FY 2028</w:t>
            </w:r>
          </w:p>
        </w:tc>
        <w:tc>
          <w:tcPr>
            <w:tcW w:w="390" w:type="pct"/>
            <w:shd w:val="clear" w:color="000000" w:fill="002060"/>
            <w:vAlign w:val="center"/>
            <w:hideMark/>
          </w:tcPr>
          <w:p w:rsidR="00C92BCB" w:rsidRPr="004259FC" w:rsidRDefault="00C92BCB" w:rsidP="004259FC">
            <w:pPr>
              <w:jc w:val="center"/>
              <w:rPr>
                <w:rFonts w:asciiTheme="minorHAnsi" w:hAnsiTheme="minorHAnsi" w:cstheme="minorHAnsi"/>
                <w:b/>
                <w:bCs/>
                <w:color w:val="FFFFFF"/>
                <w:sz w:val="22"/>
                <w:szCs w:val="22"/>
              </w:rPr>
            </w:pPr>
            <w:r w:rsidRPr="004259FC">
              <w:rPr>
                <w:rFonts w:asciiTheme="minorHAnsi" w:hAnsiTheme="minorHAnsi" w:cstheme="minorHAnsi"/>
                <w:b/>
                <w:bCs/>
                <w:color w:val="FFFFFF"/>
                <w:sz w:val="22"/>
                <w:szCs w:val="22"/>
              </w:rPr>
              <w:t>FY 2029</w:t>
            </w:r>
          </w:p>
        </w:tc>
        <w:tc>
          <w:tcPr>
            <w:tcW w:w="390" w:type="pct"/>
            <w:shd w:val="clear" w:color="000000" w:fill="002060"/>
            <w:vAlign w:val="center"/>
            <w:hideMark/>
          </w:tcPr>
          <w:p w:rsidR="00C92BCB" w:rsidRPr="004259FC" w:rsidRDefault="00C92BCB" w:rsidP="004259FC">
            <w:pPr>
              <w:jc w:val="center"/>
              <w:rPr>
                <w:rFonts w:asciiTheme="minorHAnsi" w:hAnsiTheme="minorHAnsi" w:cstheme="minorHAnsi"/>
                <w:b/>
                <w:bCs/>
                <w:color w:val="FFFFFF"/>
                <w:sz w:val="22"/>
                <w:szCs w:val="22"/>
              </w:rPr>
            </w:pPr>
            <w:r w:rsidRPr="004259FC">
              <w:rPr>
                <w:rFonts w:asciiTheme="minorHAnsi" w:hAnsiTheme="minorHAnsi" w:cstheme="minorHAnsi"/>
                <w:b/>
                <w:bCs/>
                <w:color w:val="FFFFFF"/>
                <w:sz w:val="22"/>
                <w:szCs w:val="22"/>
              </w:rPr>
              <w:t>FY 2030</w:t>
            </w:r>
          </w:p>
        </w:tc>
        <w:tc>
          <w:tcPr>
            <w:tcW w:w="390" w:type="pct"/>
            <w:shd w:val="clear" w:color="000000" w:fill="002060"/>
            <w:vAlign w:val="center"/>
            <w:hideMark/>
          </w:tcPr>
          <w:p w:rsidR="00C92BCB" w:rsidRPr="004259FC" w:rsidRDefault="00C92BCB" w:rsidP="004259FC">
            <w:pPr>
              <w:jc w:val="center"/>
              <w:rPr>
                <w:rFonts w:asciiTheme="minorHAnsi" w:hAnsiTheme="minorHAnsi" w:cstheme="minorHAnsi"/>
                <w:b/>
                <w:bCs/>
                <w:color w:val="FFFFFF"/>
                <w:sz w:val="22"/>
                <w:szCs w:val="22"/>
              </w:rPr>
            </w:pPr>
            <w:r w:rsidRPr="004259FC">
              <w:rPr>
                <w:rFonts w:asciiTheme="minorHAnsi" w:hAnsiTheme="minorHAnsi" w:cstheme="minorHAnsi"/>
                <w:b/>
                <w:bCs/>
                <w:color w:val="FFFFFF"/>
                <w:sz w:val="22"/>
                <w:szCs w:val="22"/>
              </w:rPr>
              <w:t>FY 2031</w:t>
            </w:r>
          </w:p>
        </w:tc>
        <w:tc>
          <w:tcPr>
            <w:tcW w:w="391" w:type="pct"/>
            <w:shd w:val="clear" w:color="000000" w:fill="002060"/>
            <w:vAlign w:val="center"/>
            <w:hideMark/>
          </w:tcPr>
          <w:p w:rsidR="00C92BCB" w:rsidRPr="004259FC" w:rsidRDefault="00C92BCB" w:rsidP="004259FC">
            <w:pPr>
              <w:jc w:val="center"/>
              <w:rPr>
                <w:rFonts w:asciiTheme="minorHAnsi" w:hAnsiTheme="minorHAnsi" w:cstheme="minorHAnsi"/>
                <w:b/>
                <w:bCs/>
                <w:color w:val="FFFFFF"/>
                <w:sz w:val="22"/>
                <w:szCs w:val="22"/>
              </w:rPr>
            </w:pPr>
            <w:r w:rsidRPr="004259FC">
              <w:rPr>
                <w:rFonts w:asciiTheme="minorHAnsi" w:hAnsiTheme="minorHAnsi" w:cstheme="minorHAnsi"/>
                <w:b/>
                <w:bCs/>
                <w:color w:val="FFFFFF"/>
                <w:sz w:val="22"/>
                <w:szCs w:val="22"/>
              </w:rPr>
              <w:t>FY 2032</w:t>
            </w:r>
          </w:p>
        </w:tc>
        <w:tc>
          <w:tcPr>
            <w:tcW w:w="390" w:type="pct"/>
            <w:shd w:val="clear" w:color="000000" w:fill="002060"/>
            <w:vAlign w:val="center"/>
            <w:hideMark/>
          </w:tcPr>
          <w:p w:rsidR="00C92BCB" w:rsidRPr="004259FC" w:rsidRDefault="00C92BCB" w:rsidP="004259FC">
            <w:pPr>
              <w:jc w:val="center"/>
              <w:rPr>
                <w:rFonts w:asciiTheme="minorHAnsi" w:hAnsiTheme="minorHAnsi" w:cstheme="minorHAnsi"/>
                <w:b/>
                <w:bCs/>
                <w:color w:val="FFFFFF"/>
                <w:sz w:val="22"/>
                <w:szCs w:val="22"/>
              </w:rPr>
            </w:pPr>
            <w:r w:rsidRPr="004259FC">
              <w:rPr>
                <w:rFonts w:asciiTheme="minorHAnsi" w:hAnsiTheme="minorHAnsi" w:cstheme="minorHAnsi"/>
                <w:b/>
                <w:bCs/>
                <w:color w:val="FFFFFF"/>
                <w:sz w:val="22"/>
                <w:szCs w:val="22"/>
              </w:rPr>
              <w:t>FY 2033</w:t>
            </w:r>
          </w:p>
        </w:tc>
        <w:tc>
          <w:tcPr>
            <w:tcW w:w="390" w:type="pct"/>
            <w:shd w:val="clear" w:color="000000" w:fill="002060"/>
            <w:vAlign w:val="center"/>
            <w:hideMark/>
          </w:tcPr>
          <w:p w:rsidR="00C92BCB" w:rsidRPr="004259FC" w:rsidRDefault="00C92BCB" w:rsidP="004259FC">
            <w:pPr>
              <w:jc w:val="center"/>
              <w:rPr>
                <w:rFonts w:asciiTheme="minorHAnsi" w:hAnsiTheme="minorHAnsi" w:cstheme="minorHAnsi"/>
                <w:b/>
                <w:bCs/>
                <w:color w:val="FFFFFF"/>
                <w:sz w:val="22"/>
                <w:szCs w:val="22"/>
              </w:rPr>
            </w:pPr>
            <w:r w:rsidRPr="004259FC">
              <w:rPr>
                <w:rFonts w:asciiTheme="minorHAnsi" w:hAnsiTheme="minorHAnsi" w:cstheme="minorHAnsi"/>
                <w:b/>
                <w:bCs/>
                <w:color w:val="FFFFFF"/>
                <w:sz w:val="22"/>
                <w:szCs w:val="22"/>
              </w:rPr>
              <w:t>FY 2034</w:t>
            </w:r>
          </w:p>
        </w:tc>
        <w:tc>
          <w:tcPr>
            <w:tcW w:w="391" w:type="pct"/>
            <w:shd w:val="clear" w:color="000000" w:fill="002060"/>
            <w:vAlign w:val="center"/>
            <w:hideMark/>
          </w:tcPr>
          <w:p w:rsidR="00C92BCB" w:rsidRPr="004259FC" w:rsidRDefault="00C92BCB" w:rsidP="004259FC">
            <w:pPr>
              <w:jc w:val="center"/>
              <w:rPr>
                <w:rFonts w:asciiTheme="minorHAnsi" w:hAnsiTheme="minorHAnsi" w:cstheme="minorHAnsi"/>
                <w:b/>
                <w:bCs/>
                <w:color w:val="FFFFFF"/>
                <w:sz w:val="22"/>
                <w:szCs w:val="22"/>
              </w:rPr>
            </w:pPr>
            <w:r w:rsidRPr="004259FC">
              <w:rPr>
                <w:rFonts w:asciiTheme="minorHAnsi" w:hAnsiTheme="minorHAnsi" w:cstheme="minorHAnsi"/>
                <w:b/>
                <w:bCs/>
                <w:color w:val="FFFFFF"/>
                <w:sz w:val="22"/>
                <w:szCs w:val="22"/>
              </w:rPr>
              <w:t>FY 2035</w:t>
            </w:r>
          </w:p>
        </w:tc>
      </w:tr>
      <w:tr w:rsidR="004259FC" w:rsidRPr="004259FC" w:rsidTr="004259FC">
        <w:trPr>
          <w:trHeight w:val="420"/>
        </w:trPr>
        <w:tc>
          <w:tcPr>
            <w:tcW w:w="5000" w:type="pct"/>
            <w:gridSpan w:val="12"/>
            <w:shd w:val="clear" w:color="auto" w:fill="8DB3E2" w:themeFill="text2" w:themeFillTint="66"/>
            <w:noWrap/>
            <w:vAlign w:val="center"/>
            <w:hideMark/>
          </w:tcPr>
          <w:p w:rsidR="004259FC" w:rsidRPr="004259FC" w:rsidRDefault="004259FC" w:rsidP="004259FC">
            <w:pPr>
              <w:rPr>
                <w:rFonts w:asciiTheme="minorHAnsi" w:hAnsiTheme="minorHAnsi" w:cstheme="minorHAnsi"/>
                <w:color w:val="000000"/>
                <w:sz w:val="22"/>
                <w:szCs w:val="22"/>
              </w:rPr>
            </w:pPr>
            <w:r w:rsidRPr="004259FC">
              <w:rPr>
                <w:rFonts w:asciiTheme="minorHAnsi" w:hAnsiTheme="minorHAnsi" w:cstheme="minorHAnsi"/>
                <w:b/>
                <w:bCs/>
                <w:color w:val="000000"/>
                <w:sz w:val="22"/>
                <w:szCs w:val="22"/>
              </w:rPr>
              <w:t>Break Even Point</w:t>
            </w:r>
          </w:p>
        </w:tc>
      </w:tr>
      <w:tr w:rsidR="004259FC" w:rsidRPr="004259FC" w:rsidTr="004259FC">
        <w:trPr>
          <w:trHeight w:val="402"/>
        </w:trPr>
        <w:tc>
          <w:tcPr>
            <w:tcW w:w="705" w:type="pct"/>
            <w:shd w:val="clear" w:color="auto" w:fill="auto"/>
            <w:noWrap/>
            <w:vAlign w:val="center"/>
            <w:hideMark/>
          </w:tcPr>
          <w:p w:rsidR="00C92BCB" w:rsidRPr="004259FC" w:rsidRDefault="004259FC" w:rsidP="004259FC">
            <w:pPr>
              <w:rPr>
                <w:rFonts w:asciiTheme="minorHAnsi" w:hAnsiTheme="minorHAnsi" w:cstheme="minorHAnsi"/>
                <w:color w:val="000000"/>
                <w:sz w:val="22"/>
                <w:szCs w:val="22"/>
              </w:rPr>
            </w:pPr>
            <w:r w:rsidRPr="004259FC">
              <w:rPr>
                <w:rFonts w:asciiTheme="minorHAnsi" w:hAnsiTheme="minorHAnsi" w:cstheme="minorHAnsi"/>
                <w:color w:val="000000"/>
                <w:sz w:val="22"/>
                <w:szCs w:val="22"/>
              </w:rPr>
              <w:t>Total Sales</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934.89</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1539.8</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1616.8</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1697.6</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1782.5</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1871.6</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1965.2</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2063.5</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2166.6</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2275.0</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2388.7</w:t>
            </w:r>
          </w:p>
        </w:tc>
      </w:tr>
      <w:tr w:rsidR="004259FC" w:rsidRPr="004259FC" w:rsidTr="004259FC">
        <w:trPr>
          <w:trHeight w:val="402"/>
        </w:trPr>
        <w:tc>
          <w:tcPr>
            <w:tcW w:w="705" w:type="pct"/>
            <w:shd w:val="clear" w:color="auto" w:fill="auto"/>
            <w:noWrap/>
            <w:vAlign w:val="center"/>
            <w:hideMark/>
          </w:tcPr>
          <w:p w:rsidR="00C92BCB" w:rsidRPr="004259FC" w:rsidRDefault="004259FC" w:rsidP="004259FC">
            <w:pPr>
              <w:rPr>
                <w:rFonts w:asciiTheme="minorHAnsi" w:hAnsiTheme="minorHAnsi" w:cstheme="minorHAnsi"/>
                <w:color w:val="000000"/>
                <w:sz w:val="22"/>
                <w:szCs w:val="22"/>
              </w:rPr>
            </w:pPr>
            <w:r w:rsidRPr="004259FC">
              <w:rPr>
                <w:rFonts w:asciiTheme="minorHAnsi" w:hAnsiTheme="minorHAnsi" w:cstheme="minorHAnsi"/>
                <w:color w:val="000000"/>
                <w:sz w:val="22"/>
                <w:szCs w:val="22"/>
              </w:rPr>
              <w:t>Variable Cost</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315.14</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519.05</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545.00</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572.25</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600.86</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630.90</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662.45</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695.57</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730.35</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766.87</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805.21</w:t>
            </w:r>
          </w:p>
        </w:tc>
      </w:tr>
      <w:tr w:rsidR="004259FC" w:rsidRPr="004259FC" w:rsidTr="004259FC">
        <w:trPr>
          <w:trHeight w:val="402"/>
        </w:trPr>
        <w:tc>
          <w:tcPr>
            <w:tcW w:w="705" w:type="pct"/>
            <w:shd w:val="clear" w:color="auto" w:fill="auto"/>
            <w:noWrap/>
            <w:vAlign w:val="center"/>
            <w:hideMark/>
          </w:tcPr>
          <w:p w:rsidR="00C92BCB" w:rsidRPr="004259FC" w:rsidRDefault="004259FC" w:rsidP="004259FC">
            <w:pPr>
              <w:rPr>
                <w:rFonts w:asciiTheme="minorHAnsi" w:hAnsiTheme="minorHAnsi" w:cstheme="minorHAnsi"/>
                <w:color w:val="000000"/>
                <w:sz w:val="22"/>
                <w:szCs w:val="22"/>
              </w:rPr>
            </w:pPr>
            <w:r w:rsidRPr="004259FC">
              <w:rPr>
                <w:rFonts w:asciiTheme="minorHAnsi" w:hAnsiTheme="minorHAnsi" w:cstheme="minorHAnsi"/>
                <w:color w:val="000000"/>
                <w:sz w:val="22"/>
                <w:szCs w:val="22"/>
              </w:rPr>
              <w:t xml:space="preserve">Contribution </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619.76</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1020.7</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1071.8</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1125.4</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1181.6</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1240.7</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1302.8</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1367.9</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1436.3</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1508.1</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1583.5</w:t>
            </w:r>
          </w:p>
        </w:tc>
      </w:tr>
      <w:tr w:rsidR="004259FC" w:rsidRPr="004259FC" w:rsidTr="004259FC">
        <w:trPr>
          <w:trHeight w:val="402"/>
        </w:trPr>
        <w:tc>
          <w:tcPr>
            <w:tcW w:w="705" w:type="pct"/>
            <w:shd w:val="clear" w:color="auto" w:fill="auto"/>
            <w:noWrap/>
            <w:vAlign w:val="center"/>
            <w:hideMark/>
          </w:tcPr>
          <w:p w:rsidR="00C92BCB" w:rsidRPr="004259FC" w:rsidRDefault="004259FC" w:rsidP="004259FC">
            <w:pPr>
              <w:rPr>
                <w:rFonts w:asciiTheme="minorHAnsi" w:hAnsiTheme="minorHAnsi" w:cstheme="minorHAnsi"/>
                <w:color w:val="000000"/>
                <w:sz w:val="22"/>
                <w:szCs w:val="22"/>
              </w:rPr>
            </w:pPr>
            <w:r w:rsidRPr="004259FC">
              <w:rPr>
                <w:rFonts w:asciiTheme="minorHAnsi" w:hAnsiTheme="minorHAnsi" w:cstheme="minorHAnsi"/>
                <w:color w:val="000000"/>
                <w:sz w:val="22"/>
                <w:szCs w:val="22"/>
              </w:rPr>
              <w:t>Fixed Cost</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165.03</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266.70</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279.89</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293.74</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308.28</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321.19</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337.23</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354.06</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371.74</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390.30</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409.84</w:t>
            </w:r>
          </w:p>
        </w:tc>
      </w:tr>
      <w:tr w:rsidR="004259FC" w:rsidRPr="004259FC" w:rsidTr="004259FC">
        <w:trPr>
          <w:trHeight w:val="402"/>
        </w:trPr>
        <w:tc>
          <w:tcPr>
            <w:tcW w:w="705" w:type="pct"/>
            <w:shd w:val="clear" w:color="auto" w:fill="auto"/>
            <w:noWrap/>
            <w:vAlign w:val="center"/>
            <w:hideMark/>
          </w:tcPr>
          <w:p w:rsidR="00C92BCB" w:rsidRPr="004259FC" w:rsidRDefault="004259FC" w:rsidP="004259FC">
            <w:pPr>
              <w:rPr>
                <w:rFonts w:asciiTheme="minorHAnsi" w:hAnsiTheme="minorHAnsi" w:cstheme="minorHAnsi"/>
                <w:color w:val="000000"/>
                <w:sz w:val="22"/>
                <w:szCs w:val="22"/>
              </w:rPr>
            </w:pPr>
            <w:r w:rsidRPr="004259FC">
              <w:rPr>
                <w:rFonts w:asciiTheme="minorHAnsi" w:hAnsiTheme="minorHAnsi" w:cstheme="minorHAnsi"/>
                <w:color w:val="000000"/>
                <w:sz w:val="22"/>
                <w:szCs w:val="22"/>
              </w:rPr>
              <w:t xml:space="preserve">Interest </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157.24</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202.65</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189.00</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172.20</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155.40</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136.50</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115.50</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92.40</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67.20</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39.90</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9.45</w:t>
            </w:r>
          </w:p>
        </w:tc>
      </w:tr>
      <w:tr w:rsidR="004259FC" w:rsidRPr="004259FC" w:rsidTr="004259FC">
        <w:trPr>
          <w:trHeight w:val="402"/>
        </w:trPr>
        <w:tc>
          <w:tcPr>
            <w:tcW w:w="705" w:type="pct"/>
            <w:shd w:val="clear" w:color="auto" w:fill="auto"/>
            <w:noWrap/>
            <w:vAlign w:val="center"/>
            <w:hideMark/>
          </w:tcPr>
          <w:p w:rsidR="00C92BCB" w:rsidRPr="004259FC" w:rsidRDefault="004259FC" w:rsidP="004259FC">
            <w:pPr>
              <w:rPr>
                <w:rFonts w:asciiTheme="minorHAnsi" w:hAnsiTheme="minorHAnsi" w:cstheme="minorHAnsi"/>
                <w:color w:val="000000"/>
                <w:sz w:val="22"/>
                <w:szCs w:val="22"/>
              </w:rPr>
            </w:pPr>
            <w:r w:rsidRPr="004259FC">
              <w:rPr>
                <w:rFonts w:asciiTheme="minorHAnsi" w:hAnsiTheme="minorHAnsi" w:cstheme="minorHAnsi"/>
                <w:color w:val="000000"/>
                <w:sz w:val="22"/>
                <w:szCs w:val="22"/>
              </w:rPr>
              <w:t xml:space="preserve">Depreciation </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391.22</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336.59</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289.74</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249.56</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215.08</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185.47</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160.04</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138.18</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119.39</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103.23</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89.31</w:t>
            </w:r>
          </w:p>
        </w:tc>
      </w:tr>
      <w:tr w:rsidR="004259FC" w:rsidRPr="004259FC" w:rsidTr="004259FC">
        <w:trPr>
          <w:trHeight w:val="402"/>
        </w:trPr>
        <w:tc>
          <w:tcPr>
            <w:tcW w:w="705" w:type="pct"/>
            <w:shd w:val="clear" w:color="auto" w:fill="auto"/>
            <w:noWrap/>
            <w:vAlign w:val="center"/>
            <w:hideMark/>
          </w:tcPr>
          <w:p w:rsidR="00C92BCB" w:rsidRPr="004259FC" w:rsidRDefault="004259FC" w:rsidP="004259FC">
            <w:pPr>
              <w:rPr>
                <w:rFonts w:asciiTheme="minorHAnsi" w:hAnsiTheme="minorHAnsi" w:cstheme="minorHAnsi"/>
                <w:color w:val="000000"/>
                <w:sz w:val="22"/>
                <w:szCs w:val="22"/>
              </w:rPr>
            </w:pPr>
            <w:r w:rsidRPr="004259FC">
              <w:rPr>
                <w:rFonts w:asciiTheme="minorHAnsi" w:hAnsiTheme="minorHAnsi" w:cstheme="minorHAnsi"/>
                <w:color w:val="000000"/>
                <w:sz w:val="22"/>
                <w:szCs w:val="22"/>
              </w:rPr>
              <w:t>Total Fixed Cost</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713.50</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805.94</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758.63</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715.50</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678.76</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643.16</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612.77</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584.65</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558.33</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533.42</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508.60</w:t>
            </w:r>
          </w:p>
        </w:tc>
      </w:tr>
      <w:tr w:rsidR="004259FC" w:rsidRPr="004259FC" w:rsidTr="004259FC">
        <w:trPr>
          <w:trHeight w:val="402"/>
        </w:trPr>
        <w:tc>
          <w:tcPr>
            <w:tcW w:w="705" w:type="pct"/>
            <w:shd w:val="clear" w:color="auto" w:fill="auto"/>
            <w:noWrap/>
            <w:vAlign w:val="center"/>
            <w:hideMark/>
          </w:tcPr>
          <w:p w:rsidR="00C92BCB" w:rsidRPr="004259FC" w:rsidRDefault="00C92BCB" w:rsidP="004259FC">
            <w:pPr>
              <w:rPr>
                <w:rFonts w:asciiTheme="minorHAnsi" w:hAnsiTheme="minorHAnsi" w:cstheme="minorHAnsi"/>
                <w:sz w:val="22"/>
                <w:szCs w:val="22"/>
              </w:rPr>
            </w:pPr>
            <w:r w:rsidRPr="004259FC">
              <w:rPr>
                <w:rFonts w:asciiTheme="minorHAnsi" w:hAnsiTheme="minorHAnsi" w:cstheme="minorHAnsi"/>
                <w:sz w:val="22"/>
                <w:szCs w:val="22"/>
              </w:rPr>
              <w:t xml:space="preserve">Profit </w:t>
            </w:r>
            <w:r w:rsidR="004259FC" w:rsidRPr="004259FC">
              <w:rPr>
                <w:rFonts w:asciiTheme="minorHAnsi" w:hAnsiTheme="minorHAnsi" w:cstheme="minorHAnsi"/>
                <w:sz w:val="22"/>
                <w:szCs w:val="22"/>
              </w:rPr>
              <w:t xml:space="preserve">/ </w:t>
            </w:r>
            <w:r w:rsidRPr="004259FC">
              <w:rPr>
                <w:rFonts w:asciiTheme="minorHAnsi" w:hAnsiTheme="minorHAnsi" w:cstheme="minorHAnsi"/>
                <w:sz w:val="22"/>
                <w:szCs w:val="22"/>
              </w:rPr>
              <w:t>PBT</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-93.74</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214.84</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313.19</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409.91</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502.92</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597.60</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690.03</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783.30</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878.01</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974.73</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1074.96</w:t>
            </w:r>
          </w:p>
        </w:tc>
      </w:tr>
      <w:tr w:rsidR="004259FC" w:rsidRPr="004259FC" w:rsidTr="004259FC">
        <w:trPr>
          <w:trHeight w:val="402"/>
        </w:trPr>
        <w:tc>
          <w:tcPr>
            <w:tcW w:w="705" w:type="pct"/>
            <w:shd w:val="clear" w:color="auto" w:fill="8DB3E2" w:themeFill="text2" w:themeFillTint="66"/>
            <w:noWrap/>
            <w:vAlign w:val="center"/>
            <w:hideMark/>
          </w:tcPr>
          <w:p w:rsidR="00C92BCB" w:rsidRPr="004259FC" w:rsidRDefault="004259FC" w:rsidP="004259FC">
            <w:pPr>
              <w:rPr>
                <w:rFonts w:asciiTheme="minorHAnsi" w:hAnsiTheme="minorHAnsi" w:cstheme="minorHAnsi"/>
                <w:b/>
                <w:sz w:val="22"/>
                <w:szCs w:val="22"/>
              </w:rPr>
            </w:pPr>
            <w:r w:rsidRPr="004259FC">
              <w:rPr>
                <w:rFonts w:asciiTheme="minorHAnsi" w:hAnsiTheme="minorHAnsi" w:cstheme="minorHAnsi"/>
                <w:b/>
                <w:sz w:val="22"/>
                <w:szCs w:val="22"/>
              </w:rPr>
              <w:t xml:space="preserve">PV Ratio </w:t>
            </w:r>
          </w:p>
        </w:tc>
        <w:tc>
          <w:tcPr>
            <w:tcW w:w="390" w:type="pct"/>
            <w:shd w:val="clear" w:color="auto" w:fill="8DB3E2" w:themeFill="text2" w:themeFillTint="66"/>
            <w:noWrap/>
            <w:vAlign w:val="center"/>
            <w:hideMark/>
          </w:tcPr>
          <w:p w:rsidR="00C92BCB" w:rsidRPr="004259FC" w:rsidRDefault="00C92BCB" w:rsidP="004259FC">
            <w:pPr>
              <w:jc w:val="center"/>
              <w:rPr>
                <w:rFonts w:asciiTheme="minorHAnsi" w:hAnsiTheme="minorHAnsi" w:cstheme="minorHAnsi"/>
                <w:b/>
                <w:color w:val="000000"/>
                <w:sz w:val="22"/>
                <w:szCs w:val="22"/>
              </w:rPr>
            </w:pPr>
            <w:r w:rsidRPr="004259FC">
              <w:rPr>
                <w:rFonts w:asciiTheme="minorHAnsi" w:hAnsiTheme="minorHAnsi" w:cstheme="minorHAnsi"/>
                <w:b/>
                <w:color w:val="000000"/>
                <w:sz w:val="22"/>
                <w:szCs w:val="22"/>
              </w:rPr>
              <w:t>66%</w:t>
            </w:r>
          </w:p>
        </w:tc>
        <w:tc>
          <w:tcPr>
            <w:tcW w:w="390" w:type="pct"/>
            <w:shd w:val="clear" w:color="auto" w:fill="8DB3E2" w:themeFill="text2" w:themeFillTint="66"/>
            <w:noWrap/>
            <w:vAlign w:val="center"/>
            <w:hideMark/>
          </w:tcPr>
          <w:p w:rsidR="00C92BCB" w:rsidRPr="004259FC" w:rsidRDefault="00C92BCB" w:rsidP="004259FC">
            <w:pPr>
              <w:jc w:val="center"/>
              <w:rPr>
                <w:rFonts w:asciiTheme="minorHAnsi" w:hAnsiTheme="minorHAnsi" w:cstheme="minorHAnsi"/>
                <w:b/>
                <w:color w:val="000000"/>
                <w:sz w:val="22"/>
                <w:szCs w:val="22"/>
              </w:rPr>
            </w:pPr>
            <w:r w:rsidRPr="004259FC">
              <w:rPr>
                <w:rFonts w:asciiTheme="minorHAnsi" w:hAnsiTheme="minorHAnsi" w:cstheme="minorHAnsi"/>
                <w:b/>
                <w:color w:val="000000"/>
                <w:sz w:val="22"/>
                <w:szCs w:val="22"/>
              </w:rPr>
              <w:t>66%</w:t>
            </w:r>
          </w:p>
        </w:tc>
        <w:tc>
          <w:tcPr>
            <w:tcW w:w="390" w:type="pct"/>
            <w:shd w:val="clear" w:color="auto" w:fill="8DB3E2" w:themeFill="text2" w:themeFillTint="66"/>
            <w:noWrap/>
            <w:vAlign w:val="center"/>
            <w:hideMark/>
          </w:tcPr>
          <w:p w:rsidR="00C92BCB" w:rsidRPr="004259FC" w:rsidRDefault="00C92BCB" w:rsidP="004259FC">
            <w:pPr>
              <w:jc w:val="center"/>
              <w:rPr>
                <w:rFonts w:asciiTheme="minorHAnsi" w:hAnsiTheme="minorHAnsi" w:cstheme="minorHAnsi"/>
                <w:b/>
                <w:color w:val="000000"/>
                <w:sz w:val="22"/>
                <w:szCs w:val="22"/>
              </w:rPr>
            </w:pPr>
            <w:r w:rsidRPr="004259FC">
              <w:rPr>
                <w:rFonts w:asciiTheme="minorHAnsi" w:hAnsiTheme="minorHAnsi" w:cstheme="minorHAnsi"/>
                <w:b/>
                <w:color w:val="000000"/>
                <w:sz w:val="22"/>
                <w:szCs w:val="22"/>
              </w:rPr>
              <w:t>66%</w:t>
            </w:r>
          </w:p>
        </w:tc>
        <w:tc>
          <w:tcPr>
            <w:tcW w:w="391" w:type="pct"/>
            <w:shd w:val="clear" w:color="auto" w:fill="8DB3E2" w:themeFill="text2" w:themeFillTint="66"/>
            <w:noWrap/>
            <w:vAlign w:val="center"/>
            <w:hideMark/>
          </w:tcPr>
          <w:p w:rsidR="00C92BCB" w:rsidRPr="004259FC" w:rsidRDefault="00C92BCB" w:rsidP="004259FC">
            <w:pPr>
              <w:jc w:val="center"/>
              <w:rPr>
                <w:rFonts w:asciiTheme="minorHAnsi" w:hAnsiTheme="minorHAnsi" w:cstheme="minorHAnsi"/>
                <w:b/>
                <w:color w:val="000000"/>
                <w:sz w:val="22"/>
                <w:szCs w:val="22"/>
              </w:rPr>
            </w:pPr>
            <w:r w:rsidRPr="004259FC">
              <w:rPr>
                <w:rFonts w:asciiTheme="minorHAnsi" w:hAnsiTheme="minorHAnsi" w:cstheme="minorHAnsi"/>
                <w:b/>
                <w:color w:val="000000"/>
                <w:sz w:val="22"/>
                <w:szCs w:val="22"/>
              </w:rPr>
              <w:t>66%</w:t>
            </w:r>
          </w:p>
        </w:tc>
        <w:tc>
          <w:tcPr>
            <w:tcW w:w="390" w:type="pct"/>
            <w:shd w:val="clear" w:color="auto" w:fill="8DB3E2" w:themeFill="text2" w:themeFillTint="66"/>
            <w:noWrap/>
            <w:vAlign w:val="center"/>
            <w:hideMark/>
          </w:tcPr>
          <w:p w:rsidR="00C92BCB" w:rsidRPr="004259FC" w:rsidRDefault="00C92BCB" w:rsidP="004259FC">
            <w:pPr>
              <w:jc w:val="center"/>
              <w:rPr>
                <w:rFonts w:asciiTheme="minorHAnsi" w:hAnsiTheme="minorHAnsi" w:cstheme="minorHAnsi"/>
                <w:b/>
                <w:color w:val="000000"/>
                <w:sz w:val="22"/>
                <w:szCs w:val="22"/>
              </w:rPr>
            </w:pPr>
            <w:r w:rsidRPr="004259FC">
              <w:rPr>
                <w:rFonts w:asciiTheme="minorHAnsi" w:hAnsiTheme="minorHAnsi" w:cstheme="minorHAnsi"/>
                <w:b/>
                <w:color w:val="000000"/>
                <w:sz w:val="22"/>
                <w:szCs w:val="22"/>
              </w:rPr>
              <w:t>66%</w:t>
            </w:r>
          </w:p>
        </w:tc>
        <w:tc>
          <w:tcPr>
            <w:tcW w:w="390" w:type="pct"/>
            <w:shd w:val="clear" w:color="auto" w:fill="8DB3E2" w:themeFill="text2" w:themeFillTint="66"/>
            <w:noWrap/>
            <w:vAlign w:val="center"/>
            <w:hideMark/>
          </w:tcPr>
          <w:p w:rsidR="00C92BCB" w:rsidRPr="004259FC" w:rsidRDefault="00C92BCB" w:rsidP="004259FC">
            <w:pPr>
              <w:jc w:val="center"/>
              <w:rPr>
                <w:rFonts w:asciiTheme="minorHAnsi" w:hAnsiTheme="minorHAnsi" w:cstheme="minorHAnsi"/>
                <w:b/>
                <w:color w:val="000000"/>
                <w:sz w:val="22"/>
                <w:szCs w:val="22"/>
              </w:rPr>
            </w:pPr>
            <w:r w:rsidRPr="004259FC">
              <w:rPr>
                <w:rFonts w:asciiTheme="minorHAnsi" w:hAnsiTheme="minorHAnsi" w:cstheme="minorHAnsi"/>
                <w:b/>
                <w:color w:val="000000"/>
                <w:sz w:val="22"/>
                <w:szCs w:val="22"/>
              </w:rPr>
              <w:t>66%</w:t>
            </w:r>
          </w:p>
        </w:tc>
        <w:tc>
          <w:tcPr>
            <w:tcW w:w="390" w:type="pct"/>
            <w:shd w:val="clear" w:color="auto" w:fill="8DB3E2" w:themeFill="text2" w:themeFillTint="66"/>
            <w:noWrap/>
            <w:vAlign w:val="center"/>
            <w:hideMark/>
          </w:tcPr>
          <w:p w:rsidR="00C92BCB" w:rsidRPr="004259FC" w:rsidRDefault="00C92BCB" w:rsidP="004259FC">
            <w:pPr>
              <w:jc w:val="center"/>
              <w:rPr>
                <w:rFonts w:asciiTheme="minorHAnsi" w:hAnsiTheme="minorHAnsi" w:cstheme="minorHAnsi"/>
                <w:b/>
                <w:color w:val="000000"/>
                <w:sz w:val="22"/>
                <w:szCs w:val="22"/>
              </w:rPr>
            </w:pPr>
            <w:r w:rsidRPr="004259FC">
              <w:rPr>
                <w:rFonts w:asciiTheme="minorHAnsi" w:hAnsiTheme="minorHAnsi" w:cstheme="minorHAnsi"/>
                <w:b/>
                <w:color w:val="000000"/>
                <w:sz w:val="22"/>
                <w:szCs w:val="22"/>
              </w:rPr>
              <w:t>66%</w:t>
            </w:r>
          </w:p>
        </w:tc>
        <w:tc>
          <w:tcPr>
            <w:tcW w:w="391" w:type="pct"/>
            <w:shd w:val="clear" w:color="auto" w:fill="8DB3E2" w:themeFill="text2" w:themeFillTint="66"/>
            <w:noWrap/>
            <w:vAlign w:val="center"/>
            <w:hideMark/>
          </w:tcPr>
          <w:p w:rsidR="00C92BCB" w:rsidRPr="004259FC" w:rsidRDefault="00C92BCB" w:rsidP="004259FC">
            <w:pPr>
              <w:jc w:val="center"/>
              <w:rPr>
                <w:rFonts w:asciiTheme="minorHAnsi" w:hAnsiTheme="minorHAnsi" w:cstheme="minorHAnsi"/>
                <w:b/>
                <w:color w:val="000000"/>
                <w:sz w:val="22"/>
                <w:szCs w:val="22"/>
              </w:rPr>
            </w:pPr>
            <w:r w:rsidRPr="004259FC">
              <w:rPr>
                <w:rFonts w:asciiTheme="minorHAnsi" w:hAnsiTheme="minorHAnsi" w:cstheme="minorHAnsi"/>
                <w:b/>
                <w:color w:val="000000"/>
                <w:sz w:val="22"/>
                <w:szCs w:val="22"/>
              </w:rPr>
              <w:t>66%</w:t>
            </w:r>
          </w:p>
        </w:tc>
        <w:tc>
          <w:tcPr>
            <w:tcW w:w="390" w:type="pct"/>
            <w:shd w:val="clear" w:color="auto" w:fill="8DB3E2" w:themeFill="text2" w:themeFillTint="66"/>
            <w:noWrap/>
            <w:vAlign w:val="center"/>
            <w:hideMark/>
          </w:tcPr>
          <w:p w:rsidR="00C92BCB" w:rsidRPr="004259FC" w:rsidRDefault="00C92BCB" w:rsidP="004259FC">
            <w:pPr>
              <w:jc w:val="center"/>
              <w:rPr>
                <w:rFonts w:asciiTheme="minorHAnsi" w:hAnsiTheme="minorHAnsi" w:cstheme="minorHAnsi"/>
                <w:b/>
                <w:color w:val="000000"/>
                <w:sz w:val="22"/>
                <w:szCs w:val="22"/>
              </w:rPr>
            </w:pPr>
            <w:r w:rsidRPr="004259FC">
              <w:rPr>
                <w:rFonts w:asciiTheme="minorHAnsi" w:hAnsiTheme="minorHAnsi" w:cstheme="minorHAnsi"/>
                <w:b/>
                <w:color w:val="000000"/>
                <w:sz w:val="22"/>
                <w:szCs w:val="22"/>
              </w:rPr>
              <w:t>66%</w:t>
            </w:r>
          </w:p>
        </w:tc>
        <w:tc>
          <w:tcPr>
            <w:tcW w:w="390" w:type="pct"/>
            <w:shd w:val="clear" w:color="auto" w:fill="8DB3E2" w:themeFill="text2" w:themeFillTint="66"/>
            <w:noWrap/>
            <w:vAlign w:val="center"/>
            <w:hideMark/>
          </w:tcPr>
          <w:p w:rsidR="00C92BCB" w:rsidRPr="004259FC" w:rsidRDefault="00C92BCB" w:rsidP="004259FC">
            <w:pPr>
              <w:jc w:val="center"/>
              <w:rPr>
                <w:rFonts w:asciiTheme="minorHAnsi" w:hAnsiTheme="minorHAnsi" w:cstheme="minorHAnsi"/>
                <w:b/>
                <w:color w:val="000000"/>
                <w:sz w:val="22"/>
                <w:szCs w:val="22"/>
              </w:rPr>
            </w:pPr>
            <w:r w:rsidRPr="004259FC">
              <w:rPr>
                <w:rFonts w:asciiTheme="minorHAnsi" w:hAnsiTheme="minorHAnsi" w:cstheme="minorHAnsi"/>
                <w:b/>
                <w:color w:val="000000"/>
                <w:sz w:val="22"/>
                <w:szCs w:val="22"/>
              </w:rPr>
              <w:t>66%</w:t>
            </w:r>
          </w:p>
        </w:tc>
        <w:tc>
          <w:tcPr>
            <w:tcW w:w="391" w:type="pct"/>
            <w:shd w:val="clear" w:color="auto" w:fill="8DB3E2" w:themeFill="text2" w:themeFillTint="66"/>
            <w:noWrap/>
            <w:vAlign w:val="center"/>
            <w:hideMark/>
          </w:tcPr>
          <w:p w:rsidR="00C92BCB" w:rsidRPr="004259FC" w:rsidRDefault="00C92BCB" w:rsidP="004259FC">
            <w:pPr>
              <w:jc w:val="center"/>
              <w:rPr>
                <w:rFonts w:asciiTheme="minorHAnsi" w:hAnsiTheme="minorHAnsi" w:cstheme="minorHAnsi"/>
                <w:b/>
                <w:color w:val="000000"/>
                <w:sz w:val="22"/>
                <w:szCs w:val="22"/>
              </w:rPr>
            </w:pPr>
            <w:r w:rsidRPr="004259FC">
              <w:rPr>
                <w:rFonts w:asciiTheme="minorHAnsi" w:hAnsiTheme="minorHAnsi" w:cstheme="minorHAnsi"/>
                <w:b/>
                <w:color w:val="000000"/>
                <w:sz w:val="22"/>
                <w:szCs w:val="22"/>
              </w:rPr>
              <w:t>66%</w:t>
            </w:r>
          </w:p>
        </w:tc>
      </w:tr>
      <w:tr w:rsidR="004259FC" w:rsidRPr="004259FC" w:rsidTr="004259FC">
        <w:trPr>
          <w:trHeight w:val="402"/>
        </w:trPr>
        <w:tc>
          <w:tcPr>
            <w:tcW w:w="705" w:type="pct"/>
            <w:shd w:val="clear" w:color="auto" w:fill="auto"/>
            <w:vAlign w:val="center"/>
            <w:hideMark/>
          </w:tcPr>
          <w:p w:rsidR="00C92BCB" w:rsidRPr="004259FC" w:rsidRDefault="004259FC" w:rsidP="004259FC">
            <w:pPr>
              <w:rPr>
                <w:rFonts w:asciiTheme="minorHAnsi" w:hAnsiTheme="minorHAnsi" w:cstheme="minorHAnsi"/>
                <w:sz w:val="22"/>
                <w:szCs w:val="22"/>
              </w:rPr>
            </w:pPr>
            <w:r>
              <w:rPr>
                <w:rFonts w:asciiTheme="minorHAnsi" w:hAnsiTheme="minorHAnsi" w:cstheme="minorHAnsi"/>
                <w:sz w:val="22"/>
                <w:szCs w:val="22"/>
              </w:rPr>
              <w:t>Break Even</w:t>
            </w:r>
            <w:r w:rsidRPr="004259FC">
              <w:rPr>
                <w:rFonts w:asciiTheme="minorHAnsi" w:hAnsiTheme="minorHAnsi" w:cstheme="minorHAnsi"/>
                <w:sz w:val="22"/>
                <w:szCs w:val="22"/>
              </w:rPr>
              <w:t xml:space="preserve">  Sales </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248.95</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402.31</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422.21</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443.10</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465.03</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484.52</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508.70</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534.09</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560.76</w:t>
            </w:r>
          </w:p>
        </w:tc>
        <w:tc>
          <w:tcPr>
            <w:tcW w:w="390"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588.75</w:t>
            </w:r>
          </w:p>
        </w:tc>
        <w:tc>
          <w:tcPr>
            <w:tcW w:w="391" w:type="pct"/>
            <w:shd w:val="clear" w:color="auto" w:fill="auto"/>
            <w:noWrap/>
            <w:vAlign w:val="center"/>
            <w:hideMark/>
          </w:tcPr>
          <w:p w:rsidR="00C92BCB" w:rsidRPr="004259FC" w:rsidRDefault="00C92BCB" w:rsidP="004259FC">
            <w:pPr>
              <w:jc w:val="center"/>
              <w:rPr>
                <w:rFonts w:asciiTheme="minorHAnsi" w:hAnsiTheme="minorHAnsi" w:cstheme="minorHAnsi"/>
                <w:color w:val="000000"/>
                <w:sz w:val="22"/>
                <w:szCs w:val="22"/>
              </w:rPr>
            </w:pPr>
            <w:r w:rsidRPr="004259FC">
              <w:rPr>
                <w:rFonts w:asciiTheme="minorHAnsi" w:hAnsiTheme="minorHAnsi" w:cstheme="minorHAnsi"/>
                <w:color w:val="000000"/>
                <w:sz w:val="22"/>
                <w:szCs w:val="22"/>
              </w:rPr>
              <w:t>618.23</w:t>
            </w:r>
          </w:p>
        </w:tc>
      </w:tr>
      <w:tr w:rsidR="004259FC" w:rsidRPr="004259FC" w:rsidTr="004259FC">
        <w:trPr>
          <w:trHeight w:val="402"/>
        </w:trPr>
        <w:tc>
          <w:tcPr>
            <w:tcW w:w="705" w:type="pct"/>
            <w:shd w:val="clear" w:color="auto" w:fill="002060"/>
            <w:noWrap/>
            <w:vAlign w:val="center"/>
            <w:hideMark/>
          </w:tcPr>
          <w:p w:rsidR="00C92BCB" w:rsidRPr="004259FC" w:rsidRDefault="004259FC" w:rsidP="004259FC">
            <w:pPr>
              <w:rPr>
                <w:rFonts w:asciiTheme="minorHAnsi" w:hAnsiTheme="minorHAnsi" w:cstheme="minorHAnsi"/>
                <w:b/>
                <w:color w:val="FFFFFF" w:themeColor="background1"/>
                <w:sz w:val="22"/>
                <w:szCs w:val="22"/>
              </w:rPr>
            </w:pPr>
            <w:r w:rsidRPr="004259FC">
              <w:rPr>
                <w:rFonts w:asciiTheme="minorHAnsi" w:hAnsiTheme="minorHAnsi" w:cstheme="minorHAnsi"/>
                <w:b/>
                <w:color w:val="FFFFFF" w:themeColor="background1"/>
                <w:sz w:val="22"/>
                <w:szCs w:val="22"/>
              </w:rPr>
              <w:t xml:space="preserve">BEP % </w:t>
            </w:r>
          </w:p>
        </w:tc>
        <w:tc>
          <w:tcPr>
            <w:tcW w:w="390" w:type="pct"/>
            <w:shd w:val="clear" w:color="auto" w:fill="002060"/>
            <w:noWrap/>
            <w:vAlign w:val="center"/>
            <w:hideMark/>
          </w:tcPr>
          <w:p w:rsidR="00C92BCB" w:rsidRPr="004259FC" w:rsidRDefault="00C92BCB" w:rsidP="004259FC">
            <w:pPr>
              <w:jc w:val="center"/>
              <w:rPr>
                <w:rFonts w:asciiTheme="minorHAnsi" w:hAnsiTheme="minorHAnsi" w:cstheme="minorHAnsi"/>
                <w:b/>
                <w:color w:val="FFFFFF" w:themeColor="background1"/>
                <w:sz w:val="22"/>
                <w:szCs w:val="22"/>
              </w:rPr>
            </w:pPr>
            <w:r w:rsidRPr="004259FC">
              <w:rPr>
                <w:rFonts w:asciiTheme="minorHAnsi" w:hAnsiTheme="minorHAnsi" w:cstheme="minorHAnsi"/>
                <w:b/>
                <w:color w:val="FFFFFF" w:themeColor="background1"/>
                <w:sz w:val="22"/>
                <w:szCs w:val="22"/>
              </w:rPr>
              <w:t>27%</w:t>
            </w:r>
          </w:p>
        </w:tc>
        <w:tc>
          <w:tcPr>
            <w:tcW w:w="390" w:type="pct"/>
            <w:shd w:val="clear" w:color="auto" w:fill="002060"/>
            <w:noWrap/>
            <w:vAlign w:val="center"/>
            <w:hideMark/>
          </w:tcPr>
          <w:p w:rsidR="00C92BCB" w:rsidRPr="004259FC" w:rsidRDefault="00C92BCB" w:rsidP="004259FC">
            <w:pPr>
              <w:jc w:val="center"/>
              <w:rPr>
                <w:rFonts w:asciiTheme="minorHAnsi" w:hAnsiTheme="minorHAnsi" w:cstheme="minorHAnsi"/>
                <w:b/>
                <w:color w:val="FFFFFF" w:themeColor="background1"/>
                <w:sz w:val="22"/>
                <w:szCs w:val="22"/>
              </w:rPr>
            </w:pPr>
            <w:r w:rsidRPr="004259FC">
              <w:rPr>
                <w:rFonts w:asciiTheme="minorHAnsi" w:hAnsiTheme="minorHAnsi" w:cstheme="minorHAnsi"/>
                <w:b/>
                <w:color w:val="FFFFFF" w:themeColor="background1"/>
                <w:sz w:val="22"/>
                <w:szCs w:val="22"/>
              </w:rPr>
              <w:t>26%</w:t>
            </w:r>
          </w:p>
        </w:tc>
        <w:tc>
          <w:tcPr>
            <w:tcW w:w="390" w:type="pct"/>
            <w:shd w:val="clear" w:color="auto" w:fill="002060"/>
            <w:noWrap/>
            <w:vAlign w:val="center"/>
            <w:hideMark/>
          </w:tcPr>
          <w:p w:rsidR="00C92BCB" w:rsidRPr="004259FC" w:rsidRDefault="00C92BCB" w:rsidP="004259FC">
            <w:pPr>
              <w:jc w:val="center"/>
              <w:rPr>
                <w:rFonts w:asciiTheme="minorHAnsi" w:hAnsiTheme="minorHAnsi" w:cstheme="minorHAnsi"/>
                <w:b/>
                <w:color w:val="FFFFFF" w:themeColor="background1"/>
                <w:sz w:val="22"/>
                <w:szCs w:val="22"/>
              </w:rPr>
            </w:pPr>
            <w:r w:rsidRPr="004259FC">
              <w:rPr>
                <w:rFonts w:asciiTheme="minorHAnsi" w:hAnsiTheme="minorHAnsi" w:cstheme="minorHAnsi"/>
                <w:b/>
                <w:color w:val="FFFFFF" w:themeColor="background1"/>
                <w:sz w:val="22"/>
                <w:szCs w:val="22"/>
              </w:rPr>
              <w:t>26%</w:t>
            </w:r>
          </w:p>
        </w:tc>
        <w:tc>
          <w:tcPr>
            <w:tcW w:w="391" w:type="pct"/>
            <w:shd w:val="clear" w:color="auto" w:fill="002060"/>
            <w:noWrap/>
            <w:vAlign w:val="center"/>
            <w:hideMark/>
          </w:tcPr>
          <w:p w:rsidR="00C92BCB" w:rsidRPr="004259FC" w:rsidRDefault="00C92BCB" w:rsidP="004259FC">
            <w:pPr>
              <w:jc w:val="center"/>
              <w:rPr>
                <w:rFonts w:asciiTheme="minorHAnsi" w:hAnsiTheme="minorHAnsi" w:cstheme="minorHAnsi"/>
                <w:b/>
                <w:color w:val="FFFFFF" w:themeColor="background1"/>
                <w:sz w:val="22"/>
                <w:szCs w:val="22"/>
              </w:rPr>
            </w:pPr>
            <w:r w:rsidRPr="004259FC">
              <w:rPr>
                <w:rFonts w:asciiTheme="minorHAnsi" w:hAnsiTheme="minorHAnsi" w:cstheme="minorHAnsi"/>
                <w:b/>
                <w:color w:val="FFFFFF" w:themeColor="background1"/>
                <w:sz w:val="22"/>
                <w:szCs w:val="22"/>
              </w:rPr>
              <w:t>26%</w:t>
            </w:r>
          </w:p>
        </w:tc>
        <w:tc>
          <w:tcPr>
            <w:tcW w:w="390" w:type="pct"/>
            <w:shd w:val="clear" w:color="auto" w:fill="002060"/>
            <w:noWrap/>
            <w:vAlign w:val="center"/>
            <w:hideMark/>
          </w:tcPr>
          <w:p w:rsidR="00C92BCB" w:rsidRPr="004259FC" w:rsidRDefault="00C92BCB" w:rsidP="004259FC">
            <w:pPr>
              <w:jc w:val="center"/>
              <w:rPr>
                <w:rFonts w:asciiTheme="minorHAnsi" w:hAnsiTheme="minorHAnsi" w:cstheme="minorHAnsi"/>
                <w:b/>
                <w:color w:val="FFFFFF" w:themeColor="background1"/>
                <w:sz w:val="22"/>
                <w:szCs w:val="22"/>
              </w:rPr>
            </w:pPr>
            <w:r w:rsidRPr="004259FC">
              <w:rPr>
                <w:rFonts w:asciiTheme="minorHAnsi" w:hAnsiTheme="minorHAnsi" w:cstheme="minorHAnsi"/>
                <w:b/>
                <w:color w:val="FFFFFF" w:themeColor="background1"/>
                <w:sz w:val="22"/>
                <w:szCs w:val="22"/>
              </w:rPr>
              <w:t>26%</w:t>
            </w:r>
          </w:p>
        </w:tc>
        <w:tc>
          <w:tcPr>
            <w:tcW w:w="390" w:type="pct"/>
            <w:shd w:val="clear" w:color="auto" w:fill="002060"/>
            <w:noWrap/>
            <w:vAlign w:val="center"/>
            <w:hideMark/>
          </w:tcPr>
          <w:p w:rsidR="00C92BCB" w:rsidRPr="004259FC" w:rsidRDefault="00C92BCB" w:rsidP="004259FC">
            <w:pPr>
              <w:jc w:val="center"/>
              <w:rPr>
                <w:rFonts w:asciiTheme="minorHAnsi" w:hAnsiTheme="minorHAnsi" w:cstheme="minorHAnsi"/>
                <w:b/>
                <w:color w:val="FFFFFF" w:themeColor="background1"/>
                <w:sz w:val="22"/>
                <w:szCs w:val="22"/>
              </w:rPr>
            </w:pPr>
            <w:r w:rsidRPr="004259FC">
              <w:rPr>
                <w:rFonts w:asciiTheme="minorHAnsi" w:hAnsiTheme="minorHAnsi" w:cstheme="minorHAnsi"/>
                <w:b/>
                <w:color w:val="FFFFFF" w:themeColor="background1"/>
                <w:sz w:val="22"/>
                <w:szCs w:val="22"/>
              </w:rPr>
              <w:t>26%</w:t>
            </w:r>
          </w:p>
        </w:tc>
        <w:tc>
          <w:tcPr>
            <w:tcW w:w="390" w:type="pct"/>
            <w:shd w:val="clear" w:color="auto" w:fill="002060"/>
            <w:noWrap/>
            <w:vAlign w:val="center"/>
            <w:hideMark/>
          </w:tcPr>
          <w:p w:rsidR="00C92BCB" w:rsidRPr="004259FC" w:rsidRDefault="00C92BCB" w:rsidP="004259FC">
            <w:pPr>
              <w:jc w:val="center"/>
              <w:rPr>
                <w:rFonts w:asciiTheme="minorHAnsi" w:hAnsiTheme="minorHAnsi" w:cstheme="minorHAnsi"/>
                <w:b/>
                <w:color w:val="FFFFFF" w:themeColor="background1"/>
                <w:sz w:val="22"/>
                <w:szCs w:val="22"/>
              </w:rPr>
            </w:pPr>
            <w:r w:rsidRPr="004259FC">
              <w:rPr>
                <w:rFonts w:asciiTheme="minorHAnsi" w:hAnsiTheme="minorHAnsi" w:cstheme="minorHAnsi"/>
                <w:b/>
                <w:color w:val="FFFFFF" w:themeColor="background1"/>
                <w:sz w:val="22"/>
                <w:szCs w:val="22"/>
              </w:rPr>
              <w:t>26%</w:t>
            </w:r>
          </w:p>
        </w:tc>
        <w:tc>
          <w:tcPr>
            <w:tcW w:w="391" w:type="pct"/>
            <w:shd w:val="clear" w:color="auto" w:fill="002060"/>
            <w:noWrap/>
            <w:vAlign w:val="center"/>
            <w:hideMark/>
          </w:tcPr>
          <w:p w:rsidR="00C92BCB" w:rsidRPr="004259FC" w:rsidRDefault="00C92BCB" w:rsidP="004259FC">
            <w:pPr>
              <w:jc w:val="center"/>
              <w:rPr>
                <w:rFonts w:asciiTheme="minorHAnsi" w:hAnsiTheme="minorHAnsi" w:cstheme="minorHAnsi"/>
                <w:b/>
                <w:color w:val="FFFFFF" w:themeColor="background1"/>
                <w:sz w:val="22"/>
                <w:szCs w:val="22"/>
              </w:rPr>
            </w:pPr>
            <w:r w:rsidRPr="004259FC">
              <w:rPr>
                <w:rFonts w:asciiTheme="minorHAnsi" w:hAnsiTheme="minorHAnsi" w:cstheme="minorHAnsi"/>
                <w:b/>
                <w:color w:val="FFFFFF" w:themeColor="background1"/>
                <w:sz w:val="22"/>
                <w:szCs w:val="22"/>
              </w:rPr>
              <w:t>26%</w:t>
            </w:r>
          </w:p>
        </w:tc>
        <w:tc>
          <w:tcPr>
            <w:tcW w:w="390" w:type="pct"/>
            <w:shd w:val="clear" w:color="auto" w:fill="002060"/>
            <w:noWrap/>
            <w:vAlign w:val="center"/>
            <w:hideMark/>
          </w:tcPr>
          <w:p w:rsidR="00C92BCB" w:rsidRPr="004259FC" w:rsidRDefault="00C92BCB" w:rsidP="004259FC">
            <w:pPr>
              <w:jc w:val="center"/>
              <w:rPr>
                <w:rFonts w:asciiTheme="minorHAnsi" w:hAnsiTheme="minorHAnsi" w:cstheme="minorHAnsi"/>
                <w:b/>
                <w:color w:val="FFFFFF" w:themeColor="background1"/>
                <w:sz w:val="22"/>
                <w:szCs w:val="22"/>
              </w:rPr>
            </w:pPr>
            <w:r w:rsidRPr="004259FC">
              <w:rPr>
                <w:rFonts w:asciiTheme="minorHAnsi" w:hAnsiTheme="minorHAnsi" w:cstheme="minorHAnsi"/>
                <w:b/>
                <w:color w:val="FFFFFF" w:themeColor="background1"/>
                <w:sz w:val="22"/>
                <w:szCs w:val="22"/>
              </w:rPr>
              <w:t>26%</w:t>
            </w:r>
          </w:p>
        </w:tc>
        <w:tc>
          <w:tcPr>
            <w:tcW w:w="390" w:type="pct"/>
            <w:shd w:val="clear" w:color="auto" w:fill="002060"/>
            <w:noWrap/>
            <w:vAlign w:val="center"/>
            <w:hideMark/>
          </w:tcPr>
          <w:p w:rsidR="00C92BCB" w:rsidRPr="004259FC" w:rsidRDefault="00C92BCB" w:rsidP="004259FC">
            <w:pPr>
              <w:jc w:val="center"/>
              <w:rPr>
                <w:rFonts w:asciiTheme="minorHAnsi" w:hAnsiTheme="minorHAnsi" w:cstheme="minorHAnsi"/>
                <w:b/>
                <w:color w:val="FFFFFF" w:themeColor="background1"/>
                <w:sz w:val="22"/>
                <w:szCs w:val="22"/>
              </w:rPr>
            </w:pPr>
            <w:r w:rsidRPr="004259FC">
              <w:rPr>
                <w:rFonts w:asciiTheme="minorHAnsi" w:hAnsiTheme="minorHAnsi" w:cstheme="minorHAnsi"/>
                <w:b/>
                <w:color w:val="FFFFFF" w:themeColor="background1"/>
                <w:sz w:val="22"/>
                <w:szCs w:val="22"/>
              </w:rPr>
              <w:t>26%</w:t>
            </w:r>
          </w:p>
        </w:tc>
        <w:tc>
          <w:tcPr>
            <w:tcW w:w="391" w:type="pct"/>
            <w:shd w:val="clear" w:color="auto" w:fill="002060"/>
            <w:noWrap/>
            <w:vAlign w:val="center"/>
            <w:hideMark/>
          </w:tcPr>
          <w:p w:rsidR="00C92BCB" w:rsidRPr="004259FC" w:rsidRDefault="00C92BCB" w:rsidP="004259FC">
            <w:pPr>
              <w:jc w:val="center"/>
              <w:rPr>
                <w:rFonts w:asciiTheme="minorHAnsi" w:hAnsiTheme="minorHAnsi" w:cstheme="minorHAnsi"/>
                <w:b/>
                <w:color w:val="FFFFFF" w:themeColor="background1"/>
                <w:sz w:val="22"/>
                <w:szCs w:val="22"/>
              </w:rPr>
            </w:pPr>
            <w:r w:rsidRPr="004259FC">
              <w:rPr>
                <w:rFonts w:asciiTheme="minorHAnsi" w:hAnsiTheme="minorHAnsi" w:cstheme="minorHAnsi"/>
                <w:b/>
                <w:color w:val="FFFFFF" w:themeColor="background1"/>
                <w:sz w:val="22"/>
                <w:szCs w:val="22"/>
              </w:rPr>
              <w:t>26%</w:t>
            </w:r>
          </w:p>
        </w:tc>
      </w:tr>
    </w:tbl>
    <w:p w:rsidR="00A165DF" w:rsidRDefault="00A165DF" w:rsidP="00A165DF">
      <w:pPr>
        <w:pStyle w:val="ListParagraph"/>
        <w:autoSpaceDE w:val="0"/>
        <w:autoSpaceDN w:val="0"/>
        <w:adjustRightInd w:val="0"/>
        <w:spacing w:line="360" w:lineRule="auto"/>
        <w:ind w:left="993" w:right="21"/>
        <w:jc w:val="both"/>
        <w:rPr>
          <w:rFonts w:ascii="Arial" w:hAnsi="Arial" w:cs="Arial"/>
          <w:b/>
          <w:noProof/>
          <w:sz w:val="22"/>
          <w:szCs w:val="22"/>
          <w:lang w:eastAsia="en-IN"/>
        </w:rPr>
      </w:pPr>
    </w:p>
    <w:p w:rsidR="00A165DF" w:rsidRPr="00A165DF" w:rsidRDefault="00A165DF" w:rsidP="002E0F1F">
      <w:pPr>
        <w:pStyle w:val="ListParagraph"/>
        <w:autoSpaceDE w:val="0"/>
        <w:autoSpaceDN w:val="0"/>
        <w:adjustRightInd w:val="0"/>
        <w:spacing w:line="360" w:lineRule="auto"/>
        <w:ind w:left="1134" w:right="-143"/>
        <w:jc w:val="both"/>
        <w:rPr>
          <w:rFonts w:ascii="Arial" w:hAnsi="Arial" w:cs="Arial"/>
          <w:noProof/>
          <w:sz w:val="22"/>
          <w:szCs w:val="22"/>
          <w:lang w:eastAsia="en-IN"/>
        </w:rPr>
      </w:pPr>
      <w:r>
        <w:rPr>
          <w:rFonts w:ascii="Arial" w:hAnsi="Arial" w:cs="Arial"/>
          <w:noProof/>
          <w:sz w:val="22"/>
          <w:szCs w:val="22"/>
          <w:lang w:eastAsia="en-IN"/>
        </w:rPr>
        <w:t xml:space="preserve">As </w:t>
      </w:r>
      <w:r w:rsidR="00DB686C">
        <w:rPr>
          <w:rFonts w:ascii="Arial" w:hAnsi="Arial" w:cs="Arial"/>
          <w:noProof/>
          <w:sz w:val="22"/>
          <w:szCs w:val="22"/>
          <w:lang w:eastAsia="en-IN"/>
        </w:rPr>
        <w:t xml:space="preserve">per the </w:t>
      </w:r>
      <w:r>
        <w:rPr>
          <w:rFonts w:ascii="Arial" w:hAnsi="Arial" w:cs="Arial"/>
          <w:noProof/>
          <w:sz w:val="22"/>
          <w:szCs w:val="22"/>
          <w:lang w:eastAsia="en-IN"/>
        </w:rPr>
        <w:t>Break-even analysis</w:t>
      </w:r>
      <w:r w:rsidR="00DB686C">
        <w:rPr>
          <w:rFonts w:ascii="Arial" w:hAnsi="Arial" w:cs="Arial"/>
          <w:noProof/>
          <w:sz w:val="22"/>
          <w:szCs w:val="22"/>
          <w:lang w:eastAsia="en-IN"/>
        </w:rPr>
        <w:t>,</w:t>
      </w:r>
      <w:r>
        <w:rPr>
          <w:rFonts w:ascii="Arial" w:hAnsi="Arial" w:cs="Arial"/>
          <w:noProof/>
          <w:sz w:val="22"/>
          <w:szCs w:val="22"/>
          <w:lang w:eastAsia="en-IN"/>
        </w:rPr>
        <w:t xml:space="preserve"> it can be seen that the company will be achieving the break-even sales</w:t>
      </w:r>
      <w:r w:rsidR="00DB686C">
        <w:rPr>
          <w:rFonts w:ascii="Arial" w:hAnsi="Arial" w:cs="Arial"/>
          <w:noProof/>
          <w:sz w:val="22"/>
          <w:szCs w:val="22"/>
          <w:lang w:eastAsia="en-IN"/>
        </w:rPr>
        <w:t xml:space="preserve"> from the 2</w:t>
      </w:r>
      <w:r w:rsidR="00DB686C" w:rsidRPr="00DB686C">
        <w:rPr>
          <w:rFonts w:ascii="Arial" w:hAnsi="Arial" w:cs="Arial"/>
          <w:noProof/>
          <w:sz w:val="22"/>
          <w:szCs w:val="22"/>
          <w:vertAlign w:val="superscript"/>
          <w:lang w:eastAsia="en-IN"/>
        </w:rPr>
        <w:t>nd</w:t>
      </w:r>
      <w:r w:rsidR="00DB686C">
        <w:rPr>
          <w:rFonts w:ascii="Arial" w:hAnsi="Arial" w:cs="Arial"/>
          <w:noProof/>
          <w:sz w:val="22"/>
          <w:szCs w:val="22"/>
          <w:lang w:eastAsia="en-IN"/>
        </w:rPr>
        <w:t xml:space="preserve"> year during the forecasted period, subject to the assumption &amp; basis and micro &amp; macro economic factors </w:t>
      </w:r>
      <w:r w:rsidR="002B68FC">
        <w:rPr>
          <w:rFonts w:ascii="Arial" w:hAnsi="Arial" w:cs="Arial"/>
          <w:noProof/>
          <w:sz w:val="22"/>
          <w:szCs w:val="22"/>
          <w:lang w:eastAsia="en-IN"/>
        </w:rPr>
        <w:t>taken into consideration</w:t>
      </w:r>
      <w:r w:rsidR="00DB686C">
        <w:rPr>
          <w:rFonts w:ascii="Arial" w:hAnsi="Arial" w:cs="Arial"/>
          <w:noProof/>
          <w:sz w:val="22"/>
          <w:szCs w:val="22"/>
          <w:lang w:eastAsia="en-IN"/>
        </w:rPr>
        <w:t>.</w:t>
      </w:r>
    </w:p>
    <w:p w:rsidR="009C055E" w:rsidRPr="005A690C" w:rsidRDefault="00DA70C5" w:rsidP="002E0F1F">
      <w:pPr>
        <w:pStyle w:val="ListParagraph"/>
        <w:numPr>
          <w:ilvl w:val="0"/>
          <w:numId w:val="11"/>
        </w:numPr>
        <w:autoSpaceDE w:val="0"/>
        <w:autoSpaceDN w:val="0"/>
        <w:adjustRightInd w:val="0"/>
        <w:spacing w:before="240" w:after="240" w:line="360" w:lineRule="auto"/>
        <w:ind w:left="1134" w:right="-143" w:hanging="425"/>
        <w:jc w:val="both"/>
        <w:rPr>
          <w:rFonts w:ascii="Arial" w:hAnsi="Arial" w:cs="Arial"/>
          <w:b/>
          <w:noProof/>
          <w:sz w:val="22"/>
          <w:szCs w:val="22"/>
          <w:u w:val="single"/>
          <w:lang w:eastAsia="en-IN"/>
        </w:rPr>
      </w:pPr>
      <w:r w:rsidRPr="005A690C">
        <w:rPr>
          <w:rFonts w:ascii="Arial" w:hAnsi="Arial" w:cs="Arial"/>
          <w:b/>
          <w:noProof/>
          <w:sz w:val="22"/>
          <w:szCs w:val="22"/>
          <w:lang w:eastAsia="en-IN"/>
        </w:rPr>
        <w:t>LOAN AMORTIZATION SCHEDULE:</w:t>
      </w:r>
      <w:r w:rsidR="005A690C">
        <w:rPr>
          <w:rFonts w:ascii="Arial" w:hAnsi="Arial" w:cs="Arial"/>
          <w:b/>
          <w:noProof/>
          <w:sz w:val="22"/>
          <w:szCs w:val="22"/>
          <w:lang w:eastAsia="en-IN"/>
        </w:rPr>
        <w:t xml:space="preserve"> </w:t>
      </w:r>
      <w:r w:rsidR="009C055E" w:rsidRPr="005A690C">
        <w:rPr>
          <w:rFonts w:ascii="Arial" w:hAnsi="Arial" w:cs="Arial"/>
          <w:noProof/>
          <w:sz w:val="22"/>
          <w:szCs w:val="22"/>
          <w:lang w:eastAsia="en-IN"/>
        </w:rPr>
        <w:t>As per Loan disbursement and amortizati</w:t>
      </w:r>
      <w:r w:rsidR="005A690C">
        <w:rPr>
          <w:rFonts w:ascii="Arial" w:hAnsi="Arial" w:cs="Arial"/>
          <w:noProof/>
          <w:sz w:val="22"/>
          <w:szCs w:val="22"/>
          <w:lang w:eastAsia="en-IN"/>
        </w:rPr>
        <w:t>on schedule shared by the client</w:t>
      </w:r>
      <w:r w:rsidR="009C055E" w:rsidRPr="005A690C">
        <w:rPr>
          <w:rFonts w:ascii="Arial" w:hAnsi="Arial" w:cs="Arial"/>
          <w:noProof/>
          <w:sz w:val="22"/>
          <w:szCs w:val="22"/>
          <w:lang w:eastAsia="en-IN"/>
        </w:rPr>
        <w:t xml:space="preserve">, according to the project costs incurred during the estimated period below table shows the closing balance of principle and intrest </w:t>
      </w:r>
      <w:r w:rsidR="00331C59" w:rsidRPr="005A690C">
        <w:rPr>
          <w:rFonts w:ascii="Arial" w:hAnsi="Arial" w:cs="Arial"/>
          <w:noProof/>
          <w:sz w:val="22"/>
          <w:szCs w:val="22"/>
          <w:lang w:eastAsia="en-IN"/>
        </w:rPr>
        <w:t xml:space="preserve">during the </w:t>
      </w:r>
      <w:r w:rsidR="005A690C">
        <w:rPr>
          <w:rFonts w:ascii="Arial" w:hAnsi="Arial" w:cs="Arial"/>
          <w:noProof/>
          <w:sz w:val="22"/>
          <w:szCs w:val="22"/>
          <w:lang w:eastAsia="en-IN"/>
        </w:rPr>
        <w:t>forecasted</w:t>
      </w:r>
      <w:r w:rsidR="00331C59" w:rsidRPr="005A690C">
        <w:rPr>
          <w:rFonts w:ascii="Arial" w:hAnsi="Arial" w:cs="Arial"/>
          <w:noProof/>
          <w:sz w:val="22"/>
          <w:szCs w:val="22"/>
          <w:lang w:eastAsia="en-IN"/>
        </w:rPr>
        <w:t xml:space="preserve"> period</w:t>
      </w:r>
      <w:r w:rsidR="005A690C">
        <w:rPr>
          <w:rFonts w:ascii="Arial" w:hAnsi="Arial" w:cs="Arial"/>
          <w:noProof/>
          <w:sz w:val="22"/>
          <w:szCs w:val="22"/>
          <w:lang w:eastAsia="en-IN"/>
        </w:rPr>
        <w:t>.</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3549"/>
      </w:tblGrid>
      <w:tr w:rsidR="005A690C" w:rsidRPr="001E75F8" w:rsidTr="005B2681">
        <w:trPr>
          <w:trHeight w:val="300"/>
        </w:trPr>
        <w:tc>
          <w:tcPr>
            <w:tcW w:w="8647" w:type="dxa"/>
            <w:gridSpan w:val="2"/>
            <w:shd w:val="clear" w:color="auto" w:fill="002060"/>
            <w:noWrap/>
            <w:vAlign w:val="bottom"/>
          </w:tcPr>
          <w:p w:rsidR="005A690C" w:rsidRPr="001E75F8" w:rsidRDefault="005A690C" w:rsidP="005A690C">
            <w:pPr>
              <w:jc w:val="center"/>
              <w:rPr>
                <w:rFonts w:asciiTheme="minorHAnsi" w:hAnsiTheme="minorHAnsi" w:cstheme="minorHAnsi"/>
                <w:b/>
                <w:color w:val="FFFFFF" w:themeColor="background1"/>
                <w:sz w:val="22"/>
                <w:szCs w:val="22"/>
              </w:rPr>
            </w:pPr>
            <w:r w:rsidRPr="001E75F8">
              <w:rPr>
                <w:rFonts w:asciiTheme="minorHAnsi" w:hAnsiTheme="minorHAnsi" w:cstheme="minorHAnsi"/>
                <w:b/>
                <w:color w:val="FFFFFF" w:themeColor="background1"/>
                <w:sz w:val="22"/>
                <w:szCs w:val="22"/>
              </w:rPr>
              <w:t>Inputs for Loan Repayment Schedule</w:t>
            </w:r>
          </w:p>
        </w:tc>
      </w:tr>
      <w:tr w:rsidR="001E75F8" w:rsidRPr="001E75F8" w:rsidTr="005B2681">
        <w:trPr>
          <w:trHeight w:val="402"/>
        </w:trPr>
        <w:tc>
          <w:tcPr>
            <w:tcW w:w="5098" w:type="dxa"/>
            <w:shd w:val="clear" w:color="auto" w:fill="8DB3E2" w:themeFill="text2" w:themeFillTint="66"/>
            <w:noWrap/>
            <w:vAlign w:val="center"/>
            <w:hideMark/>
          </w:tcPr>
          <w:p w:rsidR="001E75F8" w:rsidRPr="001E75F8" w:rsidRDefault="001E75F8">
            <w:pPr>
              <w:rPr>
                <w:rFonts w:asciiTheme="minorHAnsi" w:hAnsiTheme="minorHAnsi" w:cstheme="minorHAnsi"/>
                <w:b/>
                <w:bCs/>
                <w:color w:val="000000"/>
                <w:sz w:val="22"/>
                <w:szCs w:val="22"/>
              </w:rPr>
            </w:pPr>
            <w:r w:rsidRPr="001E75F8">
              <w:rPr>
                <w:rFonts w:asciiTheme="minorHAnsi" w:hAnsiTheme="minorHAnsi" w:cstheme="minorHAnsi"/>
                <w:b/>
                <w:bCs/>
                <w:color w:val="000000"/>
                <w:sz w:val="22"/>
                <w:szCs w:val="22"/>
              </w:rPr>
              <w:t>Particulars</w:t>
            </w:r>
          </w:p>
        </w:tc>
        <w:tc>
          <w:tcPr>
            <w:tcW w:w="3549" w:type="dxa"/>
            <w:shd w:val="clear" w:color="auto" w:fill="8DB3E2" w:themeFill="text2" w:themeFillTint="66"/>
            <w:noWrap/>
            <w:vAlign w:val="center"/>
            <w:hideMark/>
          </w:tcPr>
          <w:p w:rsidR="001E75F8" w:rsidRPr="001E75F8" w:rsidRDefault="001E75F8">
            <w:pPr>
              <w:jc w:val="center"/>
              <w:rPr>
                <w:rFonts w:asciiTheme="minorHAnsi" w:hAnsiTheme="minorHAnsi" w:cstheme="minorHAnsi"/>
                <w:b/>
                <w:bCs/>
                <w:color w:val="000000"/>
                <w:sz w:val="22"/>
                <w:szCs w:val="22"/>
              </w:rPr>
            </w:pPr>
            <w:r w:rsidRPr="001E75F8">
              <w:rPr>
                <w:rFonts w:asciiTheme="minorHAnsi" w:hAnsiTheme="minorHAnsi" w:cstheme="minorHAnsi"/>
                <w:b/>
                <w:bCs/>
                <w:color w:val="000000"/>
                <w:sz w:val="22"/>
                <w:szCs w:val="22"/>
              </w:rPr>
              <w:t>Assumptions</w:t>
            </w:r>
          </w:p>
        </w:tc>
      </w:tr>
      <w:tr w:rsidR="001E75F8" w:rsidRPr="001E75F8" w:rsidTr="005B2681">
        <w:trPr>
          <w:trHeight w:val="402"/>
        </w:trPr>
        <w:tc>
          <w:tcPr>
            <w:tcW w:w="5098" w:type="dxa"/>
            <w:shd w:val="clear" w:color="auto" w:fill="auto"/>
            <w:noWrap/>
            <w:vAlign w:val="center"/>
            <w:hideMark/>
          </w:tcPr>
          <w:p w:rsidR="001E75F8" w:rsidRPr="001E75F8" w:rsidRDefault="001E75F8">
            <w:pPr>
              <w:rPr>
                <w:rFonts w:asciiTheme="minorHAnsi" w:hAnsiTheme="minorHAnsi" w:cstheme="minorHAnsi"/>
                <w:b/>
                <w:color w:val="000000"/>
                <w:sz w:val="22"/>
                <w:szCs w:val="22"/>
              </w:rPr>
            </w:pPr>
            <w:r w:rsidRPr="001E75F8">
              <w:rPr>
                <w:rFonts w:asciiTheme="minorHAnsi" w:hAnsiTheme="minorHAnsi" w:cstheme="minorHAnsi"/>
                <w:b/>
                <w:color w:val="000000"/>
                <w:sz w:val="22"/>
                <w:szCs w:val="22"/>
              </w:rPr>
              <w:t>1st Disbursement</w:t>
            </w:r>
          </w:p>
        </w:tc>
        <w:tc>
          <w:tcPr>
            <w:tcW w:w="3549" w:type="dxa"/>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Jul-23</w:t>
            </w:r>
          </w:p>
        </w:tc>
      </w:tr>
      <w:tr w:rsidR="001E75F8" w:rsidRPr="001E75F8" w:rsidTr="005B2681">
        <w:trPr>
          <w:trHeight w:val="402"/>
        </w:trPr>
        <w:tc>
          <w:tcPr>
            <w:tcW w:w="5098" w:type="dxa"/>
            <w:shd w:val="clear" w:color="auto" w:fill="auto"/>
            <w:vAlign w:val="center"/>
            <w:hideMark/>
          </w:tcPr>
          <w:p w:rsidR="001E75F8" w:rsidRPr="001E75F8" w:rsidRDefault="001E75F8">
            <w:pPr>
              <w:rPr>
                <w:rFonts w:asciiTheme="minorHAnsi" w:hAnsiTheme="minorHAnsi" w:cstheme="minorHAnsi"/>
                <w:b/>
                <w:color w:val="000000"/>
                <w:sz w:val="22"/>
                <w:szCs w:val="22"/>
              </w:rPr>
            </w:pPr>
            <w:r w:rsidRPr="001E75F8">
              <w:rPr>
                <w:rFonts w:asciiTheme="minorHAnsi" w:hAnsiTheme="minorHAnsi" w:cstheme="minorHAnsi"/>
                <w:b/>
                <w:color w:val="000000"/>
                <w:sz w:val="22"/>
                <w:szCs w:val="22"/>
              </w:rPr>
              <w:t>IDC Start &amp; End Month</w:t>
            </w:r>
          </w:p>
        </w:tc>
        <w:tc>
          <w:tcPr>
            <w:tcW w:w="3549" w:type="dxa"/>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July-23 to June-24</w:t>
            </w:r>
          </w:p>
        </w:tc>
      </w:tr>
      <w:tr w:rsidR="001E75F8" w:rsidRPr="001E75F8" w:rsidTr="005B2681">
        <w:trPr>
          <w:trHeight w:val="402"/>
        </w:trPr>
        <w:tc>
          <w:tcPr>
            <w:tcW w:w="5098" w:type="dxa"/>
            <w:shd w:val="clear" w:color="auto" w:fill="auto"/>
            <w:vAlign w:val="center"/>
            <w:hideMark/>
          </w:tcPr>
          <w:p w:rsidR="001E75F8" w:rsidRPr="001E75F8" w:rsidRDefault="001E75F8">
            <w:pPr>
              <w:rPr>
                <w:rFonts w:asciiTheme="minorHAnsi" w:hAnsiTheme="minorHAnsi" w:cstheme="minorHAnsi"/>
                <w:b/>
                <w:color w:val="000000"/>
                <w:sz w:val="22"/>
                <w:szCs w:val="22"/>
              </w:rPr>
            </w:pPr>
            <w:r w:rsidRPr="001E75F8">
              <w:rPr>
                <w:rFonts w:asciiTheme="minorHAnsi" w:hAnsiTheme="minorHAnsi" w:cstheme="minorHAnsi"/>
                <w:b/>
                <w:color w:val="000000"/>
                <w:sz w:val="22"/>
                <w:szCs w:val="22"/>
              </w:rPr>
              <w:t>IDC Period</w:t>
            </w:r>
          </w:p>
        </w:tc>
        <w:tc>
          <w:tcPr>
            <w:tcW w:w="3549" w:type="dxa"/>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12 Month</w:t>
            </w:r>
          </w:p>
        </w:tc>
      </w:tr>
      <w:tr w:rsidR="001E75F8" w:rsidRPr="001E75F8" w:rsidTr="005B2681">
        <w:trPr>
          <w:trHeight w:val="402"/>
        </w:trPr>
        <w:tc>
          <w:tcPr>
            <w:tcW w:w="5098" w:type="dxa"/>
            <w:shd w:val="clear" w:color="auto" w:fill="auto"/>
            <w:vAlign w:val="center"/>
            <w:hideMark/>
          </w:tcPr>
          <w:p w:rsidR="001E75F8" w:rsidRPr="001E75F8" w:rsidRDefault="001E75F8">
            <w:pPr>
              <w:rPr>
                <w:rFonts w:asciiTheme="minorHAnsi" w:hAnsiTheme="minorHAnsi" w:cstheme="minorHAnsi"/>
                <w:b/>
                <w:color w:val="000000"/>
                <w:sz w:val="22"/>
                <w:szCs w:val="22"/>
              </w:rPr>
            </w:pPr>
            <w:r w:rsidRPr="001E75F8">
              <w:rPr>
                <w:rFonts w:asciiTheme="minorHAnsi" w:hAnsiTheme="minorHAnsi" w:cstheme="minorHAnsi"/>
                <w:b/>
                <w:color w:val="000000"/>
                <w:sz w:val="22"/>
                <w:szCs w:val="22"/>
              </w:rPr>
              <w:t>Commencement /Operation Start</w:t>
            </w:r>
          </w:p>
        </w:tc>
        <w:tc>
          <w:tcPr>
            <w:tcW w:w="3549" w:type="dxa"/>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Jul-24</w:t>
            </w:r>
          </w:p>
        </w:tc>
      </w:tr>
      <w:tr w:rsidR="001E75F8" w:rsidRPr="001E75F8" w:rsidTr="005B2681">
        <w:trPr>
          <w:trHeight w:val="480"/>
        </w:trPr>
        <w:tc>
          <w:tcPr>
            <w:tcW w:w="5098" w:type="dxa"/>
            <w:shd w:val="clear" w:color="auto" w:fill="auto"/>
            <w:vAlign w:val="center"/>
            <w:hideMark/>
          </w:tcPr>
          <w:p w:rsidR="001E75F8" w:rsidRPr="001E75F8" w:rsidRDefault="001E75F8">
            <w:pPr>
              <w:rPr>
                <w:rFonts w:asciiTheme="minorHAnsi" w:hAnsiTheme="minorHAnsi" w:cstheme="minorHAnsi"/>
                <w:b/>
                <w:color w:val="000000"/>
                <w:sz w:val="22"/>
                <w:szCs w:val="22"/>
              </w:rPr>
            </w:pPr>
            <w:r w:rsidRPr="001E75F8">
              <w:rPr>
                <w:rFonts w:asciiTheme="minorHAnsi" w:hAnsiTheme="minorHAnsi" w:cstheme="minorHAnsi"/>
                <w:b/>
                <w:color w:val="000000"/>
                <w:sz w:val="22"/>
                <w:szCs w:val="22"/>
              </w:rPr>
              <w:t>Moratorium Start &amp; End Month (only interest to pay)</w:t>
            </w:r>
          </w:p>
        </w:tc>
        <w:tc>
          <w:tcPr>
            <w:tcW w:w="3549" w:type="dxa"/>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July-24 to Dec-24</w:t>
            </w:r>
          </w:p>
        </w:tc>
      </w:tr>
      <w:tr w:rsidR="001E75F8" w:rsidRPr="001E75F8" w:rsidTr="005B2681">
        <w:trPr>
          <w:trHeight w:val="402"/>
        </w:trPr>
        <w:tc>
          <w:tcPr>
            <w:tcW w:w="5098" w:type="dxa"/>
            <w:shd w:val="clear" w:color="auto" w:fill="auto"/>
            <w:vAlign w:val="center"/>
            <w:hideMark/>
          </w:tcPr>
          <w:p w:rsidR="001E75F8" w:rsidRPr="001E75F8" w:rsidRDefault="001E75F8">
            <w:pPr>
              <w:rPr>
                <w:rFonts w:asciiTheme="minorHAnsi" w:hAnsiTheme="minorHAnsi" w:cstheme="minorHAnsi"/>
                <w:b/>
                <w:color w:val="000000"/>
                <w:sz w:val="22"/>
                <w:szCs w:val="22"/>
              </w:rPr>
            </w:pPr>
            <w:r w:rsidRPr="001E75F8">
              <w:rPr>
                <w:rFonts w:asciiTheme="minorHAnsi" w:hAnsiTheme="minorHAnsi" w:cstheme="minorHAnsi"/>
                <w:b/>
                <w:color w:val="000000"/>
                <w:sz w:val="22"/>
                <w:szCs w:val="22"/>
              </w:rPr>
              <w:t>Moratorium Period</w:t>
            </w:r>
          </w:p>
        </w:tc>
        <w:tc>
          <w:tcPr>
            <w:tcW w:w="3549" w:type="dxa"/>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6 Month</w:t>
            </w:r>
          </w:p>
        </w:tc>
      </w:tr>
      <w:tr w:rsidR="001E75F8" w:rsidRPr="001E75F8" w:rsidTr="005B2681">
        <w:trPr>
          <w:trHeight w:val="402"/>
        </w:trPr>
        <w:tc>
          <w:tcPr>
            <w:tcW w:w="5098" w:type="dxa"/>
            <w:shd w:val="clear" w:color="auto" w:fill="8DB3E2" w:themeFill="text2" w:themeFillTint="66"/>
            <w:vAlign w:val="center"/>
            <w:hideMark/>
          </w:tcPr>
          <w:p w:rsidR="001E75F8" w:rsidRPr="001E75F8" w:rsidRDefault="001E75F8">
            <w:pPr>
              <w:rPr>
                <w:rFonts w:asciiTheme="minorHAnsi" w:hAnsiTheme="minorHAnsi" w:cstheme="minorHAnsi"/>
                <w:b/>
                <w:bCs/>
                <w:color w:val="000000"/>
                <w:sz w:val="22"/>
                <w:szCs w:val="22"/>
              </w:rPr>
            </w:pPr>
            <w:r w:rsidRPr="001E75F8">
              <w:rPr>
                <w:rFonts w:asciiTheme="minorHAnsi" w:hAnsiTheme="minorHAnsi" w:cstheme="minorHAnsi"/>
                <w:b/>
                <w:bCs/>
                <w:color w:val="000000"/>
                <w:sz w:val="22"/>
                <w:szCs w:val="22"/>
              </w:rPr>
              <w:t>Repayment of Loan</w:t>
            </w:r>
          </w:p>
        </w:tc>
        <w:tc>
          <w:tcPr>
            <w:tcW w:w="3549" w:type="dxa"/>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color w:val="000000"/>
                <w:sz w:val="22"/>
                <w:szCs w:val="22"/>
              </w:rPr>
            </w:pPr>
          </w:p>
        </w:tc>
      </w:tr>
      <w:tr w:rsidR="001E75F8" w:rsidRPr="001E75F8" w:rsidTr="005B2681">
        <w:trPr>
          <w:trHeight w:val="402"/>
        </w:trPr>
        <w:tc>
          <w:tcPr>
            <w:tcW w:w="5098" w:type="dxa"/>
            <w:shd w:val="clear" w:color="auto" w:fill="auto"/>
            <w:noWrap/>
            <w:vAlign w:val="center"/>
            <w:hideMark/>
          </w:tcPr>
          <w:p w:rsidR="001E75F8" w:rsidRPr="001E75F8" w:rsidRDefault="001E75F8">
            <w:pPr>
              <w:rPr>
                <w:rFonts w:asciiTheme="minorHAnsi" w:hAnsiTheme="minorHAnsi" w:cstheme="minorHAnsi"/>
                <w:b/>
                <w:color w:val="000000"/>
                <w:sz w:val="22"/>
                <w:szCs w:val="22"/>
              </w:rPr>
            </w:pPr>
            <w:r w:rsidRPr="001E75F8">
              <w:rPr>
                <w:rFonts w:asciiTheme="minorHAnsi" w:hAnsiTheme="minorHAnsi" w:cstheme="minorHAnsi"/>
                <w:b/>
                <w:color w:val="000000"/>
                <w:sz w:val="22"/>
                <w:szCs w:val="22"/>
              </w:rPr>
              <w:t>Repayment Start</w:t>
            </w:r>
          </w:p>
        </w:tc>
        <w:tc>
          <w:tcPr>
            <w:tcW w:w="3549" w:type="dxa"/>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Jan-25</w:t>
            </w:r>
          </w:p>
        </w:tc>
      </w:tr>
      <w:tr w:rsidR="001E75F8" w:rsidRPr="001E75F8" w:rsidTr="005B2681">
        <w:trPr>
          <w:trHeight w:val="402"/>
        </w:trPr>
        <w:tc>
          <w:tcPr>
            <w:tcW w:w="5098" w:type="dxa"/>
            <w:shd w:val="clear" w:color="auto" w:fill="auto"/>
            <w:noWrap/>
            <w:vAlign w:val="center"/>
            <w:hideMark/>
          </w:tcPr>
          <w:p w:rsidR="001E75F8" w:rsidRPr="001E75F8" w:rsidRDefault="001E75F8">
            <w:pPr>
              <w:rPr>
                <w:rFonts w:asciiTheme="minorHAnsi" w:hAnsiTheme="minorHAnsi" w:cstheme="minorHAnsi"/>
                <w:b/>
                <w:color w:val="000000"/>
                <w:sz w:val="22"/>
                <w:szCs w:val="22"/>
              </w:rPr>
            </w:pPr>
            <w:r w:rsidRPr="001E75F8">
              <w:rPr>
                <w:rFonts w:asciiTheme="minorHAnsi" w:hAnsiTheme="minorHAnsi" w:cstheme="minorHAnsi"/>
                <w:b/>
                <w:color w:val="000000"/>
                <w:sz w:val="22"/>
                <w:szCs w:val="22"/>
              </w:rPr>
              <w:lastRenderedPageBreak/>
              <w:t>Repayment End</w:t>
            </w:r>
          </w:p>
        </w:tc>
        <w:tc>
          <w:tcPr>
            <w:tcW w:w="3549" w:type="dxa"/>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Dec-34</w:t>
            </w:r>
          </w:p>
        </w:tc>
      </w:tr>
      <w:tr w:rsidR="001E75F8" w:rsidRPr="001E75F8" w:rsidTr="005B2681">
        <w:trPr>
          <w:trHeight w:val="402"/>
        </w:trPr>
        <w:tc>
          <w:tcPr>
            <w:tcW w:w="5098" w:type="dxa"/>
            <w:shd w:val="clear" w:color="auto" w:fill="auto"/>
            <w:noWrap/>
            <w:vAlign w:val="center"/>
            <w:hideMark/>
          </w:tcPr>
          <w:p w:rsidR="001E75F8" w:rsidRPr="001E75F8" w:rsidRDefault="001E75F8">
            <w:pPr>
              <w:rPr>
                <w:rFonts w:asciiTheme="minorHAnsi" w:hAnsiTheme="minorHAnsi" w:cstheme="minorHAnsi"/>
                <w:b/>
                <w:color w:val="000000"/>
                <w:sz w:val="22"/>
                <w:szCs w:val="22"/>
              </w:rPr>
            </w:pPr>
            <w:r w:rsidRPr="001E75F8">
              <w:rPr>
                <w:rFonts w:asciiTheme="minorHAnsi" w:hAnsiTheme="minorHAnsi" w:cstheme="minorHAnsi"/>
                <w:b/>
                <w:color w:val="000000"/>
                <w:sz w:val="22"/>
                <w:szCs w:val="22"/>
              </w:rPr>
              <w:t>Repayment Period</w:t>
            </w:r>
          </w:p>
        </w:tc>
        <w:tc>
          <w:tcPr>
            <w:tcW w:w="3549" w:type="dxa"/>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10 Years (120 Months)</w:t>
            </w:r>
          </w:p>
        </w:tc>
      </w:tr>
      <w:tr w:rsidR="001E75F8" w:rsidRPr="001E75F8" w:rsidTr="005B2681">
        <w:trPr>
          <w:trHeight w:val="402"/>
        </w:trPr>
        <w:tc>
          <w:tcPr>
            <w:tcW w:w="5098" w:type="dxa"/>
            <w:shd w:val="clear" w:color="auto" w:fill="auto"/>
            <w:noWrap/>
            <w:vAlign w:val="center"/>
            <w:hideMark/>
          </w:tcPr>
          <w:p w:rsidR="001E75F8" w:rsidRPr="001E75F8" w:rsidRDefault="001E75F8">
            <w:pPr>
              <w:rPr>
                <w:rFonts w:asciiTheme="minorHAnsi" w:hAnsiTheme="minorHAnsi" w:cstheme="minorHAnsi"/>
                <w:b/>
                <w:color w:val="000000"/>
                <w:sz w:val="22"/>
                <w:szCs w:val="22"/>
              </w:rPr>
            </w:pPr>
            <w:r w:rsidRPr="001E75F8">
              <w:rPr>
                <w:rFonts w:asciiTheme="minorHAnsi" w:hAnsiTheme="minorHAnsi" w:cstheme="minorHAnsi"/>
                <w:b/>
                <w:color w:val="000000"/>
                <w:sz w:val="22"/>
                <w:szCs w:val="22"/>
              </w:rPr>
              <w:t>Rate of Interest</w:t>
            </w:r>
          </w:p>
        </w:tc>
        <w:tc>
          <w:tcPr>
            <w:tcW w:w="3549" w:type="dxa"/>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10.50%</w:t>
            </w:r>
          </w:p>
        </w:tc>
      </w:tr>
    </w:tbl>
    <w:p w:rsidR="001E75F8" w:rsidRPr="005A690C" w:rsidRDefault="001E75F8" w:rsidP="001C02F7">
      <w:pPr>
        <w:pStyle w:val="ListParagraph"/>
        <w:autoSpaceDE w:val="0"/>
        <w:autoSpaceDN w:val="0"/>
        <w:adjustRightInd w:val="0"/>
        <w:spacing w:line="360" w:lineRule="auto"/>
        <w:ind w:left="993" w:right="21"/>
        <w:jc w:val="both"/>
        <w:rPr>
          <w:rFonts w:ascii="Arial" w:hAnsi="Arial" w:cs="Arial"/>
          <w:b/>
          <w:noProof/>
          <w:sz w:val="22"/>
          <w:szCs w:val="22"/>
          <w:u w:val="single"/>
          <w:lang w:eastAsia="en-IN"/>
        </w:rPr>
      </w:pPr>
    </w:p>
    <w:tbl>
      <w:tblPr>
        <w:tblW w:w="5611" w:type="pct"/>
        <w:tblInd w:w="-318" w:type="dxa"/>
        <w:tblLayout w:type="fixed"/>
        <w:tblLook w:val="04A0" w:firstRow="1" w:lastRow="0" w:firstColumn="1" w:lastColumn="0" w:noHBand="0" w:noVBand="1"/>
      </w:tblPr>
      <w:tblGrid>
        <w:gridCol w:w="1277"/>
        <w:gridCol w:w="753"/>
        <w:gridCol w:w="753"/>
        <w:gridCol w:w="753"/>
        <w:gridCol w:w="753"/>
        <w:gridCol w:w="753"/>
        <w:gridCol w:w="752"/>
        <w:gridCol w:w="752"/>
        <w:gridCol w:w="752"/>
        <w:gridCol w:w="752"/>
        <w:gridCol w:w="752"/>
        <w:gridCol w:w="752"/>
        <w:gridCol w:w="752"/>
        <w:gridCol w:w="752"/>
      </w:tblGrid>
      <w:tr w:rsidR="001E75F8" w:rsidRPr="001E75F8" w:rsidTr="001E75F8">
        <w:trPr>
          <w:trHeight w:val="285"/>
        </w:trPr>
        <w:tc>
          <w:tcPr>
            <w:tcW w:w="577"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rsidR="001E75F8" w:rsidRPr="001E75F8" w:rsidRDefault="001E75F8" w:rsidP="001E75F8">
            <w:pPr>
              <w:rPr>
                <w:rFonts w:asciiTheme="minorHAnsi" w:hAnsiTheme="minorHAnsi" w:cstheme="minorHAnsi"/>
                <w:b/>
                <w:bCs/>
                <w:sz w:val="22"/>
                <w:szCs w:val="22"/>
              </w:rPr>
            </w:pPr>
            <w:r w:rsidRPr="001E75F8">
              <w:rPr>
                <w:rFonts w:asciiTheme="minorHAnsi" w:hAnsiTheme="minorHAnsi" w:cstheme="minorHAnsi"/>
                <w:b/>
                <w:bCs/>
                <w:sz w:val="22"/>
                <w:szCs w:val="22"/>
              </w:rPr>
              <w:t>Particular (INR Lakhs)</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482F79" w:rsidP="001E75F8">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1E75F8" w:rsidRPr="001E75F8">
              <w:rPr>
                <w:rFonts w:asciiTheme="minorHAnsi" w:hAnsiTheme="minorHAnsi" w:cstheme="minorHAnsi"/>
                <w:b/>
                <w:bCs/>
                <w:sz w:val="22"/>
                <w:szCs w:val="22"/>
              </w:rPr>
              <w:t>2024</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482F79" w:rsidP="001E75F8">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1E75F8" w:rsidRPr="001E75F8">
              <w:rPr>
                <w:rFonts w:asciiTheme="minorHAnsi" w:hAnsiTheme="minorHAnsi" w:cstheme="minorHAnsi"/>
                <w:b/>
                <w:bCs/>
                <w:sz w:val="22"/>
                <w:szCs w:val="22"/>
              </w:rPr>
              <w:t>2025</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482F79" w:rsidP="001E75F8">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1E75F8" w:rsidRPr="001E75F8">
              <w:rPr>
                <w:rFonts w:asciiTheme="minorHAnsi" w:hAnsiTheme="minorHAnsi" w:cstheme="minorHAnsi"/>
                <w:b/>
                <w:bCs/>
                <w:sz w:val="22"/>
                <w:szCs w:val="22"/>
              </w:rPr>
              <w:t>2026</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482F79" w:rsidP="001E75F8">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1E75F8" w:rsidRPr="001E75F8">
              <w:rPr>
                <w:rFonts w:asciiTheme="minorHAnsi" w:hAnsiTheme="minorHAnsi" w:cstheme="minorHAnsi"/>
                <w:b/>
                <w:bCs/>
                <w:sz w:val="22"/>
                <w:szCs w:val="22"/>
              </w:rPr>
              <w:t>2027</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482F79" w:rsidP="001E75F8">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1E75F8" w:rsidRPr="001E75F8">
              <w:rPr>
                <w:rFonts w:asciiTheme="minorHAnsi" w:hAnsiTheme="minorHAnsi" w:cstheme="minorHAnsi"/>
                <w:b/>
                <w:bCs/>
                <w:sz w:val="22"/>
                <w:szCs w:val="22"/>
              </w:rPr>
              <w:t>2028</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482F79" w:rsidP="001E75F8">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1E75F8" w:rsidRPr="001E75F8">
              <w:rPr>
                <w:rFonts w:asciiTheme="minorHAnsi" w:hAnsiTheme="minorHAnsi" w:cstheme="minorHAnsi"/>
                <w:b/>
                <w:bCs/>
                <w:sz w:val="22"/>
                <w:szCs w:val="22"/>
              </w:rPr>
              <w:t>2029</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482F79" w:rsidP="001E75F8">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1E75F8" w:rsidRPr="001E75F8">
              <w:rPr>
                <w:rFonts w:asciiTheme="minorHAnsi" w:hAnsiTheme="minorHAnsi" w:cstheme="minorHAnsi"/>
                <w:b/>
                <w:bCs/>
                <w:sz w:val="22"/>
                <w:szCs w:val="22"/>
              </w:rPr>
              <w:t>2030</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482F79" w:rsidP="001E75F8">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1E75F8" w:rsidRPr="001E75F8">
              <w:rPr>
                <w:rFonts w:asciiTheme="minorHAnsi" w:hAnsiTheme="minorHAnsi" w:cstheme="minorHAnsi"/>
                <w:b/>
                <w:bCs/>
                <w:sz w:val="22"/>
                <w:szCs w:val="22"/>
              </w:rPr>
              <w:t>2031</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482F79" w:rsidP="001E75F8">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1E75F8" w:rsidRPr="001E75F8">
              <w:rPr>
                <w:rFonts w:asciiTheme="minorHAnsi" w:hAnsiTheme="minorHAnsi" w:cstheme="minorHAnsi"/>
                <w:b/>
                <w:bCs/>
                <w:sz w:val="22"/>
                <w:szCs w:val="22"/>
              </w:rPr>
              <w:t>2032</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482F79" w:rsidP="001E75F8">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1E75F8" w:rsidRPr="001E75F8">
              <w:rPr>
                <w:rFonts w:asciiTheme="minorHAnsi" w:hAnsiTheme="minorHAnsi" w:cstheme="minorHAnsi"/>
                <w:b/>
                <w:bCs/>
                <w:sz w:val="22"/>
                <w:szCs w:val="22"/>
              </w:rPr>
              <w:t>2033</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482F79" w:rsidP="001E75F8">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1E75F8" w:rsidRPr="001E75F8">
              <w:rPr>
                <w:rFonts w:asciiTheme="minorHAnsi" w:hAnsiTheme="minorHAnsi" w:cstheme="minorHAnsi"/>
                <w:b/>
                <w:bCs/>
                <w:sz w:val="22"/>
                <w:szCs w:val="22"/>
              </w:rPr>
              <w:t>2034</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482F79" w:rsidP="001E75F8">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1E75F8" w:rsidRPr="001E75F8">
              <w:rPr>
                <w:rFonts w:asciiTheme="minorHAnsi" w:hAnsiTheme="minorHAnsi" w:cstheme="minorHAnsi"/>
                <w:b/>
                <w:bCs/>
                <w:sz w:val="22"/>
                <w:szCs w:val="22"/>
              </w:rPr>
              <w:t>2035</w:t>
            </w:r>
          </w:p>
        </w:tc>
        <w:tc>
          <w:tcPr>
            <w:tcW w:w="340" w:type="pct"/>
            <w:tcBorders>
              <w:top w:val="single" w:sz="4" w:space="0" w:color="auto"/>
              <w:left w:val="nil"/>
              <w:bottom w:val="single" w:sz="4" w:space="0" w:color="auto"/>
              <w:right w:val="single" w:sz="4" w:space="0" w:color="auto"/>
            </w:tcBorders>
            <w:shd w:val="clear" w:color="auto" w:fill="002060"/>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Total</w:t>
            </w:r>
          </w:p>
        </w:tc>
      </w:tr>
      <w:tr w:rsidR="001E75F8" w:rsidRPr="001E75F8" w:rsidTr="001E75F8">
        <w:trPr>
          <w:trHeight w:val="285"/>
        </w:trPr>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1E75F8" w:rsidRPr="001E75F8" w:rsidRDefault="001E75F8" w:rsidP="001E75F8">
            <w:pPr>
              <w:rPr>
                <w:rFonts w:asciiTheme="minorHAnsi" w:hAnsiTheme="minorHAnsi" w:cstheme="minorHAnsi"/>
                <w:sz w:val="22"/>
                <w:szCs w:val="22"/>
              </w:rPr>
            </w:pPr>
            <w:r w:rsidRPr="001E75F8">
              <w:rPr>
                <w:rFonts w:asciiTheme="minorHAnsi" w:hAnsiTheme="minorHAnsi" w:cstheme="minorHAnsi"/>
                <w:sz w:val="22"/>
                <w:szCs w:val="22"/>
              </w:rPr>
              <w:t>Opening Bal</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2000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1980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1880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1720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1560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1400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1200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1000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760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520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240.00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p>
        </w:tc>
      </w:tr>
      <w:tr w:rsidR="001E75F8" w:rsidRPr="001E75F8" w:rsidTr="001E75F8">
        <w:trPr>
          <w:trHeight w:val="285"/>
        </w:trPr>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1E75F8" w:rsidRPr="001E75F8" w:rsidRDefault="001E75F8" w:rsidP="001E75F8">
            <w:pPr>
              <w:rPr>
                <w:rFonts w:asciiTheme="minorHAnsi" w:hAnsiTheme="minorHAnsi" w:cstheme="minorHAnsi"/>
                <w:sz w:val="22"/>
                <w:szCs w:val="22"/>
              </w:rPr>
            </w:pPr>
            <w:r w:rsidRPr="001E75F8">
              <w:rPr>
                <w:rFonts w:asciiTheme="minorHAnsi" w:hAnsiTheme="minorHAnsi" w:cstheme="minorHAnsi"/>
                <w:sz w:val="22"/>
                <w:szCs w:val="22"/>
              </w:rPr>
              <w:t>Disbursement</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2000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p>
        </w:tc>
      </w:tr>
      <w:tr w:rsidR="001E75F8" w:rsidRPr="001E75F8" w:rsidTr="001E75F8">
        <w:trPr>
          <w:trHeight w:val="285"/>
        </w:trPr>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1E75F8" w:rsidRPr="001E75F8" w:rsidRDefault="001E75F8" w:rsidP="001E75F8">
            <w:pPr>
              <w:rPr>
                <w:rFonts w:asciiTheme="minorHAnsi" w:hAnsiTheme="minorHAnsi" w:cstheme="minorHAnsi"/>
                <w:sz w:val="22"/>
                <w:szCs w:val="22"/>
              </w:rPr>
            </w:pPr>
            <w:r w:rsidRPr="001E75F8">
              <w:rPr>
                <w:rFonts w:asciiTheme="minorHAnsi" w:hAnsiTheme="minorHAnsi" w:cstheme="minorHAnsi"/>
                <w:sz w:val="22"/>
                <w:szCs w:val="22"/>
              </w:rPr>
              <w:t>Repayment</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20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160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160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160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200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200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240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240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280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240.00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b/>
                <w:bCs/>
                <w:color w:val="000000"/>
                <w:sz w:val="22"/>
                <w:szCs w:val="22"/>
              </w:rPr>
            </w:pPr>
            <w:r w:rsidRPr="001E75F8">
              <w:rPr>
                <w:rFonts w:asciiTheme="minorHAnsi" w:hAnsiTheme="minorHAnsi" w:cstheme="minorHAnsi"/>
                <w:b/>
                <w:bCs/>
                <w:color w:val="000000"/>
                <w:sz w:val="22"/>
                <w:szCs w:val="22"/>
              </w:rPr>
              <w:t>2000</w:t>
            </w:r>
          </w:p>
        </w:tc>
      </w:tr>
      <w:tr w:rsidR="001E75F8" w:rsidRPr="001E75F8" w:rsidTr="001E75F8">
        <w:trPr>
          <w:trHeight w:val="285"/>
        </w:trPr>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1E75F8" w:rsidRPr="001E75F8" w:rsidRDefault="001E75F8" w:rsidP="001E75F8">
            <w:pPr>
              <w:rPr>
                <w:rFonts w:asciiTheme="minorHAnsi" w:hAnsiTheme="minorHAnsi" w:cstheme="minorHAnsi"/>
                <w:sz w:val="22"/>
                <w:szCs w:val="22"/>
              </w:rPr>
            </w:pPr>
            <w:r w:rsidRPr="001E75F8">
              <w:rPr>
                <w:rFonts w:asciiTheme="minorHAnsi" w:hAnsiTheme="minorHAnsi" w:cstheme="minorHAnsi"/>
                <w:sz w:val="22"/>
                <w:szCs w:val="22"/>
              </w:rPr>
              <w:t>Closing Principal o/s</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2000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1980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1880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1720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1560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1400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1200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1000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760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520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240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0.00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b/>
                <w:bCs/>
                <w:color w:val="000000"/>
                <w:sz w:val="22"/>
                <w:szCs w:val="22"/>
              </w:rPr>
            </w:pPr>
          </w:p>
        </w:tc>
      </w:tr>
      <w:tr w:rsidR="001E75F8" w:rsidRPr="001E75F8" w:rsidTr="001E75F8">
        <w:trPr>
          <w:trHeight w:val="285"/>
        </w:trPr>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1E75F8" w:rsidRPr="001E75F8" w:rsidRDefault="001E75F8" w:rsidP="001E75F8">
            <w:pPr>
              <w:rPr>
                <w:rFonts w:asciiTheme="minorHAnsi" w:hAnsiTheme="minorHAnsi" w:cstheme="minorHAnsi"/>
                <w:sz w:val="22"/>
                <w:szCs w:val="22"/>
              </w:rPr>
            </w:pPr>
            <w:r w:rsidRPr="001E75F8">
              <w:rPr>
                <w:rFonts w:asciiTheme="minorHAnsi" w:hAnsiTheme="minorHAnsi" w:cstheme="minorHAnsi"/>
                <w:sz w:val="22"/>
                <w:szCs w:val="22"/>
              </w:rPr>
              <w:t>Interest</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118.13</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209.74</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202.65</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189.00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172.20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155.40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136.50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115.50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92.40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67.20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39.90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9.45</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b/>
                <w:bCs/>
                <w:color w:val="000000"/>
                <w:sz w:val="22"/>
                <w:szCs w:val="22"/>
              </w:rPr>
            </w:pPr>
            <w:r w:rsidRPr="001E75F8">
              <w:rPr>
                <w:rFonts w:asciiTheme="minorHAnsi" w:hAnsiTheme="minorHAnsi" w:cstheme="minorHAnsi"/>
                <w:b/>
                <w:bCs/>
                <w:color w:val="000000"/>
                <w:sz w:val="22"/>
                <w:szCs w:val="22"/>
              </w:rPr>
              <w:t>1508</w:t>
            </w:r>
          </w:p>
        </w:tc>
      </w:tr>
      <w:tr w:rsidR="001E75F8" w:rsidRPr="001E75F8" w:rsidTr="001E75F8">
        <w:trPr>
          <w:trHeight w:val="285"/>
        </w:trPr>
        <w:tc>
          <w:tcPr>
            <w:tcW w:w="577" w:type="pct"/>
            <w:tcBorders>
              <w:top w:val="nil"/>
              <w:left w:val="single" w:sz="4" w:space="0" w:color="auto"/>
              <w:bottom w:val="single" w:sz="4" w:space="0" w:color="auto"/>
              <w:right w:val="single" w:sz="4" w:space="0" w:color="auto"/>
            </w:tcBorders>
            <w:shd w:val="clear" w:color="auto" w:fill="auto"/>
            <w:noWrap/>
            <w:vAlign w:val="center"/>
            <w:hideMark/>
          </w:tcPr>
          <w:p w:rsidR="001E75F8" w:rsidRPr="001E75F8" w:rsidRDefault="001E75F8" w:rsidP="001E75F8">
            <w:pPr>
              <w:rPr>
                <w:rFonts w:asciiTheme="minorHAnsi" w:hAnsiTheme="minorHAnsi" w:cstheme="minorHAnsi"/>
                <w:sz w:val="22"/>
                <w:szCs w:val="22"/>
              </w:rPr>
            </w:pPr>
            <w:r w:rsidRPr="001E75F8">
              <w:rPr>
                <w:rFonts w:asciiTheme="minorHAnsi" w:hAnsiTheme="minorHAnsi" w:cstheme="minorHAnsi"/>
                <w:sz w:val="22"/>
                <w:szCs w:val="22"/>
              </w:rPr>
              <w:t>IDC</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118.13</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r w:rsidRPr="001E75F8">
              <w:rPr>
                <w:rFonts w:asciiTheme="minorHAnsi" w:hAnsiTheme="minorHAnsi" w:cstheme="minorHAnsi"/>
                <w:sz w:val="22"/>
                <w:szCs w:val="22"/>
              </w:rPr>
              <w:t>52.50</w:t>
            </w: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color w:val="000000"/>
                <w:sz w:val="22"/>
                <w:szCs w:val="22"/>
              </w:rPr>
            </w:pPr>
          </w:p>
        </w:tc>
        <w:tc>
          <w:tcPr>
            <w:tcW w:w="340" w:type="pct"/>
            <w:tcBorders>
              <w:top w:val="nil"/>
              <w:left w:val="nil"/>
              <w:bottom w:val="single" w:sz="4" w:space="0" w:color="auto"/>
              <w:right w:val="single" w:sz="4" w:space="0" w:color="auto"/>
            </w:tcBorders>
            <w:shd w:val="clear" w:color="auto" w:fill="auto"/>
            <w:noWrap/>
            <w:vAlign w:val="center"/>
            <w:hideMark/>
          </w:tcPr>
          <w:p w:rsidR="001E75F8" w:rsidRPr="001E75F8" w:rsidRDefault="001E75F8" w:rsidP="001E75F8">
            <w:pPr>
              <w:jc w:val="center"/>
              <w:rPr>
                <w:rFonts w:asciiTheme="minorHAnsi" w:hAnsiTheme="minorHAnsi" w:cstheme="minorHAnsi"/>
                <w:b/>
                <w:bCs/>
                <w:color w:val="000000"/>
                <w:sz w:val="22"/>
                <w:szCs w:val="22"/>
              </w:rPr>
            </w:pPr>
            <w:r w:rsidRPr="001E75F8">
              <w:rPr>
                <w:rFonts w:asciiTheme="minorHAnsi" w:hAnsiTheme="minorHAnsi" w:cstheme="minorHAnsi"/>
                <w:b/>
                <w:bCs/>
                <w:color w:val="000000"/>
                <w:sz w:val="22"/>
                <w:szCs w:val="22"/>
              </w:rPr>
              <w:t>171</w:t>
            </w:r>
          </w:p>
        </w:tc>
      </w:tr>
      <w:tr w:rsidR="001E75F8" w:rsidRPr="001E75F8" w:rsidTr="00295F6F">
        <w:trPr>
          <w:trHeight w:val="400"/>
        </w:trPr>
        <w:tc>
          <w:tcPr>
            <w:tcW w:w="577" w:type="pct"/>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rPr>
                <w:rFonts w:asciiTheme="minorHAnsi" w:hAnsiTheme="minorHAnsi" w:cstheme="minorHAnsi"/>
                <w:b/>
                <w:sz w:val="22"/>
                <w:szCs w:val="22"/>
              </w:rPr>
            </w:pPr>
            <w:r w:rsidRPr="001E75F8">
              <w:rPr>
                <w:rFonts w:asciiTheme="minorHAnsi" w:hAnsiTheme="minorHAnsi" w:cstheme="minorHAnsi"/>
                <w:b/>
                <w:sz w:val="22"/>
                <w:szCs w:val="22"/>
              </w:rPr>
              <w:t>TL Interest</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0.00</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157.2</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202.6</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189.0</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172.2</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155.4</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136.5</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115.5</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92.40</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67.20</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39.90</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sz w:val="22"/>
                <w:szCs w:val="22"/>
              </w:rPr>
            </w:pPr>
            <w:r w:rsidRPr="001E75F8">
              <w:rPr>
                <w:rFonts w:asciiTheme="minorHAnsi" w:hAnsiTheme="minorHAnsi" w:cstheme="minorHAnsi"/>
                <w:b/>
                <w:bCs/>
                <w:sz w:val="22"/>
                <w:szCs w:val="22"/>
              </w:rPr>
              <w:t>9.45</w:t>
            </w:r>
          </w:p>
        </w:tc>
        <w:tc>
          <w:tcPr>
            <w:tcW w:w="340" w:type="pct"/>
            <w:tcBorders>
              <w:top w:val="nil"/>
              <w:left w:val="nil"/>
              <w:bottom w:val="single" w:sz="4" w:space="0" w:color="auto"/>
              <w:right w:val="single" w:sz="4" w:space="0" w:color="auto"/>
            </w:tcBorders>
            <w:shd w:val="clear" w:color="auto" w:fill="8DB3E2" w:themeFill="text2" w:themeFillTint="66"/>
            <w:noWrap/>
            <w:vAlign w:val="center"/>
            <w:hideMark/>
          </w:tcPr>
          <w:p w:rsidR="001E75F8" w:rsidRPr="001E75F8" w:rsidRDefault="001E75F8" w:rsidP="001E75F8">
            <w:pPr>
              <w:jc w:val="center"/>
              <w:rPr>
                <w:rFonts w:asciiTheme="minorHAnsi" w:hAnsiTheme="minorHAnsi" w:cstheme="minorHAnsi"/>
                <w:b/>
                <w:bCs/>
                <w:color w:val="000000"/>
                <w:sz w:val="22"/>
                <w:szCs w:val="22"/>
              </w:rPr>
            </w:pPr>
            <w:r w:rsidRPr="001E75F8">
              <w:rPr>
                <w:rFonts w:asciiTheme="minorHAnsi" w:hAnsiTheme="minorHAnsi" w:cstheme="minorHAnsi"/>
                <w:b/>
                <w:bCs/>
                <w:color w:val="000000"/>
                <w:sz w:val="22"/>
                <w:szCs w:val="22"/>
              </w:rPr>
              <w:t>1337</w:t>
            </w:r>
          </w:p>
        </w:tc>
      </w:tr>
    </w:tbl>
    <w:p w:rsidR="005A690C" w:rsidRDefault="005A690C" w:rsidP="005A690C">
      <w:pPr>
        <w:pStyle w:val="ListParagraph"/>
        <w:autoSpaceDE w:val="0"/>
        <w:autoSpaceDN w:val="0"/>
        <w:adjustRightInd w:val="0"/>
        <w:spacing w:line="360" w:lineRule="auto"/>
        <w:ind w:left="993" w:right="21"/>
        <w:jc w:val="both"/>
        <w:rPr>
          <w:rFonts w:ascii="Arial" w:hAnsi="Arial" w:cs="Arial"/>
          <w:b/>
          <w:noProof/>
          <w:sz w:val="22"/>
          <w:szCs w:val="22"/>
          <w:lang w:eastAsia="en-IN"/>
        </w:rPr>
      </w:pPr>
    </w:p>
    <w:p w:rsidR="001C02F7" w:rsidRDefault="001C02F7" w:rsidP="002E0F1F">
      <w:pPr>
        <w:pStyle w:val="ListParagraph"/>
        <w:numPr>
          <w:ilvl w:val="0"/>
          <w:numId w:val="11"/>
        </w:numPr>
        <w:autoSpaceDE w:val="0"/>
        <w:autoSpaceDN w:val="0"/>
        <w:adjustRightInd w:val="0"/>
        <w:spacing w:before="240" w:after="240"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DEPRECIATION SCHEDULE:</w:t>
      </w:r>
      <w:r w:rsidR="009D3471">
        <w:rPr>
          <w:rFonts w:ascii="Arial" w:hAnsi="Arial" w:cs="Arial"/>
          <w:b/>
          <w:noProof/>
          <w:sz w:val="22"/>
          <w:szCs w:val="22"/>
          <w:lang w:eastAsia="en-IN"/>
        </w:rPr>
        <w:t xml:space="preserve"> </w:t>
      </w:r>
      <w:r w:rsidR="009D3471">
        <w:rPr>
          <w:rFonts w:ascii="Arial" w:hAnsi="Arial" w:cs="Arial"/>
          <w:noProof/>
          <w:sz w:val="22"/>
          <w:szCs w:val="22"/>
          <w:lang w:eastAsia="en-IN"/>
        </w:rPr>
        <w:t xml:space="preserve">Depreciation schedule is prepared based on the </w:t>
      </w:r>
      <w:r w:rsidR="005B2681">
        <w:rPr>
          <w:rFonts w:ascii="Arial" w:hAnsi="Arial" w:cs="Arial"/>
          <w:noProof/>
          <w:sz w:val="22"/>
          <w:szCs w:val="22"/>
          <w:lang w:eastAsia="en-IN"/>
        </w:rPr>
        <w:t>Income tax Act, 1961</w:t>
      </w:r>
      <w:r w:rsidR="009D3471">
        <w:rPr>
          <w:rFonts w:ascii="Arial" w:hAnsi="Arial" w:cs="Arial"/>
          <w:noProof/>
          <w:sz w:val="22"/>
          <w:szCs w:val="22"/>
          <w:lang w:eastAsia="en-IN"/>
        </w:rPr>
        <w:t xml:space="preserve"> </w:t>
      </w:r>
      <w:r w:rsidR="005B2681">
        <w:rPr>
          <w:rFonts w:ascii="Arial" w:hAnsi="Arial" w:cs="Arial"/>
          <w:noProof/>
          <w:sz w:val="22"/>
          <w:szCs w:val="22"/>
          <w:lang w:eastAsia="en-IN"/>
        </w:rPr>
        <w:t>by using written down value (WDV)</w:t>
      </w:r>
      <w:r w:rsidR="009D3471">
        <w:rPr>
          <w:rFonts w:ascii="Arial" w:hAnsi="Arial" w:cs="Arial"/>
          <w:noProof/>
          <w:sz w:val="22"/>
          <w:szCs w:val="22"/>
          <w:lang w:eastAsia="en-IN"/>
        </w:rPr>
        <w:t xml:space="preserve"> Method. Below table shows the Depreciation Schedule along with applicable rate and allocated pre-opeartional and contingent expenses:</w:t>
      </w:r>
    </w:p>
    <w:tbl>
      <w:tblPr>
        <w:tblW w:w="8642"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417"/>
        <w:gridCol w:w="2433"/>
        <w:gridCol w:w="1120"/>
        <w:gridCol w:w="1120"/>
      </w:tblGrid>
      <w:tr w:rsidR="00482F79" w:rsidRPr="001E75F8" w:rsidTr="00482F79">
        <w:trPr>
          <w:trHeight w:val="321"/>
        </w:trPr>
        <w:tc>
          <w:tcPr>
            <w:tcW w:w="2552" w:type="dxa"/>
            <w:shd w:val="clear" w:color="auto" w:fill="002060"/>
            <w:noWrap/>
            <w:vAlign w:val="center"/>
            <w:hideMark/>
          </w:tcPr>
          <w:p w:rsidR="00482F79" w:rsidRPr="00482F79" w:rsidRDefault="00482F79" w:rsidP="001E75F8">
            <w:pPr>
              <w:rPr>
                <w:rFonts w:asciiTheme="minorHAnsi" w:hAnsiTheme="minorHAnsi" w:cstheme="minorHAnsi"/>
                <w:b/>
                <w:bCs/>
                <w:color w:val="FFFFFF" w:themeColor="background1"/>
                <w:sz w:val="22"/>
                <w:szCs w:val="22"/>
              </w:rPr>
            </w:pPr>
            <w:r w:rsidRPr="00482F79">
              <w:rPr>
                <w:rFonts w:asciiTheme="minorHAnsi" w:hAnsiTheme="minorHAnsi" w:cstheme="minorHAnsi"/>
                <w:b/>
                <w:bCs/>
                <w:color w:val="FFFFFF" w:themeColor="background1"/>
                <w:sz w:val="22"/>
                <w:szCs w:val="22"/>
              </w:rPr>
              <w:t>Particulars</w:t>
            </w:r>
          </w:p>
        </w:tc>
        <w:tc>
          <w:tcPr>
            <w:tcW w:w="1417" w:type="dxa"/>
            <w:shd w:val="clear" w:color="auto" w:fill="002060"/>
            <w:noWrap/>
            <w:vAlign w:val="center"/>
            <w:hideMark/>
          </w:tcPr>
          <w:p w:rsidR="00482F79" w:rsidRPr="00482F79" w:rsidRDefault="00482F79" w:rsidP="001E75F8">
            <w:pPr>
              <w:jc w:val="center"/>
              <w:rPr>
                <w:rFonts w:asciiTheme="minorHAnsi" w:hAnsiTheme="minorHAnsi" w:cstheme="minorHAnsi"/>
                <w:b/>
                <w:bCs/>
                <w:color w:val="FFFFFF" w:themeColor="background1"/>
                <w:sz w:val="22"/>
                <w:szCs w:val="22"/>
              </w:rPr>
            </w:pPr>
            <w:r w:rsidRPr="00482F79">
              <w:rPr>
                <w:rFonts w:asciiTheme="minorHAnsi" w:hAnsiTheme="minorHAnsi" w:cstheme="minorHAnsi"/>
                <w:b/>
                <w:bCs/>
                <w:color w:val="FFFFFF" w:themeColor="background1"/>
                <w:sz w:val="22"/>
                <w:szCs w:val="22"/>
              </w:rPr>
              <w:t>Amount</w:t>
            </w:r>
          </w:p>
        </w:tc>
        <w:tc>
          <w:tcPr>
            <w:tcW w:w="2433" w:type="dxa"/>
            <w:shd w:val="clear" w:color="auto" w:fill="002060"/>
            <w:noWrap/>
            <w:vAlign w:val="center"/>
            <w:hideMark/>
          </w:tcPr>
          <w:p w:rsidR="00482F79" w:rsidRPr="00482F79" w:rsidRDefault="00482F79" w:rsidP="001E75F8">
            <w:pPr>
              <w:jc w:val="center"/>
              <w:rPr>
                <w:rFonts w:asciiTheme="minorHAnsi" w:hAnsiTheme="minorHAnsi" w:cstheme="minorHAnsi"/>
                <w:b/>
                <w:bCs/>
                <w:color w:val="FFFFFF" w:themeColor="background1"/>
                <w:sz w:val="22"/>
                <w:szCs w:val="22"/>
              </w:rPr>
            </w:pPr>
            <w:r w:rsidRPr="00482F79">
              <w:rPr>
                <w:rFonts w:asciiTheme="minorHAnsi" w:hAnsiTheme="minorHAnsi" w:cstheme="minorHAnsi"/>
                <w:b/>
                <w:bCs/>
                <w:color w:val="FFFFFF" w:themeColor="background1"/>
                <w:sz w:val="22"/>
                <w:szCs w:val="22"/>
              </w:rPr>
              <w:t>WCM, IDC &amp; Cont</w:t>
            </w:r>
            <w:r>
              <w:rPr>
                <w:rFonts w:asciiTheme="minorHAnsi" w:hAnsiTheme="minorHAnsi" w:cstheme="minorHAnsi"/>
                <w:b/>
                <w:bCs/>
                <w:color w:val="FFFFFF" w:themeColor="background1"/>
                <w:sz w:val="22"/>
                <w:szCs w:val="22"/>
              </w:rPr>
              <w:t>.</w:t>
            </w:r>
            <w:r w:rsidRPr="00482F79">
              <w:rPr>
                <w:rFonts w:asciiTheme="minorHAnsi" w:hAnsiTheme="minorHAnsi" w:cstheme="minorHAnsi"/>
                <w:b/>
                <w:bCs/>
                <w:color w:val="FFFFFF" w:themeColor="background1"/>
                <w:sz w:val="22"/>
                <w:szCs w:val="22"/>
              </w:rPr>
              <w:t xml:space="preserve"> exp.</w:t>
            </w:r>
          </w:p>
        </w:tc>
        <w:tc>
          <w:tcPr>
            <w:tcW w:w="1120" w:type="dxa"/>
            <w:shd w:val="clear" w:color="auto" w:fill="002060"/>
            <w:noWrap/>
            <w:vAlign w:val="center"/>
            <w:hideMark/>
          </w:tcPr>
          <w:p w:rsidR="00482F79" w:rsidRPr="00482F79" w:rsidRDefault="00482F79" w:rsidP="001E75F8">
            <w:pPr>
              <w:jc w:val="center"/>
              <w:rPr>
                <w:rFonts w:asciiTheme="minorHAnsi" w:hAnsiTheme="minorHAnsi" w:cstheme="minorHAnsi"/>
                <w:b/>
                <w:bCs/>
                <w:color w:val="FFFFFF" w:themeColor="background1"/>
                <w:sz w:val="22"/>
                <w:szCs w:val="22"/>
              </w:rPr>
            </w:pPr>
            <w:r w:rsidRPr="00482F79">
              <w:rPr>
                <w:rFonts w:asciiTheme="minorHAnsi" w:hAnsiTheme="minorHAnsi" w:cstheme="minorHAnsi"/>
                <w:b/>
                <w:bCs/>
                <w:color w:val="FFFFFF" w:themeColor="background1"/>
                <w:sz w:val="22"/>
                <w:szCs w:val="22"/>
              </w:rPr>
              <w:t>Total CoP</w:t>
            </w:r>
          </w:p>
        </w:tc>
        <w:tc>
          <w:tcPr>
            <w:tcW w:w="1120" w:type="dxa"/>
            <w:shd w:val="clear" w:color="auto" w:fill="002060"/>
            <w:noWrap/>
            <w:vAlign w:val="center"/>
            <w:hideMark/>
          </w:tcPr>
          <w:p w:rsidR="00482F79" w:rsidRPr="00482F79" w:rsidRDefault="00482F79" w:rsidP="00482F79">
            <w:pPr>
              <w:jc w:val="center"/>
              <w:rPr>
                <w:rFonts w:asciiTheme="minorHAnsi" w:hAnsiTheme="minorHAnsi" w:cstheme="minorHAnsi"/>
                <w:b/>
                <w:bCs/>
                <w:color w:val="FFFFFF" w:themeColor="background1"/>
                <w:sz w:val="22"/>
                <w:szCs w:val="22"/>
              </w:rPr>
            </w:pPr>
            <w:r w:rsidRPr="00482F79">
              <w:rPr>
                <w:rFonts w:asciiTheme="minorHAnsi" w:hAnsiTheme="minorHAnsi" w:cstheme="minorHAnsi"/>
                <w:b/>
                <w:bCs/>
                <w:color w:val="FFFFFF" w:themeColor="background1"/>
                <w:sz w:val="22"/>
                <w:szCs w:val="22"/>
              </w:rPr>
              <w:t>WDV rate</w:t>
            </w:r>
          </w:p>
        </w:tc>
      </w:tr>
      <w:tr w:rsidR="00482F79" w:rsidRPr="001E75F8" w:rsidTr="00482F79">
        <w:trPr>
          <w:trHeight w:val="315"/>
        </w:trPr>
        <w:tc>
          <w:tcPr>
            <w:tcW w:w="2552" w:type="dxa"/>
            <w:shd w:val="clear" w:color="auto" w:fill="auto"/>
            <w:vAlign w:val="center"/>
            <w:hideMark/>
          </w:tcPr>
          <w:p w:rsidR="00482F79" w:rsidRPr="001E75F8" w:rsidRDefault="00482F79" w:rsidP="001E75F8">
            <w:pPr>
              <w:rPr>
                <w:rFonts w:asciiTheme="minorHAnsi" w:hAnsiTheme="minorHAnsi" w:cstheme="minorHAnsi"/>
                <w:color w:val="000000"/>
                <w:sz w:val="22"/>
                <w:szCs w:val="22"/>
              </w:rPr>
            </w:pPr>
            <w:r w:rsidRPr="001E75F8">
              <w:rPr>
                <w:rFonts w:asciiTheme="minorHAnsi" w:hAnsiTheme="minorHAnsi" w:cstheme="minorHAnsi"/>
                <w:color w:val="000000"/>
                <w:sz w:val="22"/>
                <w:szCs w:val="22"/>
              </w:rPr>
              <w:t>Civil Work / Construction</w:t>
            </w:r>
          </w:p>
        </w:tc>
        <w:tc>
          <w:tcPr>
            <w:tcW w:w="1417"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756</w:t>
            </w:r>
          </w:p>
        </w:tc>
        <w:tc>
          <w:tcPr>
            <w:tcW w:w="2433"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53.64</w:t>
            </w:r>
          </w:p>
        </w:tc>
        <w:tc>
          <w:tcPr>
            <w:tcW w:w="1120"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809</w:t>
            </w:r>
          </w:p>
        </w:tc>
        <w:tc>
          <w:tcPr>
            <w:tcW w:w="1120"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10.00%</w:t>
            </w:r>
          </w:p>
        </w:tc>
      </w:tr>
      <w:tr w:rsidR="00482F79" w:rsidRPr="001E75F8" w:rsidTr="00482F79">
        <w:trPr>
          <w:trHeight w:val="315"/>
        </w:trPr>
        <w:tc>
          <w:tcPr>
            <w:tcW w:w="2552" w:type="dxa"/>
            <w:shd w:val="clear" w:color="auto" w:fill="auto"/>
            <w:noWrap/>
            <w:vAlign w:val="center"/>
            <w:hideMark/>
          </w:tcPr>
          <w:p w:rsidR="00482F79" w:rsidRPr="001E75F8" w:rsidRDefault="00482F79" w:rsidP="001E75F8">
            <w:pPr>
              <w:rPr>
                <w:rFonts w:asciiTheme="minorHAnsi" w:hAnsiTheme="minorHAnsi" w:cstheme="minorHAnsi"/>
                <w:color w:val="000000"/>
                <w:sz w:val="22"/>
                <w:szCs w:val="22"/>
              </w:rPr>
            </w:pPr>
            <w:r w:rsidRPr="001E75F8">
              <w:rPr>
                <w:rFonts w:asciiTheme="minorHAnsi" w:hAnsiTheme="minorHAnsi" w:cstheme="minorHAnsi"/>
                <w:color w:val="000000"/>
                <w:sz w:val="22"/>
                <w:szCs w:val="22"/>
              </w:rPr>
              <w:t>Plant &amp; Machinery</w:t>
            </w:r>
          </w:p>
        </w:tc>
        <w:tc>
          <w:tcPr>
            <w:tcW w:w="1417"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1825</w:t>
            </w:r>
          </w:p>
        </w:tc>
        <w:tc>
          <w:tcPr>
            <w:tcW w:w="2433"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129.55</w:t>
            </w:r>
          </w:p>
        </w:tc>
        <w:tc>
          <w:tcPr>
            <w:tcW w:w="1120"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1955</w:t>
            </w:r>
          </w:p>
        </w:tc>
        <w:tc>
          <w:tcPr>
            <w:tcW w:w="1120"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15.00%</w:t>
            </w:r>
          </w:p>
        </w:tc>
      </w:tr>
      <w:tr w:rsidR="00482F79" w:rsidRPr="001E75F8" w:rsidTr="00482F79">
        <w:trPr>
          <w:trHeight w:val="315"/>
        </w:trPr>
        <w:tc>
          <w:tcPr>
            <w:tcW w:w="2552" w:type="dxa"/>
            <w:shd w:val="clear" w:color="auto" w:fill="auto"/>
            <w:noWrap/>
            <w:vAlign w:val="center"/>
            <w:hideMark/>
          </w:tcPr>
          <w:p w:rsidR="00482F79" w:rsidRPr="001E75F8" w:rsidRDefault="00482F79" w:rsidP="001E75F8">
            <w:pPr>
              <w:rPr>
                <w:rFonts w:asciiTheme="minorHAnsi" w:hAnsiTheme="minorHAnsi" w:cstheme="minorHAnsi"/>
                <w:color w:val="000000"/>
                <w:sz w:val="22"/>
                <w:szCs w:val="22"/>
              </w:rPr>
            </w:pPr>
            <w:r w:rsidRPr="001E75F8">
              <w:rPr>
                <w:rFonts w:asciiTheme="minorHAnsi" w:hAnsiTheme="minorHAnsi" w:cstheme="minorHAnsi"/>
                <w:color w:val="000000"/>
                <w:sz w:val="22"/>
                <w:szCs w:val="22"/>
              </w:rPr>
              <w:t>Other Misc</w:t>
            </w:r>
            <w:r>
              <w:rPr>
                <w:rFonts w:asciiTheme="minorHAnsi" w:hAnsiTheme="minorHAnsi" w:cstheme="minorHAnsi"/>
                <w:color w:val="000000"/>
                <w:sz w:val="22"/>
                <w:szCs w:val="22"/>
              </w:rPr>
              <w:t>.</w:t>
            </w:r>
            <w:r w:rsidRPr="001E75F8">
              <w:rPr>
                <w:rFonts w:asciiTheme="minorHAnsi" w:hAnsiTheme="minorHAnsi" w:cstheme="minorHAnsi"/>
                <w:color w:val="000000"/>
                <w:sz w:val="22"/>
                <w:szCs w:val="22"/>
              </w:rPr>
              <w:t xml:space="preserve"> Fix Assets</w:t>
            </w:r>
          </w:p>
        </w:tc>
        <w:tc>
          <w:tcPr>
            <w:tcW w:w="1417"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6.00</w:t>
            </w:r>
          </w:p>
        </w:tc>
        <w:tc>
          <w:tcPr>
            <w:tcW w:w="2433"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0.43</w:t>
            </w:r>
          </w:p>
        </w:tc>
        <w:tc>
          <w:tcPr>
            <w:tcW w:w="1120"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6</w:t>
            </w:r>
          </w:p>
        </w:tc>
        <w:tc>
          <w:tcPr>
            <w:tcW w:w="1120"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15.00%</w:t>
            </w:r>
          </w:p>
        </w:tc>
      </w:tr>
      <w:tr w:rsidR="00482F79" w:rsidRPr="001E75F8" w:rsidTr="00482F79">
        <w:trPr>
          <w:trHeight w:val="315"/>
        </w:trPr>
        <w:tc>
          <w:tcPr>
            <w:tcW w:w="2552" w:type="dxa"/>
            <w:shd w:val="clear" w:color="auto" w:fill="auto"/>
            <w:noWrap/>
            <w:vAlign w:val="center"/>
            <w:hideMark/>
          </w:tcPr>
          <w:p w:rsidR="00482F79" w:rsidRPr="001E75F8" w:rsidRDefault="00482F79" w:rsidP="001E75F8">
            <w:pPr>
              <w:rPr>
                <w:rFonts w:asciiTheme="minorHAnsi" w:hAnsiTheme="minorHAnsi" w:cstheme="minorHAnsi"/>
                <w:color w:val="000000"/>
                <w:sz w:val="22"/>
                <w:szCs w:val="22"/>
              </w:rPr>
            </w:pPr>
            <w:r w:rsidRPr="001E75F8">
              <w:rPr>
                <w:rFonts w:asciiTheme="minorHAnsi" w:hAnsiTheme="minorHAnsi" w:cstheme="minorHAnsi"/>
                <w:color w:val="000000"/>
                <w:sz w:val="22"/>
                <w:szCs w:val="22"/>
              </w:rPr>
              <w:t>Electricity connection (Fix Assets)</w:t>
            </w:r>
          </w:p>
        </w:tc>
        <w:tc>
          <w:tcPr>
            <w:tcW w:w="1417"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100.00</w:t>
            </w:r>
          </w:p>
        </w:tc>
        <w:tc>
          <w:tcPr>
            <w:tcW w:w="2433"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7.10</w:t>
            </w:r>
          </w:p>
        </w:tc>
        <w:tc>
          <w:tcPr>
            <w:tcW w:w="1120"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107</w:t>
            </w:r>
          </w:p>
        </w:tc>
        <w:tc>
          <w:tcPr>
            <w:tcW w:w="1120" w:type="dxa"/>
            <w:shd w:val="clear" w:color="auto" w:fill="auto"/>
            <w:noWrap/>
            <w:vAlign w:val="center"/>
            <w:hideMark/>
          </w:tcPr>
          <w:p w:rsidR="00482F79" w:rsidRPr="001E75F8" w:rsidRDefault="00482F79" w:rsidP="00482F79">
            <w:pPr>
              <w:jc w:val="center"/>
              <w:rPr>
                <w:rFonts w:asciiTheme="minorHAnsi" w:hAnsiTheme="minorHAnsi" w:cstheme="minorHAnsi"/>
                <w:color w:val="000000"/>
                <w:sz w:val="22"/>
                <w:szCs w:val="22"/>
              </w:rPr>
            </w:pPr>
            <w:r w:rsidRPr="001E75F8">
              <w:rPr>
                <w:rFonts w:asciiTheme="minorHAnsi" w:hAnsiTheme="minorHAnsi" w:cstheme="minorHAnsi"/>
                <w:color w:val="000000"/>
                <w:sz w:val="22"/>
                <w:szCs w:val="22"/>
              </w:rPr>
              <w:t>15.00%</w:t>
            </w:r>
          </w:p>
        </w:tc>
      </w:tr>
      <w:tr w:rsidR="00482F79" w:rsidRPr="001E75F8" w:rsidTr="00482F79">
        <w:trPr>
          <w:trHeight w:val="315"/>
        </w:trPr>
        <w:tc>
          <w:tcPr>
            <w:tcW w:w="2552" w:type="dxa"/>
            <w:shd w:val="clear" w:color="auto" w:fill="8DB3E2" w:themeFill="text2" w:themeFillTint="66"/>
            <w:noWrap/>
            <w:vAlign w:val="center"/>
            <w:hideMark/>
          </w:tcPr>
          <w:p w:rsidR="00482F79" w:rsidRPr="001E75F8" w:rsidRDefault="00482F79" w:rsidP="001E75F8">
            <w:pPr>
              <w:rPr>
                <w:rFonts w:asciiTheme="minorHAnsi" w:hAnsiTheme="minorHAnsi" w:cstheme="minorHAnsi"/>
                <w:b/>
                <w:bCs/>
                <w:color w:val="000000"/>
                <w:sz w:val="22"/>
                <w:szCs w:val="22"/>
              </w:rPr>
            </w:pPr>
            <w:r w:rsidRPr="001E75F8">
              <w:rPr>
                <w:rFonts w:asciiTheme="minorHAnsi" w:hAnsiTheme="minorHAnsi" w:cstheme="minorHAnsi"/>
                <w:b/>
                <w:bCs/>
                <w:color w:val="000000"/>
                <w:sz w:val="22"/>
                <w:szCs w:val="22"/>
              </w:rPr>
              <w:t>Total CoP</w:t>
            </w:r>
          </w:p>
        </w:tc>
        <w:tc>
          <w:tcPr>
            <w:tcW w:w="1417" w:type="dxa"/>
            <w:shd w:val="clear" w:color="auto" w:fill="8DB3E2" w:themeFill="text2" w:themeFillTint="66"/>
            <w:noWrap/>
            <w:vAlign w:val="center"/>
            <w:hideMark/>
          </w:tcPr>
          <w:p w:rsidR="00482F79" w:rsidRPr="001E75F8" w:rsidRDefault="00482F79" w:rsidP="00482F79">
            <w:pPr>
              <w:jc w:val="center"/>
              <w:rPr>
                <w:rFonts w:asciiTheme="minorHAnsi" w:hAnsiTheme="minorHAnsi" w:cstheme="minorHAnsi"/>
                <w:b/>
                <w:bCs/>
                <w:color w:val="000000"/>
                <w:sz w:val="22"/>
                <w:szCs w:val="22"/>
              </w:rPr>
            </w:pPr>
            <w:r w:rsidRPr="001E75F8">
              <w:rPr>
                <w:rFonts w:asciiTheme="minorHAnsi" w:hAnsiTheme="minorHAnsi" w:cstheme="minorHAnsi"/>
                <w:b/>
                <w:bCs/>
                <w:color w:val="000000"/>
                <w:sz w:val="22"/>
                <w:szCs w:val="22"/>
              </w:rPr>
              <w:t>2687</w:t>
            </w:r>
          </w:p>
        </w:tc>
        <w:tc>
          <w:tcPr>
            <w:tcW w:w="2433" w:type="dxa"/>
            <w:shd w:val="clear" w:color="auto" w:fill="8DB3E2" w:themeFill="text2" w:themeFillTint="66"/>
            <w:noWrap/>
            <w:vAlign w:val="center"/>
            <w:hideMark/>
          </w:tcPr>
          <w:p w:rsidR="00482F79" w:rsidRPr="001E75F8" w:rsidRDefault="00482F79" w:rsidP="00482F79">
            <w:pPr>
              <w:jc w:val="center"/>
              <w:rPr>
                <w:rFonts w:asciiTheme="minorHAnsi" w:hAnsiTheme="minorHAnsi" w:cstheme="minorHAnsi"/>
                <w:b/>
                <w:bCs/>
                <w:color w:val="000000"/>
                <w:sz w:val="22"/>
                <w:szCs w:val="22"/>
              </w:rPr>
            </w:pPr>
            <w:r w:rsidRPr="001E75F8">
              <w:rPr>
                <w:rFonts w:asciiTheme="minorHAnsi" w:hAnsiTheme="minorHAnsi" w:cstheme="minorHAnsi"/>
                <w:b/>
                <w:bCs/>
                <w:color w:val="000000"/>
                <w:sz w:val="22"/>
                <w:szCs w:val="22"/>
              </w:rPr>
              <w:t>190.71</w:t>
            </w:r>
          </w:p>
        </w:tc>
        <w:tc>
          <w:tcPr>
            <w:tcW w:w="1120" w:type="dxa"/>
            <w:shd w:val="clear" w:color="auto" w:fill="8DB3E2" w:themeFill="text2" w:themeFillTint="66"/>
            <w:noWrap/>
            <w:vAlign w:val="center"/>
            <w:hideMark/>
          </w:tcPr>
          <w:p w:rsidR="00482F79" w:rsidRPr="001E75F8" w:rsidRDefault="00482F79" w:rsidP="00482F79">
            <w:pPr>
              <w:jc w:val="center"/>
              <w:rPr>
                <w:rFonts w:asciiTheme="minorHAnsi" w:hAnsiTheme="minorHAnsi" w:cstheme="minorHAnsi"/>
                <w:b/>
                <w:bCs/>
                <w:color w:val="000000"/>
                <w:sz w:val="22"/>
                <w:szCs w:val="22"/>
              </w:rPr>
            </w:pPr>
            <w:r w:rsidRPr="001E75F8">
              <w:rPr>
                <w:rFonts w:asciiTheme="minorHAnsi" w:hAnsiTheme="minorHAnsi" w:cstheme="minorHAnsi"/>
                <w:b/>
                <w:bCs/>
                <w:color w:val="000000"/>
                <w:sz w:val="22"/>
                <w:szCs w:val="22"/>
              </w:rPr>
              <w:t>2878</w:t>
            </w:r>
          </w:p>
        </w:tc>
        <w:tc>
          <w:tcPr>
            <w:tcW w:w="1120" w:type="dxa"/>
            <w:shd w:val="clear" w:color="auto" w:fill="8DB3E2" w:themeFill="text2" w:themeFillTint="66"/>
            <w:noWrap/>
            <w:vAlign w:val="center"/>
            <w:hideMark/>
          </w:tcPr>
          <w:p w:rsidR="00482F79" w:rsidRPr="001E75F8" w:rsidRDefault="00482F79" w:rsidP="00482F79">
            <w:pPr>
              <w:jc w:val="center"/>
              <w:rPr>
                <w:rFonts w:asciiTheme="minorHAnsi" w:hAnsiTheme="minorHAnsi" w:cstheme="minorHAnsi"/>
                <w:sz w:val="22"/>
                <w:szCs w:val="22"/>
              </w:rPr>
            </w:pPr>
          </w:p>
        </w:tc>
      </w:tr>
    </w:tbl>
    <w:p w:rsidR="001C02F7" w:rsidRPr="009D3471" w:rsidRDefault="001C02F7" w:rsidP="001C02F7">
      <w:pPr>
        <w:pStyle w:val="ListParagraph"/>
        <w:autoSpaceDE w:val="0"/>
        <w:autoSpaceDN w:val="0"/>
        <w:adjustRightInd w:val="0"/>
        <w:spacing w:line="360" w:lineRule="auto"/>
        <w:ind w:left="993" w:right="21"/>
        <w:jc w:val="both"/>
        <w:rPr>
          <w:rFonts w:ascii="Arial" w:hAnsi="Arial" w:cs="Arial"/>
          <w:b/>
          <w:noProof/>
          <w:sz w:val="16"/>
          <w:szCs w:val="22"/>
          <w:lang w:eastAsia="en-IN"/>
        </w:rPr>
      </w:pPr>
    </w:p>
    <w:p w:rsidR="001C02F7" w:rsidRPr="001C02F7" w:rsidRDefault="001C02F7" w:rsidP="001C02F7">
      <w:pPr>
        <w:pStyle w:val="ListParagraph"/>
        <w:autoSpaceDE w:val="0"/>
        <w:autoSpaceDN w:val="0"/>
        <w:adjustRightInd w:val="0"/>
        <w:spacing w:after="240" w:line="360" w:lineRule="auto"/>
        <w:ind w:left="993" w:right="21"/>
        <w:jc w:val="center"/>
        <w:rPr>
          <w:rFonts w:ascii="Arial" w:hAnsi="Arial" w:cs="Arial"/>
          <w:b/>
          <w:noProof/>
          <w:sz w:val="22"/>
          <w:szCs w:val="22"/>
          <w:u w:val="single"/>
          <w:lang w:eastAsia="en-IN"/>
        </w:rPr>
      </w:pPr>
      <w:r w:rsidRPr="001C02F7">
        <w:rPr>
          <w:rFonts w:ascii="Arial" w:hAnsi="Arial" w:cs="Arial"/>
          <w:b/>
          <w:noProof/>
          <w:sz w:val="22"/>
          <w:szCs w:val="22"/>
          <w:u w:val="single"/>
          <w:lang w:eastAsia="en-IN"/>
        </w:rPr>
        <w:t>DEPRECIATION SCHEDULE</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837"/>
        <w:gridCol w:w="838"/>
        <w:gridCol w:w="838"/>
        <w:gridCol w:w="838"/>
        <w:gridCol w:w="838"/>
        <w:gridCol w:w="836"/>
        <w:gridCol w:w="838"/>
        <w:gridCol w:w="838"/>
        <w:gridCol w:w="838"/>
        <w:gridCol w:w="838"/>
        <w:gridCol w:w="838"/>
      </w:tblGrid>
      <w:tr w:rsidR="00263015" w:rsidTr="00263015">
        <w:trPr>
          <w:trHeight w:val="366"/>
        </w:trPr>
        <w:tc>
          <w:tcPr>
            <w:tcW w:w="5000" w:type="pct"/>
            <w:gridSpan w:val="12"/>
            <w:shd w:val="clear" w:color="auto" w:fill="002060"/>
            <w:vAlign w:val="center"/>
          </w:tcPr>
          <w:p w:rsidR="00263015" w:rsidRDefault="00263015" w:rsidP="00263015">
            <w:pPr>
              <w:jc w:val="center"/>
              <w:rPr>
                <w:rFonts w:ascii="Calibri" w:hAnsi="Calibri" w:cs="Calibri"/>
                <w:b/>
                <w:bCs/>
                <w:color w:val="000000"/>
                <w:sz w:val="22"/>
                <w:szCs w:val="22"/>
              </w:rPr>
            </w:pPr>
            <w:r w:rsidRPr="00482F79">
              <w:rPr>
                <w:rFonts w:ascii="Calibri" w:hAnsi="Calibri" w:cs="Calibri"/>
                <w:b/>
                <w:bCs/>
                <w:color w:val="FFFFFF" w:themeColor="background1"/>
                <w:sz w:val="22"/>
                <w:szCs w:val="22"/>
              </w:rPr>
              <w:t>DEPRECIATION DSCHEDULE AS PER INCOME TAX ACT (INR Lakh)</w:t>
            </w:r>
          </w:p>
        </w:tc>
      </w:tr>
      <w:tr w:rsidR="00482F79" w:rsidTr="00263015">
        <w:trPr>
          <w:trHeight w:val="480"/>
        </w:trPr>
        <w:tc>
          <w:tcPr>
            <w:tcW w:w="833" w:type="pct"/>
            <w:shd w:val="clear" w:color="auto" w:fill="8DB3E2" w:themeFill="text2" w:themeFillTint="66"/>
            <w:vAlign w:val="center"/>
            <w:hideMark/>
          </w:tcPr>
          <w:p w:rsidR="00482F79" w:rsidRDefault="00482F79" w:rsidP="00482F79">
            <w:pPr>
              <w:rPr>
                <w:rFonts w:ascii="Calibri" w:hAnsi="Calibri" w:cs="Calibri"/>
                <w:b/>
                <w:bCs/>
                <w:color w:val="000000"/>
                <w:sz w:val="22"/>
                <w:szCs w:val="22"/>
              </w:rPr>
            </w:pPr>
            <w:r>
              <w:rPr>
                <w:rFonts w:ascii="Calibri" w:hAnsi="Calibri" w:cs="Calibri"/>
                <w:b/>
                <w:bCs/>
                <w:color w:val="000000"/>
                <w:sz w:val="22"/>
                <w:szCs w:val="22"/>
              </w:rPr>
              <w:t>Particular</w:t>
            </w:r>
          </w:p>
        </w:tc>
        <w:tc>
          <w:tcPr>
            <w:tcW w:w="378" w:type="pct"/>
            <w:shd w:val="clear" w:color="auto" w:fill="8DB3E2" w:themeFill="text2" w:themeFillTint="66"/>
            <w:vAlign w:val="center"/>
            <w:hideMark/>
          </w:tcPr>
          <w:p w:rsidR="00482F79" w:rsidRDefault="00482F79" w:rsidP="00263015">
            <w:pPr>
              <w:jc w:val="center"/>
              <w:rPr>
                <w:rFonts w:ascii="Calibri" w:hAnsi="Calibri" w:cs="Calibri"/>
                <w:b/>
                <w:bCs/>
                <w:color w:val="000000"/>
                <w:sz w:val="22"/>
                <w:szCs w:val="22"/>
              </w:rPr>
            </w:pPr>
            <w:r>
              <w:rPr>
                <w:rFonts w:ascii="Calibri" w:hAnsi="Calibri" w:cs="Calibri"/>
                <w:b/>
                <w:bCs/>
                <w:color w:val="000000"/>
                <w:sz w:val="22"/>
                <w:szCs w:val="22"/>
              </w:rPr>
              <w:t>FY 2025</w:t>
            </w:r>
          </w:p>
        </w:tc>
        <w:tc>
          <w:tcPr>
            <w:tcW w:w="379" w:type="pct"/>
            <w:shd w:val="clear" w:color="auto" w:fill="8DB3E2" w:themeFill="text2" w:themeFillTint="66"/>
            <w:vAlign w:val="center"/>
            <w:hideMark/>
          </w:tcPr>
          <w:p w:rsidR="00482F79" w:rsidRDefault="00482F79" w:rsidP="00263015">
            <w:pPr>
              <w:jc w:val="center"/>
              <w:rPr>
                <w:rFonts w:ascii="Calibri" w:hAnsi="Calibri" w:cs="Calibri"/>
                <w:b/>
                <w:bCs/>
                <w:color w:val="000000"/>
                <w:sz w:val="22"/>
                <w:szCs w:val="22"/>
              </w:rPr>
            </w:pPr>
            <w:r>
              <w:rPr>
                <w:rFonts w:ascii="Calibri" w:hAnsi="Calibri" w:cs="Calibri"/>
                <w:b/>
                <w:bCs/>
                <w:color w:val="000000"/>
                <w:sz w:val="22"/>
                <w:szCs w:val="22"/>
              </w:rPr>
              <w:t>FY 2026</w:t>
            </w:r>
          </w:p>
        </w:tc>
        <w:tc>
          <w:tcPr>
            <w:tcW w:w="379" w:type="pct"/>
            <w:shd w:val="clear" w:color="auto" w:fill="8DB3E2" w:themeFill="text2" w:themeFillTint="66"/>
            <w:vAlign w:val="center"/>
            <w:hideMark/>
          </w:tcPr>
          <w:p w:rsidR="00482F79" w:rsidRDefault="00482F79" w:rsidP="00263015">
            <w:pPr>
              <w:jc w:val="center"/>
              <w:rPr>
                <w:rFonts w:ascii="Calibri" w:hAnsi="Calibri" w:cs="Calibri"/>
                <w:b/>
                <w:bCs/>
                <w:color w:val="000000"/>
                <w:sz w:val="22"/>
                <w:szCs w:val="22"/>
              </w:rPr>
            </w:pPr>
            <w:r>
              <w:rPr>
                <w:rFonts w:ascii="Calibri" w:hAnsi="Calibri" w:cs="Calibri"/>
                <w:b/>
                <w:bCs/>
                <w:color w:val="000000"/>
                <w:sz w:val="22"/>
                <w:szCs w:val="22"/>
              </w:rPr>
              <w:t>FY 2027</w:t>
            </w:r>
          </w:p>
        </w:tc>
        <w:tc>
          <w:tcPr>
            <w:tcW w:w="379" w:type="pct"/>
            <w:shd w:val="clear" w:color="auto" w:fill="8DB3E2" w:themeFill="text2" w:themeFillTint="66"/>
            <w:vAlign w:val="center"/>
            <w:hideMark/>
          </w:tcPr>
          <w:p w:rsidR="00482F79" w:rsidRDefault="00482F79" w:rsidP="00263015">
            <w:pPr>
              <w:jc w:val="center"/>
              <w:rPr>
                <w:rFonts w:ascii="Calibri" w:hAnsi="Calibri" w:cs="Calibri"/>
                <w:b/>
                <w:bCs/>
                <w:color w:val="000000"/>
                <w:sz w:val="22"/>
                <w:szCs w:val="22"/>
              </w:rPr>
            </w:pPr>
            <w:r>
              <w:rPr>
                <w:rFonts w:ascii="Calibri" w:hAnsi="Calibri" w:cs="Calibri"/>
                <w:b/>
                <w:bCs/>
                <w:color w:val="000000"/>
                <w:sz w:val="22"/>
                <w:szCs w:val="22"/>
              </w:rPr>
              <w:t>FY 2028</w:t>
            </w:r>
          </w:p>
        </w:tc>
        <w:tc>
          <w:tcPr>
            <w:tcW w:w="379" w:type="pct"/>
            <w:shd w:val="clear" w:color="auto" w:fill="8DB3E2" w:themeFill="text2" w:themeFillTint="66"/>
            <w:vAlign w:val="center"/>
            <w:hideMark/>
          </w:tcPr>
          <w:p w:rsidR="00482F79" w:rsidRDefault="00482F79" w:rsidP="00263015">
            <w:pPr>
              <w:jc w:val="center"/>
              <w:rPr>
                <w:rFonts w:ascii="Calibri" w:hAnsi="Calibri" w:cs="Calibri"/>
                <w:b/>
                <w:bCs/>
                <w:color w:val="000000"/>
                <w:sz w:val="22"/>
                <w:szCs w:val="22"/>
              </w:rPr>
            </w:pPr>
            <w:r>
              <w:rPr>
                <w:rFonts w:ascii="Calibri" w:hAnsi="Calibri" w:cs="Calibri"/>
                <w:b/>
                <w:bCs/>
                <w:color w:val="000000"/>
                <w:sz w:val="22"/>
                <w:szCs w:val="22"/>
              </w:rPr>
              <w:t>FY 2029</w:t>
            </w:r>
          </w:p>
        </w:tc>
        <w:tc>
          <w:tcPr>
            <w:tcW w:w="378" w:type="pct"/>
            <w:shd w:val="clear" w:color="auto" w:fill="8DB3E2" w:themeFill="text2" w:themeFillTint="66"/>
            <w:vAlign w:val="center"/>
            <w:hideMark/>
          </w:tcPr>
          <w:p w:rsidR="00482F79" w:rsidRDefault="00482F79" w:rsidP="00263015">
            <w:pPr>
              <w:jc w:val="center"/>
              <w:rPr>
                <w:rFonts w:ascii="Calibri" w:hAnsi="Calibri" w:cs="Calibri"/>
                <w:b/>
                <w:bCs/>
                <w:color w:val="000000"/>
                <w:sz w:val="22"/>
                <w:szCs w:val="22"/>
              </w:rPr>
            </w:pPr>
            <w:r>
              <w:rPr>
                <w:rFonts w:ascii="Calibri" w:hAnsi="Calibri" w:cs="Calibri"/>
                <w:b/>
                <w:bCs/>
                <w:color w:val="000000"/>
                <w:sz w:val="22"/>
                <w:szCs w:val="22"/>
              </w:rPr>
              <w:t>FY 2030</w:t>
            </w:r>
          </w:p>
        </w:tc>
        <w:tc>
          <w:tcPr>
            <w:tcW w:w="379" w:type="pct"/>
            <w:shd w:val="clear" w:color="auto" w:fill="8DB3E2" w:themeFill="text2" w:themeFillTint="66"/>
            <w:vAlign w:val="center"/>
            <w:hideMark/>
          </w:tcPr>
          <w:p w:rsidR="00482F79" w:rsidRDefault="00482F79" w:rsidP="00263015">
            <w:pPr>
              <w:jc w:val="center"/>
              <w:rPr>
                <w:rFonts w:ascii="Calibri" w:hAnsi="Calibri" w:cs="Calibri"/>
                <w:b/>
                <w:bCs/>
                <w:color w:val="000000"/>
                <w:sz w:val="22"/>
                <w:szCs w:val="22"/>
              </w:rPr>
            </w:pPr>
            <w:r>
              <w:rPr>
                <w:rFonts w:ascii="Calibri" w:hAnsi="Calibri" w:cs="Calibri"/>
                <w:b/>
                <w:bCs/>
                <w:color w:val="000000"/>
                <w:sz w:val="22"/>
                <w:szCs w:val="22"/>
              </w:rPr>
              <w:t>FY 2031</w:t>
            </w:r>
          </w:p>
        </w:tc>
        <w:tc>
          <w:tcPr>
            <w:tcW w:w="379" w:type="pct"/>
            <w:shd w:val="clear" w:color="auto" w:fill="8DB3E2" w:themeFill="text2" w:themeFillTint="66"/>
            <w:vAlign w:val="center"/>
            <w:hideMark/>
          </w:tcPr>
          <w:p w:rsidR="00482F79" w:rsidRDefault="00482F79" w:rsidP="00263015">
            <w:pPr>
              <w:jc w:val="center"/>
              <w:rPr>
                <w:rFonts w:ascii="Calibri" w:hAnsi="Calibri" w:cs="Calibri"/>
                <w:b/>
                <w:bCs/>
                <w:color w:val="000000"/>
                <w:sz w:val="22"/>
                <w:szCs w:val="22"/>
              </w:rPr>
            </w:pPr>
            <w:r>
              <w:rPr>
                <w:rFonts w:ascii="Calibri" w:hAnsi="Calibri" w:cs="Calibri"/>
                <w:b/>
                <w:bCs/>
                <w:color w:val="000000"/>
                <w:sz w:val="22"/>
                <w:szCs w:val="22"/>
              </w:rPr>
              <w:t>FY 2032</w:t>
            </w:r>
          </w:p>
        </w:tc>
        <w:tc>
          <w:tcPr>
            <w:tcW w:w="379" w:type="pct"/>
            <w:shd w:val="clear" w:color="auto" w:fill="8DB3E2" w:themeFill="text2" w:themeFillTint="66"/>
            <w:vAlign w:val="center"/>
            <w:hideMark/>
          </w:tcPr>
          <w:p w:rsidR="00482F79" w:rsidRDefault="00482F79" w:rsidP="00263015">
            <w:pPr>
              <w:jc w:val="center"/>
              <w:rPr>
                <w:rFonts w:ascii="Calibri" w:hAnsi="Calibri" w:cs="Calibri"/>
                <w:b/>
                <w:bCs/>
                <w:color w:val="000000"/>
                <w:sz w:val="22"/>
                <w:szCs w:val="22"/>
              </w:rPr>
            </w:pPr>
            <w:r>
              <w:rPr>
                <w:rFonts w:ascii="Calibri" w:hAnsi="Calibri" w:cs="Calibri"/>
                <w:b/>
                <w:bCs/>
                <w:color w:val="000000"/>
                <w:sz w:val="22"/>
                <w:szCs w:val="22"/>
              </w:rPr>
              <w:t>FY 2033</w:t>
            </w:r>
          </w:p>
        </w:tc>
        <w:tc>
          <w:tcPr>
            <w:tcW w:w="379" w:type="pct"/>
            <w:shd w:val="clear" w:color="auto" w:fill="8DB3E2" w:themeFill="text2" w:themeFillTint="66"/>
            <w:vAlign w:val="center"/>
            <w:hideMark/>
          </w:tcPr>
          <w:p w:rsidR="00482F79" w:rsidRDefault="00482F79" w:rsidP="00263015">
            <w:pPr>
              <w:jc w:val="center"/>
              <w:rPr>
                <w:rFonts w:ascii="Calibri" w:hAnsi="Calibri" w:cs="Calibri"/>
                <w:b/>
                <w:bCs/>
                <w:color w:val="000000"/>
                <w:sz w:val="22"/>
                <w:szCs w:val="22"/>
              </w:rPr>
            </w:pPr>
            <w:r>
              <w:rPr>
                <w:rFonts w:ascii="Calibri" w:hAnsi="Calibri" w:cs="Calibri"/>
                <w:b/>
                <w:bCs/>
                <w:color w:val="000000"/>
                <w:sz w:val="22"/>
                <w:szCs w:val="22"/>
              </w:rPr>
              <w:t>FY 2034</w:t>
            </w:r>
          </w:p>
        </w:tc>
        <w:tc>
          <w:tcPr>
            <w:tcW w:w="379" w:type="pct"/>
            <w:shd w:val="clear" w:color="auto" w:fill="8DB3E2" w:themeFill="text2" w:themeFillTint="66"/>
            <w:vAlign w:val="center"/>
            <w:hideMark/>
          </w:tcPr>
          <w:p w:rsidR="00482F79" w:rsidRDefault="00482F79" w:rsidP="00263015">
            <w:pPr>
              <w:jc w:val="center"/>
              <w:rPr>
                <w:rFonts w:ascii="Calibri" w:hAnsi="Calibri" w:cs="Calibri"/>
                <w:b/>
                <w:bCs/>
                <w:color w:val="000000"/>
                <w:sz w:val="22"/>
                <w:szCs w:val="22"/>
              </w:rPr>
            </w:pPr>
            <w:r>
              <w:rPr>
                <w:rFonts w:ascii="Calibri" w:hAnsi="Calibri" w:cs="Calibri"/>
                <w:b/>
                <w:bCs/>
                <w:color w:val="000000"/>
                <w:sz w:val="22"/>
                <w:szCs w:val="22"/>
              </w:rPr>
              <w:t>FY 2035</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 xml:space="preserve">Building </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809.46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728.52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655.67</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590.10</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531.09</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477.98</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430.18</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387.16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348.45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313.60</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282.24</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 xml:space="preserve">Less : Depreciation </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80.95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72.85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65.57</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59.01</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53.11</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47.80</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43.02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38.72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34.84</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31.36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28.22</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 xml:space="preserve">WDV of Building </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728.52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655.67</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590.10</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531.09</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477.98</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430.18</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387.16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348.45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313.60</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282.24</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254.02</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lastRenderedPageBreak/>
              <w:t xml:space="preserve">Plant &amp; Machinery </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1,955.00</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1,661.75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1,412.49</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1,200.61</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1,020.52</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867.44</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737.33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626.73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532.72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452.81</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384.89</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 xml:space="preserve">Less : Depreciation </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293.25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249.26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211.87</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180.09</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153.08</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130.12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110.60</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94.01</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79.91</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67.92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57.73</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 xml:space="preserve">WDV of Plant &amp; Machinery </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1,661.75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1,412.49</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1,200.61</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1,020.52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867.44</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737.33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626.73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532.72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452.81</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384.89</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327.16</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Other Fix Assets</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6.43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5.46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4.64</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3.95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3.35</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2.85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2.42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2.06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1.75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1.49</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1.27</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Less : Depreciation</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0.96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0.82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0.70</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0.59</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0.50</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0.43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0.36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0.31</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0.26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0.22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0.19</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WDV of Other Fix Assets</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5.46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4.64</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3.95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3.35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2.85</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2.42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2.06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1.75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1.49</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1.27</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1.08</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Electricity connection</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107.10</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91.03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77.38</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65.77</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55.91</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47.52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40.39</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34.33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29.18</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24.81</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21.08</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Less : Depreciation</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16.06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13.65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11.61</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9.87</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8.39</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7.13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6.06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5.15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4.38</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3.72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3.16</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 xml:space="preserve">WDV of Electricity connection   </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91.03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77.38</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65.77</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55.91</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47.52</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40.39</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34.33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29.18</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24.81</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21.08</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17.92</w:t>
            </w:r>
          </w:p>
        </w:tc>
      </w:tr>
      <w:tr w:rsidR="00482F79" w:rsidTr="00263015">
        <w:trPr>
          <w:trHeight w:val="420"/>
        </w:trPr>
        <w:tc>
          <w:tcPr>
            <w:tcW w:w="833" w:type="pct"/>
            <w:shd w:val="clear" w:color="auto" w:fill="auto"/>
            <w:noWrap/>
            <w:vAlign w:val="center"/>
            <w:hideMark/>
          </w:tcPr>
          <w:p w:rsidR="00482F79" w:rsidRDefault="00482F79" w:rsidP="00482F79">
            <w:pPr>
              <w:rPr>
                <w:rFonts w:ascii="Calibri" w:hAnsi="Calibri" w:cs="Calibri"/>
                <w:color w:val="000000"/>
                <w:sz w:val="22"/>
                <w:szCs w:val="22"/>
              </w:rPr>
            </w:pPr>
            <w:r>
              <w:rPr>
                <w:rFonts w:ascii="Calibri" w:hAnsi="Calibri" w:cs="Calibri"/>
                <w:color w:val="000000"/>
                <w:sz w:val="22"/>
                <w:szCs w:val="22"/>
              </w:rPr>
              <w:t>Total WDV</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2,395.73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2,072.79</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1,794.66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1,554.96</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1,348.27</w:t>
            </w:r>
          </w:p>
        </w:tc>
        <w:tc>
          <w:tcPr>
            <w:tcW w:w="378"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1,169.93</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1,015.95</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882.92</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767.90</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668.40</w:t>
            </w:r>
          </w:p>
        </w:tc>
        <w:tc>
          <w:tcPr>
            <w:tcW w:w="379" w:type="pct"/>
            <w:shd w:val="clear" w:color="auto" w:fill="auto"/>
            <w:noWrap/>
            <w:vAlign w:val="center"/>
            <w:hideMark/>
          </w:tcPr>
          <w:p w:rsidR="00482F79" w:rsidRDefault="00482F79" w:rsidP="00263015">
            <w:pPr>
              <w:jc w:val="center"/>
              <w:rPr>
                <w:rFonts w:ascii="Calibri" w:hAnsi="Calibri" w:cs="Calibri"/>
                <w:color w:val="000000"/>
                <w:sz w:val="22"/>
                <w:szCs w:val="22"/>
              </w:rPr>
            </w:pPr>
            <w:r>
              <w:rPr>
                <w:rFonts w:ascii="Calibri" w:hAnsi="Calibri" w:cs="Calibri"/>
                <w:color w:val="000000"/>
                <w:sz w:val="22"/>
                <w:szCs w:val="22"/>
              </w:rPr>
              <w:t>582.25</w:t>
            </w:r>
          </w:p>
        </w:tc>
      </w:tr>
      <w:tr w:rsidR="00482F79" w:rsidTr="00263015">
        <w:trPr>
          <w:trHeight w:val="420"/>
        </w:trPr>
        <w:tc>
          <w:tcPr>
            <w:tcW w:w="833" w:type="pct"/>
            <w:shd w:val="clear" w:color="auto" w:fill="002060"/>
            <w:noWrap/>
            <w:vAlign w:val="center"/>
            <w:hideMark/>
          </w:tcPr>
          <w:p w:rsidR="00482F79" w:rsidRPr="00263015" w:rsidRDefault="00482F79" w:rsidP="00482F79">
            <w:pPr>
              <w:rPr>
                <w:rFonts w:ascii="Calibri" w:hAnsi="Calibri" w:cs="Calibri"/>
                <w:b/>
                <w:bCs/>
                <w:color w:val="FFFFFF" w:themeColor="background1"/>
                <w:sz w:val="22"/>
                <w:szCs w:val="22"/>
              </w:rPr>
            </w:pPr>
            <w:r w:rsidRPr="00263015">
              <w:rPr>
                <w:rFonts w:ascii="Calibri" w:hAnsi="Calibri" w:cs="Calibri"/>
                <w:b/>
                <w:bCs/>
                <w:color w:val="FFFFFF" w:themeColor="background1"/>
                <w:sz w:val="22"/>
                <w:szCs w:val="22"/>
              </w:rPr>
              <w:t xml:space="preserve">Total WDV Depreciation </w:t>
            </w:r>
          </w:p>
        </w:tc>
        <w:tc>
          <w:tcPr>
            <w:tcW w:w="378" w:type="pct"/>
            <w:shd w:val="clear" w:color="auto" w:fill="002060"/>
            <w:noWrap/>
            <w:vAlign w:val="center"/>
            <w:hideMark/>
          </w:tcPr>
          <w:p w:rsidR="00482F79" w:rsidRPr="00263015" w:rsidRDefault="00482F79" w:rsidP="00263015">
            <w:pPr>
              <w:jc w:val="center"/>
              <w:rPr>
                <w:rFonts w:ascii="Calibri" w:hAnsi="Calibri" w:cs="Calibri"/>
                <w:b/>
                <w:bCs/>
                <w:color w:val="FFFFFF" w:themeColor="background1"/>
                <w:sz w:val="22"/>
                <w:szCs w:val="22"/>
              </w:rPr>
            </w:pPr>
            <w:r w:rsidRPr="00263015">
              <w:rPr>
                <w:rFonts w:ascii="Calibri" w:hAnsi="Calibri" w:cs="Calibri"/>
                <w:b/>
                <w:bCs/>
                <w:color w:val="FFFFFF" w:themeColor="background1"/>
                <w:sz w:val="22"/>
                <w:szCs w:val="22"/>
              </w:rPr>
              <w:t>391.22</w:t>
            </w:r>
          </w:p>
        </w:tc>
        <w:tc>
          <w:tcPr>
            <w:tcW w:w="379" w:type="pct"/>
            <w:shd w:val="clear" w:color="auto" w:fill="002060"/>
            <w:noWrap/>
            <w:vAlign w:val="center"/>
            <w:hideMark/>
          </w:tcPr>
          <w:p w:rsidR="00482F79" w:rsidRPr="00263015" w:rsidRDefault="00482F79" w:rsidP="00263015">
            <w:pPr>
              <w:jc w:val="center"/>
              <w:rPr>
                <w:rFonts w:ascii="Calibri" w:hAnsi="Calibri" w:cs="Calibri"/>
                <w:b/>
                <w:bCs/>
                <w:color w:val="FFFFFF" w:themeColor="background1"/>
                <w:sz w:val="22"/>
                <w:szCs w:val="22"/>
              </w:rPr>
            </w:pPr>
            <w:r w:rsidRPr="00263015">
              <w:rPr>
                <w:rFonts w:ascii="Calibri" w:hAnsi="Calibri" w:cs="Calibri"/>
                <w:b/>
                <w:bCs/>
                <w:color w:val="FFFFFF" w:themeColor="background1"/>
                <w:sz w:val="22"/>
                <w:szCs w:val="22"/>
              </w:rPr>
              <w:t>336.59</w:t>
            </w:r>
          </w:p>
        </w:tc>
        <w:tc>
          <w:tcPr>
            <w:tcW w:w="379" w:type="pct"/>
            <w:shd w:val="clear" w:color="auto" w:fill="002060"/>
            <w:noWrap/>
            <w:vAlign w:val="center"/>
            <w:hideMark/>
          </w:tcPr>
          <w:p w:rsidR="00482F79" w:rsidRPr="00263015" w:rsidRDefault="00482F79" w:rsidP="00263015">
            <w:pPr>
              <w:jc w:val="center"/>
              <w:rPr>
                <w:rFonts w:ascii="Calibri" w:hAnsi="Calibri" w:cs="Calibri"/>
                <w:b/>
                <w:bCs/>
                <w:color w:val="FFFFFF" w:themeColor="background1"/>
                <w:sz w:val="22"/>
                <w:szCs w:val="22"/>
              </w:rPr>
            </w:pPr>
            <w:r w:rsidRPr="00263015">
              <w:rPr>
                <w:rFonts w:ascii="Calibri" w:hAnsi="Calibri" w:cs="Calibri"/>
                <w:b/>
                <w:bCs/>
                <w:color w:val="FFFFFF" w:themeColor="background1"/>
                <w:sz w:val="22"/>
                <w:szCs w:val="22"/>
              </w:rPr>
              <w:t>289.74</w:t>
            </w:r>
          </w:p>
        </w:tc>
        <w:tc>
          <w:tcPr>
            <w:tcW w:w="379" w:type="pct"/>
            <w:shd w:val="clear" w:color="auto" w:fill="002060"/>
            <w:noWrap/>
            <w:vAlign w:val="center"/>
            <w:hideMark/>
          </w:tcPr>
          <w:p w:rsidR="00482F79" w:rsidRPr="00263015" w:rsidRDefault="00482F79" w:rsidP="00263015">
            <w:pPr>
              <w:jc w:val="center"/>
              <w:rPr>
                <w:rFonts w:ascii="Calibri" w:hAnsi="Calibri" w:cs="Calibri"/>
                <w:b/>
                <w:bCs/>
                <w:color w:val="FFFFFF" w:themeColor="background1"/>
                <w:sz w:val="22"/>
                <w:szCs w:val="22"/>
              </w:rPr>
            </w:pPr>
            <w:r w:rsidRPr="00263015">
              <w:rPr>
                <w:rFonts w:ascii="Calibri" w:hAnsi="Calibri" w:cs="Calibri"/>
                <w:b/>
                <w:bCs/>
                <w:color w:val="FFFFFF" w:themeColor="background1"/>
                <w:sz w:val="22"/>
                <w:szCs w:val="22"/>
              </w:rPr>
              <w:t>249.56</w:t>
            </w:r>
          </w:p>
        </w:tc>
        <w:tc>
          <w:tcPr>
            <w:tcW w:w="379" w:type="pct"/>
            <w:shd w:val="clear" w:color="auto" w:fill="002060"/>
            <w:noWrap/>
            <w:vAlign w:val="center"/>
            <w:hideMark/>
          </w:tcPr>
          <w:p w:rsidR="00482F79" w:rsidRPr="00263015" w:rsidRDefault="00482F79" w:rsidP="00263015">
            <w:pPr>
              <w:jc w:val="center"/>
              <w:rPr>
                <w:rFonts w:ascii="Calibri" w:hAnsi="Calibri" w:cs="Calibri"/>
                <w:b/>
                <w:bCs/>
                <w:color w:val="FFFFFF" w:themeColor="background1"/>
                <w:sz w:val="22"/>
                <w:szCs w:val="22"/>
              </w:rPr>
            </w:pPr>
            <w:r w:rsidRPr="00263015">
              <w:rPr>
                <w:rFonts w:ascii="Calibri" w:hAnsi="Calibri" w:cs="Calibri"/>
                <w:b/>
                <w:bCs/>
                <w:color w:val="FFFFFF" w:themeColor="background1"/>
                <w:sz w:val="22"/>
                <w:szCs w:val="22"/>
              </w:rPr>
              <w:t>215.08</w:t>
            </w:r>
          </w:p>
        </w:tc>
        <w:tc>
          <w:tcPr>
            <w:tcW w:w="378" w:type="pct"/>
            <w:shd w:val="clear" w:color="auto" w:fill="002060"/>
            <w:noWrap/>
            <w:vAlign w:val="center"/>
            <w:hideMark/>
          </w:tcPr>
          <w:p w:rsidR="00482F79" w:rsidRPr="00263015" w:rsidRDefault="00482F79" w:rsidP="00263015">
            <w:pPr>
              <w:jc w:val="center"/>
              <w:rPr>
                <w:rFonts w:ascii="Calibri" w:hAnsi="Calibri" w:cs="Calibri"/>
                <w:b/>
                <w:bCs/>
                <w:color w:val="FFFFFF" w:themeColor="background1"/>
                <w:sz w:val="22"/>
                <w:szCs w:val="22"/>
              </w:rPr>
            </w:pPr>
            <w:r w:rsidRPr="00263015">
              <w:rPr>
                <w:rFonts w:ascii="Calibri" w:hAnsi="Calibri" w:cs="Calibri"/>
                <w:b/>
                <w:bCs/>
                <w:color w:val="FFFFFF" w:themeColor="background1"/>
                <w:sz w:val="22"/>
                <w:szCs w:val="22"/>
              </w:rPr>
              <w:t>185.47</w:t>
            </w:r>
          </w:p>
        </w:tc>
        <w:tc>
          <w:tcPr>
            <w:tcW w:w="379" w:type="pct"/>
            <w:shd w:val="clear" w:color="auto" w:fill="002060"/>
            <w:noWrap/>
            <w:vAlign w:val="center"/>
            <w:hideMark/>
          </w:tcPr>
          <w:p w:rsidR="00482F79" w:rsidRPr="00263015" w:rsidRDefault="00482F79" w:rsidP="00263015">
            <w:pPr>
              <w:jc w:val="center"/>
              <w:rPr>
                <w:rFonts w:ascii="Calibri" w:hAnsi="Calibri" w:cs="Calibri"/>
                <w:b/>
                <w:bCs/>
                <w:color w:val="FFFFFF" w:themeColor="background1"/>
                <w:sz w:val="22"/>
                <w:szCs w:val="22"/>
              </w:rPr>
            </w:pPr>
            <w:r w:rsidRPr="00263015">
              <w:rPr>
                <w:rFonts w:ascii="Calibri" w:hAnsi="Calibri" w:cs="Calibri"/>
                <w:b/>
                <w:bCs/>
                <w:color w:val="FFFFFF" w:themeColor="background1"/>
                <w:sz w:val="22"/>
                <w:szCs w:val="22"/>
              </w:rPr>
              <w:t>160.04</w:t>
            </w:r>
          </w:p>
        </w:tc>
        <w:tc>
          <w:tcPr>
            <w:tcW w:w="379" w:type="pct"/>
            <w:shd w:val="clear" w:color="auto" w:fill="002060"/>
            <w:noWrap/>
            <w:vAlign w:val="center"/>
            <w:hideMark/>
          </w:tcPr>
          <w:p w:rsidR="00482F79" w:rsidRPr="00263015" w:rsidRDefault="00482F79" w:rsidP="00263015">
            <w:pPr>
              <w:jc w:val="center"/>
              <w:rPr>
                <w:rFonts w:ascii="Calibri" w:hAnsi="Calibri" w:cs="Calibri"/>
                <w:b/>
                <w:bCs/>
                <w:color w:val="FFFFFF" w:themeColor="background1"/>
                <w:sz w:val="22"/>
                <w:szCs w:val="22"/>
              </w:rPr>
            </w:pPr>
            <w:r w:rsidRPr="00263015">
              <w:rPr>
                <w:rFonts w:ascii="Calibri" w:hAnsi="Calibri" w:cs="Calibri"/>
                <w:b/>
                <w:bCs/>
                <w:color w:val="FFFFFF" w:themeColor="background1"/>
                <w:sz w:val="22"/>
                <w:szCs w:val="22"/>
              </w:rPr>
              <w:t>138.18</w:t>
            </w:r>
          </w:p>
        </w:tc>
        <w:tc>
          <w:tcPr>
            <w:tcW w:w="379" w:type="pct"/>
            <w:shd w:val="clear" w:color="auto" w:fill="002060"/>
            <w:noWrap/>
            <w:vAlign w:val="center"/>
            <w:hideMark/>
          </w:tcPr>
          <w:p w:rsidR="00482F79" w:rsidRPr="00263015" w:rsidRDefault="00482F79" w:rsidP="00263015">
            <w:pPr>
              <w:jc w:val="center"/>
              <w:rPr>
                <w:rFonts w:ascii="Calibri" w:hAnsi="Calibri" w:cs="Calibri"/>
                <w:b/>
                <w:bCs/>
                <w:color w:val="FFFFFF" w:themeColor="background1"/>
                <w:sz w:val="22"/>
                <w:szCs w:val="22"/>
              </w:rPr>
            </w:pPr>
            <w:r w:rsidRPr="00263015">
              <w:rPr>
                <w:rFonts w:ascii="Calibri" w:hAnsi="Calibri" w:cs="Calibri"/>
                <w:b/>
                <w:bCs/>
                <w:color w:val="FFFFFF" w:themeColor="background1"/>
                <w:sz w:val="22"/>
                <w:szCs w:val="22"/>
              </w:rPr>
              <w:t>119.39</w:t>
            </w:r>
          </w:p>
        </w:tc>
        <w:tc>
          <w:tcPr>
            <w:tcW w:w="379" w:type="pct"/>
            <w:shd w:val="clear" w:color="auto" w:fill="002060"/>
            <w:noWrap/>
            <w:vAlign w:val="center"/>
            <w:hideMark/>
          </w:tcPr>
          <w:p w:rsidR="00482F79" w:rsidRPr="00263015" w:rsidRDefault="00482F79" w:rsidP="00263015">
            <w:pPr>
              <w:jc w:val="center"/>
              <w:rPr>
                <w:rFonts w:ascii="Calibri" w:hAnsi="Calibri" w:cs="Calibri"/>
                <w:b/>
                <w:bCs/>
                <w:color w:val="FFFFFF" w:themeColor="background1"/>
                <w:sz w:val="22"/>
                <w:szCs w:val="22"/>
              </w:rPr>
            </w:pPr>
            <w:r w:rsidRPr="00263015">
              <w:rPr>
                <w:rFonts w:ascii="Calibri" w:hAnsi="Calibri" w:cs="Calibri"/>
                <w:b/>
                <w:bCs/>
                <w:color w:val="FFFFFF" w:themeColor="background1"/>
                <w:sz w:val="22"/>
                <w:szCs w:val="22"/>
              </w:rPr>
              <w:t>103.23</w:t>
            </w:r>
          </w:p>
        </w:tc>
        <w:tc>
          <w:tcPr>
            <w:tcW w:w="379" w:type="pct"/>
            <w:shd w:val="clear" w:color="auto" w:fill="002060"/>
            <w:noWrap/>
            <w:vAlign w:val="center"/>
            <w:hideMark/>
          </w:tcPr>
          <w:p w:rsidR="00482F79" w:rsidRPr="00263015" w:rsidRDefault="00482F79" w:rsidP="00263015">
            <w:pPr>
              <w:jc w:val="center"/>
              <w:rPr>
                <w:rFonts w:ascii="Calibri" w:hAnsi="Calibri" w:cs="Calibri"/>
                <w:b/>
                <w:bCs/>
                <w:color w:val="FFFFFF" w:themeColor="background1"/>
                <w:sz w:val="22"/>
                <w:szCs w:val="22"/>
              </w:rPr>
            </w:pPr>
            <w:r w:rsidRPr="00263015">
              <w:rPr>
                <w:rFonts w:ascii="Calibri" w:hAnsi="Calibri" w:cs="Calibri"/>
                <w:b/>
                <w:bCs/>
                <w:color w:val="FFFFFF" w:themeColor="background1"/>
                <w:sz w:val="22"/>
                <w:szCs w:val="22"/>
              </w:rPr>
              <w:t>89.31</w:t>
            </w:r>
          </w:p>
        </w:tc>
      </w:tr>
    </w:tbl>
    <w:p w:rsidR="00482F79" w:rsidRDefault="00482F79" w:rsidP="009B4EE5">
      <w:pPr>
        <w:pStyle w:val="ListParagraph"/>
        <w:autoSpaceDE w:val="0"/>
        <w:autoSpaceDN w:val="0"/>
        <w:adjustRightInd w:val="0"/>
        <w:spacing w:line="360" w:lineRule="auto"/>
        <w:ind w:left="993" w:right="21"/>
        <w:jc w:val="both"/>
        <w:rPr>
          <w:rFonts w:ascii="Arial" w:hAnsi="Arial" w:cs="Arial"/>
          <w:b/>
          <w:noProof/>
          <w:sz w:val="22"/>
          <w:szCs w:val="22"/>
          <w:lang w:eastAsia="en-IN"/>
        </w:rPr>
      </w:pPr>
    </w:p>
    <w:p w:rsidR="007C518A" w:rsidRDefault="007C518A" w:rsidP="007C518A">
      <w:pPr>
        <w:pStyle w:val="ListParagraph"/>
        <w:numPr>
          <w:ilvl w:val="0"/>
          <w:numId w:val="11"/>
        </w:numPr>
        <w:autoSpaceDE w:val="0"/>
        <w:autoSpaceDN w:val="0"/>
        <w:adjustRightInd w:val="0"/>
        <w:spacing w:before="240" w:after="240" w:line="360" w:lineRule="auto"/>
        <w:ind w:left="1134" w:right="-143" w:hanging="425"/>
        <w:jc w:val="both"/>
        <w:rPr>
          <w:rFonts w:ascii="Arial" w:hAnsi="Arial" w:cs="Arial"/>
          <w:b/>
          <w:noProof/>
          <w:sz w:val="22"/>
          <w:szCs w:val="22"/>
          <w:lang w:eastAsia="en-IN"/>
        </w:rPr>
      </w:pPr>
      <w:r w:rsidRPr="007C518A">
        <w:rPr>
          <w:rFonts w:ascii="Arial" w:hAnsi="Arial" w:cs="Arial"/>
          <w:b/>
          <w:noProof/>
          <w:sz w:val="22"/>
          <w:szCs w:val="22"/>
          <w:lang w:eastAsia="en-IN"/>
        </w:rPr>
        <w:t>WORKING CAPITAL REQUIREMENT:</w:t>
      </w:r>
      <w:r w:rsidR="003C1BA3">
        <w:rPr>
          <w:rFonts w:ascii="Arial" w:hAnsi="Arial" w:cs="Arial"/>
          <w:b/>
          <w:noProof/>
          <w:sz w:val="22"/>
          <w:szCs w:val="22"/>
          <w:lang w:eastAsia="en-IN"/>
        </w:rPr>
        <w:t xml:space="preserve"> </w:t>
      </w:r>
      <w:r w:rsidR="003C1BA3">
        <w:rPr>
          <w:rFonts w:ascii="Arial" w:hAnsi="Arial" w:cs="Arial"/>
          <w:noProof/>
          <w:sz w:val="22"/>
          <w:szCs w:val="22"/>
          <w:lang w:eastAsia="en-IN"/>
        </w:rPr>
        <w:t xml:space="preserve">As per the calculation of working capital requirement in the below table, the company will be required for a </w:t>
      </w:r>
      <w:r w:rsidR="005B2681">
        <w:rPr>
          <w:rFonts w:ascii="Arial" w:hAnsi="Arial" w:cs="Arial"/>
          <w:noProof/>
          <w:sz w:val="22"/>
          <w:szCs w:val="22"/>
          <w:lang w:eastAsia="en-IN"/>
        </w:rPr>
        <w:t>CC</w:t>
      </w:r>
      <w:r w:rsidR="003C1BA3">
        <w:rPr>
          <w:rFonts w:ascii="Arial" w:hAnsi="Arial" w:cs="Arial"/>
          <w:noProof/>
          <w:sz w:val="22"/>
          <w:szCs w:val="22"/>
          <w:lang w:eastAsia="en-IN"/>
        </w:rPr>
        <w:t xml:space="preserve"> loan of INR 50.00 lakhs from the second year onwards during the frecasted period.</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5"/>
        <w:gridCol w:w="836"/>
        <w:gridCol w:w="838"/>
        <w:gridCol w:w="836"/>
        <w:gridCol w:w="838"/>
        <w:gridCol w:w="836"/>
        <w:gridCol w:w="838"/>
        <w:gridCol w:w="836"/>
        <w:gridCol w:w="838"/>
        <w:gridCol w:w="836"/>
        <w:gridCol w:w="838"/>
        <w:gridCol w:w="843"/>
      </w:tblGrid>
      <w:tr w:rsidR="00B20ECB" w:rsidRPr="00B20ECB" w:rsidTr="00B20ECB">
        <w:trPr>
          <w:trHeight w:val="300"/>
        </w:trPr>
        <w:tc>
          <w:tcPr>
            <w:tcW w:w="5000" w:type="pct"/>
            <w:gridSpan w:val="12"/>
            <w:shd w:val="clear" w:color="auto" w:fill="002060"/>
            <w:noWrap/>
            <w:vAlign w:val="center"/>
          </w:tcPr>
          <w:p w:rsidR="00B20ECB" w:rsidRPr="00B20ECB" w:rsidRDefault="00B20ECB" w:rsidP="00B20ECB">
            <w:pPr>
              <w:spacing w:line="276" w:lineRule="auto"/>
              <w:jc w:val="center"/>
              <w:rPr>
                <w:rFonts w:asciiTheme="minorHAnsi" w:hAnsiTheme="minorHAnsi" w:cstheme="minorHAnsi"/>
                <w:b/>
                <w:bCs/>
                <w:color w:val="FFFFFF" w:themeColor="background1"/>
                <w:sz w:val="22"/>
                <w:szCs w:val="22"/>
              </w:rPr>
            </w:pPr>
            <w:r w:rsidRPr="00B20ECB">
              <w:rPr>
                <w:rFonts w:asciiTheme="minorHAnsi" w:hAnsiTheme="minorHAnsi" w:cstheme="minorHAnsi"/>
                <w:b/>
                <w:bCs/>
                <w:color w:val="FFFFFF" w:themeColor="background1"/>
                <w:sz w:val="22"/>
                <w:szCs w:val="22"/>
              </w:rPr>
              <w:t>WORKING CAPITAL  (INR Lakhs)</w:t>
            </w:r>
          </w:p>
        </w:tc>
      </w:tr>
      <w:tr w:rsidR="00B20ECB" w:rsidRPr="00B20ECB" w:rsidTr="00B20ECB">
        <w:trPr>
          <w:trHeight w:val="300"/>
        </w:trPr>
        <w:tc>
          <w:tcPr>
            <w:tcW w:w="834" w:type="pct"/>
            <w:shd w:val="clear" w:color="auto" w:fill="8DB3E2" w:themeFill="text2" w:themeFillTint="66"/>
            <w:noWrap/>
            <w:vAlign w:val="center"/>
            <w:hideMark/>
          </w:tcPr>
          <w:p w:rsidR="00B20ECB" w:rsidRPr="00B20ECB" w:rsidRDefault="00B20ECB" w:rsidP="00B20ECB">
            <w:pPr>
              <w:spacing w:line="276" w:lineRule="auto"/>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Particulars</w:t>
            </w:r>
          </w:p>
        </w:tc>
        <w:tc>
          <w:tcPr>
            <w:tcW w:w="378" w:type="pct"/>
            <w:shd w:val="clear" w:color="auto" w:fill="8DB3E2" w:themeFill="text2" w:themeFillTint="66"/>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FY</w:t>
            </w:r>
            <w:r>
              <w:rPr>
                <w:rFonts w:asciiTheme="minorHAnsi" w:hAnsiTheme="minorHAnsi" w:cstheme="minorHAnsi"/>
                <w:b/>
                <w:bCs/>
                <w:color w:val="000000"/>
                <w:sz w:val="22"/>
                <w:szCs w:val="22"/>
              </w:rPr>
              <w:t xml:space="preserve"> </w:t>
            </w:r>
            <w:r w:rsidRPr="00B20ECB">
              <w:rPr>
                <w:rFonts w:asciiTheme="minorHAnsi" w:hAnsiTheme="minorHAnsi" w:cstheme="minorHAnsi"/>
                <w:b/>
                <w:bCs/>
                <w:color w:val="000000"/>
                <w:sz w:val="22"/>
                <w:szCs w:val="22"/>
              </w:rPr>
              <w:t>2025</w:t>
            </w:r>
          </w:p>
        </w:tc>
        <w:tc>
          <w:tcPr>
            <w:tcW w:w="379" w:type="pct"/>
            <w:shd w:val="clear" w:color="auto" w:fill="8DB3E2" w:themeFill="text2" w:themeFillTint="66"/>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FY</w:t>
            </w:r>
            <w:r>
              <w:rPr>
                <w:rFonts w:asciiTheme="minorHAnsi" w:hAnsiTheme="minorHAnsi" w:cstheme="minorHAnsi"/>
                <w:b/>
                <w:bCs/>
                <w:color w:val="000000"/>
                <w:sz w:val="22"/>
                <w:szCs w:val="22"/>
              </w:rPr>
              <w:t xml:space="preserve"> </w:t>
            </w:r>
            <w:r w:rsidRPr="00B20ECB">
              <w:rPr>
                <w:rFonts w:asciiTheme="minorHAnsi" w:hAnsiTheme="minorHAnsi" w:cstheme="minorHAnsi"/>
                <w:b/>
                <w:bCs/>
                <w:color w:val="000000"/>
                <w:sz w:val="22"/>
                <w:szCs w:val="22"/>
              </w:rPr>
              <w:t>202</w:t>
            </w:r>
            <w:r>
              <w:rPr>
                <w:rFonts w:asciiTheme="minorHAnsi" w:hAnsiTheme="minorHAnsi" w:cstheme="minorHAnsi"/>
                <w:b/>
                <w:bCs/>
                <w:color w:val="000000"/>
                <w:sz w:val="22"/>
                <w:szCs w:val="22"/>
              </w:rPr>
              <w:t xml:space="preserve"> </w:t>
            </w:r>
            <w:r w:rsidRPr="00B20ECB">
              <w:rPr>
                <w:rFonts w:asciiTheme="minorHAnsi" w:hAnsiTheme="minorHAnsi" w:cstheme="minorHAnsi"/>
                <w:b/>
                <w:bCs/>
                <w:color w:val="000000"/>
                <w:sz w:val="22"/>
                <w:szCs w:val="22"/>
              </w:rPr>
              <w:t>6</w:t>
            </w:r>
          </w:p>
        </w:tc>
        <w:tc>
          <w:tcPr>
            <w:tcW w:w="378" w:type="pct"/>
            <w:shd w:val="clear" w:color="auto" w:fill="8DB3E2" w:themeFill="text2" w:themeFillTint="66"/>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FY</w:t>
            </w:r>
            <w:r>
              <w:rPr>
                <w:rFonts w:asciiTheme="minorHAnsi" w:hAnsiTheme="minorHAnsi" w:cstheme="minorHAnsi"/>
                <w:b/>
                <w:bCs/>
                <w:color w:val="000000"/>
                <w:sz w:val="22"/>
                <w:szCs w:val="22"/>
              </w:rPr>
              <w:t xml:space="preserve"> </w:t>
            </w:r>
            <w:r w:rsidRPr="00B20ECB">
              <w:rPr>
                <w:rFonts w:asciiTheme="minorHAnsi" w:hAnsiTheme="minorHAnsi" w:cstheme="minorHAnsi"/>
                <w:b/>
                <w:bCs/>
                <w:color w:val="000000"/>
                <w:sz w:val="22"/>
                <w:szCs w:val="22"/>
              </w:rPr>
              <w:t>2027</w:t>
            </w:r>
          </w:p>
        </w:tc>
        <w:tc>
          <w:tcPr>
            <w:tcW w:w="379" w:type="pct"/>
            <w:shd w:val="clear" w:color="auto" w:fill="8DB3E2" w:themeFill="text2" w:themeFillTint="66"/>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FY</w:t>
            </w:r>
            <w:r>
              <w:rPr>
                <w:rFonts w:asciiTheme="minorHAnsi" w:hAnsiTheme="minorHAnsi" w:cstheme="minorHAnsi"/>
                <w:b/>
                <w:bCs/>
                <w:color w:val="000000"/>
                <w:sz w:val="22"/>
                <w:szCs w:val="22"/>
              </w:rPr>
              <w:t xml:space="preserve"> </w:t>
            </w:r>
            <w:r w:rsidRPr="00B20ECB">
              <w:rPr>
                <w:rFonts w:asciiTheme="minorHAnsi" w:hAnsiTheme="minorHAnsi" w:cstheme="minorHAnsi"/>
                <w:b/>
                <w:bCs/>
                <w:color w:val="000000"/>
                <w:sz w:val="22"/>
                <w:szCs w:val="22"/>
              </w:rPr>
              <w:t>2028</w:t>
            </w:r>
          </w:p>
        </w:tc>
        <w:tc>
          <w:tcPr>
            <w:tcW w:w="378" w:type="pct"/>
            <w:shd w:val="clear" w:color="auto" w:fill="8DB3E2" w:themeFill="text2" w:themeFillTint="66"/>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FY</w:t>
            </w:r>
            <w:r>
              <w:rPr>
                <w:rFonts w:asciiTheme="minorHAnsi" w:hAnsiTheme="minorHAnsi" w:cstheme="minorHAnsi"/>
                <w:b/>
                <w:bCs/>
                <w:color w:val="000000"/>
                <w:sz w:val="22"/>
                <w:szCs w:val="22"/>
              </w:rPr>
              <w:t xml:space="preserve"> </w:t>
            </w:r>
            <w:r w:rsidRPr="00B20ECB">
              <w:rPr>
                <w:rFonts w:asciiTheme="minorHAnsi" w:hAnsiTheme="minorHAnsi" w:cstheme="minorHAnsi"/>
                <w:b/>
                <w:bCs/>
                <w:color w:val="000000"/>
                <w:sz w:val="22"/>
                <w:szCs w:val="22"/>
              </w:rPr>
              <w:t>2029</w:t>
            </w:r>
          </w:p>
        </w:tc>
        <w:tc>
          <w:tcPr>
            <w:tcW w:w="379" w:type="pct"/>
            <w:shd w:val="clear" w:color="auto" w:fill="8DB3E2" w:themeFill="text2" w:themeFillTint="66"/>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FY</w:t>
            </w:r>
            <w:r>
              <w:rPr>
                <w:rFonts w:asciiTheme="minorHAnsi" w:hAnsiTheme="minorHAnsi" w:cstheme="minorHAnsi"/>
                <w:b/>
                <w:bCs/>
                <w:color w:val="000000"/>
                <w:sz w:val="22"/>
                <w:szCs w:val="22"/>
              </w:rPr>
              <w:t xml:space="preserve"> </w:t>
            </w:r>
            <w:r w:rsidRPr="00B20ECB">
              <w:rPr>
                <w:rFonts w:asciiTheme="minorHAnsi" w:hAnsiTheme="minorHAnsi" w:cstheme="minorHAnsi"/>
                <w:b/>
                <w:bCs/>
                <w:color w:val="000000"/>
                <w:sz w:val="22"/>
                <w:szCs w:val="22"/>
              </w:rPr>
              <w:t>2030</w:t>
            </w:r>
          </w:p>
        </w:tc>
        <w:tc>
          <w:tcPr>
            <w:tcW w:w="378" w:type="pct"/>
            <w:shd w:val="clear" w:color="auto" w:fill="8DB3E2" w:themeFill="text2" w:themeFillTint="66"/>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FY</w:t>
            </w:r>
            <w:r>
              <w:rPr>
                <w:rFonts w:asciiTheme="minorHAnsi" w:hAnsiTheme="minorHAnsi" w:cstheme="minorHAnsi"/>
                <w:b/>
                <w:bCs/>
                <w:color w:val="000000"/>
                <w:sz w:val="22"/>
                <w:szCs w:val="22"/>
              </w:rPr>
              <w:t xml:space="preserve"> </w:t>
            </w:r>
            <w:r w:rsidRPr="00B20ECB">
              <w:rPr>
                <w:rFonts w:asciiTheme="minorHAnsi" w:hAnsiTheme="minorHAnsi" w:cstheme="minorHAnsi"/>
                <w:b/>
                <w:bCs/>
                <w:color w:val="000000"/>
                <w:sz w:val="22"/>
                <w:szCs w:val="22"/>
              </w:rPr>
              <w:t>2031</w:t>
            </w:r>
          </w:p>
        </w:tc>
        <w:tc>
          <w:tcPr>
            <w:tcW w:w="379" w:type="pct"/>
            <w:shd w:val="clear" w:color="auto" w:fill="8DB3E2" w:themeFill="text2" w:themeFillTint="66"/>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FY</w:t>
            </w:r>
            <w:r>
              <w:rPr>
                <w:rFonts w:asciiTheme="minorHAnsi" w:hAnsiTheme="minorHAnsi" w:cstheme="minorHAnsi"/>
                <w:b/>
                <w:bCs/>
                <w:color w:val="000000"/>
                <w:sz w:val="22"/>
                <w:szCs w:val="22"/>
              </w:rPr>
              <w:t xml:space="preserve"> </w:t>
            </w:r>
            <w:r w:rsidRPr="00B20ECB">
              <w:rPr>
                <w:rFonts w:asciiTheme="minorHAnsi" w:hAnsiTheme="minorHAnsi" w:cstheme="minorHAnsi"/>
                <w:b/>
                <w:bCs/>
                <w:color w:val="000000"/>
                <w:sz w:val="22"/>
                <w:szCs w:val="22"/>
              </w:rPr>
              <w:t>2032</w:t>
            </w:r>
          </w:p>
        </w:tc>
        <w:tc>
          <w:tcPr>
            <w:tcW w:w="378" w:type="pct"/>
            <w:shd w:val="clear" w:color="auto" w:fill="8DB3E2" w:themeFill="text2" w:themeFillTint="66"/>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FY</w:t>
            </w:r>
            <w:r>
              <w:rPr>
                <w:rFonts w:asciiTheme="minorHAnsi" w:hAnsiTheme="minorHAnsi" w:cstheme="minorHAnsi"/>
                <w:b/>
                <w:bCs/>
                <w:color w:val="000000"/>
                <w:sz w:val="22"/>
                <w:szCs w:val="22"/>
              </w:rPr>
              <w:t xml:space="preserve"> </w:t>
            </w:r>
            <w:r w:rsidRPr="00B20ECB">
              <w:rPr>
                <w:rFonts w:asciiTheme="minorHAnsi" w:hAnsiTheme="minorHAnsi" w:cstheme="minorHAnsi"/>
                <w:b/>
                <w:bCs/>
                <w:color w:val="000000"/>
                <w:sz w:val="22"/>
                <w:szCs w:val="22"/>
              </w:rPr>
              <w:t>2033</w:t>
            </w:r>
          </w:p>
        </w:tc>
        <w:tc>
          <w:tcPr>
            <w:tcW w:w="379" w:type="pct"/>
            <w:shd w:val="clear" w:color="auto" w:fill="8DB3E2" w:themeFill="text2" w:themeFillTint="66"/>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FY</w:t>
            </w:r>
            <w:r>
              <w:rPr>
                <w:rFonts w:asciiTheme="minorHAnsi" w:hAnsiTheme="minorHAnsi" w:cstheme="minorHAnsi"/>
                <w:b/>
                <w:bCs/>
                <w:color w:val="000000"/>
                <w:sz w:val="22"/>
                <w:szCs w:val="22"/>
              </w:rPr>
              <w:t xml:space="preserve"> </w:t>
            </w:r>
            <w:r w:rsidRPr="00B20ECB">
              <w:rPr>
                <w:rFonts w:asciiTheme="minorHAnsi" w:hAnsiTheme="minorHAnsi" w:cstheme="minorHAnsi"/>
                <w:b/>
                <w:bCs/>
                <w:color w:val="000000"/>
                <w:sz w:val="22"/>
                <w:szCs w:val="22"/>
              </w:rPr>
              <w:t>2034</w:t>
            </w:r>
          </w:p>
        </w:tc>
        <w:tc>
          <w:tcPr>
            <w:tcW w:w="379" w:type="pct"/>
            <w:shd w:val="clear" w:color="auto" w:fill="8DB3E2" w:themeFill="text2" w:themeFillTint="66"/>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FY</w:t>
            </w:r>
            <w:r>
              <w:rPr>
                <w:rFonts w:asciiTheme="minorHAnsi" w:hAnsiTheme="minorHAnsi" w:cstheme="minorHAnsi"/>
                <w:b/>
                <w:bCs/>
                <w:color w:val="000000"/>
                <w:sz w:val="22"/>
                <w:szCs w:val="22"/>
              </w:rPr>
              <w:t xml:space="preserve"> </w:t>
            </w:r>
            <w:r w:rsidRPr="00B20ECB">
              <w:rPr>
                <w:rFonts w:asciiTheme="minorHAnsi" w:hAnsiTheme="minorHAnsi" w:cstheme="minorHAnsi"/>
                <w:b/>
                <w:bCs/>
                <w:color w:val="000000"/>
                <w:sz w:val="22"/>
                <w:szCs w:val="22"/>
              </w:rPr>
              <w:t>2035</w:t>
            </w:r>
          </w:p>
        </w:tc>
      </w:tr>
      <w:tr w:rsidR="00B20ECB" w:rsidRPr="00B20ECB" w:rsidTr="00B20ECB">
        <w:trPr>
          <w:trHeight w:val="390"/>
        </w:trPr>
        <w:tc>
          <w:tcPr>
            <w:tcW w:w="834" w:type="pct"/>
            <w:shd w:val="clear" w:color="auto" w:fill="8DB3E2" w:themeFill="text2" w:themeFillTint="66"/>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Month</w:t>
            </w:r>
          </w:p>
        </w:tc>
        <w:tc>
          <w:tcPr>
            <w:tcW w:w="378"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9</w:t>
            </w:r>
          </w:p>
        </w:tc>
        <w:tc>
          <w:tcPr>
            <w:tcW w:w="379"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w:t>
            </w:r>
          </w:p>
        </w:tc>
        <w:tc>
          <w:tcPr>
            <w:tcW w:w="378"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w:t>
            </w:r>
          </w:p>
        </w:tc>
        <w:tc>
          <w:tcPr>
            <w:tcW w:w="379"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w:t>
            </w:r>
          </w:p>
        </w:tc>
        <w:tc>
          <w:tcPr>
            <w:tcW w:w="378"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w:t>
            </w:r>
          </w:p>
        </w:tc>
        <w:tc>
          <w:tcPr>
            <w:tcW w:w="379"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w:t>
            </w:r>
          </w:p>
        </w:tc>
        <w:tc>
          <w:tcPr>
            <w:tcW w:w="378"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w:t>
            </w:r>
          </w:p>
        </w:tc>
        <w:tc>
          <w:tcPr>
            <w:tcW w:w="379"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w:t>
            </w:r>
          </w:p>
        </w:tc>
        <w:tc>
          <w:tcPr>
            <w:tcW w:w="378"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w:t>
            </w:r>
          </w:p>
        </w:tc>
        <w:tc>
          <w:tcPr>
            <w:tcW w:w="379"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w:t>
            </w:r>
          </w:p>
        </w:tc>
        <w:tc>
          <w:tcPr>
            <w:tcW w:w="379"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 xml:space="preserve">Sales </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935</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1,540</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1,617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1,698</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1,783</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1,872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1,965</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2,064</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2,167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2,275</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2,389</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Raw Material</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177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292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307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322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338</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355</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373</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392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411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432</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453</w:t>
            </w:r>
          </w:p>
        </w:tc>
      </w:tr>
      <w:tr w:rsidR="00B20ECB" w:rsidRPr="00B20ECB" w:rsidTr="00B20ECB">
        <w:trPr>
          <w:trHeight w:val="406"/>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 xml:space="preserve">Power </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128.44</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211.55</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222.13</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233.24</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244.90</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257.15</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270.00</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283.50</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297.68</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312.56</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328.19</w:t>
            </w:r>
          </w:p>
        </w:tc>
      </w:tr>
      <w:tr w:rsidR="00B20ECB" w:rsidRPr="00B20ECB" w:rsidTr="00B20ECB">
        <w:trPr>
          <w:trHeight w:val="411"/>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 xml:space="preserve">Overheads </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149.01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245.42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257.69</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270.58</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284.10</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298.31</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313.23</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328.89</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345.33</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362.60</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380.73</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Opening Stock</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0.0</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6.0</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6.3</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6.6</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7.0</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7.3</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8.5</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8.9</w:t>
            </w:r>
          </w:p>
        </w:tc>
      </w:tr>
      <w:tr w:rsidR="00B20ECB" w:rsidRPr="00B20ECB" w:rsidTr="00B20ECB">
        <w:trPr>
          <w:trHeight w:val="600"/>
        </w:trPr>
        <w:tc>
          <w:tcPr>
            <w:tcW w:w="834" w:type="pct"/>
            <w:shd w:val="clear" w:color="auto" w:fill="auto"/>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Add - Purchase During the year</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177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292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307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322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338</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355</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373</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392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411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432</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453</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Less - Closing Stock</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6.0</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6.3</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6.6</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7.0</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7.3</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8.1</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8.5</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8.9</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9.3</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Days</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COGS</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177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292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307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322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338</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355</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373</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392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411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432</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453</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Days</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Trade Payables</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3.65</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6.02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6.32</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6.63</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6.96</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7.31</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7.68</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8.06</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8.46</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8.89</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9.33</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(days)</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lastRenderedPageBreak/>
              <w:t>Power</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2.64</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4.36</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4.57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4.80</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5.04</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5.29</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5.56</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5.84</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6.13</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6.44</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6.76</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(days)</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Overheads</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3.07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5.05</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5.31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5.57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5.85</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6.14</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6.45</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6.77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7.11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7.47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7.84</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(days)</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w:t>
            </w:r>
          </w:p>
        </w:tc>
      </w:tr>
      <w:tr w:rsidR="00E3650D" w:rsidRPr="00B20ECB" w:rsidTr="00E3650D">
        <w:trPr>
          <w:trHeight w:val="300"/>
        </w:trPr>
        <w:tc>
          <w:tcPr>
            <w:tcW w:w="834" w:type="pct"/>
            <w:shd w:val="clear" w:color="auto" w:fill="8DB3E2" w:themeFill="text2" w:themeFillTint="66"/>
            <w:noWrap/>
            <w:vAlign w:val="center"/>
            <w:hideMark/>
          </w:tcPr>
          <w:p w:rsidR="00B20ECB" w:rsidRPr="00B20ECB" w:rsidRDefault="00B20ECB" w:rsidP="00B20ECB">
            <w:pPr>
              <w:spacing w:line="276" w:lineRule="auto"/>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Total Trade Payables</w:t>
            </w:r>
          </w:p>
        </w:tc>
        <w:tc>
          <w:tcPr>
            <w:tcW w:w="378"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13.30</w:t>
            </w:r>
          </w:p>
        </w:tc>
        <w:tc>
          <w:tcPr>
            <w:tcW w:w="379"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17.37</w:t>
            </w:r>
          </w:p>
        </w:tc>
        <w:tc>
          <w:tcPr>
            <w:tcW w:w="378"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17.89</w:t>
            </w:r>
          </w:p>
        </w:tc>
        <w:tc>
          <w:tcPr>
            <w:tcW w:w="379"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18.43</w:t>
            </w:r>
          </w:p>
        </w:tc>
        <w:tc>
          <w:tcPr>
            <w:tcW w:w="378"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19.01</w:t>
            </w:r>
          </w:p>
        </w:tc>
        <w:tc>
          <w:tcPr>
            <w:tcW w:w="379"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19.61</w:t>
            </w:r>
          </w:p>
        </w:tc>
        <w:tc>
          <w:tcPr>
            <w:tcW w:w="378"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20.24</w:t>
            </w:r>
          </w:p>
        </w:tc>
        <w:tc>
          <w:tcPr>
            <w:tcW w:w="379"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20.90</w:t>
            </w:r>
          </w:p>
        </w:tc>
        <w:tc>
          <w:tcPr>
            <w:tcW w:w="378"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21.59</w:t>
            </w:r>
          </w:p>
        </w:tc>
        <w:tc>
          <w:tcPr>
            <w:tcW w:w="379"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22.32</w:t>
            </w:r>
          </w:p>
        </w:tc>
        <w:tc>
          <w:tcPr>
            <w:tcW w:w="379" w:type="pct"/>
            <w:shd w:val="clear" w:color="auto" w:fill="8DB3E2" w:themeFill="text2" w:themeFillTint="66"/>
            <w:noWrap/>
            <w:vAlign w:val="center"/>
            <w:hideMark/>
          </w:tcPr>
          <w:p w:rsidR="00B20ECB" w:rsidRPr="00B20ECB" w:rsidRDefault="00B20ECB" w:rsidP="00B20ECB">
            <w:pPr>
              <w:spacing w:line="276" w:lineRule="auto"/>
              <w:jc w:val="center"/>
              <w:rPr>
                <w:rFonts w:asciiTheme="minorHAnsi" w:hAnsiTheme="minorHAnsi" w:cstheme="minorHAnsi"/>
                <w:b/>
                <w:bCs/>
                <w:color w:val="000000"/>
                <w:sz w:val="22"/>
                <w:szCs w:val="22"/>
              </w:rPr>
            </w:pPr>
            <w:r w:rsidRPr="00B20ECB">
              <w:rPr>
                <w:rFonts w:asciiTheme="minorHAnsi" w:hAnsiTheme="minorHAnsi" w:cstheme="minorHAnsi"/>
                <w:b/>
                <w:bCs/>
                <w:color w:val="000000"/>
                <w:sz w:val="22"/>
                <w:szCs w:val="22"/>
              </w:rPr>
              <w:t>23.09</w:t>
            </w:r>
          </w:p>
        </w:tc>
      </w:tr>
      <w:tr w:rsidR="00B20ECB" w:rsidRPr="00B20ECB" w:rsidTr="00E3650D">
        <w:trPr>
          <w:trHeight w:val="466"/>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Trade Receivables</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57.74</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95.11</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99.86</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104.86</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110.10</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115.60</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121.38</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127.45</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133.82</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140.52</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147.54</w:t>
            </w:r>
          </w:p>
        </w:tc>
      </w:tr>
      <w:tr w:rsidR="00B20ECB" w:rsidRPr="00B20ECB" w:rsidTr="00E3650D">
        <w:trPr>
          <w:trHeight w:val="402"/>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(days)</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21</w:t>
            </w:r>
          </w:p>
        </w:tc>
      </w:tr>
      <w:tr w:rsidR="00B20ECB" w:rsidRPr="00B20ECB" w:rsidTr="00E3650D">
        <w:trPr>
          <w:trHeight w:val="422"/>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Inventories</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6.0</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6.3</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6.6</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7.0</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7.3</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7.7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8.1</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8.5</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8.9</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9.3</w:t>
            </w:r>
          </w:p>
        </w:tc>
      </w:tr>
      <w:tr w:rsidR="00E3650D" w:rsidRPr="00B20ECB" w:rsidTr="00E3650D">
        <w:trPr>
          <w:trHeight w:val="414"/>
        </w:trPr>
        <w:tc>
          <w:tcPr>
            <w:tcW w:w="834" w:type="pct"/>
            <w:shd w:val="clear" w:color="auto" w:fill="8DB3E2" w:themeFill="text2" w:themeFillTint="66"/>
            <w:noWrap/>
            <w:vAlign w:val="center"/>
            <w:hideMark/>
          </w:tcPr>
          <w:p w:rsidR="00B20ECB" w:rsidRPr="00E3650D" w:rsidRDefault="00B20ECB" w:rsidP="00B20ECB">
            <w:pPr>
              <w:spacing w:line="276" w:lineRule="auto"/>
              <w:rPr>
                <w:rFonts w:asciiTheme="minorHAnsi" w:hAnsiTheme="minorHAnsi" w:cstheme="minorHAnsi"/>
                <w:b/>
                <w:color w:val="000000"/>
                <w:sz w:val="22"/>
                <w:szCs w:val="22"/>
              </w:rPr>
            </w:pPr>
            <w:r w:rsidRPr="00E3650D">
              <w:rPr>
                <w:rFonts w:asciiTheme="minorHAnsi" w:hAnsiTheme="minorHAnsi" w:cstheme="minorHAnsi"/>
                <w:b/>
                <w:color w:val="000000"/>
                <w:sz w:val="22"/>
                <w:szCs w:val="22"/>
              </w:rPr>
              <w:t>Current Assets</w:t>
            </w:r>
          </w:p>
        </w:tc>
        <w:tc>
          <w:tcPr>
            <w:tcW w:w="378" w:type="pct"/>
            <w:shd w:val="clear" w:color="auto" w:fill="8DB3E2" w:themeFill="text2" w:themeFillTint="66"/>
            <w:noWrap/>
            <w:vAlign w:val="center"/>
            <w:hideMark/>
          </w:tcPr>
          <w:p w:rsidR="00B20ECB" w:rsidRPr="00E3650D" w:rsidRDefault="00B20ECB" w:rsidP="00B20ECB">
            <w:pPr>
              <w:spacing w:line="276" w:lineRule="auto"/>
              <w:jc w:val="center"/>
              <w:rPr>
                <w:rFonts w:asciiTheme="minorHAnsi" w:hAnsiTheme="minorHAnsi" w:cstheme="minorHAnsi"/>
                <w:b/>
                <w:bCs/>
                <w:color w:val="000000"/>
                <w:sz w:val="22"/>
                <w:szCs w:val="22"/>
              </w:rPr>
            </w:pPr>
            <w:r w:rsidRPr="00E3650D">
              <w:rPr>
                <w:rFonts w:asciiTheme="minorHAnsi" w:hAnsiTheme="minorHAnsi" w:cstheme="minorHAnsi"/>
                <w:b/>
                <w:bCs/>
                <w:color w:val="000000"/>
                <w:sz w:val="22"/>
                <w:szCs w:val="22"/>
              </w:rPr>
              <w:t>61.40</w:t>
            </w:r>
          </w:p>
        </w:tc>
        <w:tc>
          <w:tcPr>
            <w:tcW w:w="379" w:type="pct"/>
            <w:shd w:val="clear" w:color="auto" w:fill="8DB3E2" w:themeFill="text2" w:themeFillTint="66"/>
            <w:noWrap/>
            <w:vAlign w:val="center"/>
            <w:hideMark/>
          </w:tcPr>
          <w:p w:rsidR="00B20ECB" w:rsidRPr="00E3650D" w:rsidRDefault="00B20ECB" w:rsidP="00B20ECB">
            <w:pPr>
              <w:spacing w:line="276" w:lineRule="auto"/>
              <w:jc w:val="center"/>
              <w:rPr>
                <w:rFonts w:asciiTheme="minorHAnsi" w:hAnsiTheme="minorHAnsi" w:cstheme="minorHAnsi"/>
                <w:b/>
                <w:bCs/>
                <w:color w:val="000000"/>
                <w:sz w:val="22"/>
                <w:szCs w:val="22"/>
              </w:rPr>
            </w:pPr>
            <w:r w:rsidRPr="00E3650D">
              <w:rPr>
                <w:rFonts w:asciiTheme="minorHAnsi" w:hAnsiTheme="minorHAnsi" w:cstheme="minorHAnsi"/>
                <w:b/>
                <w:bCs/>
                <w:color w:val="000000"/>
                <w:sz w:val="22"/>
                <w:szCs w:val="22"/>
              </w:rPr>
              <w:t>101.12</w:t>
            </w:r>
          </w:p>
        </w:tc>
        <w:tc>
          <w:tcPr>
            <w:tcW w:w="378" w:type="pct"/>
            <w:shd w:val="clear" w:color="auto" w:fill="8DB3E2" w:themeFill="text2" w:themeFillTint="66"/>
            <w:noWrap/>
            <w:vAlign w:val="center"/>
            <w:hideMark/>
          </w:tcPr>
          <w:p w:rsidR="00B20ECB" w:rsidRPr="00E3650D" w:rsidRDefault="00B20ECB" w:rsidP="00B20ECB">
            <w:pPr>
              <w:spacing w:line="276" w:lineRule="auto"/>
              <w:jc w:val="center"/>
              <w:rPr>
                <w:rFonts w:asciiTheme="minorHAnsi" w:hAnsiTheme="minorHAnsi" w:cstheme="minorHAnsi"/>
                <w:b/>
                <w:bCs/>
                <w:color w:val="000000"/>
                <w:sz w:val="22"/>
                <w:szCs w:val="22"/>
              </w:rPr>
            </w:pPr>
            <w:r w:rsidRPr="00E3650D">
              <w:rPr>
                <w:rFonts w:asciiTheme="minorHAnsi" w:hAnsiTheme="minorHAnsi" w:cstheme="minorHAnsi"/>
                <w:b/>
                <w:bCs/>
                <w:color w:val="000000"/>
                <w:sz w:val="22"/>
                <w:szCs w:val="22"/>
              </w:rPr>
              <w:t>106.18</w:t>
            </w:r>
          </w:p>
        </w:tc>
        <w:tc>
          <w:tcPr>
            <w:tcW w:w="379" w:type="pct"/>
            <w:shd w:val="clear" w:color="auto" w:fill="8DB3E2" w:themeFill="text2" w:themeFillTint="66"/>
            <w:noWrap/>
            <w:vAlign w:val="center"/>
            <w:hideMark/>
          </w:tcPr>
          <w:p w:rsidR="00B20ECB" w:rsidRPr="00E3650D" w:rsidRDefault="00B20ECB" w:rsidP="00B20ECB">
            <w:pPr>
              <w:spacing w:line="276" w:lineRule="auto"/>
              <w:jc w:val="center"/>
              <w:rPr>
                <w:rFonts w:asciiTheme="minorHAnsi" w:hAnsiTheme="minorHAnsi" w:cstheme="minorHAnsi"/>
                <w:b/>
                <w:bCs/>
                <w:color w:val="000000"/>
                <w:sz w:val="22"/>
                <w:szCs w:val="22"/>
              </w:rPr>
            </w:pPr>
            <w:r w:rsidRPr="00E3650D">
              <w:rPr>
                <w:rFonts w:asciiTheme="minorHAnsi" w:hAnsiTheme="minorHAnsi" w:cstheme="minorHAnsi"/>
                <w:b/>
                <w:bCs/>
                <w:color w:val="000000"/>
                <w:sz w:val="22"/>
                <w:szCs w:val="22"/>
              </w:rPr>
              <w:t>111.49</w:t>
            </w:r>
          </w:p>
        </w:tc>
        <w:tc>
          <w:tcPr>
            <w:tcW w:w="378" w:type="pct"/>
            <w:shd w:val="clear" w:color="auto" w:fill="8DB3E2" w:themeFill="text2" w:themeFillTint="66"/>
            <w:noWrap/>
            <w:vAlign w:val="center"/>
            <w:hideMark/>
          </w:tcPr>
          <w:p w:rsidR="00B20ECB" w:rsidRPr="00E3650D" w:rsidRDefault="00B20ECB" w:rsidP="00B20ECB">
            <w:pPr>
              <w:spacing w:line="276" w:lineRule="auto"/>
              <w:jc w:val="center"/>
              <w:rPr>
                <w:rFonts w:asciiTheme="minorHAnsi" w:hAnsiTheme="minorHAnsi" w:cstheme="minorHAnsi"/>
                <w:b/>
                <w:bCs/>
                <w:color w:val="000000"/>
                <w:sz w:val="22"/>
                <w:szCs w:val="22"/>
              </w:rPr>
            </w:pPr>
            <w:r w:rsidRPr="00E3650D">
              <w:rPr>
                <w:rFonts w:asciiTheme="minorHAnsi" w:hAnsiTheme="minorHAnsi" w:cstheme="minorHAnsi"/>
                <w:b/>
                <w:bCs/>
                <w:color w:val="000000"/>
                <w:sz w:val="22"/>
                <w:szCs w:val="22"/>
              </w:rPr>
              <w:t>117.06</w:t>
            </w:r>
          </w:p>
        </w:tc>
        <w:tc>
          <w:tcPr>
            <w:tcW w:w="379" w:type="pct"/>
            <w:shd w:val="clear" w:color="auto" w:fill="8DB3E2" w:themeFill="text2" w:themeFillTint="66"/>
            <w:noWrap/>
            <w:vAlign w:val="center"/>
            <w:hideMark/>
          </w:tcPr>
          <w:p w:rsidR="00B20ECB" w:rsidRPr="00E3650D" w:rsidRDefault="00B20ECB" w:rsidP="00B20ECB">
            <w:pPr>
              <w:spacing w:line="276" w:lineRule="auto"/>
              <w:jc w:val="center"/>
              <w:rPr>
                <w:rFonts w:asciiTheme="minorHAnsi" w:hAnsiTheme="minorHAnsi" w:cstheme="minorHAnsi"/>
                <w:b/>
                <w:bCs/>
                <w:color w:val="000000"/>
                <w:sz w:val="22"/>
                <w:szCs w:val="22"/>
              </w:rPr>
            </w:pPr>
            <w:r w:rsidRPr="00E3650D">
              <w:rPr>
                <w:rFonts w:asciiTheme="minorHAnsi" w:hAnsiTheme="minorHAnsi" w:cstheme="minorHAnsi"/>
                <w:b/>
                <w:bCs/>
                <w:color w:val="000000"/>
                <w:sz w:val="22"/>
                <w:szCs w:val="22"/>
              </w:rPr>
              <w:t>122.91</w:t>
            </w:r>
          </w:p>
        </w:tc>
        <w:tc>
          <w:tcPr>
            <w:tcW w:w="378" w:type="pct"/>
            <w:shd w:val="clear" w:color="auto" w:fill="8DB3E2" w:themeFill="text2" w:themeFillTint="66"/>
            <w:noWrap/>
            <w:vAlign w:val="center"/>
            <w:hideMark/>
          </w:tcPr>
          <w:p w:rsidR="00B20ECB" w:rsidRPr="00E3650D" w:rsidRDefault="00B20ECB" w:rsidP="00B20ECB">
            <w:pPr>
              <w:spacing w:line="276" w:lineRule="auto"/>
              <w:jc w:val="center"/>
              <w:rPr>
                <w:rFonts w:asciiTheme="minorHAnsi" w:hAnsiTheme="minorHAnsi" w:cstheme="minorHAnsi"/>
                <w:b/>
                <w:bCs/>
                <w:color w:val="000000"/>
                <w:sz w:val="22"/>
                <w:szCs w:val="22"/>
              </w:rPr>
            </w:pPr>
            <w:r w:rsidRPr="00E3650D">
              <w:rPr>
                <w:rFonts w:asciiTheme="minorHAnsi" w:hAnsiTheme="minorHAnsi" w:cstheme="minorHAnsi"/>
                <w:b/>
                <w:bCs/>
                <w:color w:val="000000"/>
                <w:sz w:val="22"/>
                <w:szCs w:val="22"/>
              </w:rPr>
              <w:t>129.06</w:t>
            </w:r>
          </w:p>
        </w:tc>
        <w:tc>
          <w:tcPr>
            <w:tcW w:w="379" w:type="pct"/>
            <w:shd w:val="clear" w:color="auto" w:fill="8DB3E2" w:themeFill="text2" w:themeFillTint="66"/>
            <w:noWrap/>
            <w:vAlign w:val="center"/>
            <w:hideMark/>
          </w:tcPr>
          <w:p w:rsidR="00B20ECB" w:rsidRPr="00E3650D" w:rsidRDefault="00B20ECB" w:rsidP="00B20ECB">
            <w:pPr>
              <w:spacing w:line="276" w:lineRule="auto"/>
              <w:jc w:val="center"/>
              <w:rPr>
                <w:rFonts w:asciiTheme="minorHAnsi" w:hAnsiTheme="minorHAnsi" w:cstheme="minorHAnsi"/>
                <w:b/>
                <w:bCs/>
                <w:color w:val="000000"/>
                <w:sz w:val="22"/>
                <w:szCs w:val="22"/>
              </w:rPr>
            </w:pPr>
            <w:r w:rsidRPr="00E3650D">
              <w:rPr>
                <w:rFonts w:asciiTheme="minorHAnsi" w:hAnsiTheme="minorHAnsi" w:cstheme="minorHAnsi"/>
                <w:b/>
                <w:bCs/>
                <w:color w:val="000000"/>
                <w:sz w:val="22"/>
                <w:szCs w:val="22"/>
              </w:rPr>
              <w:t>135.51</w:t>
            </w:r>
          </w:p>
        </w:tc>
        <w:tc>
          <w:tcPr>
            <w:tcW w:w="378" w:type="pct"/>
            <w:shd w:val="clear" w:color="auto" w:fill="8DB3E2" w:themeFill="text2" w:themeFillTint="66"/>
            <w:noWrap/>
            <w:vAlign w:val="center"/>
            <w:hideMark/>
          </w:tcPr>
          <w:p w:rsidR="00B20ECB" w:rsidRPr="00E3650D" w:rsidRDefault="00B20ECB" w:rsidP="00B20ECB">
            <w:pPr>
              <w:spacing w:line="276" w:lineRule="auto"/>
              <w:jc w:val="center"/>
              <w:rPr>
                <w:rFonts w:asciiTheme="minorHAnsi" w:hAnsiTheme="minorHAnsi" w:cstheme="minorHAnsi"/>
                <w:b/>
                <w:bCs/>
                <w:color w:val="000000"/>
                <w:sz w:val="22"/>
                <w:szCs w:val="22"/>
              </w:rPr>
            </w:pPr>
            <w:r w:rsidRPr="00E3650D">
              <w:rPr>
                <w:rFonts w:asciiTheme="minorHAnsi" w:hAnsiTheme="minorHAnsi" w:cstheme="minorHAnsi"/>
                <w:b/>
                <w:bCs/>
                <w:color w:val="000000"/>
                <w:sz w:val="22"/>
                <w:szCs w:val="22"/>
              </w:rPr>
              <w:t>142.29</w:t>
            </w:r>
          </w:p>
        </w:tc>
        <w:tc>
          <w:tcPr>
            <w:tcW w:w="379" w:type="pct"/>
            <w:shd w:val="clear" w:color="auto" w:fill="8DB3E2" w:themeFill="text2" w:themeFillTint="66"/>
            <w:noWrap/>
            <w:vAlign w:val="center"/>
            <w:hideMark/>
          </w:tcPr>
          <w:p w:rsidR="00B20ECB" w:rsidRPr="00E3650D" w:rsidRDefault="00B20ECB" w:rsidP="00B20ECB">
            <w:pPr>
              <w:spacing w:line="276" w:lineRule="auto"/>
              <w:jc w:val="center"/>
              <w:rPr>
                <w:rFonts w:asciiTheme="minorHAnsi" w:hAnsiTheme="minorHAnsi" w:cstheme="minorHAnsi"/>
                <w:b/>
                <w:bCs/>
                <w:color w:val="000000"/>
                <w:sz w:val="22"/>
                <w:szCs w:val="22"/>
              </w:rPr>
            </w:pPr>
            <w:r w:rsidRPr="00E3650D">
              <w:rPr>
                <w:rFonts w:asciiTheme="minorHAnsi" w:hAnsiTheme="minorHAnsi" w:cstheme="minorHAnsi"/>
                <w:b/>
                <w:bCs/>
                <w:color w:val="000000"/>
                <w:sz w:val="22"/>
                <w:szCs w:val="22"/>
              </w:rPr>
              <w:t>149.40</w:t>
            </w:r>
          </w:p>
        </w:tc>
        <w:tc>
          <w:tcPr>
            <w:tcW w:w="379" w:type="pct"/>
            <w:shd w:val="clear" w:color="auto" w:fill="8DB3E2" w:themeFill="text2" w:themeFillTint="66"/>
            <w:noWrap/>
            <w:vAlign w:val="center"/>
            <w:hideMark/>
          </w:tcPr>
          <w:p w:rsidR="00B20ECB" w:rsidRPr="00E3650D" w:rsidRDefault="00B20ECB" w:rsidP="00B20ECB">
            <w:pPr>
              <w:spacing w:line="276" w:lineRule="auto"/>
              <w:jc w:val="center"/>
              <w:rPr>
                <w:rFonts w:asciiTheme="minorHAnsi" w:hAnsiTheme="minorHAnsi" w:cstheme="minorHAnsi"/>
                <w:b/>
                <w:bCs/>
                <w:color w:val="000000"/>
                <w:sz w:val="22"/>
                <w:szCs w:val="22"/>
              </w:rPr>
            </w:pPr>
            <w:r w:rsidRPr="00E3650D">
              <w:rPr>
                <w:rFonts w:asciiTheme="minorHAnsi" w:hAnsiTheme="minorHAnsi" w:cstheme="minorHAnsi"/>
                <w:b/>
                <w:bCs/>
                <w:color w:val="000000"/>
                <w:sz w:val="22"/>
                <w:szCs w:val="22"/>
              </w:rPr>
              <w:t>156.87</w:t>
            </w:r>
          </w:p>
        </w:tc>
      </w:tr>
      <w:tr w:rsidR="00B20ECB" w:rsidRPr="00B20ECB" w:rsidTr="00E3650D">
        <w:trPr>
          <w:trHeight w:val="42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Net WC</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48.10</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83.75</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88.29</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93.05</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98.06</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103.31</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108.82</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114.62</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120.70</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127.08</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133.79</w:t>
            </w:r>
          </w:p>
        </w:tc>
      </w:tr>
      <w:tr w:rsidR="00B20ECB" w:rsidRPr="00B20ECB" w:rsidTr="00B20ECB">
        <w:trPr>
          <w:trHeight w:val="300"/>
        </w:trPr>
        <w:tc>
          <w:tcPr>
            <w:tcW w:w="834" w:type="pct"/>
            <w:shd w:val="clear" w:color="auto" w:fill="auto"/>
            <w:noWrap/>
            <w:vAlign w:val="center"/>
            <w:hideMark/>
          </w:tcPr>
          <w:p w:rsidR="00B20ECB" w:rsidRPr="00B20ECB" w:rsidRDefault="00B20ECB" w:rsidP="00B20ECB">
            <w:pPr>
              <w:spacing w:line="276" w:lineRule="auto"/>
              <w:rPr>
                <w:rFonts w:asciiTheme="minorHAnsi" w:hAnsiTheme="minorHAnsi" w:cstheme="minorHAnsi"/>
                <w:color w:val="000000"/>
                <w:sz w:val="22"/>
                <w:szCs w:val="22"/>
              </w:rPr>
            </w:pPr>
            <w:r w:rsidRPr="00B20ECB">
              <w:rPr>
                <w:rFonts w:asciiTheme="minorHAnsi" w:hAnsiTheme="minorHAnsi" w:cstheme="minorHAnsi"/>
                <w:color w:val="000000"/>
                <w:sz w:val="22"/>
                <w:szCs w:val="22"/>
              </w:rPr>
              <w:t>Working Cap Margin</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12.02</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20.94</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22.07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23.26</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24.51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25.83</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27.21</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28.65</w:t>
            </w:r>
          </w:p>
        </w:tc>
        <w:tc>
          <w:tcPr>
            <w:tcW w:w="378"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30.17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31.77</w:t>
            </w:r>
          </w:p>
        </w:tc>
        <w:tc>
          <w:tcPr>
            <w:tcW w:w="379" w:type="pct"/>
            <w:shd w:val="clear" w:color="auto" w:fill="auto"/>
            <w:noWrap/>
            <w:vAlign w:val="center"/>
            <w:hideMark/>
          </w:tcPr>
          <w:p w:rsidR="00B20ECB" w:rsidRPr="00B20ECB" w:rsidRDefault="00B20ECB" w:rsidP="00B20ECB">
            <w:pPr>
              <w:spacing w:line="276" w:lineRule="auto"/>
              <w:jc w:val="center"/>
              <w:rPr>
                <w:rFonts w:asciiTheme="minorHAnsi" w:hAnsiTheme="minorHAnsi" w:cstheme="minorHAnsi"/>
                <w:color w:val="000000"/>
                <w:sz w:val="22"/>
                <w:szCs w:val="22"/>
              </w:rPr>
            </w:pPr>
            <w:r w:rsidRPr="00B20ECB">
              <w:rPr>
                <w:rFonts w:asciiTheme="minorHAnsi" w:hAnsiTheme="minorHAnsi" w:cstheme="minorHAnsi"/>
                <w:color w:val="000000"/>
                <w:sz w:val="22"/>
                <w:szCs w:val="22"/>
              </w:rPr>
              <w:t>33.45</w:t>
            </w:r>
          </w:p>
        </w:tc>
      </w:tr>
      <w:tr w:rsidR="00E3650D" w:rsidRPr="00B20ECB" w:rsidTr="00E3650D">
        <w:trPr>
          <w:trHeight w:val="300"/>
        </w:trPr>
        <w:tc>
          <w:tcPr>
            <w:tcW w:w="834" w:type="pct"/>
            <w:shd w:val="clear" w:color="auto" w:fill="002060"/>
            <w:noWrap/>
            <w:vAlign w:val="center"/>
            <w:hideMark/>
          </w:tcPr>
          <w:p w:rsidR="00B20ECB" w:rsidRPr="00E3650D" w:rsidRDefault="00B20ECB" w:rsidP="00B20ECB">
            <w:pPr>
              <w:spacing w:line="276" w:lineRule="auto"/>
              <w:rPr>
                <w:rFonts w:asciiTheme="minorHAnsi" w:hAnsiTheme="minorHAnsi" w:cstheme="minorHAnsi"/>
                <w:b/>
                <w:color w:val="FFFFFF" w:themeColor="background1"/>
                <w:sz w:val="22"/>
                <w:szCs w:val="22"/>
              </w:rPr>
            </w:pPr>
            <w:r w:rsidRPr="00E3650D">
              <w:rPr>
                <w:rFonts w:asciiTheme="minorHAnsi" w:hAnsiTheme="minorHAnsi" w:cstheme="minorHAnsi"/>
                <w:b/>
                <w:color w:val="FFFFFF" w:themeColor="background1"/>
                <w:sz w:val="22"/>
                <w:szCs w:val="22"/>
              </w:rPr>
              <w:t>CC Loan</w:t>
            </w:r>
          </w:p>
        </w:tc>
        <w:tc>
          <w:tcPr>
            <w:tcW w:w="378" w:type="pct"/>
            <w:shd w:val="clear" w:color="auto" w:fill="002060"/>
            <w:noWrap/>
            <w:vAlign w:val="center"/>
            <w:hideMark/>
          </w:tcPr>
          <w:p w:rsidR="00B20ECB" w:rsidRPr="00E3650D" w:rsidRDefault="00B20ECB" w:rsidP="00B20ECB">
            <w:pPr>
              <w:spacing w:line="276" w:lineRule="auto"/>
              <w:jc w:val="center"/>
              <w:rPr>
                <w:rFonts w:asciiTheme="minorHAnsi" w:hAnsiTheme="minorHAnsi" w:cstheme="minorHAnsi"/>
                <w:b/>
                <w:color w:val="FFFFFF" w:themeColor="background1"/>
                <w:sz w:val="22"/>
                <w:szCs w:val="22"/>
              </w:rPr>
            </w:pPr>
            <w:r w:rsidRPr="00E3650D">
              <w:rPr>
                <w:rFonts w:asciiTheme="minorHAnsi" w:hAnsiTheme="minorHAnsi" w:cstheme="minorHAnsi"/>
                <w:b/>
                <w:color w:val="FFFFFF" w:themeColor="background1"/>
                <w:sz w:val="22"/>
                <w:szCs w:val="22"/>
              </w:rPr>
              <w:t>36.07</w:t>
            </w:r>
          </w:p>
        </w:tc>
        <w:tc>
          <w:tcPr>
            <w:tcW w:w="379" w:type="pct"/>
            <w:shd w:val="clear" w:color="auto" w:fill="002060"/>
            <w:noWrap/>
            <w:vAlign w:val="center"/>
            <w:hideMark/>
          </w:tcPr>
          <w:p w:rsidR="00B20ECB" w:rsidRPr="00E3650D" w:rsidRDefault="00B20ECB" w:rsidP="00B20ECB">
            <w:pPr>
              <w:spacing w:line="276" w:lineRule="auto"/>
              <w:jc w:val="center"/>
              <w:rPr>
                <w:rFonts w:asciiTheme="minorHAnsi" w:hAnsiTheme="minorHAnsi" w:cstheme="minorHAnsi"/>
                <w:b/>
                <w:color w:val="FFFFFF" w:themeColor="background1"/>
                <w:sz w:val="22"/>
                <w:szCs w:val="22"/>
              </w:rPr>
            </w:pPr>
            <w:r w:rsidRPr="00E3650D">
              <w:rPr>
                <w:rFonts w:asciiTheme="minorHAnsi" w:hAnsiTheme="minorHAnsi" w:cstheme="minorHAnsi"/>
                <w:b/>
                <w:color w:val="FFFFFF" w:themeColor="background1"/>
                <w:sz w:val="22"/>
                <w:szCs w:val="22"/>
              </w:rPr>
              <w:t>62.81</w:t>
            </w:r>
          </w:p>
        </w:tc>
        <w:tc>
          <w:tcPr>
            <w:tcW w:w="378" w:type="pct"/>
            <w:shd w:val="clear" w:color="auto" w:fill="002060"/>
            <w:noWrap/>
            <w:vAlign w:val="center"/>
            <w:hideMark/>
          </w:tcPr>
          <w:p w:rsidR="00B20ECB" w:rsidRPr="00E3650D" w:rsidRDefault="00B20ECB" w:rsidP="00B20ECB">
            <w:pPr>
              <w:spacing w:line="276" w:lineRule="auto"/>
              <w:jc w:val="center"/>
              <w:rPr>
                <w:rFonts w:asciiTheme="minorHAnsi" w:hAnsiTheme="minorHAnsi" w:cstheme="minorHAnsi"/>
                <w:b/>
                <w:color w:val="FFFFFF" w:themeColor="background1"/>
                <w:sz w:val="22"/>
                <w:szCs w:val="22"/>
              </w:rPr>
            </w:pPr>
          </w:p>
        </w:tc>
        <w:tc>
          <w:tcPr>
            <w:tcW w:w="379" w:type="pct"/>
            <w:shd w:val="clear" w:color="auto" w:fill="002060"/>
            <w:noWrap/>
            <w:vAlign w:val="center"/>
            <w:hideMark/>
          </w:tcPr>
          <w:p w:rsidR="00B20ECB" w:rsidRPr="00E3650D" w:rsidRDefault="00B20ECB" w:rsidP="00B20ECB">
            <w:pPr>
              <w:spacing w:line="276" w:lineRule="auto"/>
              <w:jc w:val="center"/>
              <w:rPr>
                <w:rFonts w:asciiTheme="minorHAnsi" w:hAnsiTheme="minorHAnsi" w:cstheme="minorHAnsi"/>
                <w:b/>
                <w:color w:val="FFFFFF" w:themeColor="background1"/>
                <w:sz w:val="22"/>
                <w:szCs w:val="22"/>
              </w:rPr>
            </w:pPr>
          </w:p>
        </w:tc>
        <w:tc>
          <w:tcPr>
            <w:tcW w:w="378" w:type="pct"/>
            <w:shd w:val="clear" w:color="auto" w:fill="002060"/>
            <w:noWrap/>
            <w:vAlign w:val="center"/>
            <w:hideMark/>
          </w:tcPr>
          <w:p w:rsidR="00B20ECB" w:rsidRPr="00E3650D" w:rsidRDefault="00B20ECB" w:rsidP="00B20ECB">
            <w:pPr>
              <w:spacing w:line="276" w:lineRule="auto"/>
              <w:jc w:val="center"/>
              <w:rPr>
                <w:rFonts w:asciiTheme="minorHAnsi" w:hAnsiTheme="minorHAnsi" w:cstheme="minorHAnsi"/>
                <w:b/>
                <w:color w:val="FFFFFF" w:themeColor="background1"/>
                <w:sz w:val="22"/>
                <w:szCs w:val="22"/>
              </w:rPr>
            </w:pPr>
          </w:p>
        </w:tc>
        <w:tc>
          <w:tcPr>
            <w:tcW w:w="379" w:type="pct"/>
            <w:shd w:val="clear" w:color="auto" w:fill="002060"/>
            <w:noWrap/>
            <w:vAlign w:val="center"/>
            <w:hideMark/>
          </w:tcPr>
          <w:p w:rsidR="00B20ECB" w:rsidRPr="00E3650D" w:rsidRDefault="00B20ECB" w:rsidP="00B20ECB">
            <w:pPr>
              <w:spacing w:line="276" w:lineRule="auto"/>
              <w:jc w:val="center"/>
              <w:rPr>
                <w:rFonts w:asciiTheme="minorHAnsi" w:hAnsiTheme="minorHAnsi" w:cstheme="minorHAnsi"/>
                <w:b/>
                <w:color w:val="FFFFFF" w:themeColor="background1"/>
                <w:sz w:val="22"/>
                <w:szCs w:val="22"/>
              </w:rPr>
            </w:pPr>
          </w:p>
        </w:tc>
        <w:tc>
          <w:tcPr>
            <w:tcW w:w="378" w:type="pct"/>
            <w:shd w:val="clear" w:color="auto" w:fill="002060"/>
            <w:noWrap/>
            <w:vAlign w:val="center"/>
            <w:hideMark/>
          </w:tcPr>
          <w:p w:rsidR="00B20ECB" w:rsidRPr="00E3650D" w:rsidRDefault="00B20ECB" w:rsidP="00B20ECB">
            <w:pPr>
              <w:spacing w:line="276" w:lineRule="auto"/>
              <w:jc w:val="center"/>
              <w:rPr>
                <w:rFonts w:asciiTheme="minorHAnsi" w:hAnsiTheme="minorHAnsi" w:cstheme="minorHAnsi"/>
                <w:b/>
                <w:color w:val="FFFFFF" w:themeColor="background1"/>
                <w:sz w:val="22"/>
                <w:szCs w:val="22"/>
              </w:rPr>
            </w:pPr>
          </w:p>
        </w:tc>
        <w:tc>
          <w:tcPr>
            <w:tcW w:w="379" w:type="pct"/>
            <w:shd w:val="clear" w:color="auto" w:fill="002060"/>
            <w:noWrap/>
            <w:vAlign w:val="center"/>
            <w:hideMark/>
          </w:tcPr>
          <w:p w:rsidR="00B20ECB" w:rsidRPr="00E3650D" w:rsidRDefault="00B20ECB" w:rsidP="00B20ECB">
            <w:pPr>
              <w:spacing w:line="276" w:lineRule="auto"/>
              <w:jc w:val="center"/>
              <w:rPr>
                <w:rFonts w:asciiTheme="minorHAnsi" w:hAnsiTheme="minorHAnsi" w:cstheme="minorHAnsi"/>
                <w:b/>
                <w:color w:val="FFFFFF" w:themeColor="background1"/>
                <w:sz w:val="22"/>
                <w:szCs w:val="22"/>
              </w:rPr>
            </w:pPr>
          </w:p>
        </w:tc>
        <w:tc>
          <w:tcPr>
            <w:tcW w:w="378" w:type="pct"/>
            <w:shd w:val="clear" w:color="auto" w:fill="002060"/>
            <w:noWrap/>
            <w:vAlign w:val="center"/>
            <w:hideMark/>
          </w:tcPr>
          <w:p w:rsidR="00B20ECB" w:rsidRPr="00E3650D" w:rsidRDefault="00B20ECB" w:rsidP="00B20ECB">
            <w:pPr>
              <w:spacing w:line="276" w:lineRule="auto"/>
              <w:jc w:val="center"/>
              <w:rPr>
                <w:rFonts w:asciiTheme="minorHAnsi" w:hAnsiTheme="minorHAnsi" w:cstheme="minorHAnsi"/>
                <w:b/>
                <w:color w:val="FFFFFF" w:themeColor="background1"/>
                <w:sz w:val="22"/>
                <w:szCs w:val="22"/>
              </w:rPr>
            </w:pPr>
          </w:p>
        </w:tc>
        <w:tc>
          <w:tcPr>
            <w:tcW w:w="379" w:type="pct"/>
            <w:shd w:val="clear" w:color="auto" w:fill="002060"/>
            <w:noWrap/>
            <w:vAlign w:val="center"/>
            <w:hideMark/>
          </w:tcPr>
          <w:p w:rsidR="00B20ECB" w:rsidRPr="00E3650D" w:rsidRDefault="00B20ECB" w:rsidP="00B20ECB">
            <w:pPr>
              <w:spacing w:line="276" w:lineRule="auto"/>
              <w:jc w:val="center"/>
              <w:rPr>
                <w:rFonts w:asciiTheme="minorHAnsi" w:hAnsiTheme="minorHAnsi" w:cstheme="minorHAnsi"/>
                <w:b/>
                <w:color w:val="FFFFFF" w:themeColor="background1"/>
                <w:sz w:val="22"/>
                <w:szCs w:val="22"/>
              </w:rPr>
            </w:pPr>
          </w:p>
        </w:tc>
        <w:tc>
          <w:tcPr>
            <w:tcW w:w="379" w:type="pct"/>
            <w:shd w:val="clear" w:color="auto" w:fill="002060"/>
            <w:noWrap/>
            <w:vAlign w:val="center"/>
            <w:hideMark/>
          </w:tcPr>
          <w:p w:rsidR="00B20ECB" w:rsidRPr="00E3650D" w:rsidRDefault="00B20ECB" w:rsidP="00B20ECB">
            <w:pPr>
              <w:spacing w:line="276" w:lineRule="auto"/>
              <w:jc w:val="center"/>
              <w:rPr>
                <w:rFonts w:asciiTheme="minorHAnsi" w:hAnsiTheme="minorHAnsi" w:cstheme="minorHAnsi"/>
                <w:b/>
                <w:color w:val="FFFFFF" w:themeColor="background1"/>
                <w:sz w:val="22"/>
                <w:szCs w:val="22"/>
              </w:rPr>
            </w:pPr>
          </w:p>
        </w:tc>
      </w:tr>
    </w:tbl>
    <w:p w:rsidR="003C1BA3" w:rsidRDefault="003C1BA3" w:rsidP="003C1BA3">
      <w:pPr>
        <w:pStyle w:val="ListParagraph"/>
        <w:autoSpaceDE w:val="0"/>
        <w:autoSpaceDN w:val="0"/>
        <w:adjustRightInd w:val="0"/>
        <w:spacing w:line="360" w:lineRule="auto"/>
        <w:ind w:left="709" w:right="-143"/>
        <w:jc w:val="both"/>
        <w:rPr>
          <w:rFonts w:ascii="Arial" w:hAnsi="Arial" w:cs="Arial"/>
          <w:b/>
          <w:noProof/>
          <w:sz w:val="22"/>
          <w:szCs w:val="22"/>
          <w:lang w:eastAsia="en-IN"/>
        </w:rPr>
      </w:pPr>
    </w:p>
    <w:p w:rsidR="00501B36" w:rsidRDefault="00B32A94" w:rsidP="00305A1E">
      <w:pPr>
        <w:pStyle w:val="ListParagraph"/>
        <w:numPr>
          <w:ilvl w:val="0"/>
          <w:numId w:val="29"/>
        </w:numPr>
        <w:autoSpaceDE w:val="0"/>
        <w:autoSpaceDN w:val="0"/>
        <w:adjustRightInd w:val="0"/>
        <w:spacing w:before="240" w:after="240" w:line="360" w:lineRule="auto"/>
        <w:ind w:left="709" w:right="-143" w:hanging="425"/>
        <w:jc w:val="both"/>
        <w:rPr>
          <w:rFonts w:ascii="Arial" w:hAnsi="Arial" w:cs="Arial"/>
          <w:b/>
          <w:noProof/>
          <w:sz w:val="22"/>
          <w:szCs w:val="22"/>
          <w:lang w:eastAsia="en-IN"/>
        </w:rPr>
      </w:pPr>
      <w:r w:rsidRPr="005A690C">
        <w:rPr>
          <w:rFonts w:ascii="Arial" w:hAnsi="Arial" w:cs="Arial"/>
          <w:b/>
          <w:noProof/>
          <w:sz w:val="22"/>
          <w:szCs w:val="22"/>
          <w:lang w:eastAsia="en-IN"/>
        </w:rPr>
        <w:t>KEY ASSUMPTIONS &amp; BASIS:</w:t>
      </w:r>
    </w:p>
    <w:tbl>
      <w:tblPr>
        <w:tblStyle w:val="TableGrid"/>
        <w:tblW w:w="4819" w:type="pct"/>
        <w:tblInd w:w="817" w:type="dxa"/>
        <w:tblLook w:val="04A0" w:firstRow="1" w:lastRow="0" w:firstColumn="1" w:lastColumn="0" w:noHBand="0" w:noVBand="1"/>
      </w:tblPr>
      <w:tblGrid>
        <w:gridCol w:w="993"/>
        <w:gridCol w:w="1983"/>
        <w:gridCol w:w="6521"/>
      </w:tblGrid>
      <w:tr w:rsidR="00276589" w:rsidRPr="004574B2" w:rsidTr="00CC73C9">
        <w:trPr>
          <w:trHeight w:val="20"/>
          <w:tblHeader/>
        </w:trPr>
        <w:tc>
          <w:tcPr>
            <w:tcW w:w="523" w:type="pct"/>
            <w:shd w:val="clear" w:color="auto" w:fill="002060"/>
            <w:vAlign w:val="center"/>
          </w:tcPr>
          <w:p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Sl. No.</w:t>
            </w:r>
          </w:p>
        </w:tc>
        <w:tc>
          <w:tcPr>
            <w:tcW w:w="1044" w:type="pct"/>
            <w:shd w:val="clear" w:color="auto" w:fill="002060"/>
            <w:vAlign w:val="center"/>
          </w:tcPr>
          <w:p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433" w:type="pct"/>
            <w:shd w:val="clear" w:color="auto" w:fill="002060"/>
            <w:vAlign w:val="center"/>
          </w:tcPr>
          <w:p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276589" w:rsidRPr="004574B2" w:rsidTr="00CC73C9">
        <w:trPr>
          <w:trHeight w:val="568"/>
        </w:trPr>
        <w:tc>
          <w:tcPr>
            <w:tcW w:w="523" w:type="pct"/>
            <w:shd w:val="clear" w:color="auto" w:fill="auto"/>
            <w:vAlign w:val="center"/>
          </w:tcPr>
          <w:p w:rsidR="00276589" w:rsidRPr="004574B2" w:rsidRDefault="00276589" w:rsidP="00276589">
            <w:pPr>
              <w:pStyle w:val="ListParagraph"/>
              <w:numPr>
                <w:ilvl w:val="0"/>
                <w:numId w:val="7"/>
              </w:numPr>
              <w:spacing w:after="160" w:line="360" w:lineRule="auto"/>
              <w:jc w:val="center"/>
              <w:rPr>
                <w:rFonts w:asciiTheme="minorHAnsi" w:hAnsiTheme="minorHAnsi" w:cstheme="minorHAnsi"/>
                <w:b/>
                <w:bCs/>
                <w:sz w:val="22"/>
                <w:szCs w:val="22"/>
              </w:rPr>
            </w:pPr>
          </w:p>
        </w:tc>
        <w:tc>
          <w:tcPr>
            <w:tcW w:w="1044" w:type="pct"/>
            <w:shd w:val="clear" w:color="auto" w:fill="auto"/>
            <w:vAlign w:val="center"/>
          </w:tcPr>
          <w:p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General</w:t>
            </w:r>
          </w:p>
        </w:tc>
        <w:tc>
          <w:tcPr>
            <w:tcW w:w="3433" w:type="pct"/>
            <w:shd w:val="clear" w:color="auto" w:fill="auto"/>
          </w:tcPr>
          <w:p w:rsidR="00276589" w:rsidRPr="004574B2" w:rsidRDefault="00276589" w:rsidP="00FF7AD4">
            <w:pPr>
              <w:pStyle w:val="ListParagraph"/>
              <w:numPr>
                <w:ilvl w:val="1"/>
                <w:numId w:val="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The projections of the firm are done for the peri</w:t>
            </w:r>
            <w:r w:rsidR="00CE4683" w:rsidRPr="004574B2">
              <w:rPr>
                <w:rFonts w:asciiTheme="minorHAnsi" w:hAnsiTheme="minorHAnsi" w:cstheme="minorHAnsi"/>
                <w:sz w:val="22"/>
                <w:szCs w:val="22"/>
              </w:rPr>
              <w:t>od from FY 2024-25 to FY 2034-35</w:t>
            </w:r>
            <w:r w:rsidRPr="004574B2">
              <w:rPr>
                <w:rFonts w:asciiTheme="minorHAnsi" w:hAnsiTheme="minorHAnsi" w:cstheme="minorHAnsi"/>
                <w:sz w:val="22"/>
                <w:szCs w:val="22"/>
              </w:rPr>
              <w:t xml:space="preserve">, </w:t>
            </w:r>
            <w:r w:rsidR="00CE4683" w:rsidRPr="004574B2">
              <w:rPr>
                <w:rFonts w:asciiTheme="minorHAnsi" w:hAnsiTheme="minorHAnsi" w:cstheme="minorHAnsi"/>
                <w:sz w:val="22"/>
                <w:szCs w:val="22"/>
              </w:rPr>
              <w:t>10</w:t>
            </w:r>
            <w:r w:rsidRPr="004574B2">
              <w:rPr>
                <w:rFonts w:asciiTheme="minorHAnsi" w:hAnsiTheme="minorHAnsi" w:cstheme="minorHAnsi"/>
                <w:sz w:val="22"/>
                <w:szCs w:val="22"/>
              </w:rPr>
              <w:t xml:space="preserve"> years, to cover the term loan period</w:t>
            </w:r>
            <w:r w:rsidR="00C21FFB" w:rsidRPr="004574B2">
              <w:rPr>
                <w:rFonts w:asciiTheme="minorHAnsi" w:hAnsiTheme="minorHAnsi" w:cstheme="minorHAnsi"/>
                <w:sz w:val="22"/>
                <w:szCs w:val="22"/>
              </w:rPr>
              <w:t xml:space="preserve"> as per the industry best practices</w:t>
            </w:r>
            <w:r w:rsidRPr="004574B2">
              <w:rPr>
                <w:rFonts w:asciiTheme="minorHAnsi" w:hAnsiTheme="minorHAnsi" w:cstheme="minorHAnsi"/>
                <w:sz w:val="22"/>
                <w:szCs w:val="22"/>
              </w:rPr>
              <w:t xml:space="preserve">. </w:t>
            </w:r>
          </w:p>
          <w:p w:rsidR="00FF7AD4" w:rsidRPr="004574B2" w:rsidRDefault="00FF7AD4" w:rsidP="003C1BA3">
            <w:pPr>
              <w:pStyle w:val="ListParagraph"/>
              <w:numPr>
                <w:ilvl w:val="1"/>
                <w:numId w:val="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Revenue and expense modelling has been done based on the capacity utilization during the respective year.</w:t>
            </w:r>
          </w:p>
        </w:tc>
      </w:tr>
      <w:tr w:rsidR="00276589" w:rsidRPr="004574B2" w:rsidTr="00CC73C9">
        <w:trPr>
          <w:trHeight w:val="851"/>
        </w:trPr>
        <w:tc>
          <w:tcPr>
            <w:tcW w:w="523" w:type="pct"/>
            <w:shd w:val="clear" w:color="auto" w:fill="auto"/>
            <w:vAlign w:val="center"/>
          </w:tcPr>
          <w:p w:rsidR="00276589" w:rsidRPr="004574B2" w:rsidRDefault="00276589" w:rsidP="00276589">
            <w:pPr>
              <w:pStyle w:val="ListParagraph"/>
              <w:numPr>
                <w:ilvl w:val="0"/>
                <w:numId w:val="7"/>
              </w:numPr>
              <w:spacing w:after="160" w:line="360" w:lineRule="auto"/>
              <w:jc w:val="center"/>
              <w:rPr>
                <w:rFonts w:asciiTheme="minorHAnsi" w:hAnsiTheme="minorHAnsi" w:cstheme="minorHAnsi"/>
                <w:b/>
                <w:bCs/>
                <w:sz w:val="22"/>
                <w:szCs w:val="22"/>
              </w:rPr>
            </w:pPr>
          </w:p>
        </w:tc>
        <w:tc>
          <w:tcPr>
            <w:tcW w:w="1044" w:type="pct"/>
            <w:shd w:val="clear" w:color="auto" w:fill="auto"/>
            <w:vAlign w:val="center"/>
          </w:tcPr>
          <w:p w:rsidR="00276589" w:rsidRPr="004574B2" w:rsidRDefault="00276589" w:rsidP="00A56F4C">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Revenue Build up</w:t>
            </w:r>
          </w:p>
        </w:tc>
        <w:tc>
          <w:tcPr>
            <w:tcW w:w="3433" w:type="pct"/>
            <w:shd w:val="clear" w:color="auto" w:fill="auto"/>
          </w:tcPr>
          <w:p w:rsidR="00276589" w:rsidRPr="004574B2" w:rsidRDefault="00276589" w:rsidP="00FF7AD4">
            <w:pPr>
              <w:pStyle w:val="ListParagraph"/>
              <w:numPr>
                <w:ilvl w:val="1"/>
                <w:numId w:val="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Total income for the financial years during the forecasted period will be generating from selling of </w:t>
            </w:r>
            <w:r w:rsidR="00CE4683" w:rsidRPr="004574B2">
              <w:rPr>
                <w:rFonts w:asciiTheme="minorHAnsi" w:hAnsiTheme="minorHAnsi" w:cstheme="minorHAnsi"/>
                <w:sz w:val="22"/>
                <w:szCs w:val="22"/>
              </w:rPr>
              <w:t>Bio-CNG, Solid organic fertilizers and liquid organic fertilizer</w:t>
            </w:r>
            <w:r w:rsidR="00AC7860" w:rsidRPr="004574B2">
              <w:rPr>
                <w:rFonts w:asciiTheme="minorHAnsi" w:hAnsiTheme="minorHAnsi" w:cstheme="minorHAnsi"/>
                <w:sz w:val="22"/>
                <w:szCs w:val="22"/>
              </w:rPr>
              <w:t>.</w:t>
            </w:r>
          </w:p>
          <w:p w:rsidR="00CE4683" w:rsidRPr="004574B2" w:rsidRDefault="00CE4683" w:rsidP="00FF7AD4">
            <w:pPr>
              <w:pStyle w:val="ListParagraph"/>
              <w:numPr>
                <w:ilvl w:val="1"/>
                <w:numId w:val="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The plant is assumed to be operational for 350 days fo</w:t>
            </w:r>
            <w:r w:rsidR="003C582E" w:rsidRPr="004574B2">
              <w:rPr>
                <w:rFonts w:asciiTheme="minorHAnsi" w:hAnsiTheme="minorHAnsi" w:cstheme="minorHAnsi"/>
                <w:sz w:val="22"/>
                <w:szCs w:val="22"/>
              </w:rPr>
              <w:t>r 24 hours annually. However, in the initial year, the plant will be running for 9 months only post achieving COD (June, 2024) in FY 2024-25.</w:t>
            </w:r>
          </w:p>
          <w:p w:rsidR="00A31350" w:rsidRPr="004574B2" w:rsidRDefault="00A31350" w:rsidP="00A31350">
            <w:pPr>
              <w:pStyle w:val="ListParagraph"/>
              <w:numPr>
                <w:ilvl w:val="1"/>
                <w:numId w:val="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Below table shows the annual gross sales, which comes to the INR 1466.50 Lakhs.</w:t>
            </w:r>
          </w:p>
          <w:tbl>
            <w:tblPr>
              <w:tblW w:w="0" w:type="auto"/>
              <w:jc w:val="center"/>
              <w:tblLook w:val="04A0" w:firstRow="1" w:lastRow="0" w:firstColumn="1" w:lastColumn="0" w:noHBand="0" w:noVBand="1"/>
            </w:tblPr>
            <w:tblGrid>
              <w:gridCol w:w="1303"/>
              <w:gridCol w:w="1134"/>
              <w:gridCol w:w="1417"/>
              <w:gridCol w:w="1588"/>
            </w:tblGrid>
            <w:tr w:rsidR="003C582E" w:rsidRPr="004574B2" w:rsidTr="00CC73C9">
              <w:trPr>
                <w:trHeight w:val="420"/>
                <w:jc w:val="center"/>
              </w:trPr>
              <w:tc>
                <w:tcPr>
                  <w:tcW w:w="1303"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rsidR="003C582E" w:rsidRPr="004574B2" w:rsidRDefault="003C582E" w:rsidP="003C582E">
                  <w:pPr>
                    <w:rPr>
                      <w:rFonts w:asciiTheme="minorHAnsi" w:hAnsiTheme="minorHAnsi" w:cstheme="minorHAnsi"/>
                      <w:b/>
                      <w:sz w:val="22"/>
                      <w:szCs w:val="22"/>
                    </w:rPr>
                  </w:pPr>
                  <w:r w:rsidRPr="004574B2">
                    <w:rPr>
                      <w:rFonts w:asciiTheme="minorHAnsi" w:hAnsiTheme="minorHAnsi" w:cstheme="minorHAnsi"/>
                      <w:b/>
                      <w:sz w:val="22"/>
                      <w:szCs w:val="22"/>
                    </w:rPr>
                    <w:t>Products</w:t>
                  </w:r>
                </w:p>
              </w:tc>
              <w:tc>
                <w:tcPr>
                  <w:tcW w:w="1134" w:type="dxa"/>
                  <w:tcBorders>
                    <w:top w:val="single" w:sz="4" w:space="0" w:color="auto"/>
                    <w:left w:val="nil"/>
                    <w:bottom w:val="single" w:sz="4" w:space="0" w:color="auto"/>
                    <w:right w:val="single" w:sz="4" w:space="0" w:color="auto"/>
                  </w:tcBorders>
                  <w:shd w:val="clear" w:color="auto" w:fill="8DB3E2" w:themeFill="text2" w:themeFillTint="66"/>
                  <w:vAlign w:val="center"/>
                </w:tcPr>
                <w:p w:rsidR="003C582E" w:rsidRPr="004574B2" w:rsidRDefault="003C582E" w:rsidP="003C582E">
                  <w:pPr>
                    <w:jc w:val="center"/>
                    <w:rPr>
                      <w:rFonts w:asciiTheme="minorHAnsi" w:hAnsiTheme="minorHAnsi" w:cstheme="minorHAnsi"/>
                      <w:b/>
                      <w:sz w:val="22"/>
                      <w:szCs w:val="22"/>
                    </w:rPr>
                  </w:pPr>
                  <w:r w:rsidRPr="004574B2">
                    <w:rPr>
                      <w:rFonts w:asciiTheme="minorHAnsi" w:hAnsiTheme="minorHAnsi" w:cstheme="minorHAnsi"/>
                      <w:b/>
                      <w:sz w:val="22"/>
                      <w:szCs w:val="22"/>
                    </w:rPr>
                    <w:t>Price /Unit</w:t>
                  </w:r>
                </w:p>
              </w:tc>
              <w:tc>
                <w:tcPr>
                  <w:tcW w:w="1417" w:type="dxa"/>
                  <w:tcBorders>
                    <w:top w:val="single" w:sz="4" w:space="0" w:color="auto"/>
                    <w:left w:val="nil"/>
                    <w:bottom w:val="single" w:sz="4" w:space="0" w:color="auto"/>
                    <w:right w:val="single" w:sz="4" w:space="0" w:color="auto"/>
                  </w:tcBorders>
                  <w:shd w:val="clear" w:color="auto" w:fill="8DB3E2" w:themeFill="text2" w:themeFillTint="66"/>
                  <w:noWrap/>
                  <w:vAlign w:val="center"/>
                </w:tcPr>
                <w:p w:rsidR="003C582E" w:rsidRPr="004574B2" w:rsidRDefault="003C582E" w:rsidP="00A31350">
                  <w:pPr>
                    <w:jc w:val="center"/>
                    <w:rPr>
                      <w:rFonts w:asciiTheme="minorHAnsi" w:hAnsiTheme="minorHAnsi" w:cstheme="minorHAnsi"/>
                      <w:b/>
                      <w:sz w:val="22"/>
                      <w:szCs w:val="22"/>
                    </w:rPr>
                  </w:pPr>
                  <w:r w:rsidRPr="004574B2">
                    <w:rPr>
                      <w:rFonts w:asciiTheme="minorHAnsi" w:hAnsiTheme="minorHAnsi" w:cstheme="minorHAnsi"/>
                      <w:b/>
                      <w:sz w:val="22"/>
                      <w:szCs w:val="22"/>
                    </w:rPr>
                    <w:t xml:space="preserve">Annual </w:t>
                  </w:r>
                  <w:r w:rsidR="00A31350" w:rsidRPr="004574B2">
                    <w:rPr>
                      <w:rFonts w:asciiTheme="minorHAnsi" w:hAnsiTheme="minorHAnsi" w:cstheme="minorHAnsi"/>
                      <w:b/>
                      <w:sz w:val="22"/>
                      <w:szCs w:val="22"/>
                    </w:rPr>
                    <w:t>Quantity</w:t>
                  </w:r>
                </w:p>
              </w:tc>
              <w:tc>
                <w:tcPr>
                  <w:tcW w:w="1588" w:type="dxa"/>
                  <w:tcBorders>
                    <w:top w:val="single" w:sz="4" w:space="0" w:color="auto"/>
                    <w:left w:val="nil"/>
                    <w:bottom w:val="single" w:sz="4" w:space="0" w:color="auto"/>
                    <w:right w:val="single" w:sz="4" w:space="0" w:color="auto"/>
                  </w:tcBorders>
                  <w:shd w:val="clear" w:color="auto" w:fill="8DB3E2" w:themeFill="text2" w:themeFillTint="66"/>
                  <w:noWrap/>
                  <w:vAlign w:val="center"/>
                </w:tcPr>
                <w:p w:rsidR="003C582E" w:rsidRPr="004574B2" w:rsidRDefault="00A31350" w:rsidP="003C582E">
                  <w:pPr>
                    <w:ind w:firstLineChars="100" w:firstLine="221"/>
                    <w:jc w:val="center"/>
                    <w:rPr>
                      <w:rFonts w:asciiTheme="minorHAnsi" w:hAnsiTheme="minorHAnsi" w:cstheme="minorHAnsi"/>
                      <w:b/>
                      <w:sz w:val="22"/>
                      <w:szCs w:val="22"/>
                    </w:rPr>
                  </w:pPr>
                  <w:r w:rsidRPr="004574B2">
                    <w:rPr>
                      <w:rFonts w:asciiTheme="minorHAnsi" w:hAnsiTheme="minorHAnsi" w:cstheme="minorHAnsi"/>
                      <w:b/>
                      <w:sz w:val="22"/>
                      <w:szCs w:val="22"/>
                    </w:rPr>
                    <w:t>Amount (INR)</w:t>
                  </w:r>
                </w:p>
              </w:tc>
            </w:tr>
            <w:tr w:rsidR="003C582E" w:rsidRPr="004574B2" w:rsidTr="00CC73C9">
              <w:trPr>
                <w:trHeight w:val="420"/>
                <w:jc w:val="center"/>
              </w:trPr>
              <w:tc>
                <w:tcPr>
                  <w:tcW w:w="13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C582E" w:rsidRPr="004574B2" w:rsidRDefault="003C582E" w:rsidP="003C582E">
                  <w:pPr>
                    <w:rPr>
                      <w:rFonts w:asciiTheme="minorHAnsi" w:hAnsiTheme="minorHAnsi" w:cstheme="minorHAnsi"/>
                      <w:color w:val="000000"/>
                      <w:sz w:val="22"/>
                      <w:szCs w:val="22"/>
                    </w:rPr>
                  </w:pPr>
                  <w:r w:rsidRPr="004574B2">
                    <w:rPr>
                      <w:rFonts w:asciiTheme="minorHAnsi" w:hAnsiTheme="minorHAnsi" w:cstheme="minorHAnsi"/>
                      <w:color w:val="000000"/>
                      <w:sz w:val="22"/>
                      <w:szCs w:val="22"/>
                    </w:rPr>
                    <w:t>Sale of Bio-</w:t>
                  </w:r>
                  <w:r w:rsidRPr="004574B2">
                    <w:rPr>
                      <w:rFonts w:asciiTheme="minorHAnsi" w:hAnsiTheme="minorHAnsi" w:cstheme="minorHAnsi"/>
                      <w:color w:val="000000"/>
                      <w:sz w:val="22"/>
                      <w:szCs w:val="22"/>
                    </w:rPr>
                    <w:lastRenderedPageBreak/>
                    <w:t>CNG</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3C582E" w:rsidRPr="004574B2" w:rsidRDefault="003C582E" w:rsidP="003C582E">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lastRenderedPageBreak/>
                    <w:t>70.00</w:t>
                  </w:r>
                </w:p>
                <w:p w:rsidR="003C582E" w:rsidRPr="004574B2" w:rsidRDefault="003C582E" w:rsidP="003C582E">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lastRenderedPageBreak/>
                    <w:t>INR/Kg</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3C582E" w:rsidRPr="004574B2" w:rsidRDefault="003C582E" w:rsidP="003C582E">
                  <w:pPr>
                    <w:ind w:firstLineChars="100" w:firstLine="220"/>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lastRenderedPageBreak/>
                    <w:t>17,50,000</w:t>
                  </w:r>
                </w:p>
              </w:tc>
              <w:tc>
                <w:tcPr>
                  <w:tcW w:w="1588" w:type="dxa"/>
                  <w:tcBorders>
                    <w:top w:val="single" w:sz="4" w:space="0" w:color="auto"/>
                    <w:left w:val="nil"/>
                    <w:bottom w:val="single" w:sz="4" w:space="0" w:color="auto"/>
                    <w:right w:val="single" w:sz="4" w:space="0" w:color="auto"/>
                  </w:tcBorders>
                  <w:shd w:val="clear" w:color="auto" w:fill="auto"/>
                  <w:noWrap/>
                  <w:vAlign w:val="center"/>
                  <w:hideMark/>
                </w:tcPr>
                <w:p w:rsidR="003C582E" w:rsidRPr="004574B2" w:rsidRDefault="003C582E" w:rsidP="003C582E">
                  <w:pPr>
                    <w:ind w:firstLineChars="100" w:firstLine="220"/>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12,25,00,00</w:t>
                  </w:r>
                  <w:r w:rsidRPr="004574B2">
                    <w:rPr>
                      <w:rFonts w:asciiTheme="minorHAnsi" w:hAnsiTheme="minorHAnsi" w:cstheme="minorHAnsi"/>
                      <w:color w:val="000000"/>
                      <w:sz w:val="22"/>
                      <w:szCs w:val="22"/>
                    </w:rPr>
                    <w:lastRenderedPageBreak/>
                    <w:t>0</w:t>
                  </w:r>
                </w:p>
              </w:tc>
            </w:tr>
            <w:tr w:rsidR="003C582E" w:rsidRPr="004574B2" w:rsidTr="00CC73C9">
              <w:trPr>
                <w:trHeight w:val="420"/>
                <w:jc w:val="center"/>
              </w:trPr>
              <w:tc>
                <w:tcPr>
                  <w:tcW w:w="1303" w:type="dxa"/>
                  <w:tcBorders>
                    <w:top w:val="nil"/>
                    <w:left w:val="single" w:sz="4" w:space="0" w:color="auto"/>
                    <w:bottom w:val="single" w:sz="4" w:space="0" w:color="auto"/>
                    <w:right w:val="single" w:sz="4" w:space="0" w:color="auto"/>
                  </w:tcBorders>
                  <w:shd w:val="clear" w:color="auto" w:fill="auto"/>
                  <w:vAlign w:val="center"/>
                  <w:hideMark/>
                </w:tcPr>
                <w:p w:rsidR="003C582E" w:rsidRPr="004574B2" w:rsidRDefault="003C582E" w:rsidP="003C582E">
                  <w:pPr>
                    <w:rPr>
                      <w:rFonts w:asciiTheme="minorHAnsi" w:hAnsiTheme="minorHAnsi" w:cstheme="minorHAnsi"/>
                      <w:color w:val="000000"/>
                      <w:sz w:val="22"/>
                      <w:szCs w:val="22"/>
                    </w:rPr>
                  </w:pPr>
                  <w:r w:rsidRPr="004574B2">
                    <w:rPr>
                      <w:rFonts w:asciiTheme="minorHAnsi" w:hAnsiTheme="minorHAnsi" w:cstheme="minorHAnsi"/>
                      <w:color w:val="000000"/>
                      <w:sz w:val="22"/>
                      <w:szCs w:val="22"/>
                    </w:rPr>
                    <w:lastRenderedPageBreak/>
                    <w:t xml:space="preserve">Sale of Compost/ Solid Manure  </w:t>
                  </w:r>
                </w:p>
              </w:tc>
              <w:tc>
                <w:tcPr>
                  <w:tcW w:w="1134" w:type="dxa"/>
                  <w:tcBorders>
                    <w:top w:val="nil"/>
                    <w:left w:val="nil"/>
                    <w:bottom w:val="single" w:sz="4" w:space="0" w:color="auto"/>
                    <w:right w:val="single" w:sz="4" w:space="0" w:color="auto"/>
                  </w:tcBorders>
                  <w:shd w:val="clear" w:color="auto" w:fill="auto"/>
                  <w:vAlign w:val="center"/>
                  <w:hideMark/>
                </w:tcPr>
                <w:p w:rsidR="003C582E" w:rsidRPr="004574B2" w:rsidRDefault="003C582E" w:rsidP="003C582E">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2.00</w:t>
                  </w:r>
                </w:p>
                <w:p w:rsidR="003C582E" w:rsidRPr="004574B2" w:rsidRDefault="003C582E" w:rsidP="003C582E">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INR/Kg</w:t>
                  </w:r>
                </w:p>
              </w:tc>
              <w:tc>
                <w:tcPr>
                  <w:tcW w:w="1417" w:type="dxa"/>
                  <w:tcBorders>
                    <w:top w:val="nil"/>
                    <w:left w:val="nil"/>
                    <w:bottom w:val="single" w:sz="4" w:space="0" w:color="auto"/>
                    <w:right w:val="single" w:sz="4" w:space="0" w:color="auto"/>
                  </w:tcBorders>
                  <w:shd w:val="clear" w:color="auto" w:fill="auto"/>
                  <w:noWrap/>
                  <w:vAlign w:val="center"/>
                  <w:hideMark/>
                </w:tcPr>
                <w:p w:rsidR="003C582E" w:rsidRPr="004574B2" w:rsidRDefault="003C582E" w:rsidP="003C582E">
                  <w:pPr>
                    <w:ind w:firstLineChars="100" w:firstLine="220"/>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1,05,00,000</w:t>
                  </w:r>
                </w:p>
              </w:tc>
              <w:tc>
                <w:tcPr>
                  <w:tcW w:w="1588" w:type="dxa"/>
                  <w:tcBorders>
                    <w:top w:val="nil"/>
                    <w:left w:val="nil"/>
                    <w:bottom w:val="single" w:sz="4" w:space="0" w:color="auto"/>
                    <w:right w:val="single" w:sz="4" w:space="0" w:color="auto"/>
                  </w:tcBorders>
                  <w:shd w:val="clear" w:color="auto" w:fill="auto"/>
                  <w:noWrap/>
                  <w:vAlign w:val="center"/>
                  <w:hideMark/>
                </w:tcPr>
                <w:p w:rsidR="003C582E" w:rsidRPr="004574B2" w:rsidRDefault="003C582E" w:rsidP="003C582E">
                  <w:pPr>
                    <w:ind w:firstLineChars="100" w:firstLine="220"/>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2,10,00,000</w:t>
                  </w:r>
                </w:p>
              </w:tc>
            </w:tr>
            <w:tr w:rsidR="003C582E" w:rsidRPr="004574B2" w:rsidTr="00CC73C9">
              <w:trPr>
                <w:trHeight w:val="420"/>
                <w:jc w:val="center"/>
              </w:trPr>
              <w:tc>
                <w:tcPr>
                  <w:tcW w:w="1303" w:type="dxa"/>
                  <w:tcBorders>
                    <w:top w:val="nil"/>
                    <w:left w:val="single" w:sz="4" w:space="0" w:color="auto"/>
                    <w:bottom w:val="single" w:sz="4" w:space="0" w:color="auto"/>
                    <w:right w:val="single" w:sz="4" w:space="0" w:color="auto"/>
                  </w:tcBorders>
                  <w:shd w:val="clear" w:color="auto" w:fill="auto"/>
                  <w:vAlign w:val="center"/>
                  <w:hideMark/>
                </w:tcPr>
                <w:p w:rsidR="003C582E" w:rsidRPr="004574B2" w:rsidRDefault="003C582E" w:rsidP="003C582E">
                  <w:pPr>
                    <w:rPr>
                      <w:rFonts w:asciiTheme="minorHAnsi" w:hAnsiTheme="minorHAnsi" w:cstheme="minorHAnsi"/>
                      <w:color w:val="000000"/>
                      <w:sz w:val="22"/>
                      <w:szCs w:val="22"/>
                    </w:rPr>
                  </w:pPr>
                  <w:r w:rsidRPr="004574B2">
                    <w:rPr>
                      <w:rFonts w:asciiTheme="minorHAnsi" w:hAnsiTheme="minorHAnsi" w:cstheme="minorHAnsi"/>
                      <w:color w:val="000000"/>
                      <w:sz w:val="22"/>
                      <w:szCs w:val="22"/>
                    </w:rPr>
                    <w:t xml:space="preserve">Sale of Liquid Fertilizer </w:t>
                  </w:r>
                </w:p>
              </w:tc>
              <w:tc>
                <w:tcPr>
                  <w:tcW w:w="1134" w:type="dxa"/>
                  <w:tcBorders>
                    <w:top w:val="nil"/>
                    <w:left w:val="nil"/>
                    <w:bottom w:val="single" w:sz="4" w:space="0" w:color="auto"/>
                    <w:right w:val="single" w:sz="4" w:space="0" w:color="auto"/>
                  </w:tcBorders>
                  <w:shd w:val="clear" w:color="auto" w:fill="auto"/>
                  <w:vAlign w:val="center"/>
                  <w:hideMark/>
                </w:tcPr>
                <w:p w:rsidR="003C582E" w:rsidRPr="004574B2" w:rsidRDefault="003C582E" w:rsidP="003C582E">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0.10</w:t>
                  </w:r>
                </w:p>
                <w:p w:rsidR="003C582E" w:rsidRPr="004574B2" w:rsidRDefault="003C582E" w:rsidP="003C582E">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INR/</w:t>
                  </w:r>
                  <w:proofErr w:type="spellStart"/>
                  <w:r w:rsidRPr="004574B2">
                    <w:rPr>
                      <w:rFonts w:asciiTheme="minorHAnsi" w:hAnsiTheme="minorHAnsi" w:cstheme="minorHAnsi"/>
                      <w:color w:val="000000"/>
                      <w:sz w:val="22"/>
                      <w:szCs w:val="22"/>
                    </w:rPr>
                    <w:t>Ltr</w:t>
                  </w:r>
                  <w:proofErr w:type="spellEnd"/>
                  <w:r w:rsidRPr="004574B2">
                    <w:rPr>
                      <w:rFonts w:asciiTheme="minorHAnsi" w:hAnsiTheme="minorHAnsi" w:cstheme="minorHAnsi"/>
                      <w:color w:val="000000"/>
                      <w:sz w:val="22"/>
                      <w:szCs w:val="22"/>
                    </w:rPr>
                    <w:t>.</w:t>
                  </w:r>
                </w:p>
              </w:tc>
              <w:tc>
                <w:tcPr>
                  <w:tcW w:w="1417" w:type="dxa"/>
                  <w:tcBorders>
                    <w:top w:val="nil"/>
                    <w:left w:val="nil"/>
                    <w:bottom w:val="single" w:sz="4" w:space="0" w:color="auto"/>
                    <w:right w:val="single" w:sz="4" w:space="0" w:color="auto"/>
                  </w:tcBorders>
                  <w:shd w:val="clear" w:color="auto" w:fill="auto"/>
                  <w:noWrap/>
                  <w:vAlign w:val="center"/>
                  <w:hideMark/>
                </w:tcPr>
                <w:p w:rsidR="003C582E" w:rsidRPr="004574B2" w:rsidRDefault="003C582E" w:rsidP="003C582E">
                  <w:pPr>
                    <w:ind w:firstLineChars="100" w:firstLine="220"/>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3,15,00,000</w:t>
                  </w:r>
                </w:p>
              </w:tc>
              <w:tc>
                <w:tcPr>
                  <w:tcW w:w="1588" w:type="dxa"/>
                  <w:tcBorders>
                    <w:top w:val="nil"/>
                    <w:left w:val="nil"/>
                    <w:bottom w:val="single" w:sz="4" w:space="0" w:color="auto"/>
                    <w:right w:val="single" w:sz="4" w:space="0" w:color="auto"/>
                  </w:tcBorders>
                  <w:shd w:val="clear" w:color="auto" w:fill="auto"/>
                  <w:noWrap/>
                  <w:vAlign w:val="center"/>
                  <w:hideMark/>
                </w:tcPr>
                <w:p w:rsidR="003C582E" w:rsidRPr="004574B2" w:rsidRDefault="003C582E" w:rsidP="003C582E">
                  <w:pPr>
                    <w:ind w:firstLineChars="100" w:firstLine="220"/>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31,50,000</w:t>
                  </w:r>
                </w:p>
              </w:tc>
            </w:tr>
            <w:tr w:rsidR="003C582E" w:rsidRPr="004574B2" w:rsidTr="00CC73C9">
              <w:trPr>
                <w:trHeight w:val="248"/>
                <w:jc w:val="center"/>
              </w:trPr>
              <w:tc>
                <w:tcPr>
                  <w:tcW w:w="3854" w:type="dxa"/>
                  <w:gridSpan w:val="3"/>
                  <w:tcBorders>
                    <w:top w:val="nil"/>
                    <w:left w:val="single" w:sz="4" w:space="0" w:color="auto"/>
                    <w:bottom w:val="single" w:sz="4" w:space="0" w:color="auto"/>
                    <w:right w:val="single" w:sz="4" w:space="0" w:color="auto"/>
                  </w:tcBorders>
                  <w:shd w:val="clear" w:color="auto" w:fill="8DB3E2" w:themeFill="text2" w:themeFillTint="66"/>
                  <w:vAlign w:val="center"/>
                  <w:hideMark/>
                </w:tcPr>
                <w:p w:rsidR="003C582E" w:rsidRPr="004574B2" w:rsidRDefault="003C582E" w:rsidP="003C582E">
                  <w:pPr>
                    <w:rPr>
                      <w:rFonts w:asciiTheme="minorHAnsi" w:hAnsiTheme="minorHAnsi" w:cstheme="minorHAnsi"/>
                      <w:b/>
                      <w:bCs/>
                      <w:color w:val="000000"/>
                      <w:sz w:val="22"/>
                      <w:szCs w:val="22"/>
                    </w:rPr>
                  </w:pPr>
                  <w:r w:rsidRPr="004574B2">
                    <w:rPr>
                      <w:rFonts w:asciiTheme="minorHAnsi" w:hAnsiTheme="minorHAnsi" w:cstheme="minorHAnsi"/>
                      <w:b/>
                      <w:bCs/>
                      <w:color w:val="000000"/>
                      <w:sz w:val="22"/>
                      <w:szCs w:val="22"/>
                    </w:rPr>
                    <w:t xml:space="preserve">Gross Annual Sale </w:t>
                  </w:r>
                </w:p>
              </w:tc>
              <w:tc>
                <w:tcPr>
                  <w:tcW w:w="1588" w:type="dxa"/>
                  <w:tcBorders>
                    <w:top w:val="nil"/>
                    <w:left w:val="nil"/>
                    <w:bottom w:val="single" w:sz="4" w:space="0" w:color="auto"/>
                    <w:right w:val="single" w:sz="4" w:space="0" w:color="auto"/>
                  </w:tcBorders>
                  <w:shd w:val="clear" w:color="auto" w:fill="8DB3E2" w:themeFill="text2" w:themeFillTint="66"/>
                  <w:noWrap/>
                  <w:vAlign w:val="center"/>
                  <w:hideMark/>
                </w:tcPr>
                <w:p w:rsidR="003C582E" w:rsidRPr="004574B2" w:rsidRDefault="003C582E" w:rsidP="00CC73C9">
                  <w:pPr>
                    <w:ind w:left="176"/>
                    <w:rPr>
                      <w:rFonts w:asciiTheme="minorHAnsi" w:hAnsiTheme="minorHAnsi" w:cstheme="minorHAnsi"/>
                      <w:b/>
                      <w:bCs/>
                      <w:color w:val="000000"/>
                      <w:sz w:val="22"/>
                      <w:szCs w:val="22"/>
                    </w:rPr>
                  </w:pPr>
                  <w:r w:rsidRPr="004574B2">
                    <w:rPr>
                      <w:rFonts w:asciiTheme="minorHAnsi" w:hAnsiTheme="minorHAnsi" w:cstheme="minorHAnsi"/>
                      <w:b/>
                      <w:bCs/>
                      <w:color w:val="000000"/>
                      <w:sz w:val="22"/>
                      <w:szCs w:val="22"/>
                    </w:rPr>
                    <w:t>14,66,50,000</w:t>
                  </w:r>
                </w:p>
              </w:tc>
            </w:tr>
          </w:tbl>
          <w:p w:rsidR="00FF7AD4" w:rsidRPr="004574B2" w:rsidRDefault="00A31350" w:rsidP="00FF7AD4">
            <w:pPr>
              <w:pStyle w:val="ListParagraph"/>
              <w:numPr>
                <w:ilvl w:val="1"/>
                <w:numId w:val="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Thus the company will be generating INR 934.89</w:t>
            </w:r>
            <w:r w:rsidR="00F05BDF" w:rsidRPr="004574B2">
              <w:rPr>
                <w:rFonts w:asciiTheme="minorHAnsi" w:hAnsiTheme="minorHAnsi" w:cstheme="minorHAnsi"/>
                <w:sz w:val="22"/>
                <w:szCs w:val="22"/>
              </w:rPr>
              <w:t xml:space="preserve"> Lakhs </w:t>
            </w:r>
            <w:r w:rsidR="00C14C7D" w:rsidRPr="004574B2">
              <w:rPr>
                <w:rFonts w:asciiTheme="minorHAnsi" w:hAnsiTheme="minorHAnsi" w:cstheme="minorHAnsi"/>
                <w:sz w:val="22"/>
                <w:szCs w:val="22"/>
              </w:rPr>
              <w:t xml:space="preserve">(@ 85% capacity and 9 months operational) </w:t>
            </w:r>
            <w:r w:rsidR="00F05BDF" w:rsidRPr="004574B2">
              <w:rPr>
                <w:rFonts w:asciiTheme="minorHAnsi" w:hAnsiTheme="minorHAnsi" w:cstheme="minorHAnsi"/>
                <w:sz w:val="22"/>
                <w:szCs w:val="22"/>
              </w:rPr>
              <w:t xml:space="preserve">in the initial year. Further it has increased up to INR </w:t>
            </w:r>
            <w:r w:rsidR="00C14C7D" w:rsidRPr="004574B2">
              <w:rPr>
                <w:rFonts w:asciiTheme="minorHAnsi" w:hAnsiTheme="minorHAnsi" w:cstheme="minorHAnsi"/>
                <w:sz w:val="22"/>
                <w:szCs w:val="22"/>
              </w:rPr>
              <w:t>2388.77</w:t>
            </w:r>
            <w:r w:rsidR="00F05BDF" w:rsidRPr="004574B2">
              <w:rPr>
                <w:rFonts w:asciiTheme="minorHAnsi" w:hAnsiTheme="minorHAnsi" w:cstheme="minorHAnsi"/>
                <w:sz w:val="22"/>
                <w:szCs w:val="22"/>
              </w:rPr>
              <w:t xml:space="preserve"> Lakhs til</w:t>
            </w:r>
            <w:r w:rsidR="00C14C7D" w:rsidRPr="004574B2">
              <w:rPr>
                <w:rFonts w:asciiTheme="minorHAnsi" w:hAnsiTheme="minorHAnsi" w:cstheme="minorHAnsi"/>
                <w:sz w:val="22"/>
                <w:szCs w:val="22"/>
              </w:rPr>
              <w:t>l FY 2034-35</w:t>
            </w:r>
            <w:r w:rsidR="00F05BDF" w:rsidRPr="004574B2">
              <w:rPr>
                <w:rFonts w:asciiTheme="minorHAnsi" w:hAnsiTheme="minorHAnsi" w:cstheme="minorHAnsi"/>
                <w:sz w:val="22"/>
                <w:szCs w:val="22"/>
              </w:rPr>
              <w:t>.</w:t>
            </w:r>
          </w:p>
          <w:p w:rsidR="00FF7AD4" w:rsidRPr="004574B2" w:rsidRDefault="00F05BDF" w:rsidP="00C14C7D">
            <w:pPr>
              <w:pStyle w:val="ListParagraph"/>
              <w:numPr>
                <w:ilvl w:val="1"/>
                <w:numId w:val="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Therefor the company is achieving a revenue g</w:t>
            </w:r>
            <w:r w:rsidR="00C14C7D" w:rsidRPr="004574B2">
              <w:rPr>
                <w:rFonts w:asciiTheme="minorHAnsi" w:hAnsiTheme="minorHAnsi" w:cstheme="minorHAnsi"/>
                <w:sz w:val="22"/>
                <w:szCs w:val="22"/>
              </w:rPr>
              <w:t xml:space="preserve">rowth rate of 5% Y-o-Y basis </w:t>
            </w:r>
            <w:r w:rsidRPr="004574B2">
              <w:rPr>
                <w:rFonts w:asciiTheme="minorHAnsi" w:hAnsiTheme="minorHAnsi" w:cstheme="minorHAnsi"/>
                <w:sz w:val="22"/>
                <w:szCs w:val="22"/>
              </w:rPr>
              <w:t xml:space="preserve">which is also in the line with industrial &amp; economic trends and on conservative side.  </w:t>
            </w:r>
          </w:p>
        </w:tc>
      </w:tr>
      <w:tr w:rsidR="00276589" w:rsidRPr="004574B2" w:rsidTr="00CC73C9">
        <w:trPr>
          <w:trHeight w:val="4294"/>
        </w:trPr>
        <w:tc>
          <w:tcPr>
            <w:tcW w:w="523" w:type="pct"/>
            <w:shd w:val="clear" w:color="auto" w:fill="auto"/>
            <w:vAlign w:val="center"/>
          </w:tcPr>
          <w:p w:rsidR="00276589" w:rsidRPr="004574B2" w:rsidRDefault="00276589" w:rsidP="00A56F4C">
            <w:pPr>
              <w:pStyle w:val="ListParagraph"/>
              <w:numPr>
                <w:ilvl w:val="0"/>
                <w:numId w:val="7"/>
              </w:numPr>
              <w:spacing w:after="160" w:line="360" w:lineRule="auto"/>
              <w:jc w:val="center"/>
              <w:rPr>
                <w:rFonts w:asciiTheme="minorHAnsi" w:hAnsiTheme="minorHAnsi" w:cstheme="minorHAnsi"/>
                <w:b/>
                <w:bCs/>
                <w:sz w:val="22"/>
                <w:szCs w:val="22"/>
              </w:rPr>
            </w:pPr>
          </w:p>
        </w:tc>
        <w:tc>
          <w:tcPr>
            <w:tcW w:w="1044" w:type="pct"/>
            <w:shd w:val="clear" w:color="auto" w:fill="auto"/>
            <w:vAlign w:val="center"/>
          </w:tcPr>
          <w:p w:rsidR="00276589" w:rsidRPr="004574B2" w:rsidRDefault="00276589" w:rsidP="0083707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 xml:space="preserve">Pricing </w:t>
            </w:r>
            <w:r w:rsidR="00F05BDF" w:rsidRPr="004574B2">
              <w:rPr>
                <w:rFonts w:asciiTheme="minorHAnsi" w:hAnsiTheme="minorHAnsi" w:cstheme="minorHAnsi"/>
                <w:b/>
                <w:bCs/>
                <w:sz w:val="22"/>
                <w:szCs w:val="22"/>
              </w:rPr>
              <w:t>(Average Price</w:t>
            </w:r>
            <w:r w:rsidRPr="004574B2">
              <w:rPr>
                <w:rFonts w:asciiTheme="minorHAnsi" w:hAnsiTheme="minorHAnsi" w:cstheme="minorHAnsi"/>
                <w:b/>
                <w:bCs/>
                <w:sz w:val="22"/>
                <w:szCs w:val="22"/>
              </w:rPr>
              <w:t xml:space="preserve"> Per </w:t>
            </w:r>
            <w:r w:rsidR="00837072" w:rsidRPr="004574B2">
              <w:rPr>
                <w:rFonts w:asciiTheme="minorHAnsi" w:hAnsiTheme="minorHAnsi" w:cstheme="minorHAnsi"/>
                <w:b/>
                <w:bCs/>
                <w:sz w:val="22"/>
                <w:szCs w:val="22"/>
              </w:rPr>
              <w:t>Unit</w:t>
            </w:r>
            <w:r w:rsidRPr="004574B2">
              <w:rPr>
                <w:rFonts w:asciiTheme="minorHAnsi" w:hAnsiTheme="minorHAnsi" w:cstheme="minorHAnsi"/>
                <w:b/>
                <w:bCs/>
                <w:sz w:val="22"/>
                <w:szCs w:val="22"/>
              </w:rPr>
              <w:t>)</w:t>
            </w:r>
          </w:p>
        </w:tc>
        <w:tc>
          <w:tcPr>
            <w:tcW w:w="3433" w:type="pct"/>
            <w:shd w:val="clear" w:color="auto" w:fill="auto"/>
          </w:tcPr>
          <w:p w:rsidR="00FF7AD4" w:rsidRPr="004574B2" w:rsidRDefault="00354382" w:rsidP="00305A1E">
            <w:pPr>
              <w:pStyle w:val="ListParagraph"/>
              <w:numPr>
                <w:ilvl w:val="1"/>
                <w:numId w:val="31"/>
              </w:numPr>
              <w:spacing w:before="240" w:line="360" w:lineRule="auto"/>
              <w:ind w:left="317"/>
              <w:jc w:val="both"/>
              <w:rPr>
                <w:rFonts w:asciiTheme="minorHAnsi" w:hAnsiTheme="minorHAnsi" w:cstheme="minorHAnsi"/>
                <w:sz w:val="22"/>
                <w:szCs w:val="22"/>
              </w:rPr>
            </w:pPr>
            <w:r w:rsidRPr="004574B2">
              <w:rPr>
                <w:rFonts w:asciiTheme="minorHAnsi" w:hAnsiTheme="minorHAnsi" w:cstheme="minorHAnsi"/>
                <w:sz w:val="22"/>
                <w:szCs w:val="22"/>
              </w:rPr>
              <w:t xml:space="preserve">As per data/information shared by the client, company has </w:t>
            </w:r>
            <w:r w:rsidR="00837072" w:rsidRPr="004574B2">
              <w:rPr>
                <w:rFonts w:asciiTheme="minorHAnsi" w:hAnsiTheme="minorHAnsi" w:cstheme="minorHAnsi"/>
                <w:sz w:val="22"/>
                <w:szCs w:val="22"/>
              </w:rPr>
              <w:t>decided to sell its Bio-CNG @ INR 70 per kg as per as per CBG Price Circular (SATAT Scheme).</w:t>
            </w:r>
          </w:p>
          <w:tbl>
            <w:tblPr>
              <w:tblW w:w="0" w:type="auto"/>
              <w:jc w:val="center"/>
              <w:tblLook w:val="04A0" w:firstRow="1" w:lastRow="0" w:firstColumn="1" w:lastColumn="0" w:noHBand="0" w:noVBand="1"/>
            </w:tblPr>
            <w:tblGrid>
              <w:gridCol w:w="3145"/>
              <w:gridCol w:w="2268"/>
            </w:tblGrid>
            <w:tr w:rsidR="00837072" w:rsidRPr="004574B2" w:rsidTr="00CC73C9">
              <w:trPr>
                <w:trHeight w:val="420"/>
                <w:jc w:val="center"/>
              </w:trPr>
              <w:tc>
                <w:tcPr>
                  <w:tcW w:w="3145"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rsidR="00837072" w:rsidRPr="004574B2" w:rsidRDefault="00837072" w:rsidP="00837072">
                  <w:pPr>
                    <w:rPr>
                      <w:rFonts w:asciiTheme="minorHAnsi" w:hAnsiTheme="minorHAnsi" w:cstheme="minorHAnsi"/>
                      <w:b/>
                      <w:bCs/>
                      <w:color w:val="000000"/>
                      <w:sz w:val="22"/>
                      <w:szCs w:val="22"/>
                    </w:rPr>
                  </w:pPr>
                  <w:r w:rsidRPr="004574B2">
                    <w:rPr>
                      <w:rFonts w:asciiTheme="minorHAnsi" w:hAnsiTheme="minorHAnsi" w:cstheme="minorHAnsi"/>
                      <w:b/>
                      <w:bCs/>
                      <w:color w:val="000000"/>
                      <w:sz w:val="22"/>
                      <w:szCs w:val="22"/>
                    </w:rPr>
                    <w:t>Products</w:t>
                  </w:r>
                </w:p>
              </w:tc>
              <w:tc>
                <w:tcPr>
                  <w:tcW w:w="2268"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837072" w:rsidRPr="004574B2" w:rsidRDefault="00837072" w:rsidP="00837072">
                  <w:pPr>
                    <w:jc w:val="center"/>
                    <w:rPr>
                      <w:rFonts w:asciiTheme="minorHAnsi" w:hAnsiTheme="minorHAnsi" w:cstheme="minorHAnsi"/>
                      <w:b/>
                      <w:bCs/>
                      <w:color w:val="000000"/>
                      <w:sz w:val="22"/>
                      <w:szCs w:val="22"/>
                    </w:rPr>
                  </w:pPr>
                  <w:r w:rsidRPr="004574B2">
                    <w:rPr>
                      <w:rFonts w:asciiTheme="minorHAnsi" w:hAnsiTheme="minorHAnsi" w:cstheme="minorHAnsi"/>
                      <w:b/>
                      <w:bCs/>
                      <w:color w:val="000000"/>
                      <w:sz w:val="22"/>
                      <w:szCs w:val="22"/>
                    </w:rPr>
                    <w:t>Unit prices</w:t>
                  </w:r>
                </w:p>
              </w:tc>
            </w:tr>
            <w:tr w:rsidR="00837072" w:rsidRPr="004574B2" w:rsidTr="00CC73C9">
              <w:trPr>
                <w:trHeight w:val="420"/>
                <w:jc w:val="center"/>
              </w:trPr>
              <w:tc>
                <w:tcPr>
                  <w:tcW w:w="3145" w:type="dxa"/>
                  <w:tcBorders>
                    <w:top w:val="nil"/>
                    <w:left w:val="single" w:sz="4" w:space="0" w:color="auto"/>
                    <w:bottom w:val="single" w:sz="4" w:space="0" w:color="auto"/>
                    <w:right w:val="single" w:sz="4" w:space="0" w:color="auto"/>
                  </w:tcBorders>
                  <w:shd w:val="clear" w:color="auto" w:fill="auto"/>
                  <w:vAlign w:val="center"/>
                  <w:hideMark/>
                </w:tcPr>
                <w:p w:rsidR="00837072" w:rsidRPr="004574B2" w:rsidRDefault="00837072" w:rsidP="00837072">
                  <w:pPr>
                    <w:rPr>
                      <w:rFonts w:asciiTheme="minorHAnsi" w:hAnsiTheme="minorHAnsi" w:cstheme="minorHAnsi"/>
                      <w:color w:val="000000"/>
                      <w:sz w:val="22"/>
                      <w:szCs w:val="22"/>
                    </w:rPr>
                  </w:pPr>
                  <w:r w:rsidRPr="004574B2">
                    <w:rPr>
                      <w:rFonts w:asciiTheme="minorHAnsi" w:hAnsiTheme="minorHAnsi" w:cstheme="minorHAnsi"/>
                      <w:color w:val="000000"/>
                      <w:sz w:val="22"/>
                      <w:szCs w:val="22"/>
                    </w:rPr>
                    <w:t>HHV of LPG</w:t>
                  </w:r>
                </w:p>
              </w:tc>
              <w:tc>
                <w:tcPr>
                  <w:tcW w:w="2268" w:type="dxa"/>
                  <w:tcBorders>
                    <w:top w:val="nil"/>
                    <w:left w:val="nil"/>
                    <w:bottom w:val="single" w:sz="4" w:space="0" w:color="auto"/>
                    <w:right w:val="single" w:sz="4" w:space="0" w:color="auto"/>
                  </w:tcBorders>
                  <w:shd w:val="clear" w:color="auto" w:fill="auto"/>
                  <w:noWrap/>
                  <w:vAlign w:val="center"/>
                  <w:hideMark/>
                </w:tcPr>
                <w:p w:rsidR="00837072" w:rsidRPr="004574B2" w:rsidRDefault="00837072" w:rsidP="00837072">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11,950 Kcal/Kg</w:t>
                  </w:r>
                </w:p>
              </w:tc>
            </w:tr>
            <w:tr w:rsidR="00837072" w:rsidRPr="004574B2" w:rsidTr="00CC73C9">
              <w:trPr>
                <w:trHeight w:val="420"/>
                <w:jc w:val="center"/>
              </w:trPr>
              <w:tc>
                <w:tcPr>
                  <w:tcW w:w="3145" w:type="dxa"/>
                  <w:tcBorders>
                    <w:top w:val="nil"/>
                    <w:left w:val="single" w:sz="4" w:space="0" w:color="auto"/>
                    <w:bottom w:val="single" w:sz="4" w:space="0" w:color="auto"/>
                    <w:right w:val="single" w:sz="4" w:space="0" w:color="auto"/>
                  </w:tcBorders>
                  <w:shd w:val="clear" w:color="auto" w:fill="auto"/>
                  <w:vAlign w:val="center"/>
                  <w:hideMark/>
                </w:tcPr>
                <w:p w:rsidR="00837072" w:rsidRPr="004574B2" w:rsidRDefault="00837072" w:rsidP="00837072">
                  <w:pPr>
                    <w:rPr>
                      <w:rFonts w:asciiTheme="minorHAnsi" w:hAnsiTheme="minorHAnsi" w:cstheme="minorHAnsi"/>
                      <w:color w:val="000000"/>
                      <w:sz w:val="22"/>
                      <w:szCs w:val="22"/>
                    </w:rPr>
                  </w:pPr>
                  <w:r w:rsidRPr="004574B2">
                    <w:rPr>
                      <w:rFonts w:asciiTheme="minorHAnsi" w:hAnsiTheme="minorHAnsi" w:cstheme="minorHAnsi"/>
                      <w:color w:val="000000"/>
                      <w:sz w:val="22"/>
                      <w:szCs w:val="22"/>
                    </w:rPr>
                    <w:t>HHV of Bio-CNG</w:t>
                  </w:r>
                </w:p>
              </w:tc>
              <w:tc>
                <w:tcPr>
                  <w:tcW w:w="2268" w:type="dxa"/>
                  <w:tcBorders>
                    <w:top w:val="nil"/>
                    <w:left w:val="nil"/>
                    <w:bottom w:val="single" w:sz="4" w:space="0" w:color="auto"/>
                    <w:right w:val="single" w:sz="4" w:space="0" w:color="auto"/>
                  </w:tcBorders>
                  <w:shd w:val="clear" w:color="auto" w:fill="auto"/>
                  <w:noWrap/>
                  <w:vAlign w:val="center"/>
                  <w:hideMark/>
                </w:tcPr>
                <w:p w:rsidR="00837072" w:rsidRPr="004574B2" w:rsidRDefault="00837072" w:rsidP="00837072">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12,870 Kcal/Kg</w:t>
                  </w:r>
                </w:p>
              </w:tc>
            </w:tr>
            <w:tr w:rsidR="00837072" w:rsidRPr="004574B2" w:rsidTr="00CC73C9">
              <w:trPr>
                <w:trHeight w:val="420"/>
                <w:jc w:val="center"/>
              </w:trPr>
              <w:tc>
                <w:tcPr>
                  <w:tcW w:w="3145" w:type="dxa"/>
                  <w:tcBorders>
                    <w:top w:val="nil"/>
                    <w:left w:val="single" w:sz="4" w:space="0" w:color="auto"/>
                    <w:bottom w:val="single" w:sz="4" w:space="0" w:color="auto"/>
                    <w:right w:val="single" w:sz="4" w:space="0" w:color="auto"/>
                  </w:tcBorders>
                  <w:shd w:val="clear" w:color="auto" w:fill="auto"/>
                  <w:vAlign w:val="center"/>
                  <w:hideMark/>
                </w:tcPr>
                <w:p w:rsidR="00837072" w:rsidRPr="004574B2" w:rsidRDefault="00837072" w:rsidP="00837072">
                  <w:pPr>
                    <w:rPr>
                      <w:rFonts w:asciiTheme="minorHAnsi" w:hAnsiTheme="minorHAnsi" w:cstheme="minorHAnsi"/>
                      <w:color w:val="000000"/>
                      <w:sz w:val="22"/>
                      <w:szCs w:val="22"/>
                    </w:rPr>
                  </w:pPr>
                  <w:r w:rsidRPr="004574B2">
                    <w:rPr>
                      <w:rFonts w:asciiTheme="minorHAnsi" w:hAnsiTheme="minorHAnsi" w:cstheme="minorHAnsi"/>
                      <w:color w:val="000000"/>
                      <w:sz w:val="22"/>
                      <w:szCs w:val="22"/>
                    </w:rPr>
                    <w:t xml:space="preserve">Bio-CNG to LPG energy equivalence </w:t>
                  </w:r>
                </w:p>
              </w:tc>
              <w:tc>
                <w:tcPr>
                  <w:tcW w:w="2268" w:type="dxa"/>
                  <w:tcBorders>
                    <w:top w:val="nil"/>
                    <w:left w:val="nil"/>
                    <w:bottom w:val="single" w:sz="4" w:space="0" w:color="auto"/>
                    <w:right w:val="single" w:sz="4" w:space="0" w:color="auto"/>
                  </w:tcBorders>
                  <w:shd w:val="clear" w:color="auto" w:fill="auto"/>
                  <w:noWrap/>
                  <w:vAlign w:val="center"/>
                  <w:hideMark/>
                </w:tcPr>
                <w:p w:rsidR="00837072" w:rsidRPr="004574B2" w:rsidRDefault="00837072" w:rsidP="00837072">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1.08/1 ratio</w:t>
                  </w:r>
                </w:p>
              </w:tc>
            </w:tr>
            <w:tr w:rsidR="00837072" w:rsidRPr="004574B2" w:rsidTr="00CC73C9">
              <w:trPr>
                <w:trHeight w:val="420"/>
                <w:jc w:val="center"/>
              </w:trPr>
              <w:tc>
                <w:tcPr>
                  <w:tcW w:w="3145" w:type="dxa"/>
                  <w:tcBorders>
                    <w:top w:val="nil"/>
                    <w:left w:val="single" w:sz="4" w:space="0" w:color="auto"/>
                    <w:bottom w:val="single" w:sz="4" w:space="0" w:color="auto"/>
                    <w:right w:val="single" w:sz="4" w:space="0" w:color="auto"/>
                  </w:tcBorders>
                  <w:shd w:val="clear" w:color="auto" w:fill="auto"/>
                  <w:vAlign w:val="center"/>
                  <w:hideMark/>
                </w:tcPr>
                <w:p w:rsidR="00837072" w:rsidRPr="004574B2" w:rsidRDefault="00837072" w:rsidP="00837072">
                  <w:pPr>
                    <w:rPr>
                      <w:rFonts w:asciiTheme="minorHAnsi" w:hAnsiTheme="minorHAnsi" w:cstheme="minorHAnsi"/>
                      <w:color w:val="000000"/>
                      <w:sz w:val="22"/>
                      <w:szCs w:val="22"/>
                    </w:rPr>
                  </w:pPr>
                  <w:r w:rsidRPr="004574B2">
                    <w:rPr>
                      <w:rFonts w:asciiTheme="minorHAnsi" w:hAnsiTheme="minorHAnsi" w:cstheme="minorHAnsi"/>
                      <w:color w:val="000000"/>
                      <w:sz w:val="22"/>
                      <w:szCs w:val="22"/>
                    </w:rPr>
                    <w:t>Equivalent price of CNG</w:t>
                  </w:r>
                </w:p>
              </w:tc>
              <w:tc>
                <w:tcPr>
                  <w:tcW w:w="2268" w:type="dxa"/>
                  <w:tcBorders>
                    <w:top w:val="nil"/>
                    <w:left w:val="nil"/>
                    <w:bottom w:val="single" w:sz="4" w:space="0" w:color="auto"/>
                    <w:right w:val="single" w:sz="4" w:space="0" w:color="auto"/>
                  </w:tcBorders>
                  <w:shd w:val="clear" w:color="auto" w:fill="auto"/>
                  <w:noWrap/>
                  <w:vAlign w:val="center"/>
                  <w:hideMark/>
                </w:tcPr>
                <w:p w:rsidR="00837072" w:rsidRPr="004574B2" w:rsidRDefault="00837072" w:rsidP="00837072">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 102.00 INR/Kg</w:t>
                  </w:r>
                </w:p>
              </w:tc>
            </w:tr>
            <w:tr w:rsidR="00837072" w:rsidRPr="004574B2" w:rsidTr="00CC73C9">
              <w:trPr>
                <w:trHeight w:val="420"/>
                <w:jc w:val="center"/>
              </w:trPr>
              <w:tc>
                <w:tcPr>
                  <w:tcW w:w="3145" w:type="dxa"/>
                  <w:tcBorders>
                    <w:top w:val="nil"/>
                    <w:left w:val="single" w:sz="4" w:space="0" w:color="auto"/>
                    <w:bottom w:val="single" w:sz="4" w:space="0" w:color="auto"/>
                    <w:right w:val="single" w:sz="4" w:space="0" w:color="auto"/>
                  </w:tcBorders>
                  <w:shd w:val="clear" w:color="auto" w:fill="auto"/>
                  <w:vAlign w:val="center"/>
                  <w:hideMark/>
                </w:tcPr>
                <w:p w:rsidR="00837072" w:rsidRPr="004574B2" w:rsidRDefault="00837072" w:rsidP="00837072">
                  <w:pPr>
                    <w:rPr>
                      <w:rFonts w:asciiTheme="minorHAnsi" w:hAnsiTheme="minorHAnsi" w:cstheme="minorHAnsi"/>
                      <w:color w:val="000000"/>
                      <w:sz w:val="22"/>
                      <w:szCs w:val="22"/>
                    </w:rPr>
                  </w:pPr>
                  <w:r w:rsidRPr="004574B2">
                    <w:rPr>
                      <w:rFonts w:asciiTheme="minorHAnsi" w:hAnsiTheme="minorHAnsi" w:cstheme="minorHAnsi"/>
                      <w:color w:val="000000"/>
                      <w:sz w:val="22"/>
                      <w:szCs w:val="22"/>
                    </w:rPr>
                    <w:t>Selling price of Bio-CNG @ 80% of Commercial LPG</w:t>
                  </w:r>
                </w:p>
              </w:tc>
              <w:tc>
                <w:tcPr>
                  <w:tcW w:w="2268" w:type="dxa"/>
                  <w:tcBorders>
                    <w:top w:val="nil"/>
                    <w:left w:val="nil"/>
                    <w:bottom w:val="single" w:sz="4" w:space="0" w:color="auto"/>
                    <w:right w:val="single" w:sz="4" w:space="0" w:color="auto"/>
                  </w:tcBorders>
                  <w:shd w:val="clear" w:color="auto" w:fill="auto"/>
                  <w:noWrap/>
                  <w:vAlign w:val="center"/>
                  <w:hideMark/>
                </w:tcPr>
                <w:p w:rsidR="00837072" w:rsidRPr="004574B2" w:rsidRDefault="00837072" w:rsidP="00837072">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 70.00 INR/Kg</w:t>
                  </w:r>
                </w:p>
              </w:tc>
            </w:tr>
            <w:tr w:rsidR="00837072" w:rsidRPr="004574B2" w:rsidTr="00CC73C9">
              <w:trPr>
                <w:trHeight w:val="420"/>
                <w:jc w:val="center"/>
              </w:trPr>
              <w:tc>
                <w:tcPr>
                  <w:tcW w:w="3145" w:type="dxa"/>
                  <w:tcBorders>
                    <w:top w:val="nil"/>
                    <w:left w:val="single" w:sz="4" w:space="0" w:color="auto"/>
                    <w:bottom w:val="single" w:sz="4" w:space="0" w:color="auto"/>
                    <w:right w:val="single" w:sz="4" w:space="0" w:color="auto"/>
                  </w:tcBorders>
                  <w:shd w:val="clear" w:color="auto" w:fill="auto"/>
                  <w:vAlign w:val="center"/>
                  <w:hideMark/>
                </w:tcPr>
                <w:p w:rsidR="00837072" w:rsidRPr="004574B2" w:rsidRDefault="00837072" w:rsidP="00837072">
                  <w:pPr>
                    <w:rPr>
                      <w:rFonts w:asciiTheme="minorHAnsi" w:hAnsiTheme="minorHAnsi" w:cstheme="minorHAnsi"/>
                      <w:color w:val="000000"/>
                      <w:sz w:val="22"/>
                      <w:szCs w:val="22"/>
                    </w:rPr>
                  </w:pPr>
                  <w:r w:rsidRPr="004574B2">
                    <w:rPr>
                      <w:rFonts w:asciiTheme="minorHAnsi" w:hAnsiTheme="minorHAnsi" w:cstheme="minorHAnsi"/>
                      <w:color w:val="000000"/>
                      <w:sz w:val="22"/>
                      <w:szCs w:val="22"/>
                    </w:rPr>
                    <w:t xml:space="preserve">Selling price of solid organic fertilizer </w:t>
                  </w:r>
                </w:p>
              </w:tc>
              <w:tc>
                <w:tcPr>
                  <w:tcW w:w="2268" w:type="dxa"/>
                  <w:tcBorders>
                    <w:top w:val="nil"/>
                    <w:left w:val="nil"/>
                    <w:bottom w:val="single" w:sz="4" w:space="0" w:color="auto"/>
                    <w:right w:val="single" w:sz="4" w:space="0" w:color="auto"/>
                  </w:tcBorders>
                  <w:shd w:val="clear" w:color="auto" w:fill="auto"/>
                  <w:noWrap/>
                  <w:vAlign w:val="center"/>
                  <w:hideMark/>
                </w:tcPr>
                <w:p w:rsidR="00837072" w:rsidRPr="004574B2" w:rsidRDefault="00837072" w:rsidP="00837072">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 2.00 INR/Kg</w:t>
                  </w:r>
                </w:p>
              </w:tc>
            </w:tr>
            <w:tr w:rsidR="00837072" w:rsidRPr="004574B2" w:rsidTr="00CC73C9">
              <w:trPr>
                <w:trHeight w:val="420"/>
                <w:jc w:val="center"/>
              </w:trPr>
              <w:tc>
                <w:tcPr>
                  <w:tcW w:w="3145" w:type="dxa"/>
                  <w:tcBorders>
                    <w:top w:val="nil"/>
                    <w:left w:val="single" w:sz="4" w:space="0" w:color="auto"/>
                    <w:bottom w:val="single" w:sz="4" w:space="0" w:color="auto"/>
                    <w:right w:val="single" w:sz="4" w:space="0" w:color="auto"/>
                  </w:tcBorders>
                  <w:shd w:val="clear" w:color="auto" w:fill="auto"/>
                  <w:vAlign w:val="center"/>
                  <w:hideMark/>
                </w:tcPr>
                <w:p w:rsidR="00837072" w:rsidRPr="004574B2" w:rsidRDefault="00837072" w:rsidP="00837072">
                  <w:pPr>
                    <w:rPr>
                      <w:rFonts w:asciiTheme="minorHAnsi" w:hAnsiTheme="minorHAnsi" w:cstheme="minorHAnsi"/>
                      <w:color w:val="000000"/>
                      <w:sz w:val="22"/>
                      <w:szCs w:val="22"/>
                    </w:rPr>
                  </w:pPr>
                  <w:r w:rsidRPr="004574B2">
                    <w:rPr>
                      <w:rFonts w:asciiTheme="minorHAnsi" w:hAnsiTheme="minorHAnsi" w:cstheme="minorHAnsi"/>
                      <w:color w:val="000000"/>
                      <w:sz w:val="22"/>
                      <w:szCs w:val="22"/>
                    </w:rPr>
                    <w:t xml:space="preserve">Selling price of liquid fertilizer concentrate </w:t>
                  </w:r>
                </w:p>
              </w:tc>
              <w:tc>
                <w:tcPr>
                  <w:tcW w:w="2268" w:type="dxa"/>
                  <w:tcBorders>
                    <w:top w:val="nil"/>
                    <w:left w:val="nil"/>
                    <w:bottom w:val="single" w:sz="4" w:space="0" w:color="auto"/>
                    <w:right w:val="single" w:sz="4" w:space="0" w:color="auto"/>
                  </w:tcBorders>
                  <w:shd w:val="clear" w:color="auto" w:fill="auto"/>
                  <w:noWrap/>
                  <w:vAlign w:val="center"/>
                  <w:hideMark/>
                </w:tcPr>
                <w:p w:rsidR="00837072" w:rsidRPr="004574B2" w:rsidRDefault="00837072" w:rsidP="00837072">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 0.10 INR/L</w:t>
                  </w:r>
                </w:p>
              </w:tc>
            </w:tr>
          </w:tbl>
          <w:p w:rsidR="00FF7AD4" w:rsidRPr="004574B2" w:rsidRDefault="00276589" w:rsidP="00305A1E">
            <w:pPr>
              <w:pStyle w:val="ListParagraph"/>
              <w:numPr>
                <w:ilvl w:val="1"/>
                <w:numId w:val="31"/>
              </w:numPr>
              <w:spacing w:before="240" w:line="360" w:lineRule="auto"/>
              <w:ind w:left="317"/>
              <w:jc w:val="both"/>
              <w:rPr>
                <w:rFonts w:asciiTheme="minorHAnsi" w:hAnsiTheme="minorHAnsi" w:cstheme="minorHAnsi"/>
                <w:sz w:val="22"/>
                <w:szCs w:val="22"/>
              </w:rPr>
            </w:pPr>
            <w:r w:rsidRPr="004574B2">
              <w:rPr>
                <w:rFonts w:asciiTheme="minorHAnsi" w:hAnsiTheme="minorHAnsi" w:cstheme="minorHAnsi"/>
                <w:sz w:val="22"/>
                <w:szCs w:val="22"/>
              </w:rPr>
              <w:t xml:space="preserve">Also </w:t>
            </w:r>
            <w:r w:rsidR="00FF7AD4" w:rsidRPr="004574B2">
              <w:rPr>
                <w:rFonts w:asciiTheme="minorHAnsi" w:hAnsiTheme="minorHAnsi" w:cstheme="minorHAnsi"/>
                <w:sz w:val="22"/>
                <w:szCs w:val="22"/>
              </w:rPr>
              <w:t>as per</w:t>
            </w:r>
            <w:r w:rsidRPr="004574B2">
              <w:rPr>
                <w:rFonts w:asciiTheme="minorHAnsi" w:hAnsiTheme="minorHAnsi" w:cstheme="minorHAnsi"/>
                <w:sz w:val="22"/>
                <w:szCs w:val="22"/>
              </w:rPr>
              <w:t xml:space="preserve"> secondary and tertiary research, industry trend and pricing offered by </w:t>
            </w:r>
            <w:r w:rsidR="00FF7AD4" w:rsidRPr="004574B2">
              <w:rPr>
                <w:rFonts w:asciiTheme="minorHAnsi" w:hAnsiTheme="minorHAnsi" w:cstheme="minorHAnsi"/>
                <w:sz w:val="22"/>
                <w:szCs w:val="22"/>
              </w:rPr>
              <w:t>other</w:t>
            </w:r>
            <w:r w:rsidRPr="004574B2">
              <w:rPr>
                <w:rFonts w:asciiTheme="minorHAnsi" w:hAnsiTheme="minorHAnsi" w:cstheme="minorHAnsi"/>
                <w:sz w:val="22"/>
                <w:szCs w:val="22"/>
              </w:rPr>
              <w:t xml:space="preserve"> companies</w:t>
            </w:r>
            <w:r w:rsidR="00FF7AD4" w:rsidRPr="004574B2">
              <w:rPr>
                <w:rFonts w:asciiTheme="minorHAnsi" w:hAnsiTheme="minorHAnsi" w:cstheme="minorHAnsi"/>
                <w:sz w:val="22"/>
                <w:szCs w:val="22"/>
              </w:rPr>
              <w:t xml:space="preserve"> and vendors</w:t>
            </w:r>
            <w:r w:rsidRPr="004574B2">
              <w:rPr>
                <w:rFonts w:asciiTheme="minorHAnsi" w:hAnsiTheme="minorHAnsi" w:cstheme="minorHAnsi"/>
                <w:sz w:val="22"/>
                <w:szCs w:val="22"/>
              </w:rPr>
              <w:t xml:space="preserve"> in this line</w:t>
            </w:r>
            <w:r w:rsidR="00FF7AD4" w:rsidRPr="004574B2">
              <w:rPr>
                <w:rFonts w:asciiTheme="minorHAnsi" w:hAnsiTheme="minorHAnsi" w:cstheme="minorHAnsi"/>
                <w:sz w:val="22"/>
                <w:szCs w:val="22"/>
              </w:rPr>
              <w:t xml:space="preserve"> and data/information available in public domain, we found that the </w:t>
            </w:r>
            <w:r w:rsidR="00837072" w:rsidRPr="004574B2">
              <w:rPr>
                <w:rFonts w:asciiTheme="minorHAnsi" w:hAnsiTheme="minorHAnsi" w:cstheme="minorHAnsi"/>
                <w:sz w:val="22"/>
                <w:szCs w:val="22"/>
              </w:rPr>
              <w:t xml:space="preserve">procurement </w:t>
            </w:r>
            <w:r w:rsidR="00FF7AD4" w:rsidRPr="004574B2">
              <w:rPr>
                <w:rFonts w:asciiTheme="minorHAnsi" w:hAnsiTheme="minorHAnsi" w:cstheme="minorHAnsi"/>
                <w:sz w:val="22"/>
                <w:szCs w:val="22"/>
              </w:rPr>
              <w:t>pri</w:t>
            </w:r>
            <w:r w:rsidR="00837072" w:rsidRPr="004574B2">
              <w:rPr>
                <w:rFonts w:asciiTheme="minorHAnsi" w:hAnsiTheme="minorHAnsi" w:cstheme="minorHAnsi"/>
                <w:sz w:val="22"/>
                <w:szCs w:val="22"/>
              </w:rPr>
              <w:t>ce per kg ranges from INR 56 to INR 78</w:t>
            </w:r>
            <w:r w:rsidR="00FF7AD4" w:rsidRPr="004574B2">
              <w:rPr>
                <w:rFonts w:asciiTheme="minorHAnsi" w:hAnsiTheme="minorHAnsi" w:cstheme="minorHAnsi"/>
                <w:sz w:val="22"/>
                <w:szCs w:val="22"/>
              </w:rPr>
              <w:t xml:space="preserve"> per kg. </w:t>
            </w:r>
          </w:p>
          <w:p w:rsidR="00837072" w:rsidRPr="004574B2" w:rsidRDefault="00837072" w:rsidP="00305A1E">
            <w:pPr>
              <w:pStyle w:val="ListParagraph"/>
              <w:numPr>
                <w:ilvl w:val="1"/>
                <w:numId w:val="31"/>
              </w:numPr>
              <w:spacing w:before="240" w:line="360" w:lineRule="auto"/>
              <w:ind w:left="317"/>
              <w:jc w:val="both"/>
              <w:rPr>
                <w:rFonts w:asciiTheme="minorHAnsi" w:hAnsiTheme="minorHAnsi" w:cstheme="minorHAnsi"/>
                <w:sz w:val="22"/>
                <w:szCs w:val="22"/>
              </w:rPr>
            </w:pPr>
            <w:r w:rsidRPr="004574B2">
              <w:rPr>
                <w:rFonts w:asciiTheme="minorHAnsi" w:hAnsiTheme="minorHAnsi" w:cstheme="minorHAnsi"/>
                <w:sz w:val="22"/>
                <w:szCs w:val="22"/>
              </w:rPr>
              <w:t xml:space="preserve">Price for Organic sloid and liquid fertilizers are decided as INR 2.00 </w:t>
            </w:r>
            <w:r w:rsidRPr="004574B2">
              <w:rPr>
                <w:rFonts w:asciiTheme="minorHAnsi" w:hAnsiTheme="minorHAnsi" w:cstheme="minorHAnsi"/>
                <w:sz w:val="22"/>
                <w:szCs w:val="22"/>
              </w:rPr>
              <w:lastRenderedPageBreak/>
              <w:t xml:space="preserve">per kg and INR 0.10 per litre respectively.  Since these are by-products, and will be sold to the farmers in the open market. </w:t>
            </w:r>
          </w:p>
          <w:p w:rsidR="00276589" w:rsidRPr="004574B2" w:rsidRDefault="00FF7AD4" w:rsidP="00305A1E">
            <w:pPr>
              <w:pStyle w:val="ListParagraph"/>
              <w:numPr>
                <w:ilvl w:val="1"/>
                <w:numId w:val="31"/>
              </w:numPr>
              <w:spacing w:before="240" w:line="360" w:lineRule="auto"/>
              <w:ind w:left="317"/>
              <w:jc w:val="both"/>
              <w:rPr>
                <w:rFonts w:asciiTheme="minorHAnsi" w:hAnsiTheme="minorHAnsi" w:cstheme="minorHAnsi"/>
                <w:sz w:val="22"/>
                <w:szCs w:val="22"/>
              </w:rPr>
            </w:pPr>
            <w:r w:rsidRPr="004574B2">
              <w:rPr>
                <w:rFonts w:asciiTheme="minorHAnsi" w:hAnsiTheme="minorHAnsi" w:cstheme="minorHAnsi"/>
                <w:sz w:val="22"/>
                <w:szCs w:val="22"/>
              </w:rPr>
              <w:t xml:space="preserve">Thus, justifiably average price has been considered as </w:t>
            </w:r>
            <w:r w:rsidR="00837072" w:rsidRPr="004574B2">
              <w:rPr>
                <w:rFonts w:asciiTheme="minorHAnsi" w:hAnsiTheme="minorHAnsi" w:cstheme="minorHAnsi"/>
                <w:sz w:val="22"/>
                <w:szCs w:val="22"/>
              </w:rPr>
              <w:t>INR 70.00</w:t>
            </w:r>
            <w:r w:rsidRPr="004574B2">
              <w:rPr>
                <w:rFonts w:asciiTheme="minorHAnsi" w:hAnsiTheme="minorHAnsi" w:cstheme="minorHAnsi"/>
                <w:sz w:val="22"/>
                <w:szCs w:val="22"/>
              </w:rPr>
              <w:t xml:space="preserve"> per kg, which is reasonable and on conservative side.</w:t>
            </w:r>
          </w:p>
          <w:p w:rsidR="007E1EE5" w:rsidRPr="004574B2" w:rsidRDefault="007E1EE5" w:rsidP="00305A1E">
            <w:pPr>
              <w:pStyle w:val="ListParagraph"/>
              <w:numPr>
                <w:ilvl w:val="1"/>
                <w:numId w:val="31"/>
              </w:numPr>
              <w:spacing w:before="240" w:line="360" w:lineRule="auto"/>
              <w:ind w:left="317"/>
              <w:jc w:val="both"/>
              <w:rPr>
                <w:rFonts w:asciiTheme="minorHAnsi" w:hAnsiTheme="minorHAnsi" w:cstheme="minorHAnsi"/>
                <w:sz w:val="22"/>
                <w:szCs w:val="22"/>
              </w:rPr>
            </w:pPr>
            <w:r w:rsidRPr="004574B2">
              <w:rPr>
                <w:rFonts w:asciiTheme="minorHAnsi" w:hAnsiTheme="minorHAnsi" w:cstheme="minorHAnsi"/>
                <w:sz w:val="22"/>
                <w:szCs w:val="22"/>
              </w:rPr>
              <w:t xml:space="preserve">An escalation factor of 5% has been considered in the prices of the sellable products during the forecasted periods considering the micro and </w:t>
            </w:r>
            <w:r w:rsidR="00CC73C9" w:rsidRPr="004574B2">
              <w:rPr>
                <w:rFonts w:asciiTheme="minorHAnsi" w:hAnsiTheme="minorHAnsi" w:cstheme="minorHAnsi"/>
                <w:sz w:val="22"/>
                <w:szCs w:val="22"/>
              </w:rPr>
              <w:t>macro-economic</w:t>
            </w:r>
            <w:r w:rsidRPr="004574B2">
              <w:rPr>
                <w:rFonts w:asciiTheme="minorHAnsi" w:hAnsiTheme="minorHAnsi" w:cstheme="minorHAnsi"/>
                <w:sz w:val="22"/>
                <w:szCs w:val="22"/>
              </w:rPr>
              <w:t xml:space="preserve"> factors.</w:t>
            </w:r>
          </w:p>
        </w:tc>
      </w:tr>
      <w:tr w:rsidR="00276589" w:rsidRPr="004574B2" w:rsidTr="00CC73C9">
        <w:trPr>
          <w:trHeight w:val="284"/>
        </w:trPr>
        <w:tc>
          <w:tcPr>
            <w:tcW w:w="523" w:type="pct"/>
            <w:shd w:val="clear" w:color="auto" w:fill="auto"/>
            <w:vAlign w:val="center"/>
          </w:tcPr>
          <w:p w:rsidR="00276589" w:rsidRPr="004574B2" w:rsidRDefault="00276589" w:rsidP="00A56F4C">
            <w:pPr>
              <w:pStyle w:val="ListParagraph"/>
              <w:numPr>
                <w:ilvl w:val="0"/>
                <w:numId w:val="7"/>
              </w:numPr>
              <w:spacing w:after="160" w:line="360" w:lineRule="auto"/>
              <w:jc w:val="center"/>
              <w:rPr>
                <w:rFonts w:asciiTheme="minorHAnsi" w:hAnsiTheme="minorHAnsi" w:cstheme="minorHAnsi"/>
                <w:b/>
                <w:bCs/>
                <w:sz w:val="22"/>
                <w:szCs w:val="22"/>
              </w:rPr>
            </w:pPr>
          </w:p>
        </w:tc>
        <w:tc>
          <w:tcPr>
            <w:tcW w:w="1044" w:type="pct"/>
            <w:shd w:val="clear" w:color="auto" w:fill="auto"/>
            <w:vAlign w:val="center"/>
          </w:tcPr>
          <w:p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Capacity Utilization</w:t>
            </w:r>
          </w:p>
        </w:tc>
        <w:tc>
          <w:tcPr>
            <w:tcW w:w="3433" w:type="pct"/>
            <w:shd w:val="clear" w:color="auto" w:fill="auto"/>
          </w:tcPr>
          <w:p w:rsidR="0043124A" w:rsidRPr="004574B2" w:rsidRDefault="008D2D8E" w:rsidP="00305A1E">
            <w:pPr>
              <w:pStyle w:val="ListParagraph"/>
              <w:numPr>
                <w:ilvl w:val="1"/>
                <w:numId w:val="32"/>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T</w:t>
            </w:r>
            <w:r w:rsidR="00276589" w:rsidRPr="004574B2">
              <w:rPr>
                <w:rFonts w:asciiTheme="minorHAnsi" w:hAnsiTheme="minorHAnsi" w:cstheme="minorHAnsi"/>
                <w:sz w:val="22"/>
                <w:szCs w:val="22"/>
              </w:rPr>
              <w:t xml:space="preserve">he proposed </w:t>
            </w:r>
            <w:r w:rsidRPr="004574B2">
              <w:rPr>
                <w:rFonts w:asciiTheme="minorHAnsi" w:hAnsiTheme="minorHAnsi" w:cstheme="minorHAnsi"/>
                <w:sz w:val="22"/>
                <w:szCs w:val="22"/>
              </w:rPr>
              <w:t>biogas plant will be installed with a Design capacity of 14,100 M3/Day, which will be operating at 90% (12,700 M3/Day) of the designed capacity to fulfil the requirement of 5000 Kg/Day Bio-CNG as per letter of for supply CBG to Indian Oil under SATAT.</w:t>
            </w:r>
          </w:p>
          <w:tbl>
            <w:tblPr>
              <w:tblW w:w="0" w:type="auto"/>
              <w:tblLook w:val="04A0" w:firstRow="1" w:lastRow="0" w:firstColumn="1" w:lastColumn="0" w:noHBand="0" w:noVBand="1"/>
            </w:tblPr>
            <w:tblGrid>
              <w:gridCol w:w="4525"/>
              <w:gridCol w:w="829"/>
              <w:gridCol w:w="941"/>
            </w:tblGrid>
            <w:tr w:rsidR="008D2D8E" w:rsidRPr="004574B2" w:rsidTr="008D2D8E">
              <w:trPr>
                <w:trHeight w:val="420"/>
              </w:trPr>
              <w:tc>
                <w:tcPr>
                  <w:tcW w:w="0" w:type="auto"/>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rsidR="008D2D8E" w:rsidRPr="004574B2" w:rsidRDefault="008D2D8E" w:rsidP="008D2D8E">
                  <w:pPr>
                    <w:jc w:val="center"/>
                    <w:rPr>
                      <w:rFonts w:asciiTheme="minorHAnsi" w:hAnsiTheme="minorHAnsi" w:cstheme="minorHAnsi"/>
                      <w:b/>
                      <w:bCs/>
                      <w:color w:val="000000"/>
                      <w:sz w:val="22"/>
                      <w:szCs w:val="22"/>
                    </w:rPr>
                  </w:pPr>
                  <w:r w:rsidRPr="004574B2">
                    <w:rPr>
                      <w:rFonts w:asciiTheme="minorHAnsi" w:hAnsiTheme="minorHAnsi" w:cstheme="minorHAnsi"/>
                      <w:b/>
                      <w:bCs/>
                      <w:color w:val="000000"/>
                      <w:sz w:val="22"/>
                      <w:szCs w:val="22"/>
                    </w:rPr>
                    <w:t>PLANT CAPACITY</w:t>
                  </w:r>
                </w:p>
              </w:tc>
              <w:tc>
                <w:tcPr>
                  <w:tcW w:w="0" w:type="auto"/>
                  <w:tcBorders>
                    <w:top w:val="single" w:sz="4" w:space="0" w:color="auto"/>
                    <w:left w:val="nil"/>
                    <w:bottom w:val="single" w:sz="4" w:space="0" w:color="auto"/>
                    <w:right w:val="single" w:sz="4" w:space="0" w:color="auto"/>
                  </w:tcBorders>
                  <w:shd w:val="clear" w:color="auto" w:fill="8DB3E2" w:themeFill="text2" w:themeFillTint="66"/>
                  <w:vAlign w:val="center"/>
                  <w:hideMark/>
                </w:tcPr>
                <w:p w:rsidR="008D2D8E" w:rsidRPr="004574B2" w:rsidRDefault="008D2D8E" w:rsidP="008D2D8E">
                  <w:pPr>
                    <w:jc w:val="center"/>
                    <w:rPr>
                      <w:rFonts w:asciiTheme="minorHAnsi" w:hAnsiTheme="minorHAnsi" w:cstheme="minorHAnsi"/>
                      <w:b/>
                      <w:bCs/>
                      <w:color w:val="000000"/>
                      <w:sz w:val="22"/>
                      <w:szCs w:val="22"/>
                    </w:rPr>
                  </w:pPr>
                  <w:r w:rsidRPr="004574B2">
                    <w:rPr>
                      <w:rFonts w:asciiTheme="minorHAnsi" w:hAnsiTheme="minorHAnsi" w:cstheme="minorHAnsi"/>
                      <w:b/>
                      <w:bCs/>
                      <w:color w:val="000000"/>
                      <w:sz w:val="22"/>
                      <w:szCs w:val="22"/>
                    </w:rPr>
                    <w:t xml:space="preserve">Value </w:t>
                  </w:r>
                </w:p>
              </w:tc>
              <w:tc>
                <w:tcPr>
                  <w:tcW w:w="0" w:type="auto"/>
                  <w:tcBorders>
                    <w:top w:val="single" w:sz="4" w:space="0" w:color="auto"/>
                    <w:left w:val="nil"/>
                    <w:bottom w:val="single" w:sz="4" w:space="0" w:color="auto"/>
                    <w:right w:val="single" w:sz="4" w:space="0" w:color="auto"/>
                  </w:tcBorders>
                  <w:shd w:val="clear" w:color="auto" w:fill="8DB3E2" w:themeFill="text2" w:themeFillTint="66"/>
                  <w:vAlign w:val="center"/>
                  <w:hideMark/>
                </w:tcPr>
                <w:p w:rsidR="008D2D8E" w:rsidRPr="004574B2" w:rsidRDefault="008D2D8E" w:rsidP="008D2D8E">
                  <w:pPr>
                    <w:jc w:val="center"/>
                    <w:rPr>
                      <w:rFonts w:asciiTheme="minorHAnsi" w:hAnsiTheme="minorHAnsi" w:cstheme="minorHAnsi"/>
                      <w:b/>
                      <w:bCs/>
                      <w:color w:val="000000"/>
                      <w:sz w:val="22"/>
                      <w:szCs w:val="22"/>
                    </w:rPr>
                  </w:pPr>
                  <w:r w:rsidRPr="004574B2">
                    <w:rPr>
                      <w:rFonts w:asciiTheme="minorHAnsi" w:hAnsiTheme="minorHAnsi" w:cstheme="minorHAnsi"/>
                      <w:b/>
                      <w:bCs/>
                      <w:color w:val="000000"/>
                      <w:sz w:val="22"/>
                      <w:szCs w:val="22"/>
                    </w:rPr>
                    <w:t xml:space="preserve">Unit </w:t>
                  </w:r>
                </w:p>
              </w:tc>
            </w:tr>
            <w:tr w:rsidR="008D2D8E" w:rsidRPr="004574B2" w:rsidTr="008D2D8E">
              <w:trPr>
                <w:trHeight w:val="4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8D2D8E" w:rsidRPr="004574B2" w:rsidRDefault="008D2D8E" w:rsidP="008D2D8E">
                  <w:pPr>
                    <w:rPr>
                      <w:rFonts w:asciiTheme="minorHAnsi" w:hAnsiTheme="minorHAnsi" w:cstheme="minorHAnsi"/>
                      <w:color w:val="000000"/>
                      <w:sz w:val="22"/>
                      <w:szCs w:val="22"/>
                    </w:rPr>
                  </w:pPr>
                  <w:r w:rsidRPr="004574B2">
                    <w:rPr>
                      <w:rFonts w:asciiTheme="minorHAnsi" w:hAnsiTheme="minorHAnsi" w:cstheme="minorHAnsi"/>
                      <w:color w:val="000000"/>
                      <w:sz w:val="22"/>
                      <w:szCs w:val="22"/>
                    </w:rPr>
                    <w:t xml:space="preserve">Bio-CNG Plant Design Capacity </w:t>
                  </w:r>
                </w:p>
              </w:tc>
              <w:tc>
                <w:tcPr>
                  <w:tcW w:w="0" w:type="auto"/>
                  <w:tcBorders>
                    <w:top w:val="nil"/>
                    <w:left w:val="nil"/>
                    <w:bottom w:val="single" w:sz="4" w:space="0" w:color="auto"/>
                    <w:right w:val="single" w:sz="4" w:space="0" w:color="auto"/>
                  </w:tcBorders>
                  <w:shd w:val="clear" w:color="auto" w:fill="auto"/>
                  <w:noWrap/>
                  <w:vAlign w:val="center"/>
                  <w:hideMark/>
                </w:tcPr>
                <w:p w:rsidR="008D2D8E" w:rsidRPr="004574B2" w:rsidRDefault="008D2D8E" w:rsidP="008D2D8E">
                  <w:pPr>
                    <w:jc w:val="right"/>
                    <w:rPr>
                      <w:rFonts w:asciiTheme="minorHAnsi" w:hAnsiTheme="minorHAnsi" w:cstheme="minorHAnsi"/>
                      <w:color w:val="000000"/>
                      <w:sz w:val="22"/>
                      <w:szCs w:val="22"/>
                    </w:rPr>
                  </w:pPr>
                  <w:r w:rsidRPr="004574B2">
                    <w:rPr>
                      <w:rFonts w:asciiTheme="minorHAnsi" w:hAnsiTheme="minorHAnsi" w:cstheme="minorHAnsi"/>
                      <w:color w:val="000000"/>
                      <w:sz w:val="22"/>
                      <w:szCs w:val="22"/>
                    </w:rPr>
                    <w:t>14,100</w:t>
                  </w:r>
                </w:p>
              </w:tc>
              <w:tc>
                <w:tcPr>
                  <w:tcW w:w="0" w:type="auto"/>
                  <w:tcBorders>
                    <w:top w:val="nil"/>
                    <w:left w:val="nil"/>
                    <w:bottom w:val="single" w:sz="4" w:space="0" w:color="auto"/>
                    <w:right w:val="single" w:sz="4" w:space="0" w:color="auto"/>
                  </w:tcBorders>
                  <w:shd w:val="clear" w:color="auto" w:fill="auto"/>
                  <w:noWrap/>
                  <w:vAlign w:val="center"/>
                  <w:hideMark/>
                </w:tcPr>
                <w:p w:rsidR="008D2D8E" w:rsidRPr="004574B2" w:rsidRDefault="008D2D8E" w:rsidP="008D2D8E">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M3/Day</w:t>
                  </w:r>
                </w:p>
              </w:tc>
            </w:tr>
            <w:tr w:rsidR="008D2D8E" w:rsidRPr="004574B2" w:rsidTr="008D2D8E">
              <w:trPr>
                <w:trHeight w:val="4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8D2D8E" w:rsidRPr="004574B2" w:rsidRDefault="008D2D8E" w:rsidP="008D2D8E">
                  <w:pPr>
                    <w:rPr>
                      <w:rFonts w:asciiTheme="minorHAnsi" w:hAnsiTheme="minorHAnsi" w:cstheme="minorHAnsi"/>
                      <w:color w:val="000000"/>
                      <w:sz w:val="22"/>
                      <w:szCs w:val="22"/>
                    </w:rPr>
                  </w:pPr>
                  <w:r w:rsidRPr="004574B2">
                    <w:rPr>
                      <w:rFonts w:asciiTheme="minorHAnsi" w:hAnsiTheme="minorHAnsi" w:cstheme="minorHAnsi"/>
                      <w:color w:val="000000"/>
                      <w:sz w:val="22"/>
                      <w:szCs w:val="22"/>
                    </w:rPr>
                    <w:t>Biogas Plant Generation (Design Capacity x 90 %)</w:t>
                  </w:r>
                </w:p>
              </w:tc>
              <w:tc>
                <w:tcPr>
                  <w:tcW w:w="0" w:type="auto"/>
                  <w:tcBorders>
                    <w:top w:val="nil"/>
                    <w:left w:val="nil"/>
                    <w:bottom w:val="single" w:sz="4" w:space="0" w:color="auto"/>
                    <w:right w:val="single" w:sz="4" w:space="0" w:color="auto"/>
                  </w:tcBorders>
                  <w:shd w:val="clear" w:color="auto" w:fill="auto"/>
                  <w:noWrap/>
                  <w:vAlign w:val="center"/>
                  <w:hideMark/>
                </w:tcPr>
                <w:p w:rsidR="008D2D8E" w:rsidRPr="004574B2" w:rsidRDefault="008D2D8E" w:rsidP="008D2D8E">
                  <w:pPr>
                    <w:jc w:val="right"/>
                    <w:rPr>
                      <w:rFonts w:asciiTheme="minorHAnsi" w:hAnsiTheme="minorHAnsi" w:cstheme="minorHAnsi"/>
                      <w:color w:val="000000"/>
                      <w:sz w:val="22"/>
                      <w:szCs w:val="22"/>
                    </w:rPr>
                  </w:pPr>
                  <w:r w:rsidRPr="004574B2">
                    <w:rPr>
                      <w:rFonts w:asciiTheme="minorHAnsi" w:hAnsiTheme="minorHAnsi" w:cstheme="minorHAnsi"/>
                      <w:color w:val="000000"/>
                      <w:sz w:val="22"/>
                      <w:szCs w:val="22"/>
                    </w:rPr>
                    <w:t>12,700</w:t>
                  </w:r>
                </w:p>
              </w:tc>
              <w:tc>
                <w:tcPr>
                  <w:tcW w:w="0" w:type="auto"/>
                  <w:tcBorders>
                    <w:top w:val="nil"/>
                    <w:left w:val="nil"/>
                    <w:bottom w:val="single" w:sz="4" w:space="0" w:color="auto"/>
                    <w:right w:val="single" w:sz="4" w:space="0" w:color="auto"/>
                  </w:tcBorders>
                  <w:shd w:val="clear" w:color="auto" w:fill="auto"/>
                  <w:noWrap/>
                  <w:vAlign w:val="center"/>
                  <w:hideMark/>
                </w:tcPr>
                <w:p w:rsidR="008D2D8E" w:rsidRPr="004574B2" w:rsidRDefault="008D2D8E" w:rsidP="008D2D8E">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M3/Day</w:t>
                  </w:r>
                </w:p>
              </w:tc>
            </w:tr>
            <w:tr w:rsidR="008D2D8E" w:rsidRPr="004574B2" w:rsidTr="008D2D8E">
              <w:trPr>
                <w:trHeight w:val="4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8D2D8E" w:rsidRPr="004574B2" w:rsidRDefault="008D2D8E" w:rsidP="008D2D8E">
                  <w:pPr>
                    <w:rPr>
                      <w:rFonts w:asciiTheme="minorHAnsi" w:hAnsiTheme="minorHAnsi" w:cstheme="minorHAnsi"/>
                      <w:color w:val="000000"/>
                      <w:sz w:val="22"/>
                      <w:szCs w:val="22"/>
                    </w:rPr>
                  </w:pPr>
                  <w:r w:rsidRPr="004574B2">
                    <w:rPr>
                      <w:rFonts w:asciiTheme="minorHAnsi" w:hAnsiTheme="minorHAnsi" w:cstheme="minorHAnsi"/>
                      <w:color w:val="000000"/>
                      <w:sz w:val="22"/>
                      <w:szCs w:val="22"/>
                    </w:rPr>
                    <w:t xml:space="preserve">Bio-CNG Plant Capacity </w:t>
                  </w:r>
                </w:p>
              </w:tc>
              <w:tc>
                <w:tcPr>
                  <w:tcW w:w="0" w:type="auto"/>
                  <w:tcBorders>
                    <w:top w:val="nil"/>
                    <w:left w:val="nil"/>
                    <w:bottom w:val="single" w:sz="4" w:space="0" w:color="auto"/>
                    <w:right w:val="single" w:sz="4" w:space="0" w:color="auto"/>
                  </w:tcBorders>
                  <w:shd w:val="clear" w:color="auto" w:fill="auto"/>
                  <w:noWrap/>
                  <w:vAlign w:val="center"/>
                  <w:hideMark/>
                </w:tcPr>
                <w:p w:rsidR="008D2D8E" w:rsidRPr="004574B2" w:rsidRDefault="008D2D8E" w:rsidP="008D2D8E">
                  <w:pPr>
                    <w:jc w:val="right"/>
                    <w:rPr>
                      <w:rFonts w:asciiTheme="minorHAnsi" w:hAnsiTheme="minorHAnsi" w:cstheme="minorHAnsi"/>
                      <w:color w:val="000000"/>
                      <w:sz w:val="22"/>
                      <w:szCs w:val="22"/>
                    </w:rPr>
                  </w:pPr>
                  <w:r w:rsidRPr="004574B2">
                    <w:rPr>
                      <w:rFonts w:asciiTheme="minorHAnsi" w:hAnsiTheme="minorHAnsi" w:cstheme="minorHAnsi"/>
                      <w:color w:val="000000"/>
                      <w:sz w:val="22"/>
                      <w:szCs w:val="22"/>
                    </w:rPr>
                    <w:t>5,000</w:t>
                  </w:r>
                </w:p>
              </w:tc>
              <w:tc>
                <w:tcPr>
                  <w:tcW w:w="0" w:type="auto"/>
                  <w:tcBorders>
                    <w:top w:val="nil"/>
                    <w:left w:val="nil"/>
                    <w:bottom w:val="single" w:sz="4" w:space="0" w:color="auto"/>
                    <w:right w:val="single" w:sz="4" w:space="0" w:color="auto"/>
                  </w:tcBorders>
                  <w:shd w:val="clear" w:color="auto" w:fill="auto"/>
                  <w:noWrap/>
                  <w:vAlign w:val="center"/>
                  <w:hideMark/>
                </w:tcPr>
                <w:p w:rsidR="008D2D8E" w:rsidRPr="004574B2" w:rsidRDefault="008D2D8E" w:rsidP="008D2D8E">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kg/Day</w:t>
                  </w:r>
                </w:p>
              </w:tc>
            </w:tr>
            <w:tr w:rsidR="008D2D8E" w:rsidRPr="004574B2" w:rsidTr="008D2D8E">
              <w:trPr>
                <w:trHeight w:val="4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8D2D8E" w:rsidRPr="004574B2" w:rsidRDefault="008D2D8E" w:rsidP="008D2D8E">
                  <w:pPr>
                    <w:rPr>
                      <w:rFonts w:asciiTheme="minorHAnsi" w:hAnsiTheme="minorHAnsi" w:cstheme="minorHAnsi"/>
                      <w:color w:val="000000"/>
                      <w:sz w:val="22"/>
                      <w:szCs w:val="22"/>
                    </w:rPr>
                  </w:pPr>
                  <w:r w:rsidRPr="004574B2">
                    <w:rPr>
                      <w:rFonts w:asciiTheme="minorHAnsi" w:hAnsiTheme="minorHAnsi" w:cstheme="minorHAnsi"/>
                      <w:color w:val="000000"/>
                      <w:sz w:val="22"/>
                      <w:szCs w:val="22"/>
                    </w:rPr>
                    <w:t xml:space="preserve">Compost Plant Capacity </w:t>
                  </w:r>
                </w:p>
              </w:tc>
              <w:tc>
                <w:tcPr>
                  <w:tcW w:w="0" w:type="auto"/>
                  <w:tcBorders>
                    <w:top w:val="nil"/>
                    <w:left w:val="nil"/>
                    <w:bottom w:val="single" w:sz="4" w:space="0" w:color="auto"/>
                    <w:right w:val="single" w:sz="4" w:space="0" w:color="auto"/>
                  </w:tcBorders>
                  <w:shd w:val="clear" w:color="auto" w:fill="auto"/>
                  <w:noWrap/>
                  <w:vAlign w:val="center"/>
                  <w:hideMark/>
                </w:tcPr>
                <w:p w:rsidR="008D2D8E" w:rsidRPr="004574B2" w:rsidRDefault="008D2D8E" w:rsidP="008D2D8E">
                  <w:pPr>
                    <w:jc w:val="right"/>
                    <w:rPr>
                      <w:rFonts w:asciiTheme="minorHAnsi" w:hAnsiTheme="minorHAnsi" w:cstheme="minorHAnsi"/>
                      <w:color w:val="000000"/>
                      <w:sz w:val="22"/>
                      <w:szCs w:val="22"/>
                    </w:rPr>
                  </w:pPr>
                  <w:r w:rsidRPr="004574B2">
                    <w:rPr>
                      <w:rFonts w:asciiTheme="minorHAnsi" w:hAnsiTheme="minorHAnsi" w:cstheme="minorHAnsi"/>
                      <w:color w:val="000000"/>
                      <w:sz w:val="22"/>
                      <w:szCs w:val="22"/>
                    </w:rPr>
                    <w:t>30,000</w:t>
                  </w:r>
                </w:p>
              </w:tc>
              <w:tc>
                <w:tcPr>
                  <w:tcW w:w="0" w:type="auto"/>
                  <w:tcBorders>
                    <w:top w:val="nil"/>
                    <w:left w:val="nil"/>
                    <w:bottom w:val="single" w:sz="4" w:space="0" w:color="auto"/>
                    <w:right w:val="single" w:sz="4" w:space="0" w:color="auto"/>
                  </w:tcBorders>
                  <w:shd w:val="clear" w:color="auto" w:fill="auto"/>
                  <w:noWrap/>
                  <w:vAlign w:val="center"/>
                  <w:hideMark/>
                </w:tcPr>
                <w:p w:rsidR="008D2D8E" w:rsidRPr="004574B2" w:rsidRDefault="008D2D8E" w:rsidP="008D2D8E">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Kg/day</w:t>
                  </w:r>
                </w:p>
              </w:tc>
            </w:tr>
            <w:tr w:rsidR="008D2D8E" w:rsidRPr="004574B2" w:rsidTr="008D2D8E">
              <w:trPr>
                <w:trHeight w:val="4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8D2D8E" w:rsidRPr="004574B2" w:rsidRDefault="008D2D8E" w:rsidP="008D2D8E">
                  <w:pPr>
                    <w:rPr>
                      <w:rFonts w:asciiTheme="minorHAnsi" w:hAnsiTheme="minorHAnsi" w:cstheme="minorHAnsi"/>
                      <w:color w:val="000000"/>
                      <w:sz w:val="22"/>
                      <w:szCs w:val="22"/>
                    </w:rPr>
                  </w:pPr>
                  <w:r w:rsidRPr="004574B2">
                    <w:rPr>
                      <w:rFonts w:asciiTheme="minorHAnsi" w:hAnsiTheme="minorHAnsi" w:cstheme="minorHAnsi"/>
                      <w:color w:val="000000"/>
                      <w:sz w:val="22"/>
                      <w:szCs w:val="22"/>
                    </w:rPr>
                    <w:t xml:space="preserve">Liquid Fertilizer Concentrate Capacity </w:t>
                  </w:r>
                </w:p>
              </w:tc>
              <w:tc>
                <w:tcPr>
                  <w:tcW w:w="0" w:type="auto"/>
                  <w:tcBorders>
                    <w:top w:val="nil"/>
                    <w:left w:val="nil"/>
                    <w:bottom w:val="single" w:sz="4" w:space="0" w:color="auto"/>
                    <w:right w:val="single" w:sz="4" w:space="0" w:color="auto"/>
                  </w:tcBorders>
                  <w:shd w:val="clear" w:color="auto" w:fill="auto"/>
                  <w:noWrap/>
                  <w:vAlign w:val="center"/>
                  <w:hideMark/>
                </w:tcPr>
                <w:p w:rsidR="008D2D8E" w:rsidRPr="004574B2" w:rsidRDefault="008D2D8E" w:rsidP="008D2D8E">
                  <w:pPr>
                    <w:jc w:val="right"/>
                    <w:rPr>
                      <w:rFonts w:asciiTheme="minorHAnsi" w:hAnsiTheme="minorHAnsi" w:cstheme="minorHAnsi"/>
                      <w:color w:val="000000"/>
                      <w:sz w:val="22"/>
                      <w:szCs w:val="22"/>
                    </w:rPr>
                  </w:pPr>
                  <w:r w:rsidRPr="004574B2">
                    <w:rPr>
                      <w:rFonts w:asciiTheme="minorHAnsi" w:hAnsiTheme="minorHAnsi" w:cstheme="minorHAnsi"/>
                      <w:color w:val="000000"/>
                      <w:sz w:val="22"/>
                      <w:szCs w:val="22"/>
                    </w:rPr>
                    <w:t>90,000</w:t>
                  </w:r>
                </w:p>
              </w:tc>
              <w:tc>
                <w:tcPr>
                  <w:tcW w:w="0" w:type="auto"/>
                  <w:tcBorders>
                    <w:top w:val="nil"/>
                    <w:left w:val="nil"/>
                    <w:bottom w:val="single" w:sz="4" w:space="0" w:color="auto"/>
                    <w:right w:val="single" w:sz="4" w:space="0" w:color="auto"/>
                  </w:tcBorders>
                  <w:shd w:val="clear" w:color="auto" w:fill="auto"/>
                  <w:noWrap/>
                  <w:vAlign w:val="center"/>
                  <w:hideMark/>
                </w:tcPr>
                <w:p w:rsidR="008D2D8E" w:rsidRPr="004574B2" w:rsidRDefault="008D2D8E" w:rsidP="008D2D8E">
                  <w:pPr>
                    <w:jc w:val="center"/>
                    <w:rPr>
                      <w:rFonts w:asciiTheme="minorHAnsi" w:hAnsiTheme="minorHAnsi" w:cstheme="minorHAnsi"/>
                      <w:color w:val="000000"/>
                      <w:sz w:val="22"/>
                      <w:szCs w:val="22"/>
                    </w:rPr>
                  </w:pPr>
                  <w:r w:rsidRPr="004574B2">
                    <w:rPr>
                      <w:rFonts w:asciiTheme="minorHAnsi" w:hAnsiTheme="minorHAnsi" w:cstheme="minorHAnsi"/>
                      <w:color w:val="000000"/>
                      <w:sz w:val="22"/>
                      <w:szCs w:val="22"/>
                    </w:rPr>
                    <w:t>L/day</w:t>
                  </w:r>
                </w:p>
              </w:tc>
            </w:tr>
          </w:tbl>
          <w:p w:rsidR="00A56F4C" w:rsidRPr="004574B2" w:rsidRDefault="0043124A" w:rsidP="00305A1E">
            <w:pPr>
              <w:pStyle w:val="ListParagraph"/>
              <w:numPr>
                <w:ilvl w:val="1"/>
                <w:numId w:val="32"/>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W</w:t>
            </w:r>
            <w:r w:rsidR="00276589" w:rsidRPr="004574B2">
              <w:rPr>
                <w:rFonts w:asciiTheme="minorHAnsi" w:hAnsiTheme="minorHAnsi" w:cstheme="minorHAnsi"/>
                <w:sz w:val="22"/>
                <w:szCs w:val="22"/>
              </w:rPr>
              <w:t xml:space="preserve">e have </w:t>
            </w:r>
            <w:r w:rsidR="00863F87" w:rsidRPr="004574B2">
              <w:rPr>
                <w:rFonts w:asciiTheme="minorHAnsi" w:hAnsiTheme="minorHAnsi" w:cstheme="minorHAnsi"/>
                <w:sz w:val="22"/>
                <w:szCs w:val="22"/>
              </w:rPr>
              <w:t>considered</w:t>
            </w:r>
            <w:r w:rsidR="00276589" w:rsidRPr="004574B2">
              <w:rPr>
                <w:rFonts w:asciiTheme="minorHAnsi" w:hAnsiTheme="minorHAnsi" w:cstheme="minorHAnsi"/>
                <w:sz w:val="22"/>
                <w:szCs w:val="22"/>
              </w:rPr>
              <w:t xml:space="preserve"> the capacity u</w:t>
            </w:r>
            <w:r w:rsidR="00863F87" w:rsidRPr="004574B2">
              <w:rPr>
                <w:rFonts w:asciiTheme="minorHAnsi" w:hAnsiTheme="minorHAnsi" w:cstheme="minorHAnsi"/>
                <w:sz w:val="22"/>
                <w:szCs w:val="22"/>
              </w:rPr>
              <w:t xml:space="preserve">tilisation at </w:t>
            </w:r>
            <w:r w:rsidR="008D2D8E" w:rsidRPr="004574B2">
              <w:rPr>
                <w:rFonts w:asciiTheme="minorHAnsi" w:hAnsiTheme="minorHAnsi" w:cstheme="minorHAnsi"/>
                <w:sz w:val="22"/>
                <w:szCs w:val="22"/>
              </w:rPr>
              <w:t>85</w:t>
            </w:r>
            <w:r w:rsidR="00276589" w:rsidRPr="004574B2">
              <w:rPr>
                <w:rFonts w:asciiTheme="minorHAnsi" w:hAnsiTheme="minorHAnsi" w:cstheme="minorHAnsi"/>
                <w:sz w:val="22"/>
                <w:szCs w:val="22"/>
              </w:rPr>
              <w:t>% in the f</w:t>
            </w:r>
            <w:r w:rsidR="00863F87" w:rsidRPr="004574B2">
              <w:rPr>
                <w:rFonts w:asciiTheme="minorHAnsi" w:hAnsiTheme="minorHAnsi" w:cstheme="minorHAnsi"/>
                <w:sz w:val="22"/>
                <w:szCs w:val="22"/>
              </w:rPr>
              <w:t xml:space="preserve">irst year (for 9 months only), </w:t>
            </w:r>
            <w:r w:rsidR="007E1EE5" w:rsidRPr="004574B2">
              <w:rPr>
                <w:rFonts w:asciiTheme="minorHAnsi" w:hAnsiTheme="minorHAnsi" w:cstheme="minorHAnsi"/>
                <w:sz w:val="22"/>
                <w:szCs w:val="22"/>
              </w:rPr>
              <w:t>100%</w:t>
            </w:r>
            <w:r w:rsidR="00A56F4C" w:rsidRPr="004574B2">
              <w:rPr>
                <w:rFonts w:asciiTheme="minorHAnsi" w:hAnsiTheme="minorHAnsi" w:cstheme="minorHAnsi"/>
                <w:sz w:val="22"/>
                <w:szCs w:val="22"/>
              </w:rPr>
              <w:t xml:space="preserve"> from</w:t>
            </w:r>
            <w:r w:rsidR="00863F87" w:rsidRPr="004574B2">
              <w:rPr>
                <w:rFonts w:asciiTheme="minorHAnsi" w:hAnsiTheme="minorHAnsi" w:cstheme="minorHAnsi"/>
                <w:sz w:val="22"/>
                <w:szCs w:val="22"/>
              </w:rPr>
              <w:t xml:space="preserve"> the 2</w:t>
            </w:r>
            <w:r w:rsidR="00863F87" w:rsidRPr="004574B2">
              <w:rPr>
                <w:rFonts w:asciiTheme="minorHAnsi" w:hAnsiTheme="minorHAnsi" w:cstheme="minorHAnsi"/>
                <w:sz w:val="22"/>
                <w:szCs w:val="22"/>
                <w:vertAlign w:val="superscript"/>
              </w:rPr>
              <w:t>nd</w:t>
            </w:r>
            <w:r w:rsidR="00863F87" w:rsidRPr="004574B2">
              <w:rPr>
                <w:rFonts w:asciiTheme="minorHAnsi" w:hAnsiTheme="minorHAnsi" w:cstheme="minorHAnsi"/>
                <w:sz w:val="22"/>
                <w:szCs w:val="22"/>
              </w:rPr>
              <w:t xml:space="preserve"> year </w:t>
            </w:r>
            <w:r w:rsidR="007E1EE5" w:rsidRPr="004574B2">
              <w:rPr>
                <w:rFonts w:asciiTheme="minorHAnsi" w:hAnsiTheme="minorHAnsi" w:cstheme="minorHAnsi"/>
                <w:sz w:val="22"/>
                <w:szCs w:val="22"/>
              </w:rPr>
              <w:t xml:space="preserve">onwards. As per feedstock analysis, the availability of raw material will be smooth to operate the plant due to the location of the plant. </w:t>
            </w:r>
          </w:p>
          <w:p w:rsidR="00322464" w:rsidRPr="004574B2" w:rsidRDefault="007E1EE5" w:rsidP="00305A1E">
            <w:pPr>
              <w:pStyle w:val="ListParagraph"/>
              <w:numPr>
                <w:ilvl w:val="1"/>
                <w:numId w:val="32"/>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Uttarakhand and Uttara Pradesh belt is well known for availability of Cattle Dung, chicken (poultry) manure and Sugarcane Press mud. Thus we do not found any problem to achie</w:t>
            </w:r>
            <w:r w:rsidR="00A56F4C" w:rsidRPr="004574B2">
              <w:rPr>
                <w:rFonts w:asciiTheme="minorHAnsi" w:hAnsiTheme="minorHAnsi" w:cstheme="minorHAnsi"/>
                <w:sz w:val="22"/>
                <w:szCs w:val="22"/>
              </w:rPr>
              <w:t xml:space="preserve">ve the 100% capacity earlier. </w:t>
            </w:r>
            <w:proofErr w:type="spellStart"/>
            <w:r w:rsidR="00A56F4C" w:rsidRPr="004574B2">
              <w:rPr>
                <w:rFonts w:asciiTheme="minorHAnsi" w:hAnsiTheme="minorHAnsi" w:cstheme="minorHAnsi"/>
                <w:sz w:val="22"/>
                <w:szCs w:val="22"/>
              </w:rPr>
              <w:t>Bahadrabad</w:t>
            </w:r>
            <w:proofErr w:type="spellEnd"/>
            <w:r w:rsidR="00A56F4C" w:rsidRPr="004574B2">
              <w:rPr>
                <w:rFonts w:asciiTheme="minorHAnsi" w:hAnsiTheme="minorHAnsi" w:cstheme="minorHAnsi"/>
                <w:sz w:val="22"/>
                <w:szCs w:val="22"/>
              </w:rPr>
              <w:t>, Haridwar is surrounded by top 10 -12 biggest sugarcane industries around 35 to 40 km range area.</w:t>
            </w:r>
          </w:p>
          <w:p w:rsidR="00322464" w:rsidRPr="004574B2" w:rsidRDefault="00322464" w:rsidP="00305A1E">
            <w:pPr>
              <w:pStyle w:val="ListParagraph"/>
              <w:numPr>
                <w:ilvl w:val="1"/>
                <w:numId w:val="32"/>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lastRenderedPageBreak/>
              <w:t>As per information data/information provided by the client, Feed stock will be stored in open area covered with black colour plastic sheet to protect from direct sunlight and UV Rays. Approx. 200 days of feedstock will be stored in the project premises. It will be helpful to maintain daily feedstock and smooth process of biogas generation.</w:t>
            </w:r>
          </w:p>
          <w:p w:rsidR="00863F87" w:rsidRPr="004574B2" w:rsidRDefault="0043124A" w:rsidP="00305A1E">
            <w:pPr>
              <w:pStyle w:val="ListParagraph"/>
              <w:numPr>
                <w:ilvl w:val="1"/>
                <w:numId w:val="32"/>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Thus to start </w:t>
            </w:r>
            <w:r w:rsidR="00A56F4C" w:rsidRPr="004574B2">
              <w:rPr>
                <w:rFonts w:asciiTheme="minorHAnsi" w:hAnsiTheme="minorHAnsi" w:cstheme="minorHAnsi"/>
                <w:sz w:val="22"/>
                <w:szCs w:val="22"/>
              </w:rPr>
              <w:t xml:space="preserve">the capacity utilization from 85% </w:t>
            </w:r>
            <w:r w:rsidRPr="004574B2">
              <w:rPr>
                <w:rFonts w:asciiTheme="minorHAnsi" w:hAnsiTheme="minorHAnsi" w:cstheme="minorHAnsi"/>
                <w:sz w:val="22"/>
                <w:szCs w:val="22"/>
              </w:rPr>
              <w:t xml:space="preserve">is reasonable and on conservative side to keep a mark-up for future market &amp; economic risks in the Project. </w:t>
            </w:r>
          </w:p>
        </w:tc>
      </w:tr>
      <w:tr w:rsidR="00276589" w:rsidRPr="004574B2" w:rsidTr="00CC73C9">
        <w:trPr>
          <w:trHeight w:val="284"/>
        </w:trPr>
        <w:tc>
          <w:tcPr>
            <w:tcW w:w="523" w:type="pct"/>
            <w:shd w:val="clear" w:color="auto" w:fill="auto"/>
            <w:vAlign w:val="center"/>
          </w:tcPr>
          <w:p w:rsidR="00276589" w:rsidRPr="004574B2" w:rsidRDefault="00276589" w:rsidP="00A56F4C">
            <w:pPr>
              <w:pStyle w:val="ListParagraph"/>
              <w:numPr>
                <w:ilvl w:val="0"/>
                <w:numId w:val="7"/>
              </w:numPr>
              <w:spacing w:after="160" w:line="360" w:lineRule="auto"/>
              <w:jc w:val="center"/>
              <w:rPr>
                <w:rFonts w:asciiTheme="minorHAnsi" w:hAnsiTheme="minorHAnsi" w:cstheme="minorHAnsi"/>
                <w:b/>
                <w:bCs/>
                <w:sz w:val="22"/>
                <w:szCs w:val="22"/>
              </w:rPr>
            </w:pPr>
          </w:p>
        </w:tc>
        <w:tc>
          <w:tcPr>
            <w:tcW w:w="1044" w:type="pct"/>
            <w:shd w:val="clear" w:color="auto" w:fill="auto"/>
            <w:vAlign w:val="center"/>
          </w:tcPr>
          <w:p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Capital Expenditure</w:t>
            </w:r>
          </w:p>
        </w:tc>
        <w:tc>
          <w:tcPr>
            <w:tcW w:w="3433" w:type="pct"/>
            <w:shd w:val="clear" w:color="auto" w:fill="auto"/>
          </w:tcPr>
          <w:p w:rsidR="000853BC" w:rsidRPr="004574B2" w:rsidRDefault="00276589" w:rsidP="00305A1E">
            <w:pPr>
              <w:pStyle w:val="ListParagraph"/>
              <w:numPr>
                <w:ilvl w:val="1"/>
                <w:numId w:val="4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As per information prov</w:t>
            </w:r>
            <w:r w:rsidR="00EE0433" w:rsidRPr="004574B2">
              <w:rPr>
                <w:rFonts w:asciiTheme="minorHAnsi" w:hAnsiTheme="minorHAnsi" w:cstheme="minorHAnsi"/>
                <w:sz w:val="22"/>
                <w:szCs w:val="22"/>
              </w:rPr>
              <w:t>ided by the client, 2.1610 Hectare (21, 610 Sq. Mt.) land</w:t>
            </w:r>
            <w:r w:rsidR="008D09E7" w:rsidRPr="004574B2">
              <w:rPr>
                <w:rFonts w:asciiTheme="minorHAnsi" w:hAnsiTheme="minorHAnsi" w:cstheme="minorHAnsi"/>
                <w:sz w:val="22"/>
                <w:szCs w:val="22"/>
              </w:rPr>
              <w:t xml:space="preserve"> for the proposed plant is owned by the promoter Mr. Vivek Agarwal at </w:t>
            </w:r>
            <w:proofErr w:type="spellStart"/>
            <w:r w:rsidR="008D09E7" w:rsidRPr="004574B2">
              <w:rPr>
                <w:rFonts w:asciiTheme="minorHAnsi" w:hAnsiTheme="minorHAnsi" w:cstheme="minorHAnsi"/>
                <w:sz w:val="22"/>
                <w:szCs w:val="22"/>
              </w:rPr>
              <w:t>Bhadrabad</w:t>
            </w:r>
            <w:proofErr w:type="spellEnd"/>
            <w:r w:rsidR="008D09E7" w:rsidRPr="004574B2">
              <w:rPr>
                <w:rFonts w:asciiTheme="minorHAnsi" w:hAnsiTheme="minorHAnsi" w:cstheme="minorHAnsi"/>
                <w:sz w:val="22"/>
                <w:szCs w:val="22"/>
              </w:rPr>
              <w:t xml:space="preserve"> (Haridwar)</w:t>
            </w:r>
            <w:r w:rsidR="009C2535" w:rsidRPr="004574B2">
              <w:rPr>
                <w:rFonts w:asciiTheme="minorHAnsi" w:hAnsiTheme="minorHAnsi" w:cstheme="minorHAnsi"/>
                <w:sz w:val="22"/>
                <w:szCs w:val="22"/>
              </w:rPr>
              <w:t>.</w:t>
            </w:r>
            <w:r w:rsidR="008D09E7" w:rsidRPr="004574B2">
              <w:rPr>
                <w:rFonts w:asciiTheme="minorHAnsi" w:hAnsiTheme="minorHAnsi" w:cstheme="minorHAnsi"/>
                <w:sz w:val="22"/>
                <w:szCs w:val="22"/>
              </w:rPr>
              <w:t xml:space="preserve"> The said land has been taken by M/s Shree Jee Bio Energy on a lease basis @ INR 50, 000 per annum for 20 years as per the lease deed. Change of land use is also achieved by the company. The lease rent will be escalated by the 10% after every 5</w:t>
            </w:r>
            <w:r w:rsidR="008D09E7" w:rsidRPr="004574B2">
              <w:rPr>
                <w:rFonts w:asciiTheme="minorHAnsi" w:hAnsiTheme="minorHAnsi" w:cstheme="minorHAnsi"/>
                <w:sz w:val="22"/>
                <w:szCs w:val="22"/>
                <w:vertAlign w:val="superscript"/>
              </w:rPr>
              <w:t>th</w:t>
            </w:r>
            <w:r w:rsidR="008D09E7" w:rsidRPr="004574B2">
              <w:rPr>
                <w:rFonts w:asciiTheme="minorHAnsi" w:hAnsiTheme="minorHAnsi" w:cstheme="minorHAnsi"/>
                <w:sz w:val="22"/>
                <w:szCs w:val="22"/>
              </w:rPr>
              <w:t xml:space="preserve"> year.</w:t>
            </w:r>
          </w:p>
          <w:p w:rsidR="009C2535" w:rsidRPr="004574B2" w:rsidRDefault="00874753" w:rsidP="00305A1E">
            <w:pPr>
              <w:pStyle w:val="ListParagraph"/>
              <w:numPr>
                <w:ilvl w:val="1"/>
                <w:numId w:val="4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As per the EPC contract details shared by the client/company, the plant will set up by </w:t>
            </w:r>
            <w:r w:rsidR="000853BC" w:rsidRPr="004574B2">
              <w:rPr>
                <w:rFonts w:asciiTheme="minorHAnsi" w:hAnsiTheme="minorHAnsi" w:cstheme="minorHAnsi"/>
                <w:sz w:val="22"/>
                <w:szCs w:val="22"/>
              </w:rPr>
              <w:t>EPC company M/s Jog Waste to Energy Pvt Ltd. As per the agreement, all the civil works such as Building, Digester, Shed Road etc. will be costing INR 6, 74, 84,300/- excluding GST.</w:t>
            </w:r>
          </w:p>
          <w:p w:rsidR="00276589" w:rsidRPr="004574B2" w:rsidRDefault="000853BC" w:rsidP="00305A1E">
            <w:pPr>
              <w:pStyle w:val="ListParagraph"/>
              <w:numPr>
                <w:ilvl w:val="1"/>
                <w:numId w:val="4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As per EPC contract</w:t>
            </w:r>
            <w:r w:rsidR="006973A1" w:rsidRPr="004574B2">
              <w:rPr>
                <w:rFonts w:asciiTheme="minorHAnsi" w:hAnsiTheme="minorHAnsi" w:cstheme="minorHAnsi"/>
                <w:sz w:val="22"/>
                <w:szCs w:val="22"/>
              </w:rPr>
              <w:t>, overall Plant &amp; Machinery will be costing INR 16, 29, 86,746.00 excluding GST. M/s Jog Waste to Energy will hand over the plant after successful trial run</w:t>
            </w:r>
            <w:r w:rsidR="00FA153D">
              <w:rPr>
                <w:rFonts w:asciiTheme="minorHAnsi" w:hAnsiTheme="minorHAnsi" w:cstheme="minorHAnsi"/>
                <w:sz w:val="22"/>
                <w:szCs w:val="22"/>
              </w:rPr>
              <w:t xml:space="preserve"> and it also include one year technical and project management support </w:t>
            </w:r>
            <w:r w:rsidR="003A0545">
              <w:rPr>
                <w:rFonts w:asciiTheme="minorHAnsi" w:hAnsiTheme="minorHAnsi" w:cstheme="minorHAnsi"/>
                <w:sz w:val="22"/>
                <w:szCs w:val="22"/>
              </w:rPr>
              <w:t xml:space="preserve">with training </w:t>
            </w:r>
            <w:r w:rsidR="00FA153D">
              <w:rPr>
                <w:rFonts w:asciiTheme="minorHAnsi" w:hAnsiTheme="minorHAnsi" w:cstheme="minorHAnsi"/>
                <w:sz w:val="22"/>
                <w:szCs w:val="22"/>
              </w:rPr>
              <w:t>post COD.</w:t>
            </w:r>
          </w:p>
          <w:p w:rsidR="000F6E45" w:rsidRPr="00CC73C9" w:rsidRDefault="00276589" w:rsidP="00305A1E">
            <w:pPr>
              <w:pStyle w:val="ListParagraph"/>
              <w:numPr>
                <w:ilvl w:val="1"/>
                <w:numId w:val="4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Capital expenditure also include miscellaneous fixed assets </w:t>
            </w:r>
            <w:r w:rsidR="000F6E45" w:rsidRPr="004574B2">
              <w:rPr>
                <w:rFonts w:asciiTheme="minorHAnsi" w:hAnsiTheme="minorHAnsi" w:cstheme="minorHAnsi"/>
                <w:sz w:val="22"/>
                <w:szCs w:val="22"/>
              </w:rPr>
              <w:t xml:space="preserve">such as office equipment and furniture </w:t>
            </w:r>
            <w:r w:rsidRPr="004574B2">
              <w:rPr>
                <w:rFonts w:asciiTheme="minorHAnsi" w:hAnsiTheme="minorHAnsi" w:cstheme="minorHAnsi"/>
                <w:sz w:val="22"/>
                <w:szCs w:val="22"/>
              </w:rPr>
              <w:t xml:space="preserve">cost around </w:t>
            </w:r>
            <w:r w:rsidR="009C2535" w:rsidRPr="004574B2">
              <w:rPr>
                <w:rFonts w:asciiTheme="minorHAnsi" w:hAnsiTheme="minorHAnsi" w:cstheme="minorHAnsi"/>
                <w:sz w:val="22"/>
                <w:szCs w:val="22"/>
              </w:rPr>
              <w:t xml:space="preserve">INR </w:t>
            </w:r>
            <w:r w:rsidR="000F6E45" w:rsidRPr="004574B2">
              <w:rPr>
                <w:rFonts w:asciiTheme="minorHAnsi" w:hAnsiTheme="minorHAnsi" w:cstheme="minorHAnsi"/>
                <w:sz w:val="22"/>
                <w:szCs w:val="22"/>
              </w:rPr>
              <w:t>6, 00,000</w:t>
            </w:r>
            <w:r w:rsidRPr="004574B2">
              <w:rPr>
                <w:rFonts w:asciiTheme="minorHAnsi" w:hAnsiTheme="minorHAnsi" w:cstheme="minorHAnsi"/>
                <w:sz w:val="22"/>
                <w:szCs w:val="22"/>
              </w:rPr>
              <w:t xml:space="preserve"> lakhs.</w:t>
            </w:r>
            <w:r w:rsidR="00CC73C9">
              <w:rPr>
                <w:rFonts w:asciiTheme="minorHAnsi" w:hAnsiTheme="minorHAnsi" w:cstheme="minorHAnsi"/>
                <w:sz w:val="22"/>
                <w:szCs w:val="22"/>
              </w:rPr>
              <w:t xml:space="preserve"> </w:t>
            </w:r>
            <w:r w:rsidR="000F6E45" w:rsidRPr="00CC73C9">
              <w:rPr>
                <w:rFonts w:asciiTheme="minorHAnsi" w:hAnsiTheme="minorHAnsi" w:cstheme="minorHAnsi"/>
                <w:sz w:val="22"/>
                <w:szCs w:val="22"/>
              </w:rPr>
              <w:t>Thus the total project expenditure will INR 25.87 Crore excluding preliminary and pre-operative expenses.</w:t>
            </w:r>
          </w:p>
          <w:p w:rsidR="000F6E45" w:rsidRPr="004574B2" w:rsidRDefault="000F6E45" w:rsidP="00305A1E">
            <w:pPr>
              <w:pStyle w:val="ListParagraph"/>
              <w:numPr>
                <w:ilvl w:val="1"/>
                <w:numId w:val="4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lastRenderedPageBreak/>
              <w:t>Thus INR 5.78 Crore per ton</w:t>
            </w:r>
            <w:r w:rsidR="009D139C" w:rsidRPr="004574B2">
              <w:rPr>
                <w:rFonts w:asciiTheme="minorHAnsi" w:hAnsiTheme="minorHAnsi" w:cstheme="minorHAnsi"/>
                <w:sz w:val="22"/>
                <w:szCs w:val="22"/>
              </w:rPr>
              <w:t xml:space="preserve"> from scratch to successful trial run</w:t>
            </w:r>
            <w:r w:rsidRPr="004574B2">
              <w:rPr>
                <w:rFonts w:asciiTheme="minorHAnsi" w:hAnsiTheme="minorHAnsi" w:cstheme="minorHAnsi"/>
                <w:sz w:val="22"/>
                <w:szCs w:val="22"/>
              </w:rPr>
              <w:t xml:space="preserve"> (including pre-operative and preliminary expenses) will be the capex for this proposed plant which is in the line with industrial and sectoral benchmarks as per our tertiary research and information available in the public domain and information provided by the third party consultants/vendors.</w:t>
            </w:r>
          </w:p>
        </w:tc>
      </w:tr>
      <w:tr w:rsidR="00276589" w:rsidRPr="004574B2" w:rsidTr="00CC73C9">
        <w:trPr>
          <w:trHeight w:val="2142"/>
        </w:trPr>
        <w:tc>
          <w:tcPr>
            <w:tcW w:w="523" w:type="pct"/>
            <w:shd w:val="clear" w:color="auto" w:fill="auto"/>
            <w:vAlign w:val="center"/>
          </w:tcPr>
          <w:p w:rsidR="00276589" w:rsidRPr="004574B2" w:rsidRDefault="00276589" w:rsidP="00A56F4C">
            <w:pPr>
              <w:pStyle w:val="ListParagraph"/>
              <w:numPr>
                <w:ilvl w:val="0"/>
                <w:numId w:val="7"/>
              </w:numPr>
              <w:spacing w:after="160" w:line="360" w:lineRule="auto"/>
              <w:jc w:val="center"/>
              <w:rPr>
                <w:rFonts w:asciiTheme="minorHAnsi" w:hAnsiTheme="minorHAnsi" w:cstheme="minorHAnsi"/>
                <w:b/>
                <w:bCs/>
                <w:sz w:val="22"/>
                <w:szCs w:val="22"/>
              </w:rPr>
            </w:pPr>
          </w:p>
        </w:tc>
        <w:tc>
          <w:tcPr>
            <w:tcW w:w="1044" w:type="pct"/>
            <w:shd w:val="clear" w:color="auto" w:fill="auto"/>
            <w:vAlign w:val="center"/>
          </w:tcPr>
          <w:p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Expenses</w:t>
            </w:r>
          </w:p>
        </w:tc>
        <w:tc>
          <w:tcPr>
            <w:tcW w:w="3433" w:type="pct"/>
            <w:shd w:val="clear" w:color="auto" w:fill="auto"/>
          </w:tcPr>
          <w:p w:rsidR="00A76519" w:rsidRPr="004574B2" w:rsidRDefault="00276589" w:rsidP="00305A1E">
            <w:pPr>
              <w:pStyle w:val="ListParagraph"/>
              <w:numPr>
                <w:ilvl w:val="1"/>
                <w:numId w:val="48"/>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Major expenses includes raw material, power and fuel, </w:t>
            </w:r>
            <w:r w:rsidR="009D139C" w:rsidRPr="004574B2">
              <w:rPr>
                <w:rFonts w:asciiTheme="minorHAnsi" w:hAnsiTheme="minorHAnsi" w:cstheme="minorHAnsi"/>
                <w:sz w:val="22"/>
                <w:szCs w:val="22"/>
              </w:rPr>
              <w:t xml:space="preserve">factory overhead, lease rentals, </w:t>
            </w:r>
            <w:r w:rsidRPr="004574B2">
              <w:rPr>
                <w:rFonts w:asciiTheme="minorHAnsi" w:hAnsiTheme="minorHAnsi" w:cstheme="minorHAnsi"/>
                <w:sz w:val="22"/>
                <w:szCs w:val="22"/>
              </w:rPr>
              <w:t xml:space="preserve">salaries and wages, </w:t>
            </w:r>
            <w:r w:rsidR="009D139C" w:rsidRPr="004574B2">
              <w:rPr>
                <w:rFonts w:asciiTheme="minorHAnsi" w:hAnsiTheme="minorHAnsi" w:cstheme="minorHAnsi"/>
                <w:sz w:val="22"/>
                <w:szCs w:val="22"/>
              </w:rPr>
              <w:t>transportation cost,</w:t>
            </w:r>
            <w:r w:rsidRPr="004574B2">
              <w:rPr>
                <w:rFonts w:asciiTheme="minorHAnsi" w:hAnsiTheme="minorHAnsi" w:cstheme="minorHAnsi"/>
                <w:sz w:val="22"/>
                <w:szCs w:val="22"/>
              </w:rPr>
              <w:t xml:space="preserve"> SG&amp;A, pre-operative expanses etc.</w:t>
            </w:r>
          </w:p>
          <w:p w:rsidR="008377DE" w:rsidRPr="004574B2" w:rsidRDefault="008377DE" w:rsidP="00305A1E">
            <w:pPr>
              <w:pStyle w:val="ListParagraph"/>
              <w:numPr>
                <w:ilvl w:val="1"/>
                <w:numId w:val="48"/>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The feedstock is low cost and consists of 10,000 Kg/ day of cattle dung, 1,20,000 Kg/day Sugarcane press mud from the nearby sugar mill and other bio-degradable stuff from nearby villages and municipalities.</w:t>
            </w:r>
          </w:p>
          <w:p w:rsidR="008377DE" w:rsidRPr="004574B2" w:rsidRDefault="008377DE" w:rsidP="00305A1E">
            <w:pPr>
              <w:pStyle w:val="ListParagraph"/>
              <w:numPr>
                <w:ilvl w:val="1"/>
                <w:numId w:val="48"/>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Cattle dung is collected from various dairy farms/ nearby villages @ INR 750/MT and used as inoculants. The sugarcane press mud is generated in the said sugar mill and made available to the project @ INR 600/ Ton and supplied to the bio-gas plant sited at the plot adjacent to the sugar mill.</w:t>
            </w:r>
          </w:p>
          <w:p w:rsidR="008377DE" w:rsidRPr="004574B2" w:rsidRDefault="008377DE" w:rsidP="00305A1E">
            <w:pPr>
              <w:pStyle w:val="ListParagraph"/>
              <w:numPr>
                <w:ilvl w:val="1"/>
                <w:numId w:val="48"/>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Other bio-degradable waste stuff is collected using special vehicles designed for transporting the wastes from nearby municipality and villages in enclosed containers to prevent air pollution by the SPV which also pays the restaurants INR 500/MT for the waste collected.</w:t>
            </w:r>
          </w:p>
          <w:p w:rsidR="00C04EA6" w:rsidRPr="004574B2" w:rsidRDefault="008377DE" w:rsidP="00305A1E">
            <w:pPr>
              <w:pStyle w:val="ListParagraph"/>
              <w:numPr>
                <w:ilvl w:val="1"/>
                <w:numId w:val="48"/>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As per our tertiary research and data available in the public domain, </w:t>
            </w:r>
            <w:r w:rsidR="00D65033" w:rsidRPr="004574B2">
              <w:rPr>
                <w:rFonts w:asciiTheme="minorHAnsi" w:hAnsiTheme="minorHAnsi" w:cstheme="minorHAnsi"/>
                <w:sz w:val="22"/>
                <w:szCs w:val="22"/>
              </w:rPr>
              <w:t>we found the unit rate reasonable.</w:t>
            </w:r>
            <w:r w:rsidRPr="004574B2">
              <w:rPr>
                <w:rFonts w:asciiTheme="minorHAnsi" w:hAnsiTheme="minorHAnsi" w:cstheme="minorHAnsi"/>
                <w:sz w:val="22"/>
                <w:szCs w:val="22"/>
              </w:rPr>
              <w:t xml:space="preserve"> The present project will be using the following Combination of Raw Materials as per Feed stock analysis</w:t>
            </w:r>
            <w:r w:rsidR="00725D52" w:rsidRPr="004574B2">
              <w:rPr>
                <w:rFonts w:asciiTheme="minorHAnsi" w:hAnsiTheme="minorHAnsi" w:cstheme="minorHAnsi"/>
                <w:sz w:val="22"/>
                <w:szCs w:val="22"/>
              </w:rPr>
              <w:t>. Escalation of 5% is considered during forecasted period.</w:t>
            </w:r>
            <w:r w:rsidRPr="004574B2">
              <w:rPr>
                <w:rFonts w:asciiTheme="minorHAnsi" w:hAnsiTheme="minorHAnsi" w:cstheme="minorHAnsi"/>
                <w:sz w:val="22"/>
                <w:szCs w:val="22"/>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4"/>
              <w:gridCol w:w="972"/>
              <w:gridCol w:w="1023"/>
              <w:gridCol w:w="1709"/>
            </w:tblGrid>
            <w:tr w:rsidR="00322464" w:rsidRPr="00CC73C9" w:rsidTr="00CC73C9">
              <w:trPr>
                <w:trHeight w:val="675"/>
                <w:jc w:val="center"/>
              </w:trPr>
              <w:tc>
                <w:tcPr>
                  <w:tcW w:w="2164" w:type="dxa"/>
                  <w:shd w:val="clear" w:color="auto" w:fill="8DB3E2" w:themeFill="text2" w:themeFillTint="66"/>
                  <w:vAlign w:val="center"/>
                </w:tcPr>
                <w:p w:rsidR="00322464" w:rsidRPr="00CC73C9" w:rsidRDefault="00322464" w:rsidP="009D139C">
                  <w:pPr>
                    <w:rPr>
                      <w:rFonts w:asciiTheme="minorHAnsi" w:hAnsiTheme="minorHAnsi" w:cstheme="minorHAnsi"/>
                      <w:b/>
                      <w:sz w:val="22"/>
                      <w:szCs w:val="22"/>
                    </w:rPr>
                  </w:pPr>
                  <w:r w:rsidRPr="00CC73C9">
                    <w:rPr>
                      <w:rFonts w:asciiTheme="minorHAnsi" w:hAnsiTheme="minorHAnsi" w:cstheme="minorHAnsi"/>
                      <w:b/>
                      <w:sz w:val="22"/>
                      <w:szCs w:val="22"/>
                    </w:rPr>
                    <w:t>Raw Material</w:t>
                  </w:r>
                </w:p>
              </w:tc>
              <w:tc>
                <w:tcPr>
                  <w:tcW w:w="972" w:type="dxa"/>
                  <w:shd w:val="clear" w:color="auto" w:fill="8DB3E2" w:themeFill="text2" w:themeFillTint="66"/>
                  <w:vAlign w:val="center"/>
                </w:tcPr>
                <w:p w:rsidR="00322464" w:rsidRPr="00CC73C9" w:rsidRDefault="00322464" w:rsidP="009D139C">
                  <w:pPr>
                    <w:jc w:val="center"/>
                    <w:rPr>
                      <w:rFonts w:asciiTheme="minorHAnsi" w:hAnsiTheme="minorHAnsi" w:cstheme="minorHAnsi"/>
                      <w:b/>
                      <w:sz w:val="22"/>
                      <w:szCs w:val="22"/>
                    </w:rPr>
                  </w:pPr>
                  <w:r w:rsidRPr="00CC73C9">
                    <w:rPr>
                      <w:rFonts w:asciiTheme="minorHAnsi" w:hAnsiTheme="minorHAnsi" w:cstheme="minorHAnsi"/>
                      <w:b/>
                      <w:sz w:val="22"/>
                      <w:szCs w:val="22"/>
                    </w:rPr>
                    <w:t>Unit Rate</w:t>
                  </w:r>
                </w:p>
              </w:tc>
              <w:tc>
                <w:tcPr>
                  <w:tcW w:w="0" w:type="auto"/>
                  <w:shd w:val="clear" w:color="auto" w:fill="8DB3E2" w:themeFill="text2" w:themeFillTint="66"/>
                  <w:noWrap/>
                  <w:vAlign w:val="center"/>
                </w:tcPr>
                <w:p w:rsidR="00322464" w:rsidRPr="00CC73C9" w:rsidRDefault="00322464" w:rsidP="00322464">
                  <w:pPr>
                    <w:rPr>
                      <w:rFonts w:asciiTheme="minorHAnsi" w:hAnsiTheme="minorHAnsi" w:cstheme="minorHAnsi"/>
                      <w:b/>
                      <w:sz w:val="22"/>
                      <w:szCs w:val="22"/>
                    </w:rPr>
                  </w:pPr>
                  <w:r w:rsidRPr="00CC73C9">
                    <w:rPr>
                      <w:rFonts w:asciiTheme="minorHAnsi" w:hAnsiTheme="minorHAnsi" w:cstheme="minorHAnsi"/>
                      <w:b/>
                      <w:sz w:val="22"/>
                      <w:szCs w:val="22"/>
                    </w:rPr>
                    <w:t xml:space="preserve">Annual </w:t>
                  </w:r>
                </w:p>
                <w:p w:rsidR="00322464" w:rsidRPr="00CC73C9" w:rsidRDefault="00322464" w:rsidP="00322464">
                  <w:pPr>
                    <w:rPr>
                      <w:rFonts w:asciiTheme="minorHAnsi" w:hAnsiTheme="minorHAnsi" w:cstheme="minorHAnsi"/>
                      <w:b/>
                      <w:sz w:val="22"/>
                      <w:szCs w:val="22"/>
                    </w:rPr>
                  </w:pPr>
                  <w:r w:rsidRPr="00CC73C9">
                    <w:rPr>
                      <w:rFonts w:asciiTheme="minorHAnsi" w:hAnsiTheme="minorHAnsi" w:cstheme="minorHAnsi"/>
                      <w:b/>
                      <w:sz w:val="22"/>
                      <w:szCs w:val="22"/>
                    </w:rPr>
                    <w:t>Quantity</w:t>
                  </w:r>
                </w:p>
              </w:tc>
              <w:tc>
                <w:tcPr>
                  <w:tcW w:w="1709" w:type="dxa"/>
                  <w:shd w:val="clear" w:color="auto" w:fill="8DB3E2" w:themeFill="text2" w:themeFillTint="66"/>
                  <w:noWrap/>
                  <w:vAlign w:val="center"/>
                </w:tcPr>
                <w:p w:rsidR="00322464" w:rsidRPr="00CC73C9" w:rsidRDefault="00322464" w:rsidP="00322464">
                  <w:pPr>
                    <w:rPr>
                      <w:rFonts w:asciiTheme="minorHAnsi" w:hAnsiTheme="minorHAnsi" w:cstheme="minorHAnsi"/>
                      <w:b/>
                      <w:sz w:val="22"/>
                      <w:szCs w:val="22"/>
                    </w:rPr>
                  </w:pPr>
                  <w:r w:rsidRPr="00CC73C9">
                    <w:rPr>
                      <w:rFonts w:asciiTheme="minorHAnsi" w:hAnsiTheme="minorHAnsi" w:cstheme="minorHAnsi"/>
                      <w:b/>
                      <w:sz w:val="22"/>
                      <w:szCs w:val="22"/>
                    </w:rPr>
                    <w:t>Amount INR</w:t>
                  </w:r>
                </w:p>
              </w:tc>
            </w:tr>
            <w:tr w:rsidR="00322464" w:rsidRPr="00CC73C9" w:rsidTr="00CC73C9">
              <w:trPr>
                <w:trHeight w:val="675"/>
                <w:jc w:val="center"/>
              </w:trPr>
              <w:tc>
                <w:tcPr>
                  <w:tcW w:w="2164" w:type="dxa"/>
                  <w:shd w:val="clear" w:color="auto" w:fill="auto"/>
                  <w:vAlign w:val="center"/>
                  <w:hideMark/>
                </w:tcPr>
                <w:p w:rsidR="00322464" w:rsidRPr="00CC73C9" w:rsidRDefault="00322464" w:rsidP="009D139C">
                  <w:pPr>
                    <w:rPr>
                      <w:rFonts w:asciiTheme="minorHAnsi" w:hAnsiTheme="minorHAnsi" w:cstheme="minorHAnsi"/>
                      <w:sz w:val="22"/>
                      <w:szCs w:val="22"/>
                    </w:rPr>
                  </w:pPr>
                  <w:r w:rsidRPr="00CC73C9">
                    <w:rPr>
                      <w:rFonts w:asciiTheme="minorHAnsi" w:hAnsiTheme="minorHAnsi" w:cstheme="minorHAnsi"/>
                      <w:sz w:val="22"/>
                      <w:szCs w:val="22"/>
                    </w:rPr>
                    <w:lastRenderedPageBreak/>
                    <w:t xml:space="preserve">Cattle Dung including Transportation </w:t>
                  </w:r>
                </w:p>
              </w:tc>
              <w:tc>
                <w:tcPr>
                  <w:tcW w:w="972" w:type="dxa"/>
                  <w:shd w:val="clear" w:color="auto" w:fill="auto"/>
                  <w:vAlign w:val="center"/>
                  <w:hideMark/>
                </w:tcPr>
                <w:p w:rsidR="00322464" w:rsidRPr="00CC73C9" w:rsidRDefault="00322464" w:rsidP="009D139C">
                  <w:pPr>
                    <w:jc w:val="center"/>
                    <w:rPr>
                      <w:rFonts w:asciiTheme="minorHAnsi" w:hAnsiTheme="minorHAnsi" w:cstheme="minorHAnsi"/>
                      <w:sz w:val="22"/>
                      <w:szCs w:val="22"/>
                    </w:rPr>
                  </w:pPr>
                  <w:r w:rsidRPr="00CC73C9">
                    <w:rPr>
                      <w:rFonts w:asciiTheme="minorHAnsi" w:hAnsiTheme="minorHAnsi" w:cstheme="minorHAnsi"/>
                      <w:sz w:val="22"/>
                      <w:szCs w:val="22"/>
                    </w:rPr>
                    <w:t>750</w:t>
                  </w:r>
                </w:p>
                <w:p w:rsidR="00322464" w:rsidRPr="00CC73C9" w:rsidRDefault="00322464" w:rsidP="009D139C">
                  <w:pPr>
                    <w:jc w:val="center"/>
                    <w:rPr>
                      <w:rFonts w:asciiTheme="minorHAnsi" w:hAnsiTheme="minorHAnsi" w:cstheme="minorHAnsi"/>
                      <w:sz w:val="22"/>
                      <w:szCs w:val="22"/>
                    </w:rPr>
                  </w:pPr>
                  <w:r w:rsidRPr="00CC73C9">
                    <w:rPr>
                      <w:rFonts w:asciiTheme="minorHAnsi" w:hAnsiTheme="minorHAnsi" w:cstheme="minorHAnsi"/>
                      <w:sz w:val="22"/>
                      <w:szCs w:val="22"/>
                    </w:rPr>
                    <w:t>INR/Ton</w:t>
                  </w:r>
                </w:p>
              </w:tc>
              <w:tc>
                <w:tcPr>
                  <w:tcW w:w="0" w:type="auto"/>
                  <w:shd w:val="clear" w:color="auto" w:fill="auto"/>
                  <w:noWrap/>
                  <w:vAlign w:val="center"/>
                  <w:hideMark/>
                </w:tcPr>
                <w:p w:rsidR="00322464" w:rsidRPr="00CC73C9" w:rsidRDefault="00322464" w:rsidP="00D65033">
                  <w:pPr>
                    <w:rPr>
                      <w:rFonts w:asciiTheme="minorHAnsi" w:hAnsiTheme="minorHAnsi" w:cstheme="minorHAnsi"/>
                      <w:sz w:val="22"/>
                      <w:szCs w:val="22"/>
                    </w:rPr>
                  </w:pPr>
                  <w:r w:rsidRPr="00CC73C9">
                    <w:rPr>
                      <w:rFonts w:asciiTheme="minorHAnsi" w:hAnsiTheme="minorHAnsi" w:cstheme="minorHAnsi"/>
                      <w:sz w:val="22"/>
                      <w:szCs w:val="22"/>
                    </w:rPr>
                    <w:t>3,500</w:t>
                  </w:r>
                </w:p>
              </w:tc>
              <w:tc>
                <w:tcPr>
                  <w:tcW w:w="1709" w:type="dxa"/>
                  <w:shd w:val="clear" w:color="auto" w:fill="auto"/>
                  <w:noWrap/>
                  <w:vAlign w:val="center"/>
                  <w:hideMark/>
                </w:tcPr>
                <w:p w:rsidR="00322464" w:rsidRPr="00CC73C9" w:rsidRDefault="00322464" w:rsidP="00C03A9A">
                  <w:pPr>
                    <w:ind w:firstLineChars="100" w:firstLine="220"/>
                    <w:rPr>
                      <w:rFonts w:asciiTheme="minorHAnsi" w:hAnsiTheme="minorHAnsi" w:cstheme="minorHAnsi"/>
                      <w:sz w:val="22"/>
                      <w:szCs w:val="22"/>
                    </w:rPr>
                  </w:pPr>
                  <w:r w:rsidRPr="00CC73C9">
                    <w:rPr>
                      <w:rFonts w:asciiTheme="minorHAnsi" w:hAnsiTheme="minorHAnsi" w:cstheme="minorHAnsi"/>
                      <w:sz w:val="22"/>
                      <w:szCs w:val="22"/>
                    </w:rPr>
                    <w:t>26,25,000</w:t>
                  </w:r>
                </w:p>
              </w:tc>
            </w:tr>
            <w:tr w:rsidR="00322464" w:rsidRPr="00CC73C9" w:rsidTr="00CC73C9">
              <w:trPr>
                <w:trHeight w:val="600"/>
                <w:jc w:val="center"/>
              </w:trPr>
              <w:tc>
                <w:tcPr>
                  <w:tcW w:w="2164" w:type="dxa"/>
                  <w:shd w:val="clear" w:color="auto" w:fill="auto"/>
                  <w:vAlign w:val="center"/>
                  <w:hideMark/>
                </w:tcPr>
                <w:p w:rsidR="00322464" w:rsidRPr="00CC73C9" w:rsidRDefault="00322464" w:rsidP="009D139C">
                  <w:pPr>
                    <w:rPr>
                      <w:rFonts w:asciiTheme="minorHAnsi" w:hAnsiTheme="minorHAnsi" w:cstheme="minorHAnsi"/>
                      <w:sz w:val="22"/>
                      <w:szCs w:val="22"/>
                    </w:rPr>
                  </w:pPr>
                  <w:r w:rsidRPr="00CC73C9">
                    <w:rPr>
                      <w:rFonts w:asciiTheme="minorHAnsi" w:hAnsiTheme="minorHAnsi" w:cstheme="minorHAnsi"/>
                      <w:sz w:val="22"/>
                      <w:szCs w:val="22"/>
                    </w:rPr>
                    <w:t>Sugarcane Press mud including transportation</w:t>
                  </w:r>
                </w:p>
              </w:tc>
              <w:tc>
                <w:tcPr>
                  <w:tcW w:w="972" w:type="dxa"/>
                  <w:shd w:val="clear" w:color="auto" w:fill="auto"/>
                  <w:vAlign w:val="center"/>
                  <w:hideMark/>
                </w:tcPr>
                <w:p w:rsidR="00322464" w:rsidRPr="00CC73C9" w:rsidRDefault="00322464" w:rsidP="009D139C">
                  <w:pPr>
                    <w:jc w:val="center"/>
                    <w:rPr>
                      <w:rFonts w:asciiTheme="minorHAnsi" w:hAnsiTheme="minorHAnsi" w:cstheme="minorHAnsi"/>
                      <w:sz w:val="22"/>
                      <w:szCs w:val="22"/>
                    </w:rPr>
                  </w:pPr>
                  <w:r w:rsidRPr="00CC73C9">
                    <w:rPr>
                      <w:rFonts w:asciiTheme="minorHAnsi" w:hAnsiTheme="minorHAnsi" w:cstheme="minorHAnsi"/>
                      <w:sz w:val="22"/>
                      <w:szCs w:val="22"/>
                    </w:rPr>
                    <w:t>600</w:t>
                  </w:r>
                </w:p>
                <w:p w:rsidR="00322464" w:rsidRPr="00CC73C9" w:rsidRDefault="00322464" w:rsidP="009D139C">
                  <w:pPr>
                    <w:jc w:val="center"/>
                    <w:rPr>
                      <w:rFonts w:asciiTheme="minorHAnsi" w:hAnsiTheme="minorHAnsi" w:cstheme="minorHAnsi"/>
                      <w:sz w:val="22"/>
                      <w:szCs w:val="22"/>
                    </w:rPr>
                  </w:pPr>
                  <w:r w:rsidRPr="00CC73C9">
                    <w:rPr>
                      <w:rFonts w:asciiTheme="minorHAnsi" w:hAnsiTheme="minorHAnsi" w:cstheme="minorHAnsi"/>
                      <w:sz w:val="22"/>
                      <w:szCs w:val="22"/>
                    </w:rPr>
                    <w:t>INR/Ton</w:t>
                  </w:r>
                </w:p>
              </w:tc>
              <w:tc>
                <w:tcPr>
                  <w:tcW w:w="0" w:type="auto"/>
                  <w:shd w:val="clear" w:color="auto" w:fill="auto"/>
                  <w:noWrap/>
                  <w:vAlign w:val="center"/>
                  <w:hideMark/>
                </w:tcPr>
                <w:p w:rsidR="00322464" w:rsidRPr="00CC73C9" w:rsidRDefault="00322464" w:rsidP="00322464">
                  <w:pPr>
                    <w:rPr>
                      <w:rFonts w:asciiTheme="minorHAnsi" w:hAnsiTheme="minorHAnsi" w:cstheme="minorHAnsi"/>
                      <w:sz w:val="22"/>
                      <w:szCs w:val="22"/>
                    </w:rPr>
                  </w:pPr>
                  <w:r w:rsidRPr="00CC73C9">
                    <w:rPr>
                      <w:rFonts w:asciiTheme="minorHAnsi" w:hAnsiTheme="minorHAnsi" w:cstheme="minorHAnsi"/>
                      <w:sz w:val="22"/>
                      <w:szCs w:val="22"/>
                    </w:rPr>
                    <w:t>42,000</w:t>
                  </w:r>
                </w:p>
              </w:tc>
              <w:tc>
                <w:tcPr>
                  <w:tcW w:w="1709" w:type="dxa"/>
                  <w:shd w:val="clear" w:color="auto" w:fill="auto"/>
                  <w:noWrap/>
                  <w:vAlign w:val="center"/>
                  <w:hideMark/>
                </w:tcPr>
                <w:p w:rsidR="00322464" w:rsidRPr="00CC73C9" w:rsidRDefault="00C03A9A" w:rsidP="00322464">
                  <w:pPr>
                    <w:rPr>
                      <w:rFonts w:asciiTheme="minorHAnsi" w:hAnsiTheme="minorHAnsi" w:cstheme="minorHAnsi"/>
                      <w:sz w:val="22"/>
                      <w:szCs w:val="22"/>
                    </w:rPr>
                  </w:pPr>
                  <w:r>
                    <w:rPr>
                      <w:rFonts w:asciiTheme="minorHAnsi" w:hAnsiTheme="minorHAnsi" w:cstheme="minorHAnsi"/>
                      <w:sz w:val="22"/>
                      <w:szCs w:val="22"/>
                    </w:rPr>
                    <w:t xml:space="preserve">    </w:t>
                  </w:r>
                  <w:r w:rsidR="00322464" w:rsidRPr="00CC73C9">
                    <w:rPr>
                      <w:rFonts w:asciiTheme="minorHAnsi" w:hAnsiTheme="minorHAnsi" w:cstheme="minorHAnsi"/>
                      <w:sz w:val="22"/>
                      <w:szCs w:val="22"/>
                    </w:rPr>
                    <w:t>2,52,00,000</w:t>
                  </w:r>
                </w:p>
              </w:tc>
            </w:tr>
            <w:tr w:rsidR="00322464" w:rsidRPr="00CC73C9" w:rsidTr="00CC73C9">
              <w:trPr>
                <w:trHeight w:val="197"/>
                <w:jc w:val="center"/>
              </w:trPr>
              <w:tc>
                <w:tcPr>
                  <w:tcW w:w="0" w:type="auto"/>
                  <w:gridSpan w:val="3"/>
                  <w:shd w:val="clear" w:color="auto" w:fill="8DB3E2" w:themeFill="text2" w:themeFillTint="66"/>
                  <w:vAlign w:val="center"/>
                  <w:hideMark/>
                </w:tcPr>
                <w:p w:rsidR="00322464" w:rsidRPr="00CC73C9" w:rsidRDefault="00322464" w:rsidP="00322464">
                  <w:pPr>
                    <w:jc w:val="center"/>
                    <w:rPr>
                      <w:rFonts w:asciiTheme="minorHAnsi" w:hAnsiTheme="minorHAnsi" w:cstheme="minorHAnsi"/>
                      <w:b/>
                      <w:sz w:val="22"/>
                      <w:szCs w:val="22"/>
                    </w:rPr>
                  </w:pPr>
                  <w:r w:rsidRPr="00CC73C9">
                    <w:rPr>
                      <w:rFonts w:asciiTheme="minorHAnsi" w:hAnsiTheme="minorHAnsi" w:cstheme="minorHAnsi"/>
                      <w:b/>
                      <w:sz w:val="22"/>
                      <w:szCs w:val="22"/>
                    </w:rPr>
                    <w:t xml:space="preserve">TOTAL </w:t>
                  </w:r>
                </w:p>
              </w:tc>
              <w:tc>
                <w:tcPr>
                  <w:tcW w:w="1709" w:type="dxa"/>
                  <w:shd w:val="clear" w:color="auto" w:fill="8DB3E2" w:themeFill="text2" w:themeFillTint="66"/>
                  <w:noWrap/>
                  <w:vAlign w:val="center"/>
                  <w:hideMark/>
                </w:tcPr>
                <w:p w:rsidR="00322464" w:rsidRPr="00C03A9A" w:rsidRDefault="00322464" w:rsidP="00322464">
                  <w:pPr>
                    <w:rPr>
                      <w:rFonts w:asciiTheme="minorHAnsi" w:hAnsiTheme="minorHAnsi" w:cstheme="minorHAnsi"/>
                      <w:b/>
                      <w:sz w:val="22"/>
                      <w:szCs w:val="22"/>
                    </w:rPr>
                  </w:pPr>
                  <w:r w:rsidRPr="00C03A9A">
                    <w:rPr>
                      <w:rFonts w:asciiTheme="minorHAnsi" w:hAnsiTheme="minorHAnsi" w:cstheme="minorHAnsi"/>
                      <w:b/>
                      <w:sz w:val="22"/>
                      <w:szCs w:val="22"/>
                    </w:rPr>
                    <w:t>2,78,25,000</w:t>
                  </w:r>
                </w:p>
              </w:tc>
            </w:tr>
          </w:tbl>
          <w:p w:rsidR="00C3621F" w:rsidRPr="004574B2" w:rsidRDefault="00D65033" w:rsidP="00305A1E">
            <w:pPr>
              <w:pStyle w:val="ListParagraph"/>
              <w:numPr>
                <w:ilvl w:val="1"/>
                <w:numId w:val="48"/>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The estimated annual consumption of the power will be 20</w:t>
            </w:r>
            <w:r w:rsidR="00DE309E" w:rsidRPr="004574B2">
              <w:rPr>
                <w:rFonts w:asciiTheme="minorHAnsi" w:hAnsiTheme="minorHAnsi" w:cstheme="minorHAnsi"/>
                <w:sz w:val="22"/>
                <w:szCs w:val="22"/>
              </w:rPr>
              <w:t>, 14,800 Kwh</w:t>
            </w:r>
            <w:r w:rsidR="00276589" w:rsidRPr="004574B2">
              <w:rPr>
                <w:rFonts w:asciiTheme="minorHAnsi" w:hAnsiTheme="minorHAnsi" w:cstheme="minorHAnsi"/>
                <w:sz w:val="22"/>
                <w:szCs w:val="22"/>
              </w:rPr>
              <w:t>.</w:t>
            </w:r>
            <w:r w:rsidR="00DE309E" w:rsidRPr="004574B2">
              <w:rPr>
                <w:rFonts w:asciiTheme="minorHAnsi" w:hAnsiTheme="minorHAnsi" w:cstheme="minorHAnsi"/>
                <w:sz w:val="22"/>
                <w:szCs w:val="22"/>
              </w:rPr>
              <w:t xml:space="preserve"> As per information available on UK power corporation ltd website, the applicable per unit charges will INR 10 per Kwh. Thus the annual electricity expenses would be INR 2, 01, 48,000.</w:t>
            </w:r>
            <w:r w:rsidR="00725D52" w:rsidRPr="004574B2">
              <w:rPr>
                <w:rFonts w:asciiTheme="minorHAnsi" w:hAnsiTheme="minorHAnsi" w:cstheme="minorHAnsi"/>
                <w:sz w:val="22"/>
                <w:szCs w:val="22"/>
              </w:rPr>
              <w:t xml:space="preserve"> Escalation rate of 5% considered.</w:t>
            </w:r>
          </w:p>
          <w:p w:rsidR="00C3621F" w:rsidRPr="004574B2" w:rsidRDefault="00276589" w:rsidP="00305A1E">
            <w:pPr>
              <w:pStyle w:val="ListParagraph"/>
              <w:numPr>
                <w:ilvl w:val="1"/>
                <w:numId w:val="48"/>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In estimating the manpower requirement, salary and wages, a proper ratio between the administrative, managerial, supervisory and shop floor staff has been maintained with a view to affording proper industrial and professional management at various levels. </w:t>
            </w:r>
            <w:r w:rsidR="00725D52" w:rsidRPr="004574B2">
              <w:rPr>
                <w:rFonts w:asciiTheme="minorHAnsi" w:hAnsiTheme="minorHAnsi" w:cstheme="minorHAnsi"/>
                <w:sz w:val="22"/>
                <w:szCs w:val="22"/>
              </w:rPr>
              <w:t>An escalation of 5% has been taken during the forecasted period</w:t>
            </w:r>
            <w:r w:rsidRPr="004574B2">
              <w:rPr>
                <w:rFonts w:asciiTheme="minorHAnsi" w:hAnsiTheme="minorHAnsi" w:cstheme="minorHAnsi"/>
                <w:sz w:val="22"/>
                <w:szCs w:val="22"/>
              </w:rPr>
              <w:t>.</w:t>
            </w:r>
          </w:p>
          <w:p w:rsidR="00863F87" w:rsidRPr="004574B2" w:rsidRDefault="00276589" w:rsidP="00305A1E">
            <w:pPr>
              <w:pStyle w:val="ListParagraph"/>
              <w:numPr>
                <w:ilvl w:val="1"/>
                <w:numId w:val="48"/>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Pre-operative and preliminary expenses include </w:t>
            </w:r>
            <w:r w:rsidR="00C3621F" w:rsidRPr="004574B2">
              <w:rPr>
                <w:rFonts w:asciiTheme="minorHAnsi" w:hAnsiTheme="minorHAnsi" w:cstheme="minorHAnsi"/>
                <w:sz w:val="22"/>
                <w:szCs w:val="22"/>
              </w:rPr>
              <w:t>Loan processing fee and other professional fees, working capital margin and Interest during construction. INR 1</w:t>
            </w:r>
            <w:r w:rsidR="000A683B" w:rsidRPr="004574B2">
              <w:rPr>
                <w:rFonts w:asciiTheme="minorHAnsi" w:hAnsiTheme="minorHAnsi" w:cstheme="minorHAnsi"/>
                <w:sz w:val="22"/>
                <w:szCs w:val="22"/>
              </w:rPr>
              <w:t>, 99</w:t>
            </w:r>
            <w:r w:rsidR="00C3621F" w:rsidRPr="004574B2">
              <w:rPr>
                <w:rFonts w:asciiTheme="minorHAnsi" w:hAnsiTheme="minorHAnsi" w:cstheme="minorHAnsi"/>
                <w:sz w:val="22"/>
                <w:szCs w:val="22"/>
              </w:rPr>
              <w:t>, 31, 00 is estimated.</w:t>
            </w:r>
          </w:p>
        </w:tc>
      </w:tr>
      <w:tr w:rsidR="00276589" w:rsidRPr="004574B2" w:rsidTr="00CC73C9">
        <w:trPr>
          <w:trHeight w:val="1008"/>
        </w:trPr>
        <w:tc>
          <w:tcPr>
            <w:tcW w:w="523" w:type="pct"/>
            <w:shd w:val="clear" w:color="auto" w:fill="auto"/>
            <w:vAlign w:val="center"/>
          </w:tcPr>
          <w:p w:rsidR="00276589" w:rsidRPr="004574B2" w:rsidRDefault="00276589" w:rsidP="00A56F4C">
            <w:pPr>
              <w:pStyle w:val="ListParagraph"/>
              <w:numPr>
                <w:ilvl w:val="0"/>
                <w:numId w:val="7"/>
              </w:numPr>
              <w:spacing w:after="160" w:line="360" w:lineRule="auto"/>
              <w:jc w:val="center"/>
              <w:rPr>
                <w:rFonts w:asciiTheme="minorHAnsi" w:hAnsiTheme="minorHAnsi" w:cstheme="minorHAnsi"/>
                <w:b/>
                <w:bCs/>
                <w:sz w:val="22"/>
                <w:szCs w:val="22"/>
              </w:rPr>
            </w:pPr>
          </w:p>
        </w:tc>
        <w:tc>
          <w:tcPr>
            <w:tcW w:w="1044" w:type="pct"/>
            <w:shd w:val="clear" w:color="auto" w:fill="auto"/>
            <w:vAlign w:val="center"/>
          </w:tcPr>
          <w:p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Partial Loan</w:t>
            </w:r>
          </w:p>
        </w:tc>
        <w:tc>
          <w:tcPr>
            <w:tcW w:w="3433" w:type="pct"/>
            <w:shd w:val="clear" w:color="auto" w:fill="auto"/>
          </w:tcPr>
          <w:p w:rsidR="00BE6956" w:rsidRPr="004574B2" w:rsidRDefault="00276589" w:rsidP="00305A1E">
            <w:pPr>
              <w:pStyle w:val="ListParagraph"/>
              <w:numPr>
                <w:ilvl w:val="1"/>
                <w:numId w:val="49"/>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As per the discussion with the client, company will apply for a </w:t>
            </w:r>
            <w:r w:rsidR="00EC2985" w:rsidRPr="004574B2">
              <w:rPr>
                <w:rFonts w:asciiTheme="minorHAnsi" w:hAnsiTheme="minorHAnsi" w:cstheme="minorHAnsi"/>
                <w:sz w:val="22"/>
                <w:szCs w:val="22"/>
              </w:rPr>
              <w:t>term</w:t>
            </w:r>
            <w:r w:rsidRPr="004574B2">
              <w:rPr>
                <w:rFonts w:asciiTheme="minorHAnsi" w:hAnsiTheme="minorHAnsi" w:cstheme="minorHAnsi"/>
                <w:sz w:val="22"/>
                <w:szCs w:val="22"/>
              </w:rPr>
              <w:t xml:space="preserve"> loan of INR </w:t>
            </w:r>
            <w:r w:rsidR="00EC2985" w:rsidRPr="004574B2">
              <w:rPr>
                <w:rFonts w:asciiTheme="minorHAnsi" w:hAnsiTheme="minorHAnsi" w:cstheme="minorHAnsi"/>
                <w:sz w:val="22"/>
                <w:szCs w:val="22"/>
              </w:rPr>
              <w:t>20.00</w:t>
            </w:r>
            <w:r w:rsidRPr="004574B2">
              <w:rPr>
                <w:rFonts w:asciiTheme="minorHAnsi" w:hAnsiTheme="minorHAnsi" w:cstheme="minorHAnsi"/>
                <w:sz w:val="22"/>
                <w:szCs w:val="22"/>
              </w:rPr>
              <w:t xml:space="preserve"> </w:t>
            </w:r>
            <w:r w:rsidR="00EC2985" w:rsidRPr="004574B2">
              <w:rPr>
                <w:rFonts w:asciiTheme="minorHAnsi" w:hAnsiTheme="minorHAnsi" w:cstheme="minorHAnsi"/>
                <w:sz w:val="22"/>
                <w:szCs w:val="22"/>
              </w:rPr>
              <w:t>Crore</w:t>
            </w:r>
            <w:r w:rsidRPr="004574B2">
              <w:rPr>
                <w:rFonts w:asciiTheme="minorHAnsi" w:hAnsiTheme="minorHAnsi" w:cstheme="minorHAnsi"/>
                <w:sz w:val="22"/>
                <w:szCs w:val="22"/>
              </w:rPr>
              <w:t xml:space="preserve"> from the total project cost of INR </w:t>
            </w:r>
            <w:r w:rsidR="00EC2985" w:rsidRPr="004574B2">
              <w:rPr>
                <w:rFonts w:asciiTheme="minorHAnsi" w:hAnsiTheme="minorHAnsi" w:cstheme="minorHAnsi"/>
                <w:sz w:val="22"/>
                <w:szCs w:val="22"/>
              </w:rPr>
              <w:t>28.90 Crore</w:t>
            </w:r>
            <w:r w:rsidRPr="004574B2">
              <w:rPr>
                <w:rFonts w:asciiTheme="minorHAnsi" w:hAnsiTheme="minorHAnsi" w:cstheme="minorHAnsi"/>
                <w:sz w:val="22"/>
                <w:szCs w:val="22"/>
              </w:rPr>
              <w:t xml:space="preserve"> for the </w:t>
            </w:r>
            <w:r w:rsidR="00EC2985" w:rsidRPr="004574B2">
              <w:rPr>
                <w:rFonts w:asciiTheme="minorHAnsi" w:hAnsiTheme="minorHAnsi" w:cstheme="minorHAnsi"/>
                <w:sz w:val="22"/>
                <w:szCs w:val="22"/>
              </w:rPr>
              <w:t>proposed Biogas</w:t>
            </w:r>
            <w:r w:rsidRPr="004574B2">
              <w:rPr>
                <w:rFonts w:asciiTheme="minorHAnsi" w:hAnsiTheme="minorHAnsi" w:cstheme="minorHAnsi"/>
                <w:sz w:val="22"/>
                <w:szCs w:val="22"/>
              </w:rPr>
              <w:t xml:space="preserve"> plant</w:t>
            </w:r>
            <w:r w:rsidR="00EC2985" w:rsidRPr="004574B2">
              <w:rPr>
                <w:rFonts w:asciiTheme="minorHAnsi" w:hAnsiTheme="minorHAnsi" w:cstheme="minorHAnsi"/>
                <w:sz w:val="22"/>
                <w:szCs w:val="22"/>
              </w:rPr>
              <w:t xml:space="preserve"> under SATAT scheme for CBG.</w:t>
            </w:r>
            <w:r w:rsidRPr="004574B2">
              <w:rPr>
                <w:rFonts w:asciiTheme="minorHAnsi" w:hAnsiTheme="minorHAnsi" w:cstheme="minorHAnsi"/>
                <w:sz w:val="22"/>
                <w:szCs w:val="22"/>
              </w:rPr>
              <w:t xml:space="preserve"> </w:t>
            </w:r>
          </w:p>
          <w:p w:rsidR="00BE6956" w:rsidRPr="004574B2" w:rsidRDefault="00276589" w:rsidP="00305A1E">
            <w:pPr>
              <w:pStyle w:val="ListParagraph"/>
              <w:numPr>
                <w:ilvl w:val="1"/>
                <w:numId w:val="49"/>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The tenure of the loan will be</w:t>
            </w:r>
            <w:r w:rsidR="00EC2985" w:rsidRPr="004574B2">
              <w:rPr>
                <w:rFonts w:asciiTheme="minorHAnsi" w:hAnsiTheme="minorHAnsi" w:cstheme="minorHAnsi"/>
                <w:sz w:val="22"/>
                <w:szCs w:val="22"/>
              </w:rPr>
              <w:t xml:space="preserve"> 10</w:t>
            </w:r>
            <w:r w:rsidRPr="004574B2">
              <w:rPr>
                <w:rFonts w:asciiTheme="minorHAnsi" w:hAnsiTheme="minorHAnsi" w:cstheme="minorHAnsi"/>
                <w:sz w:val="22"/>
                <w:szCs w:val="22"/>
              </w:rPr>
              <w:t xml:space="preserve"> years in which first </w:t>
            </w:r>
            <w:r w:rsidR="00EC2985" w:rsidRPr="004574B2">
              <w:rPr>
                <w:rFonts w:asciiTheme="minorHAnsi" w:hAnsiTheme="minorHAnsi" w:cstheme="minorHAnsi"/>
                <w:sz w:val="22"/>
                <w:szCs w:val="22"/>
              </w:rPr>
              <w:t>6 months</w:t>
            </w:r>
            <w:r w:rsidRPr="004574B2">
              <w:rPr>
                <w:rFonts w:asciiTheme="minorHAnsi" w:hAnsiTheme="minorHAnsi" w:cstheme="minorHAnsi"/>
                <w:sz w:val="22"/>
                <w:szCs w:val="22"/>
              </w:rPr>
              <w:t xml:space="preserve"> will be considered as moratorium </w:t>
            </w:r>
            <w:r w:rsidR="003C1BA3" w:rsidRPr="004574B2">
              <w:rPr>
                <w:rFonts w:asciiTheme="minorHAnsi" w:hAnsiTheme="minorHAnsi" w:cstheme="minorHAnsi"/>
                <w:sz w:val="22"/>
                <w:szCs w:val="22"/>
              </w:rPr>
              <w:t>period. Interest</w:t>
            </w:r>
            <w:r w:rsidRPr="004574B2">
              <w:rPr>
                <w:rFonts w:asciiTheme="minorHAnsi" w:hAnsiTheme="minorHAnsi" w:cstheme="minorHAnsi"/>
                <w:sz w:val="22"/>
                <w:szCs w:val="22"/>
              </w:rPr>
              <w:t xml:space="preserve"> rate has been considered as </w:t>
            </w:r>
            <w:r w:rsidR="00EC2985" w:rsidRPr="004574B2">
              <w:rPr>
                <w:rFonts w:asciiTheme="minorHAnsi" w:hAnsiTheme="minorHAnsi" w:cstheme="minorHAnsi"/>
                <w:sz w:val="22"/>
                <w:szCs w:val="22"/>
              </w:rPr>
              <w:t>10.50</w:t>
            </w:r>
            <w:r w:rsidRPr="004574B2">
              <w:rPr>
                <w:rFonts w:asciiTheme="minorHAnsi" w:hAnsiTheme="minorHAnsi" w:cstheme="minorHAnsi"/>
                <w:sz w:val="22"/>
                <w:szCs w:val="22"/>
              </w:rPr>
              <w:t>%.</w:t>
            </w:r>
          </w:p>
          <w:p w:rsidR="003C1BA3" w:rsidRPr="004574B2" w:rsidRDefault="00276589" w:rsidP="00305A1E">
            <w:pPr>
              <w:pStyle w:val="ListParagraph"/>
              <w:numPr>
                <w:ilvl w:val="1"/>
                <w:numId w:val="49"/>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Also the loan repayment period</w:t>
            </w:r>
            <w:r w:rsidR="00EC2985" w:rsidRPr="004574B2">
              <w:rPr>
                <w:rFonts w:asciiTheme="minorHAnsi" w:hAnsiTheme="minorHAnsi" w:cstheme="minorHAnsi"/>
                <w:sz w:val="22"/>
                <w:szCs w:val="22"/>
              </w:rPr>
              <w:t xml:space="preserve"> will be from FY 2025 to FY 2035</w:t>
            </w:r>
            <w:r w:rsidRPr="004574B2">
              <w:rPr>
                <w:rFonts w:asciiTheme="minorHAnsi" w:hAnsiTheme="minorHAnsi" w:cstheme="minorHAnsi"/>
                <w:sz w:val="22"/>
                <w:szCs w:val="22"/>
              </w:rPr>
              <w:t>.</w:t>
            </w:r>
          </w:p>
          <w:p w:rsidR="003C1BA3" w:rsidRPr="004574B2" w:rsidRDefault="000A683B" w:rsidP="00305A1E">
            <w:pPr>
              <w:pStyle w:val="ListParagraph"/>
              <w:numPr>
                <w:ilvl w:val="1"/>
                <w:numId w:val="49"/>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As per working capital schedule, </w:t>
            </w:r>
            <w:r w:rsidR="00721D1E" w:rsidRPr="004574B2">
              <w:rPr>
                <w:rFonts w:asciiTheme="minorHAnsi" w:hAnsiTheme="minorHAnsi" w:cstheme="minorHAnsi"/>
                <w:sz w:val="22"/>
                <w:szCs w:val="22"/>
              </w:rPr>
              <w:t>the</w:t>
            </w:r>
            <w:r w:rsidR="003C1BA3" w:rsidRPr="004574B2">
              <w:rPr>
                <w:rFonts w:asciiTheme="minorHAnsi" w:hAnsiTheme="minorHAnsi" w:cstheme="minorHAnsi"/>
                <w:sz w:val="22"/>
                <w:szCs w:val="22"/>
              </w:rPr>
              <w:t xml:space="preserve"> company will be required a Cash Credit Limit of INR 50.00 Lakhs from second year onwards. </w:t>
            </w:r>
          </w:p>
        </w:tc>
      </w:tr>
    </w:tbl>
    <w:p w:rsidR="001360B6" w:rsidRDefault="00A22FE5" w:rsidP="002E0F1F">
      <w:pPr>
        <w:autoSpaceDE w:val="0"/>
        <w:autoSpaceDN w:val="0"/>
        <w:adjustRightInd w:val="0"/>
        <w:spacing w:before="240" w:line="276" w:lineRule="auto"/>
        <w:ind w:left="709" w:right="57"/>
        <w:rPr>
          <w:rFonts w:ascii="Arial" w:hAnsi="Arial" w:cs="Arial"/>
          <w:b/>
          <w:sz w:val="22"/>
          <w:szCs w:val="22"/>
          <w:lang w:eastAsia="en-IN"/>
        </w:rPr>
      </w:pPr>
      <w:r>
        <w:rPr>
          <w:rFonts w:ascii="Arial" w:hAnsi="Arial" w:cs="Arial"/>
          <w:b/>
          <w:sz w:val="22"/>
          <w:szCs w:val="22"/>
          <w:lang w:eastAsia="en-IN"/>
        </w:rPr>
        <w:t>Conclusion:</w:t>
      </w:r>
    </w:p>
    <w:p w:rsidR="00393BF3" w:rsidRDefault="009817E0" w:rsidP="00393BF3">
      <w:pPr>
        <w:pStyle w:val="ListParagraph"/>
        <w:numPr>
          <w:ilvl w:val="3"/>
          <w:numId w:val="7"/>
        </w:numPr>
        <w:autoSpaceDE w:val="0"/>
        <w:autoSpaceDN w:val="0"/>
        <w:adjustRightInd w:val="0"/>
        <w:spacing w:before="240" w:line="360" w:lineRule="auto"/>
        <w:ind w:left="1134" w:right="-143" w:hanging="425"/>
        <w:jc w:val="both"/>
        <w:rPr>
          <w:rFonts w:ascii="Arial" w:hAnsi="Arial" w:cs="Arial"/>
          <w:sz w:val="22"/>
          <w:szCs w:val="22"/>
          <w:lang w:eastAsia="en-IN"/>
        </w:rPr>
      </w:pPr>
      <w:r w:rsidRPr="00393BF3">
        <w:rPr>
          <w:rFonts w:ascii="Arial" w:hAnsi="Arial" w:cs="Arial"/>
          <w:sz w:val="22"/>
          <w:szCs w:val="22"/>
          <w:lang w:eastAsia="en-IN"/>
        </w:rPr>
        <w:lastRenderedPageBreak/>
        <w:t xml:space="preserve">DSCR, has achieved more than </w:t>
      </w:r>
      <w:r w:rsidR="004C26E9" w:rsidRPr="00393BF3">
        <w:rPr>
          <w:rFonts w:ascii="Arial" w:hAnsi="Arial" w:cs="Arial"/>
          <w:sz w:val="22"/>
          <w:szCs w:val="22"/>
          <w:lang w:eastAsia="en-IN"/>
        </w:rPr>
        <w:t>1 during the loan repayment period</w:t>
      </w:r>
      <w:r w:rsidRPr="00393BF3">
        <w:rPr>
          <w:rFonts w:ascii="Arial" w:hAnsi="Arial" w:cs="Arial"/>
          <w:sz w:val="22"/>
          <w:szCs w:val="22"/>
          <w:lang w:eastAsia="en-IN"/>
        </w:rPr>
        <w:t>.</w:t>
      </w:r>
      <w:r w:rsidR="003C1BA3" w:rsidRPr="00393BF3">
        <w:rPr>
          <w:rFonts w:ascii="Arial" w:hAnsi="Arial" w:cs="Arial"/>
          <w:sz w:val="22"/>
          <w:szCs w:val="22"/>
          <w:lang w:eastAsia="en-IN"/>
        </w:rPr>
        <w:t xml:space="preserve"> </w:t>
      </w:r>
    </w:p>
    <w:p w:rsidR="00B1069C" w:rsidRPr="00393BF3" w:rsidRDefault="009817E0" w:rsidP="00393BF3">
      <w:pPr>
        <w:pStyle w:val="ListParagraph"/>
        <w:numPr>
          <w:ilvl w:val="3"/>
          <w:numId w:val="7"/>
        </w:numPr>
        <w:autoSpaceDE w:val="0"/>
        <w:autoSpaceDN w:val="0"/>
        <w:adjustRightInd w:val="0"/>
        <w:spacing w:before="240" w:line="360" w:lineRule="auto"/>
        <w:ind w:left="1134" w:right="-143" w:hanging="425"/>
        <w:jc w:val="both"/>
        <w:rPr>
          <w:rFonts w:ascii="Arial" w:hAnsi="Arial" w:cs="Arial"/>
          <w:sz w:val="22"/>
          <w:szCs w:val="22"/>
          <w:lang w:eastAsia="en-IN"/>
        </w:rPr>
      </w:pPr>
      <w:r w:rsidRPr="00393BF3">
        <w:rPr>
          <w:rFonts w:ascii="Arial" w:hAnsi="Arial" w:cs="Arial"/>
          <w:sz w:val="22"/>
          <w:szCs w:val="22"/>
          <w:lang w:eastAsia="en-IN"/>
        </w:rPr>
        <w:t xml:space="preserve">Average </w:t>
      </w:r>
      <w:r w:rsidR="004C26E9" w:rsidRPr="00393BF3">
        <w:rPr>
          <w:rFonts w:ascii="Arial" w:hAnsi="Arial" w:cs="Arial"/>
          <w:sz w:val="22"/>
          <w:szCs w:val="22"/>
          <w:lang w:eastAsia="en-IN"/>
        </w:rPr>
        <w:t xml:space="preserve">DSCR, </w:t>
      </w:r>
      <w:r w:rsidRPr="00393BF3">
        <w:rPr>
          <w:rFonts w:ascii="Arial" w:hAnsi="Arial" w:cs="Arial"/>
          <w:sz w:val="22"/>
          <w:szCs w:val="22"/>
          <w:lang w:eastAsia="en-IN"/>
        </w:rPr>
        <w:t>EBIDTA margin</w:t>
      </w:r>
      <w:r w:rsidR="004C26E9" w:rsidRPr="00393BF3">
        <w:rPr>
          <w:rFonts w:ascii="Arial" w:hAnsi="Arial" w:cs="Arial"/>
          <w:sz w:val="22"/>
          <w:szCs w:val="22"/>
          <w:lang w:eastAsia="en-IN"/>
        </w:rPr>
        <w:t>, EBIT margin is</w:t>
      </w:r>
      <w:r w:rsidRPr="00393BF3">
        <w:rPr>
          <w:rFonts w:ascii="Arial" w:hAnsi="Arial" w:cs="Arial"/>
          <w:sz w:val="22"/>
          <w:szCs w:val="22"/>
          <w:lang w:eastAsia="en-IN"/>
        </w:rPr>
        <w:t xml:space="preserve"> </w:t>
      </w:r>
      <w:r w:rsidR="00393BF3">
        <w:rPr>
          <w:rFonts w:ascii="Arial" w:hAnsi="Arial" w:cs="Arial"/>
          <w:sz w:val="22"/>
          <w:szCs w:val="22"/>
          <w:lang w:eastAsia="en-IN"/>
        </w:rPr>
        <w:t>2.35</w:t>
      </w:r>
      <w:r w:rsidRPr="00393BF3">
        <w:rPr>
          <w:rFonts w:ascii="Arial" w:hAnsi="Arial" w:cs="Arial"/>
          <w:sz w:val="22"/>
          <w:szCs w:val="22"/>
          <w:lang w:eastAsia="en-IN"/>
        </w:rPr>
        <w:t xml:space="preserve">, </w:t>
      </w:r>
      <w:r w:rsidR="00393BF3">
        <w:rPr>
          <w:rFonts w:ascii="Arial" w:hAnsi="Arial" w:cs="Arial"/>
          <w:sz w:val="22"/>
          <w:szCs w:val="22"/>
          <w:lang w:eastAsia="en-IN"/>
        </w:rPr>
        <w:t>49.03</w:t>
      </w:r>
      <w:r w:rsidR="004C26E9" w:rsidRPr="00393BF3">
        <w:rPr>
          <w:rFonts w:ascii="Arial" w:hAnsi="Arial" w:cs="Arial"/>
          <w:sz w:val="22"/>
          <w:szCs w:val="22"/>
          <w:lang w:eastAsia="en-IN"/>
        </w:rPr>
        <w:t>%</w:t>
      </w:r>
      <w:r w:rsidRPr="00393BF3">
        <w:rPr>
          <w:rFonts w:ascii="Arial" w:hAnsi="Arial" w:cs="Arial"/>
          <w:sz w:val="22"/>
          <w:szCs w:val="22"/>
          <w:lang w:eastAsia="en-IN"/>
        </w:rPr>
        <w:t xml:space="preserve">, and </w:t>
      </w:r>
      <w:r w:rsidR="00393BF3">
        <w:rPr>
          <w:rFonts w:ascii="Arial" w:hAnsi="Arial" w:cs="Arial"/>
          <w:sz w:val="22"/>
          <w:szCs w:val="22"/>
          <w:lang w:eastAsia="en-IN"/>
        </w:rPr>
        <w:t>35.68</w:t>
      </w:r>
      <w:r w:rsidRPr="00393BF3">
        <w:rPr>
          <w:rFonts w:ascii="Arial" w:hAnsi="Arial" w:cs="Arial"/>
          <w:sz w:val="22"/>
          <w:szCs w:val="22"/>
          <w:lang w:eastAsia="en-IN"/>
        </w:rPr>
        <w:t>% respectively</w:t>
      </w:r>
      <w:r w:rsidR="004C26E9" w:rsidRPr="00393BF3">
        <w:rPr>
          <w:rFonts w:ascii="Arial" w:hAnsi="Arial" w:cs="Arial"/>
          <w:sz w:val="22"/>
          <w:szCs w:val="22"/>
          <w:lang w:eastAsia="en-IN"/>
        </w:rPr>
        <w:t xml:space="preserve"> during the estimated period</w:t>
      </w:r>
      <w:r w:rsidRPr="00393BF3">
        <w:rPr>
          <w:rFonts w:ascii="Arial" w:hAnsi="Arial" w:cs="Arial"/>
          <w:sz w:val="22"/>
          <w:szCs w:val="22"/>
          <w:lang w:eastAsia="en-IN"/>
        </w:rPr>
        <w:t>.</w:t>
      </w:r>
    </w:p>
    <w:p w:rsidR="00B1069C" w:rsidRDefault="004C26E9" w:rsidP="002E0F1F">
      <w:pPr>
        <w:pStyle w:val="ListParagraph"/>
        <w:numPr>
          <w:ilvl w:val="3"/>
          <w:numId w:val="7"/>
        </w:numPr>
        <w:autoSpaceDE w:val="0"/>
        <w:autoSpaceDN w:val="0"/>
        <w:adjustRightInd w:val="0"/>
        <w:spacing w:before="240" w:line="360" w:lineRule="auto"/>
        <w:ind w:left="1134" w:right="-143" w:hanging="425"/>
        <w:jc w:val="both"/>
        <w:rPr>
          <w:rFonts w:ascii="Arial" w:hAnsi="Arial" w:cs="Arial"/>
          <w:sz w:val="22"/>
          <w:szCs w:val="22"/>
          <w:lang w:eastAsia="en-IN"/>
        </w:rPr>
      </w:pPr>
      <w:r w:rsidRPr="00B1069C">
        <w:rPr>
          <w:rFonts w:ascii="Arial" w:hAnsi="Arial" w:cs="Arial"/>
          <w:sz w:val="22"/>
          <w:szCs w:val="22"/>
          <w:lang w:eastAsia="en-IN"/>
        </w:rPr>
        <w:t xml:space="preserve">The company is having a positive </w:t>
      </w:r>
      <w:r w:rsidRPr="00CA5477">
        <w:rPr>
          <w:rFonts w:ascii="Arial" w:hAnsi="Arial" w:cs="Arial"/>
          <w:sz w:val="22"/>
          <w:szCs w:val="22"/>
          <w:lang w:eastAsia="en-IN"/>
        </w:rPr>
        <w:t>NPV</w:t>
      </w:r>
      <w:r w:rsidRPr="00B1069C">
        <w:rPr>
          <w:rFonts w:ascii="Arial" w:hAnsi="Arial" w:cs="Arial"/>
          <w:sz w:val="22"/>
          <w:szCs w:val="22"/>
          <w:lang w:eastAsia="en-IN"/>
        </w:rPr>
        <w:t xml:space="preserve"> and </w:t>
      </w:r>
      <w:r w:rsidRPr="00CA5477">
        <w:rPr>
          <w:rFonts w:ascii="Arial" w:hAnsi="Arial" w:cs="Arial"/>
          <w:sz w:val="22"/>
          <w:szCs w:val="22"/>
          <w:lang w:eastAsia="en-IN"/>
        </w:rPr>
        <w:t>IRR</w:t>
      </w:r>
      <w:r w:rsidR="00393BF3">
        <w:rPr>
          <w:rFonts w:ascii="Arial" w:hAnsi="Arial" w:cs="Arial"/>
          <w:sz w:val="22"/>
          <w:szCs w:val="22"/>
          <w:lang w:eastAsia="en-IN"/>
        </w:rPr>
        <w:t xml:space="preserve"> as on COD, </w:t>
      </w:r>
      <w:r w:rsidRPr="00B1069C">
        <w:rPr>
          <w:rFonts w:ascii="Arial" w:hAnsi="Arial" w:cs="Arial"/>
          <w:sz w:val="22"/>
          <w:szCs w:val="22"/>
          <w:lang w:eastAsia="en-IN"/>
        </w:rPr>
        <w:t xml:space="preserve">of </w:t>
      </w:r>
      <w:r w:rsidR="00A141CC" w:rsidRPr="00CA5477">
        <w:rPr>
          <w:rFonts w:ascii="Arial" w:hAnsi="Arial" w:cs="Arial"/>
          <w:sz w:val="22"/>
          <w:szCs w:val="22"/>
          <w:lang w:eastAsia="en-IN"/>
        </w:rPr>
        <w:t xml:space="preserve">INR </w:t>
      </w:r>
      <w:r w:rsidR="00393BF3">
        <w:rPr>
          <w:rFonts w:ascii="Arial" w:hAnsi="Arial" w:cs="Arial"/>
          <w:sz w:val="22"/>
          <w:szCs w:val="22"/>
          <w:lang w:eastAsia="en-IN"/>
        </w:rPr>
        <w:t>1205.85</w:t>
      </w:r>
      <w:r w:rsidRPr="00CA5477">
        <w:rPr>
          <w:rFonts w:ascii="Arial" w:hAnsi="Arial" w:cs="Arial"/>
          <w:sz w:val="22"/>
          <w:szCs w:val="22"/>
          <w:lang w:eastAsia="en-IN"/>
        </w:rPr>
        <w:t xml:space="preserve"> </w:t>
      </w:r>
      <w:r w:rsidR="000D70B3" w:rsidRPr="00CA5477">
        <w:rPr>
          <w:rFonts w:ascii="Arial" w:hAnsi="Arial" w:cs="Arial"/>
          <w:sz w:val="22"/>
          <w:szCs w:val="22"/>
          <w:lang w:eastAsia="en-IN"/>
        </w:rPr>
        <w:t>Lakhs</w:t>
      </w:r>
      <w:r w:rsidRPr="00B1069C">
        <w:rPr>
          <w:rFonts w:ascii="Arial" w:hAnsi="Arial" w:cs="Arial"/>
          <w:sz w:val="22"/>
          <w:szCs w:val="22"/>
          <w:lang w:eastAsia="en-IN"/>
        </w:rPr>
        <w:t xml:space="preserve"> and </w:t>
      </w:r>
      <w:r w:rsidR="00393BF3">
        <w:rPr>
          <w:rFonts w:ascii="Arial" w:hAnsi="Arial" w:cs="Arial"/>
          <w:sz w:val="22"/>
          <w:szCs w:val="22"/>
          <w:lang w:eastAsia="en-IN"/>
        </w:rPr>
        <w:t>17</w:t>
      </w:r>
      <w:r w:rsidRPr="00CA5477">
        <w:rPr>
          <w:rFonts w:ascii="Arial" w:hAnsi="Arial" w:cs="Arial"/>
          <w:sz w:val="22"/>
          <w:szCs w:val="22"/>
          <w:lang w:eastAsia="en-IN"/>
        </w:rPr>
        <w:t>%</w:t>
      </w:r>
      <w:r w:rsidRPr="00B1069C">
        <w:rPr>
          <w:rFonts w:ascii="Arial" w:hAnsi="Arial" w:cs="Arial"/>
          <w:sz w:val="22"/>
          <w:szCs w:val="22"/>
          <w:lang w:eastAsia="en-IN"/>
        </w:rPr>
        <w:t xml:space="preserve"> respectively at the base cases while</w:t>
      </w:r>
      <w:r w:rsidR="000D70B3">
        <w:rPr>
          <w:rFonts w:ascii="Arial" w:hAnsi="Arial" w:cs="Arial"/>
          <w:sz w:val="22"/>
          <w:szCs w:val="22"/>
          <w:lang w:eastAsia="en-IN"/>
        </w:rPr>
        <w:t xml:space="preserve"> it may vary with changes in the assumptions &amp; micro and macro-economic trends considered as on date</w:t>
      </w:r>
      <w:r w:rsidRPr="00B1069C">
        <w:rPr>
          <w:rFonts w:ascii="Arial" w:hAnsi="Arial" w:cs="Arial"/>
          <w:sz w:val="22"/>
          <w:szCs w:val="22"/>
          <w:lang w:eastAsia="en-IN"/>
        </w:rPr>
        <w:t>.</w:t>
      </w:r>
    </w:p>
    <w:p w:rsidR="00EB5704" w:rsidRPr="00B1069C" w:rsidRDefault="009817E0" w:rsidP="002E0F1F">
      <w:pPr>
        <w:pStyle w:val="ListParagraph"/>
        <w:numPr>
          <w:ilvl w:val="3"/>
          <w:numId w:val="7"/>
        </w:numPr>
        <w:autoSpaceDE w:val="0"/>
        <w:autoSpaceDN w:val="0"/>
        <w:adjustRightInd w:val="0"/>
        <w:spacing w:before="240" w:line="360" w:lineRule="auto"/>
        <w:ind w:left="1134" w:right="-143" w:hanging="425"/>
        <w:jc w:val="both"/>
        <w:rPr>
          <w:rFonts w:ascii="Arial" w:hAnsi="Arial" w:cs="Arial"/>
          <w:sz w:val="22"/>
          <w:szCs w:val="22"/>
          <w:lang w:eastAsia="en-IN"/>
        </w:rPr>
      </w:pPr>
      <w:r w:rsidRPr="00B1069C">
        <w:rPr>
          <w:rFonts w:ascii="Arial" w:hAnsi="Arial" w:cs="Arial"/>
          <w:sz w:val="22"/>
          <w:szCs w:val="22"/>
          <w:lang w:eastAsia="en-IN"/>
        </w:rPr>
        <w:t xml:space="preserve">Based on the above key financial ratios of the </w:t>
      </w:r>
      <w:r w:rsidR="000D70B3">
        <w:rPr>
          <w:rFonts w:ascii="Arial" w:hAnsi="Arial" w:cs="Arial"/>
          <w:sz w:val="22"/>
          <w:szCs w:val="22"/>
          <w:lang w:eastAsia="en-IN"/>
        </w:rPr>
        <w:t xml:space="preserve">proposed </w:t>
      </w:r>
      <w:r w:rsidRPr="00B1069C">
        <w:rPr>
          <w:rFonts w:ascii="Arial" w:hAnsi="Arial" w:cs="Arial"/>
          <w:sz w:val="22"/>
          <w:szCs w:val="22"/>
          <w:lang w:eastAsia="en-IN"/>
        </w:rPr>
        <w:t xml:space="preserve">Project during the forecast period shows that the project looks financially viable if the Project </w:t>
      </w:r>
      <w:r w:rsidR="004C26E9" w:rsidRPr="00B1069C">
        <w:rPr>
          <w:rFonts w:ascii="Arial" w:hAnsi="Arial" w:cs="Arial"/>
          <w:sz w:val="22"/>
          <w:szCs w:val="22"/>
          <w:lang w:eastAsia="en-IN"/>
        </w:rPr>
        <w:t>Company</w:t>
      </w:r>
      <w:r w:rsidRPr="00B1069C">
        <w:rPr>
          <w:rFonts w:ascii="Arial" w:hAnsi="Arial" w:cs="Arial"/>
          <w:sz w:val="22"/>
          <w:szCs w:val="22"/>
          <w:lang w:eastAsia="en-IN"/>
        </w:rPr>
        <w:t xml:space="preserve"> &amp; promot</w:t>
      </w:r>
      <w:r w:rsidR="00FF766B">
        <w:rPr>
          <w:rFonts w:ascii="Arial" w:hAnsi="Arial" w:cs="Arial"/>
          <w:sz w:val="22"/>
          <w:szCs w:val="22"/>
          <w:lang w:eastAsia="en-IN"/>
        </w:rPr>
        <w:t>ers are able to maintain assumed</w:t>
      </w:r>
      <w:r w:rsidRPr="00B1069C">
        <w:rPr>
          <w:rFonts w:ascii="Arial" w:hAnsi="Arial" w:cs="Arial"/>
          <w:sz w:val="22"/>
          <w:szCs w:val="22"/>
          <w:lang w:eastAsia="en-IN"/>
        </w:rPr>
        <w:t xml:space="preserve"> capacity utilization, revenue and can contain cost as assumed above.</w:t>
      </w:r>
      <w:r w:rsidR="00630B00" w:rsidRPr="00B1069C">
        <w:rPr>
          <w:rFonts w:ascii="Arial" w:hAnsi="Arial" w:cs="Arial"/>
          <w:b/>
          <w:sz w:val="22"/>
          <w:szCs w:val="22"/>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rsidTr="00F33A2E">
        <w:trPr>
          <w:trHeight w:val="20"/>
        </w:trPr>
        <w:tc>
          <w:tcPr>
            <w:tcW w:w="1512" w:type="dxa"/>
            <w:shd w:val="clear" w:color="auto" w:fill="002060"/>
            <w:vAlign w:val="center"/>
          </w:tcPr>
          <w:p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355C12">
              <w:rPr>
                <w:rFonts w:ascii="Arial" w:hAnsi="Arial" w:cs="Arial"/>
                <w:b/>
                <w:sz w:val="22"/>
                <w:szCs w:val="22"/>
              </w:rPr>
              <w:t>N</w:t>
            </w:r>
          </w:p>
        </w:tc>
        <w:tc>
          <w:tcPr>
            <w:tcW w:w="7985" w:type="dxa"/>
            <w:shd w:val="clear" w:color="auto" w:fill="C6D9F1" w:themeFill="text2" w:themeFillTint="33"/>
            <w:vAlign w:val="center"/>
          </w:tcPr>
          <w:p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rsidR="00DF0584" w:rsidRDefault="002620F0" w:rsidP="00F33A2E">
      <w:pPr>
        <w:spacing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Based on the technological, economical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rsidR="00DF0584" w:rsidRDefault="002620F0" w:rsidP="00F33A2E">
      <w:pPr>
        <w:spacing w:before="240"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 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8F75A1" w:rsidRPr="00AB6D01">
        <w:rPr>
          <w:rFonts w:ascii="Arial" w:hAnsi="Arial" w:cs="Arial"/>
          <w:b/>
          <w:sz w:val="22"/>
          <w:szCs w:val="22"/>
          <w:lang w:eastAsia="en-IN"/>
        </w:rPr>
        <w:t xml:space="preserve"> </w:t>
      </w:r>
      <w:r w:rsidR="002F3FF1">
        <w:rPr>
          <w:rFonts w:ascii="Arial" w:hAnsi="Arial" w:cs="Arial"/>
          <w:b/>
          <w:sz w:val="22"/>
          <w:szCs w:val="22"/>
          <w:lang w:eastAsia="en-IN"/>
        </w:rPr>
        <w:t>and EBIT</w:t>
      </w:r>
      <w:r w:rsidR="002F3FF1" w:rsidRPr="00AB6D01">
        <w:rPr>
          <w:rFonts w:ascii="Arial" w:hAnsi="Arial" w:cs="Arial"/>
          <w:b/>
          <w:sz w:val="22"/>
          <w:szCs w:val="22"/>
          <w:lang w:eastAsia="en-IN"/>
        </w:rPr>
        <w:t xml:space="preserve"> Margin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4574B2">
        <w:rPr>
          <w:rFonts w:ascii="Arial" w:hAnsi="Arial" w:cs="Arial"/>
          <w:b/>
          <w:sz w:val="22"/>
          <w:szCs w:val="22"/>
          <w:lang w:eastAsia="en-IN"/>
        </w:rPr>
        <w:t>2.35</w:t>
      </w:r>
      <w:r w:rsidR="001360B6" w:rsidRPr="00AB6D01">
        <w:rPr>
          <w:rFonts w:ascii="Arial" w:hAnsi="Arial" w:cs="Arial"/>
          <w:b/>
          <w:sz w:val="22"/>
          <w:szCs w:val="22"/>
          <w:lang w:eastAsia="en-IN"/>
        </w:rPr>
        <w:t>,</w:t>
      </w:r>
      <w:r w:rsidR="004574B2">
        <w:rPr>
          <w:rFonts w:ascii="Arial" w:hAnsi="Arial" w:cs="Arial"/>
          <w:b/>
          <w:sz w:val="22"/>
          <w:szCs w:val="22"/>
          <w:lang w:eastAsia="en-IN"/>
        </w:rPr>
        <w:t xml:space="preserve"> 49.03</w:t>
      </w:r>
      <w:r w:rsidR="00D718B6" w:rsidRPr="00AB6D01">
        <w:rPr>
          <w:rFonts w:ascii="Arial" w:hAnsi="Arial" w:cs="Arial"/>
          <w:b/>
          <w:sz w:val="22"/>
          <w:szCs w:val="22"/>
          <w:lang w:eastAsia="en-IN"/>
        </w:rPr>
        <w:t>%</w:t>
      </w:r>
      <w:r w:rsidRPr="00AB6D01">
        <w:rPr>
          <w:rFonts w:ascii="Arial" w:hAnsi="Arial" w:cs="Arial"/>
          <w:sz w:val="22"/>
          <w:szCs w:val="22"/>
          <w:lang w:eastAsia="en-IN"/>
        </w:rPr>
        <w:t xml:space="preserve"> </w:t>
      </w:r>
      <w:r w:rsidR="002F3FF1">
        <w:rPr>
          <w:rFonts w:ascii="Arial" w:hAnsi="Arial" w:cs="Arial"/>
          <w:sz w:val="22"/>
          <w:szCs w:val="22"/>
          <w:lang w:eastAsia="en-IN"/>
        </w:rPr>
        <w:t xml:space="preserve">and </w:t>
      </w:r>
      <w:r w:rsidR="004574B2">
        <w:rPr>
          <w:rFonts w:ascii="Arial" w:hAnsi="Arial" w:cs="Arial"/>
          <w:b/>
          <w:sz w:val="22"/>
          <w:szCs w:val="22"/>
          <w:lang w:eastAsia="en-IN"/>
        </w:rPr>
        <w:t>35.68</w:t>
      </w:r>
      <w:r w:rsidR="002F3FF1" w:rsidRPr="00AB6D01">
        <w:rPr>
          <w:rFonts w:ascii="Arial" w:hAnsi="Arial" w:cs="Arial"/>
          <w:b/>
          <w:sz w:val="22"/>
          <w:szCs w:val="22"/>
          <w:lang w:eastAsia="en-IN"/>
        </w:rPr>
        <w:t>%</w:t>
      </w:r>
      <w:r w:rsidR="002F3FF1" w:rsidRPr="00AB6D01">
        <w:rPr>
          <w:rFonts w:ascii="Arial" w:hAnsi="Arial" w:cs="Arial"/>
          <w:sz w:val="22"/>
          <w:szCs w:val="22"/>
          <w:lang w:eastAsia="en-IN"/>
        </w:rPr>
        <w:t xml:space="preserve">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r w:rsidR="00526B85">
        <w:rPr>
          <w:rFonts w:ascii="Arial" w:hAnsi="Arial" w:cs="Arial"/>
          <w:sz w:val="22"/>
          <w:szCs w:val="22"/>
          <w:lang w:eastAsia="en-IN"/>
        </w:rPr>
        <w:t xml:space="preserve">Also the project is having the payback period of </w:t>
      </w:r>
      <w:r w:rsidR="00526B85" w:rsidRPr="00526B85">
        <w:rPr>
          <w:rFonts w:ascii="Arial" w:hAnsi="Arial" w:cs="Arial"/>
          <w:b/>
          <w:sz w:val="22"/>
          <w:szCs w:val="22"/>
          <w:lang w:eastAsia="en-IN"/>
        </w:rPr>
        <w:t>5.04 Years</w:t>
      </w:r>
      <w:r w:rsidR="00526B85">
        <w:rPr>
          <w:rFonts w:ascii="Arial" w:hAnsi="Arial" w:cs="Arial"/>
          <w:sz w:val="22"/>
          <w:szCs w:val="22"/>
          <w:lang w:eastAsia="en-IN"/>
        </w:rPr>
        <w:t xml:space="preserve"> in the line with sectoral trends.</w:t>
      </w:r>
    </w:p>
    <w:p w:rsidR="00DF0584" w:rsidRDefault="00363957" w:rsidP="00F33A2E">
      <w:pPr>
        <w:spacing w:before="240"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The </w:t>
      </w:r>
      <w:r w:rsidR="004574B2">
        <w:rPr>
          <w:rFonts w:ascii="Arial" w:hAnsi="Arial" w:cs="Arial"/>
          <w:sz w:val="22"/>
          <w:szCs w:val="22"/>
          <w:lang w:eastAsia="en-IN"/>
        </w:rPr>
        <w:t>proposed Bio-CNG generating</w:t>
      </w:r>
      <w:r w:rsidR="002F3FF1">
        <w:rPr>
          <w:rFonts w:ascii="Arial" w:hAnsi="Arial" w:cs="Arial"/>
          <w:sz w:val="22"/>
          <w:szCs w:val="22"/>
          <w:lang w:eastAsia="en-IN"/>
        </w:rPr>
        <w:t xml:space="preserve"> facility</w:t>
      </w:r>
      <w:r w:rsidRPr="00AB6D01">
        <w:rPr>
          <w:rFonts w:ascii="Arial" w:hAnsi="Arial" w:cs="Arial"/>
          <w:sz w:val="22"/>
          <w:szCs w:val="22"/>
          <w:lang w:eastAsia="en-IN"/>
        </w:rPr>
        <w:t xml:space="preserve"> is having a positive </w:t>
      </w:r>
      <w:r w:rsidRPr="00AB6D01">
        <w:rPr>
          <w:rFonts w:ascii="Arial" w:hAnsi="Arial" w:cs="Arial"/>
          <w:b/>
          <w:sz w:val="22"/>
          <w:szCs w:val="22"/>
          <w:lang w:eastAsia="en-IN"/>
        </w:rPr>
        <w:t>NPV and IRR</w:t>
      </w:r>
      <w:r w:rsidR="00AB6D01">
        <w:rPr>
          <w:rFonts w:ascii="Arial" w:hAnsi="Arial" w:cs="Arial"/>
          <w:b/>
          <w:sz w:val="22"/>
          <w:szCs w:val="22"/>
          <w:lang w:eastAsia="en-IN"/>
        </w:rPr>
        <w:t xml:space="preserve"> </w:t>
      </w:r>
      <w:r w:rsidR="00AB6D01" w:rsidRPr="00AB6D01">
        <w:rPr>
          <w:rFonts w:ascii="Arial" w:hAnsi="Arial" w:cs="Arial"/>
          <w:sz w:val="22"/>
          <w:szCs w:val="22"/>
          <w:lang w:eastAsia="en-IN"/>
        </w:rPr>
        <w:t>as</w:t>
      </w:r>
      <w:r w:rsidR="00AB6D01">
        <w:rPr>
          <w:rFonts w:ascii="Arial" w:hAnsi="Arial" w:cs="Arial"/>
          <w:sz w:val="22"/>
          <w:szCs w:val="22"/>
          <w:lang w:eastAsia="en-IN"/>
        </w:rPr>
        <w:t xml:space="preserve"> </w:t>
      </w:r>
      <w:r w:rsidR="00AB6D01" w:rsidRPr="00AB6D01">
        <w:rPr>
          <w:rFonts w:ascii="Arial" w:hAnsi="Arial" w:cs="Arial"/>
          <w:b/>
          <w:sz w:val="22"/>
          <w:szCs w:val="22"/>
          <w:lang w:eastAsia="en-IN"/>
        </w:rPr>
        <w:t xml:space="preserve">INR </w:t>
      </w:r>
      <w:r w:rsidR="004574B2">
        <w:rPr>
          <w:rFonts w:ascii="Arial" w:hAnsi="Arial" w:cs="Arial"/>
          <w:b/>
          <w:sz w:val="22"/>
          <w:szCs w:val="22"/>
          <w:lang w:eastAsia="en-IN"/>
        </w:rPr>
        <w:t>1205.85</w:t>
      </w:r>
      <w:r w:rsidR="002F3FF1">
        <w:rPr>
          <w:rFonts w:ascii="Arial" w:hAnsi="Arial" w:cs="Arial"/>
          <w:b/>
          <w:sz w:val="22"/>
          <w:szCs w:val="22"/>
          <w:lang w:eastAsia="en-IN"/>
        </w:rPr>
        <w:t xml:space="preserve"> Lakhs</w:t>
      </w:r>
      <w:r w:rsidR="00AB6D01">
        <w:rPr>
          <w:rFonts w:ascii="Arial" w:hAnsi="Arial" w:cs="Arial"/>
          <w:b/>
          <w:sz w:val="22"/>
          <w:szCs w:val="22"/>
          <w:lang w:eastAsia="en-IN"/>
        </w:rPr>
        <w:t xml:space="preserve"> </w:t>
      </w:r>
      <w:r w:rsidR="00AB6D01" w:rsidRPr="00AB6D01">
        <w:rPr>
          <w:rFonts w:ascii="Arial" w:hAnsi="Arial" w:cs="Arial"/>
          <w:sz w:val="22"/>
          <w:szCs w:val="22"/>
          <w:lang w:eastAsia="en-IN"/>
        </w:rPr>
        <w:t>and</w:t>
      </w:r>
      <w:r w:rsidR="00AB6D01">
        <w:rPr>
          <w:rFonts w:ascii="Arial" w:hAnsi="Arial" w:cs="Arial"/>
          <w:b/>
          <w:sz w:val="22"/>
          <w:szCs w:val="22"/>
          <w:lang w:eastAsia="en-IN"/>
        </w:rPr>
        <w:t xml:space="preserve"> </w:t>
      </w:r>
      <w:r w:rsidR="004574B2">
        <w:rPr>
          <w:rFonts w:ascii="Arial" w:hAnsi="Arial" w:cs="Arial"/>
          <w:b/>
          <w:sz w:val="22"/>
          <w:szCs w:val="22"/>
          <w:lang w:eastAsia="en-IN"/>
        </w:rPr>
        <w:t>17</w:t>
      </w:r>
      <w:r w:rsidR="00AB6D01">
        <w:rPr>
          <w:rFonts w:ascii="Arial" w:hAnsi="Arial" w:cs="Arial"/>
          <w:b/>
          <w:sz w:val="22"/>
          <w:szCs w:val="22"/>
          <w:lang w:eastAsia="en-IN"/>
        </w:rPr>
        <w:t xml:space="preserve">% </w:t>
      </w:r>
      <w:r w:rsidR="00AB6D01" w:rsidRPr="00AB6D01">
        <w:rPr>
          <w:rFonts w:ascii="Arial" w:hAnsi="Arial" w:cs="Arial"/>
          <w:sz w:val="22"/>
          <w:szCs w:val="22"/>
          <w:lang w:eastAsia="en-IN"/>
        </w:rPr>
        <w:t>respectively</w:t>
      </w:r>
      <w:r w:rsidR="00AB6D01">
        <w:rPr>
          <w:rFonts w:ascii="Arial" w:hAnsi="Arial" w:cs="Arial"/>
          <w:b/>
          <w:sz w:val="22"/>
          <w:szCs w:val="22"/>
          <w:lang w:eastAsia="en-IN"/>
        </w:rPr>
        <w:t xml:space="preserve"> </w:t>
      </w:r>
      <w:r w:rsidR="002F3FF1">
        <w:rPr>
          <w:rFonts w:ascii="Arial" w:hAnsi="Arial" w:cs="Arial"/>
          <w:sz w:val="22"/>
          <w:szCs w:val="22"/>
          <w:lang w:eastAsia="en-IN"/>
        </w:rPr>
        <w:t xml:space="preserve">at </w:t>
      </w:r>
      <w:proofErr w:type="gramStart"/>
      <w:r w:rsidR="002F3FF1">
        <w:rPr>
          <w:rFonts w:ascii="Arial" w:hAnsi="Arial" w:cs="Arial"/>
          <w:sz w:val="22"/>
          <w:szCs w:val="22"/>
          <w:lang w:eastAsia="en-IN"/>
        </w:rPr>
        <w:t>a</w:t>
      </w:r>
      <w:proofErr w:type="gramEnd"/>
      <w:r w:rsidR="002F3FF1">
        <w:rPr>
          <w:rFonts w:ascii="Arial" w:hAnsi="Arial" w:cs="Arial"/>
          <w:sz w:val="22"/>
          <w:szCs w:val="22"/>
          <w:lang w:eastAsia="en-IN"/>
        </w:rPr>
        <w:t xml:space="preserve"> </w:t>
      </w:r>
      <w:r w:rsidR="004574B2">
        <w:rPr>
          <w:rFonts w:ascii="Arial" w:hAnsi="Arial" w:cs="Arial"/>
          <w:sz w:val="22"/>
          <w:szCs w:val="22"/>
          <w:lang w:eastAsia="en-IN"/>
        </w:rPr>
        <w:t>85</w:t>
      </w:r>
      <w:r w:rsidRPr="00AB6D01">
        <w:rPr>
          <w:rFonts w:ascii="Arial" w:hAnsi="Arial" w:cs="Arial"/>
          <w:sz w:val="22"/>
          <w:szCs w:val="22"/>
          <w:lang w:eastAsia="en-IN"/>
        </w:rPr>
        <w:t>%</w:t>
      </w:r>
      <w:r w:rsidR="004574B2">
        <w:rPr>
          <w:rFonts w:ascii="Arial" w:hAnsi="Arial" w:cs="Arial"/>
          <w:sz w:val="22"/>
          <w:szCs w:val="22"/>
          <w:lang w:eastAsia="en-IN"/>
        </w:rPr>
        <w:t>-100%</w:t>
      </w:r>
      <w:r w:rsidRPr="00AB6D01">
        <w:rPr>
          <w:rFonts w:ascii="Arial" w:hAnsi="Arial" w:cs="Arial"/>
          <w:sz w:val="22"/>
          <w:szCs w:val="22"/>
          <w:lang w:eastAsia="en-IN"/>
        </w:rPr>
        <w:t xml:space="preserve"> capacity</w:t>
      </w:r>
      <w:r w:rsidR="004574B2">
        <w:rPr>
          <w:rFonts w:ascii="Arial" w:hAnsi="Arial" w:cs="Arial"/>
          <w:sz w:val="22"/>
          <w:szCs w:val="22"/>
          <w:lang w:eastAsia="en-IN"/>
        </w:rPr>
        <w:t xml:space="preserve"> </w:t>
      </w:r>
      <w:r w:rsidRPr="00AB6D01">
        <w:rPr>
          <w:rFonts w:ascii="Arial" w:hAnsi="Arial" w:cs="Arial"/>
          <w:sz w:val="22"/>
          <w:szCs w:val="22"/>
          <w:lang w:eastAsia="en-IN"/>
        </w:rPr>
        <w:t xml:space="preserve">utilization as the industry is expectedly growing at a CAGR of </w:t>
      </w:r>
      <w:r w:rsidR="00CC1242">
        <w:rPr>
          <w:rFonts w:ascii="Arial" w:hAnsi="Arial" w:cs="Arial"/>
          <w:sz w:val="22"/>
          <w:szCs w:val="22"/>
          <w:lang w:eastAsia="en-IN"/>
        </w:rPr>
        <w:t>6.34</w:t>
      </w:r>
      <w:r w:rsidR="003425D9" w:rsidRPr="00AB6D01">
        <w:rPr>
          <w:rFonts w:ascii="Arial" w:hAnsi="Arial" w:cs="Arial"/>
          <w:sz w:val="22"/>
          <w:szCs w:val="22"/>
          <w:lang w:eastAsia="en-IN"/>
        </w:rPr>
        <w:t>% during the forecasted period</w:t>
      </w:r>
      <w:r w:rsidR="00AB6D01">
        <w:rPr>
          <w:rFonts w:ascii="Arial" w:hAnsi="Arial" w:cs="Arial"/>
          <w:sz w:val="22"/>
          <w:szCs w:val="22"/>
          <w:lang w:eastAsia="en-IN"/>
        </w:rPr>
        <w:t>.</w:t>
      </w:r>
      <w:r w:rsidR="00DF0584">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rsidR="00DF0584" w:rsidRDefault="00FC3EC9" w:rsidP="00F33A2E">
      <w:pPr>
        <w:spacing w:before="240" w:line="360" w:lineRule="auto"/>
        <w:ind w:left="284" w:right="-143"/>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2620F0"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 foreseen </w:t>
      </w:r>
      <w:r w:rsidR="002620F0" w:rsidRPr="00AB6D01">
        <w:rPr>
          <w:rFonts w:ascii="Arial" w:hAnsi="Arial" w:cs="Arial"/>
          <w:sz w:val="22"/>
          <w:szCs w:val="22"/>
          <w:lang w:eastAsia="en-IN"/>
        </w:rPr>
        <w:t xml:space="preserve">demand of the </w:t>
      </w:r>
      <w:r w:rsidR="002F3FF1">
        <w:rPr>
          <w:rFonts w:ascii="Arial" w:hAnsi="Arial" w:cs="Arial"/>
          <w:sz w:val="22"/>
          <w:szCs w:val="22"/>
          <w:lang w:eastAsia="en-IN"/>
        </w:rPr>
        <w:t>plastic and by-products</w:t>
      </w:r>
      <w:r w:rsidR="00147818" w:rsidRPr="00AB6D01">
        <w:rPr>
          <w:rFonts w:ascii="Arial" w:hAnsi="Arial" w:cs="Arial"/>
          <w:sz w:val="22"/>
          <w:szCs w:val="22"/>
          <w:lang w:eastAsia="en-IN"/>
        </w:rPr>
        <w:t xml:space="preserve"> domestically and globally, </w:t>
      </w:r>
      <w:r w:rsidR="002620F0" w:rsidRPr="00AB6D01">
        <w:rPr>
          <w:rFonts w:ascii="Arial" w:hAnsi="Arial" w:cs="Arial"/>
          <w:sz w:val="22"/>
          <w:szCs w:val="22"/>
          <w:lang w:eastAsia="en-IN"/>
        </w:rPr>
        <w:t xml:space="preserve"> </w:t>
      </w:r>
      <w:r w:rsidR="00147818" w:rsidRPr="00AB6D01">
        <w:rPr>
          <w:rFonts w:ascii="Arial" w:hAnsi="Arial" w:cs="Arial"/>
          <w:sz w:val="22"/>
          <w:szCs w:val="22"/>
          <w:lang w:eastAsia="en-IN"/>
        </w:rPr>
        <w:t>various initiatives taken by government</w:t>
      </w:r>
      <w:r w:rsidR="002620F0"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002620F0"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002620F0"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rsidR="00BF6650" w:rsidRPr="00DF0584" w:rsidRDefault="002620F0" w:rsidP="00F33A2E">
      <w:pPr>
        <w:spacing w:before="240"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We have tried our level best to analyse the Project techno-economic feasibility of the Project based on the Industry research, Project information and various futuristic assumption taken. However achieving the financial milestones depends on the ability, </w:t>
      </w:r>
      <w:r w:rsidRPr="00AB6D01">
        <w:rPr>
          <w:rFonts w:ascii="Arial" w:hAnsi="Arial" w:cs="Arial"/>
          <w:sz w:val="22"/>
          <w:szCs w:val="20"/>
        </w:rPr>
        <w:t>sincerity and efforts of the company, promoters and its key managerial performance.</w:t>
      </w:r>
    </w:p>
    <w:p w:rsidR="00CC73C9" w:rsidRDefault="00CC73C9">
      <w: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1974"/>
        <w:gridCol w:w="1438"/>
        <w:gridCol w:w="1806"/>
        <w:gridCol w:w="4279"/>
      </w:tblGrid>
      <w:tr w:rsidR="00BF6650" w:rsidRPr="00AD5D32" w:rsidTr="00F33A2E">
        <w:trPr>
          <w:trHeight w:val="18"/>
        </w:trPr>
        <w:tc>
          <w:tcPr>
            <w:tcW w:w="1039" w:type="pct"/>
            <w:vAlign w:val="center"/>
          </w:tcPr>
          <w:p w:rsidR="00BF6650" w:rsidRPr="00AD5D32" w:rsidRDefault="00BF6650" w:rsidP="006F2B1B">
            <w:pPr>
              <w:tabs>
                <w:tab w:val="left" w:pos="360"/>
              </w:tabs>
              <w:spacing w:before="240"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lastRenderedPageBreak/>
              <w:t>Declaration</w:t>
            </w:r>
          </w:p>
        </w:tc>
        <w:tc>
          <w:tcPr>
            <w:tcW w:w="3961" w:type="pct"/>
            <w:gridSpan w:val="3"/>
          </w:tcPr>
          <w:p w:rsidR="00BF6650" w:rsidRPr="002F3FF1" w:rsidRDefault="00BF6650" w:rsidP="00795B89">
            <w:pPr>
              <w:pStyle w:val="DefaultText11"/>
              <w:numPr>
                <w:ilvl w:val="0"/>
                <w:numId w:val="5"/>
              </w:numPr>
              <w:spacing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The undersigned does not have any direct/indirect interest in the above property.</w:t>
            </w:r>
          </w:p>
          <w:p w:rsidR="00EF0D64" w:rsidRPr="002F3FF1" w:rsidRDefault="00BF6650" w:rsidP="002F3FF1">
            <w:pPr>
              <w:pStyle w:val="DefaultText11"/>
              <w:numPr>
                <w:ilvl w:val="0"/>
                <w:numId w:val="5"/>
              </w:numPr>
              <w:spacing w:before="240"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The information furnished herein is true and correct to the best of our knowledge, logical and scientific assumptions.</w:t>
            </w:r>
          </w:p>
          <w:p w:rsidR="00BF6650" w:rsidRPr="002F3FF1" w:rsidRDefault="00BF6650" w:rsidP="00795B89">
            <w:pPr>
              <w:pStyle w:val="DefaultText11"/>
              <w:numPr>
                <w:ilvl w:val="0"/>
                <w:numId w:val="5"/>
              </w:numPr>
              <w:spacing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 xml:space="preserve">This TEV Report is carried out by our Financial Analyst team on the request from </w:t>
            </w:r>
            <w:r w:rsidR="00665324">
              <w:rPr>
                <w:rFonts w:asciiTheme="minorHAnsi" w:hAnsiTheme="minorHAnsi" w:cstheme="minorHAnsi"/>
                <w:sz w:val="22"/>
                <w:szCs w:val="22"/>
              </w:rPr>
              <w:t>PNB, MCC, Haridwar, Uttarakhand, 628200</w:t>
            </w:r>
          </w:p>
          <w:p w:rsidR="00BF6650" w:rsidRPr="002F3FF1" w:rsidRDefault="00BF6650" w:rsidP="00795B89">
            <w:pPr>
              <w:pStyle w:val="DefaultText11"/>
              <w:numPr>
                <w:ilvl w:val="0"/>
                <w:numId w:val="5"/>
              </w:numPr>
              <w:spacing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Meeting of Financial projections will be subject to subject to the market &amp; economy stability factors, judicious business operations and proper &amp; timely implementation of its process &amp; product re-engineering &amp; improvements plans for achieving high productivity, efficiency and achieving cost saving benefits.</w:t>
            </w:r>
          </w:p>
          <w:p w:rsidR="00BF6650" w:rsidRPr="00AD5D32" w:rsidRDefault="00BF6650" w:rsidP="00795B89">
            <w:pPr>
              <w:pStyle w:val="DefaultText11"/>
              <w:numPr>
                <w:ilvl w:val="0"/>
                <w:numId w:val="5"/>
              </w:numPr>
              <w:spacing w:after="0"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We have submitted TEV report to the Client.</w:t>
            </w:r>
          </w:p>
        </w:tc>
      </w:tr>
      <w:tr w:rsidR="00BF6650" w:rsidRPr="00AD5D32" w:rsidTr="00F33A2E">
        <w:trPr>
          <w:trHeight w:val="18"/>
        </w:trPr>
        <w:tc>
          <w:tcPr>
            <w:tcW w:w="2747" w:type="pct"/>
            <w:gridSpan w:val="3"/>
            <w:vAlign w:val="center"/>
          </w:tcPr>
          <w:p w:rsidR="00BF6650" w:rsidRPr="00AD5D32" w:rsidRDefault="00BF6650" w:rsidP="006F2B1B">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Name &amp; Address of consultant company</w:t>
            </w:r>
          </w:p>
        </w:tc>
        <w:tc>
          <w:tcPr>
            <w:tcW w:w="2253" w:type="pct"/>
            <w:vAlign w:val="center"/>
          </w:tcPr>
          <w:p w:rsidR="00BF6650" w:rsidRPr="00AD5D32" w:rsidRDefault="00BF6650" w:rsidP="006F2B1B">
            <w:pPr>
              <w:tabs>
                <w:tab w:val="left" w:pos="360"/>
              </w:tabs>
              <w:spacing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t>Signature of the authorized person</w:t>
            </w:r>
          </w:p>
        </w:tc>
      </w:tr>
      <w:tr w:rsidR="00BF6650" w:rsidRPr="00AD5D32" w:rsidTr="00F33A2E">
        <w:trPr>
          <w:trHeight w:val="18"/>
        </w:trPr>
        <w:tc>
          <w:tcPr>
            <w:tcW w:w="2747" w:type="pct"/>
            <w:gridSpan w:val="3"/>
          </w:tcPr>
          <w:p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M/s. R.K. Associates Valuer &amp; Techno Engineering Consultants Pvt. Ltd.</w:t>
            </w:r>
          </w:p>
          <w:p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D-39, 2</w:t>
            </w:r>
            <w:r w:rsidRPr="00AD5D32">
              <w:rPr>
                <w:rFonts w:asciiTheme="minorHAnsi" w:hAnsiTheme="minorHAnsi" w:cstheme="minorHAnsi"/>
                <w:sz w:val="22"/>
                <w:szCs w:val="22"/>
                <w:vertAlign w:val="superscript"/>
              </w:rPr>
              <w:t>nd</w:t>
            </w:r>
            <w:r w:rsidRPr="00AD5D32">
              <w:rPr>
                <w:rFonts w:asciiTheme="minorHAnsi" w:hAnsiTheme="minorHAnsi" w:cstheme="minorHAnsi"/>
                <w:sz w:val="22"/>
                <w:szCs w:val="22"/>
              </w:rPr>
              <w:t xml:space="preserve"> Floor. Sector-2, Noida- 201301</w:t>
            </w:r>
          </w:p>
        </w:tc>
        <w:tc>
          <w:tcPr>
            <w:tcW w:w="2253" w:type="pct"/>
          </w:tcPr>
          <w:p w:rsidR="00BF6650" w:rsidRPr="00AD5D32" w:rsidRDefault="00BF6650" w:rsidP="006F2B1B">
            <w:pPr>
              <w:tabs>
                <w:tab w:val="left" w:pos="360"/>
              </w:tabs>
              <w:spacing w:before="240" w:line="360" w:lineRule="auto"/>
              <w:rPr>
                <w:rFonts w:asciiTheme="minorHAnsi" w:hAnsiTheme="minorHAnsi" w:cstheme="minorHAnsi"/>
                <w:sz w:val="22"/>
                <w:szCs w:val="22"/>
              </w:rPr>
            </w:pPr>
          </w:p>
        </w:tc>
      </w:tr>
      <w:tr w:rsidR="00BF6650" w:rsidRPr="00AD5D32" w:rsidTr="00F33A2E">
        <w:trPr>
          <w:trHeight w:val="18"/>
        </w:trPr>
        <w:tc>
          <w:tcPr>
            <w:tcW w:w="1796" w:type="pct"/>
            <w:gridSpan w:val="2"/>
          </w:tcPr>
          <w:p w:rsidR="00BF6650" w:rsidRPr="00AD5D32" w:rsidRDefault="00BF6650" w:rsidP="006F2B1B">
            <w:pPr>
              <w:spacing w:before="240" w:line="360" w:lineRule="auto"/>
              <w:rPr>
                <w:rFonts w:asciiTheme="minorHAnsi" w:hAnsiTheme="minorHAnsi" w:cstheme="minorHAnsi"/>
                <w:b/>
                <w:sz w:val="22"/>
                <w:szCs w:val="22"/>
                <w:highlight w:val="yellow"/>
              </w:rPr>
            </w:pPr>
            <w:r w:rsidRPr="00AD5D32">
              <w:rPr>
                <w:rFonts w:asciiTheme="minorHAnsi" w:hAnsiTheme="minorHAnsi" w:cstheme="minorHAnsi"/>
                <w:b/>
                <w:sz w:val="22"/>
                <w:szCs w:val="22"/>
              </w:rPr>
              <w:t>Enclosed Documents</w:t>
            </w:r>
          </w:p>
        </w:tc>
        <w:tc>
          <w:tcPr>
            <w:tcW w:w="3204" w:type="pct"/>
            <w:gridSpan w:val="2"/>
          </w:tcPr>
          <w:p w:rsidR="00BF6650" w:rsidRPr="00AD5D32" w:rsidRDefault="00862E86" w:rsidP="006F2B1B">
            <w:pPr>
              <w:pStyle w:val="DefaultText11"/>
              <w:spacing w:before="240" w:after="0" w:line="360" w:lineRule="auto"/>
              <w:contextualSpacing/>
              <w:rPr>
                <w:rFonts w:asciiTheme="minorHAnsi" w:hAnsiTheme="minorHAnsi" w:cstheme="minorHAnsi"/>
                <w:sz w:val="22"/>
                <w:szCs w:val="22"/>
              </w:rPr>
            </w:pPr>
            <w:r w:rsidRPr="00AD5D32">
              <w:rPr>
                <w:rFonts w:asciiTheme="minorHAnsi" w:hAnsiTheme="minorHAnsi" w:cstheme="minorHAnsi"/>
                <w:sz w:val="22"/>
                <w:szCs w:val="22"/>
              </w:rPr>
              <w:t xml:space="preserve">Disclaimer &amp; Remarks </w:t>
            </w:r>
            <w:r w:rsidR="00C6757F">
              <w:rPr>
                <w:rFonts w:asciiTheme="minorHAnsi" w:hAnsiTheme="minorHAnsi" w:cstheme="minorHAnsi"/>
                <w:sz w:val="22"/>
                <w:szCs w:val="22"/>
              </w:rPr>
              <w:t>106-109</w:t>
            </w:r>
          </w:p>
        </w:tc>
      </w:tr>
      <w:tr w:rsidR="00BF6650" w:rsidRPr="00AD5D32" w:rsidTr="00F33A2E">
        <w:trPr>
          <w:trHeight w:val="18"/>
        </w:trPr>
        <w:tc>
          <w:tcPr>
            <w:tcW w:w="1796" w:type="pct"/>
            <w:gridSpan w:val="2"/>
          </w:tcPr>
          <w:p w:rsidR="00BF6650" w:rsidRPr="00AD5D32" w:rsidRDefault="00BF6650" w:rsidP="006F2B1B">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Number of Pages in the Report</w:t>
            </w:r>
          </w:p>
        </w:tc>
        <w:tc>
          <w:tcPr>
            <w:tcW w:w="3204" w:type="pct"/>
            <w:gridSpan w:val="2"/>
          </w:tcPr>
          <w:p w:rsidR="00BF6650" w:rsidRPr="00AD5D32" w:rsidRDefault="00C6757F" w:rsidP="006F2B1B">
            <w:pPr>
              <w:tabs>
                <w:tab w:val="left" w:pos="360"/>
              </w:tabs>
              <w:spacing w:before="240" w:line="360" w:lineRule="auto"/>
              <w:ind w:left="-22"/>
              <w:rPr>
                <w:rFonts w:asciiTheme="minorHAnsi" w:hAnsiTheme="minorHAnsi" w:cstheme="minorHAnsi"/>
                <w:sz w:val="22"/>
                <w:szCs w:val="22"/>
              </w:rPr>
            </w:pPr>
            <w:r>
              <w:rPr>
                <w:rFonts w:asciiTheme="minorHAnsi" w:hAnsiTheme="minorHAnsi" w:cstheme="minorHAnsi"/>
                <w:sz w:val="22"/>
                <w:szCs w:val="22"/>
                <w:lang w:val="en-US"/>
              </w:rPr>
              <w:t>109</w:t>
            </w:r>
          </w:p>
        </w:tc>
      </w:tr>
      <w:tr w:rsidR="00BF6650" w:rsidRPr="00AD5D32" w:rsidTr="00F33A2E">
        <w:trPr>
          <w:trHeight w:val="18"/>
        </w:trPr>
        <w:tc>
          <w:tcPr>
            <w:tcW w:w="1796" w:type="pct"/>
            <w:gridSpan w:val="2"/>
            <w:vMerge w:val="restart"/>
          </w:tcPr>
          <w:p w:rsidR="00BF6650" w:rsidRPr="00AD5D32" w:rsidRDefault="00BF6650" w:rsidP="006F2B1B">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Financial Analyst Team worked on the report</w:t>
            </w:r>
          </w:p>
        </w:tc>
        <w:tc>
          <w:tcPr>
            <w:tcW w:w="3204" w:type="pct"/>
            <w:gridSpan w:val="2"/>
          </w:tcPr>
          <w:p w:rsidR="00BF6650" w:rsidRPr="00AD5D32" w:rsidRDefault="00BF6650" w:rsidP="00DF0584">
            <w:pPr>
              <w:tabs>
                <w:tab w:val="left" w:pos="360"/>
              </w:tabs>
              <w:spacing w:before="240" w:line="360" w:lineRule="auto"/>
              <w:rPr>
                <w:rFonts w:asciiTheme="minorHAnsi" w:hAnsiTheme="minorHAnsi" w:cstheme="minorHAnsi"/>
                <w:sz w:val="22"/>
                <w:szCs w:val="22"/>
              </w:rPr>
            </w:pPr>
            <w:r w:rsidRPr="00AD5D32">
              <w:rPr>
                <w:rFonts w:asciiTheme="minorHAnsi" w:hAnsiTheme="minorHAnsi" w:cstheme="minorHAnsi"/>
                <w:b/>
                <w:i/>
                <w:sz w:val="22"/>
                <w:szCs w:val="22"/>
              </w:rPr>
              <w:t xml:space="preserve">PREPARED BY: </w:t>
            </w:r>
            <w:r w:rsidR="00595C2A">
              <w:rPr>
                <w:rFonts w:asciiTheme="minorHAnsi" w:hAnsiTheme="minorHAnsi" w:cstheme="minorHAnsi"/>
                <w:b/>
                <w:i/>
                <w:sz w:val="22"/>
                <w:szCs w:val="22"/>
              </w:rPr>
              <w:t>Mr</w:t>
            </w:r>
            <w:r w:rsidR="00705A64">
              <w:rPr>
                <w:rFonts w:asciiTheme="minorHAnsi" w:hAnsiTheme="minorHAnsi" w:cstheme="minorHAnsi"/>
                <w:b/>
                <w:i/>
                <w:sz w:val="22"/>
                <w:szCs w:val="22"/>
              </w:rPr>
              <w:t xml:space="preserve">. </w:t>
            </w:r>
            <w:r w:rsidR="00665324">
              <w:rPr>
                <w:rFonts w:asciiTheme="minorHAnsi" w:hAnsiTheme="minorHAnsi" w:cstheme="minorHAnsi"/>
                <w:b/>
                <w:i/>
                <w:sz w:val="22"/>
                <w:szCs w:val="22"/>
              </w:rPr>
              <w:t>Gaurav Kumar</w:t>
            </w:r>
          </w:p>
        </w:tc>
      </w:tr>
      <w:tr w:rsidR="00BF6650" w:rsidRPr="00AD5D32" w:rsidTr="00F33A2E">
        <w:trPr>
          <w:trHeight w:val="18"/>
        </w:trPr>
        <w:tc>
          <w:tcPr>
            <w:tcW w:w="1796" w:type="pct"/>
            <w:gridSpan w:val="2"/>
            <w:vMerge/>
          </w:tcPr>
          <w:p w:rsidR="00BF6650" w:rsidRPr="00AD5D32" w:rsidRDefault="00BF6650" w:rsidP="006F2B1B">
            <w:pPr>
              <w:spacing w:before="240" w:line="360" w:lineRule="auto"/>
              <w:rPr>
                <w:rFonts w:asciiTheme="minorHAnsi" w:hAnsiTheme="minorHAnsi" w:cstheme="minorHAnsi"/>
                <w:b/>
                <w:sz w:val="22"/>
                <w:szCs w:val="22"/>
              </w:rPr>
            </w:pPr>
          </w:p>
        </w:tc>
        <w:tc>
          <w:tcPr>
            <w:tcW w:w="3204" w:type="pct"/>
            <w:gridSpan w:val="2"/>
          </w:tcPr>
          <w:p w:rsidR="00BF6650" w:rsidRPr="00AD5D32" w:rsidRDefault="00BF6650" w:rsidP="00DF0584">
            <w:pPr>
              <w:tabs>
                <w:tab w:val="left" w:pos="360"/>
              </w:tabs>
              <w:spacing w:before="240" w:line="360" w:lineRule="auto"/>
              <w:rPr>
                <w:rFonts w:asciiTheme="minorHAnsi" w:hAnsiTheme="minorHAnsi" w:cstheme="minorHAnsi"/>
                <w:b/>
                <w:i/>
                <w:sz w:val="22"/>
                <w:szCs w:val="22"/>
              </w:rPr>
            </w:pPr>
            <w:r w:rsidRPr="00AD5D32">
              <w:rPr>
                <w:rFonts w:asciiTheme="minorHAnsi" w:hAnsiTheme="minorHAnsi" w:cstheme="minorHAnsi"/>
                <w:b/>
                <w:i/>
                <w:sz w:val="22"/>
                <w:szCs w:val="22"/>
              </w:rPr>
              <w:t xml:space="preserve">REVIEWED BY: </w:t>
            </w:r>
            <w:r w:rsidR="00705A64">
              <w:rPr>
                <w:rFonts w:asciiTheme="minorHAnsi" w:hAnsiTheme="minorHAnsi" w:cstheme="minorHAnsi"/>
                <w:b/>
                <w:i/>
                <w:sz w:val="22"/>
                <w:szCs w:val="22"/>
              </w:rPr>
              <w:t xml:space="preserve">Mr. </w:t>
            </w:r>
            <w:r w:rsidR="00DF0584">
              <w:rPr>
                <w:rFonts w:asciiTheme="minorHAnsi" w:hAnsiTheme="minorHAnsi" w:cstheme="minorHAnsi"/>
                <w:b/>
                <w:i/>
                <w:sz w:val="22"/>
                <w:szCs w:val="22"/>
              </w:rPr>
              <w:t>Gaurav Kumar</w:t>
            </w:r>
          </w:p>
        </w:tc>
      </w:tr>
    </w:tbl>
    <w:p w:rsidR="00393191" w:rsidRDefault="00393191" w:rsidP="00BF6650">
      <w:pPr>
        <w:tabs>
          <w:tab w:val="left" w:pos="5670"/>
        </w:tabs>
        <w:spacing w:line="360" w:lineRule="auto"/>
        <w:ind w:right="16"/>
        <w:jc w:val="both"/>
        <w:rPr>
          <w:rFonts w:ascii="Arial" w:hAnsi="Arial" w:cs="Arial"/>
          <w:b/>
          <w:sz w:val="20"/>
        </w:rPr>
      </w:pPr>
    </w:p>
    <w:p w:rsidR="00393191" w:rsidRDefault="00393191" w:rsidP="00BF6650">
      <w:pPr>
        <w:tabs>
          <w:tab w:val="left" w:pos="5670"/>
        </w:tabs>
        <w:spacing w:line="360" w:lineRule="auto"/>
        <w:ind w:right="16"/>
        <w:jc w:val="both"/>
        <w:rPr>
          <w:rFonts w:ascii="Arial" w:hAnsi="Arial" w:cs="Arial"/>
          <w:b/>
          <w:sz w:val="20"/>
        </w:rPr>
      </w:pPr>
    </w:p>
    <w:p w:rsidR="00393191" w:rsidRDefault="002F3FF1" w:rsidP="00BF6650">
      <w:pPr>
        <w:tabs>
          <w:tab w:val="left" w:pos="5670"/>
        </w:tabs>
        <w:spacing w:line="360" w:lineRule="auto"/>
        <w:ind w:right="16"/>
        <w:jc w:val="both"/>
        <w:rPr>
          <w:rFonts w:ascii="Arial" w:hAnsi="Arial" w:cs="Arial"/>
          <w:b/>
          <w:sz w:val="20"/>
        </w:rPr>
      </w:pPr>
      <w:r>
        <w:rPr>
          <w:rFonts w:ascii="Arial" w:hAnsi="Arial" w:cs="Arial"/>
          <w:b/>
          <w:sz w:val="20"/>
        </w:rPr>
        <w:t xml:space="preserve"> </w:t>
      </w:r>
    </w:p>
    <w:p w:rsidR="00BF6650" w:rsidRDefault="00BF6650" w:rsidP="002F3FF1">
      <w:pPr>
        <w:tabs>
          <w:tab w:val="left" w:pos="5670"/>
        </w:tabs>
        <w:spacing w:line="360" w:lineRule="auto"/>
        <w:ind w:left="284" w:right="16"/>
        <w:jc w:val="both"/>
        <w:rPr>
          <w:rFonts w:ascii="Arial" w:hAnsi="Arial" w:cs="Arial"/>
        </w:rPr>
      </w:pPr>
      <w:r>
        <w:rPr>
          <w:rFonts w:ascii="Arial" w:hAnsi="Arial" w:cs="Arial"/>
          <w:b/>
          <w:sz w:val="20"/>
        </w:rPr>
        <w:t>For R.K Associates Valuer &amp; Techno</w:t>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Place:</w:t>
      </w:r>
      <w:r>
        <w:rPr>
          <w:rFonts w:ascii="Arial" w:hAnsi="Arial" w:cs="Arial"/>
          <w:b/>
          <w:sz w:val="20"/>
        </w:rPr>
        <w:tab/>
        <w:t>Noida</w:t>
      </w:r>
    </w:p>
    <w:p w:rsidR="002F3FF1" w:rsidRDefault="002F3FF1" w:rsidP="00BF6650">
      <w:pPr>
        <w:tabs>
          <w:tab w:val="left" w:pos="720"/>
        </w:tabs>
        <w:spacing w:line="360" w:lineRule="auto"/>
        <w:ind w:right="16"/>
        <w:rPr>
          <w:rFonts w:ascii="Arial" w:hAnsi="Arial" w:cs="Arial"/>
          <w:b/>
          <w:sz w:val="20"/>
        </w:rPr>
      </w:pPr>
    </w:p>
    <w:p w:rsidR="00BF6650" w:rsidRDefault="00BF6650" w:rsidP="002F3FF1">
      <w:pPr>
        <w:tabs>
          <w:tab w:val="left" w:pos="720"/>
        </w:tabs>
        <w:spacing w:line="360" w:lineRule="auto"/>
        <w:ind w:left="284" w:right="16"/>
        <w:rPr>
          <w:rFonts w:ascii="Arial" w:hAnsi="Arial" w:cs="Arial"/>
          <w:b/>
          <w:sz w:val="20"/>
          <w:szCs w:val="20"/>
        </w:rPr>
      </w:pPr>
      <w:r>
        <w:rPr>
          <w:rFonts w:ascii="Arial" w:hAnsi="Arial" w:cs="Arial"/>
          <w:b/>
          <w:sz w:val="20"/>
        </w:rPr>
        <w:t>Engineering Consultants (P) Ltd.</w:t>
      </w:r>
      <w:r>
        <w:rPr>
          <w:rFonts w:ascii="Arial" w:hAnsi="Arial" w:cs="Arial"/>
          <w:b/>
          <w:sz w:val="20"/>
        </w:rPr>
        <w:tab/>
      </w:r>
      <w:r>
        <w:rPr>
          <w:rFonts w:ascii="Arial" w:hAnsi="Arial" w:cs="Arial"/>
          <w:b/>
          <w:sz w:val="20"/>
        </w:rPr>
        <w:tab/>
      </w:r>
      <w:r>
        <w:rPr>
          <w:rFonts w:ascii="Arial" w:hAnsi="Arial" w:cs="Arial"/>
          <w:b/>
          <w:sz w:val="20"/>
        </w:rPr>
        <w:tab/>
        <w:t xml:space="preserve">       </w:t>
      </w:r>
      <w:r>
        <w:rPr>
          <w:rFonts w:ascii="Arial" w:hAnsi="Arial" w:cs="Arial"/>
          <w:b/>
          <w:sz w:val="20"/>
        </w:rPr>
        <w:tab/>
        <w:t xml:space="preserve">                          </w:t>
      </w:r>
      <w:r w:rsidR="001D16F9">
        <w:rPr>
          <w:rFonts w:ascii="Arial" w:hAnsi="Arial" w:cs="Arial"/>
          <w:b/>
          <w:sz w:val="20"/>
          <w:szCs w:val="20"/>
        </w:rPr>
        <w:t>Date:   01/08/2023</w:t>
      </w:r>
    </w:p>
    <w:p w:rsidR="00BF6650" w:rsidRDefault="00BF6650" w:rsidP="00BF6650">
      <w:pPr>
        <w:tabs>
          <w:tab w:val="left" w:pos="720"/>
        </w:tabs>
        <w:spacing w:line="360" w:lineRule="auto"/>
        <w:ind w:right="16"/>
        <w:jc w:val="both"/>
        <w:rPr>
          <w:rFonts w:ascii="Arial" w:hAnsi="Arial" w:cs="Arial"/>
          <w:b/>
        </w:rPr>
      </w:pPr>
      <w:r>
        <w:rPr>
          <w:rFonts w:ascii="Arial" w:hAnsi="Arial" w:cs="Arial"/>
          <w:b/>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rsidR="002F3FF1" w:rsidRDefault="002F3FF1" w:rsidP="002F3FF1">
      <w:pPr>
        <w:ind w:left="284"/>
        <w:rPr>
          <w:rFonts w:ascii="Arial" w:hAnsi="Arial" w:cs="Arial"/>
          <w:b/>
          <w:sz w:val="20"/>
          <w:szCs w:val="20"/>
        </w:rPr>
      </w:pPr>
    </w:p>
    <w:p w:rsidR="00BF6650" w:rsidRDefault="00BF6650" w:rsidP="002F3FF1">
      <w:pPr>
        <w:ind w:left="284"/>
      </w:pPr>
      <w:r>
        <w:rPr>
          <w:rFonts w:ascii="Arial" w:hAnsi="Arial" w:cs="Arial"/>
          <w:b/>
          <w:sz w:val="20"/>
          <w:szCs w:val="20"/>
        </w:rPr>
        <w:t xml:space="preserve">(Authorized Signatory)      </w:t>
      </w:r>
    </w:p>
    <w:p w:rsidR="00BF6650" w:rsidRDefault="00BF6650" w:rsidP="00B264B8">
      <w:pPr>
        <w:rPr>
          <w:rFonts w:ascii="Arial" w:hAnsi="Arial" w:cs="Arial"/>
          <w:b/>
          <w:sz w:val="22"/>
          <w:szCs w:val="22"/>
          <w:highlight w:val="yellow"/>
          <w:u w:val="single"/>
        </w:rPr>
      </w:pPr>
    </w:p>
    <w:p w:rsidR="00AB6D01" w:rsidRDefault="00AB6D01" w:rsidP="00B264B8">
      <w:pPr>
        <w:rPr>
          <w:rFonts w:ascii="Arial" w:hAnsi="Arial" w:cs="Arial"/>
          <w:b/>
          <w:sz w:val="22"/>
          <w:szCs w:val="22"/>
          <w:highlight w:val="yellow"/>
          <w:u w:val="single"/>
        </w:rPr>
      </w:pPr>
    </w:p>
    <w:p w:rsidR="00AB6D01" w:rsidRDefault="00AB6D01" w:rsidP="00B264B8">
      <w:pPr>
        <w:rPr>
          <w:rFonts w:ascii="Arial" w:hAnsi="Arial" w:cs="Arial"/>
          <w:b/>
          <w:sz w:val="22"/>
          <w:szCs w:val="22"/>
          <w:highlight w:val="yellow"/>
          <w:u w:val="single"/>
        </w:rPr>
      </w:pPr>
    </w:p>
    <w:p w:rsidR="00AB6D01" w:rsidRDefault="00AB6D01" w:rsidP="00B264B8">
      <w:pPr>
        <w:rPr>
          <w:rFonts w:ascii="Arial" w:hAnsi="Arial" w:cs="Arial"/>
          <w:b/>
          <w:sz w:val="22"/>
          <w:szCs w:val="22"/>
          <w:highlight w:val="yellow"/>
          <w:u w:val="single"/>
        </w:rPr>
      </w:pPr>
    </w:p>
    <w:p w:rsidR="00EB5704" w:rsidRDefault="00EB5704" w:rsidP="00B264B8">
      <w:pPr>
        <w:rPr>
          <w:rFonts w:ascii="Arial" w:hAnsi="Arial" w:cs="Arial"/>
          <w:b/>
          <w:sz w:val="22"/>
          <w:szCs w:val="22"/>
          <w:highlight w:val="yellow"/>
          <w:u w:val="single"/>
        </w:rPr>
      </w:pPr>
    </w:p>
    <w:p w:rsidR="00471159" w:rsidRDefault="00471159" w:rsidP="00B264B8">
      <w:pPr>
        <w:rPr>
          <w:rFonts w:ascii="Arial" w:hAnsi="Arial" w:cs="Arial"/>
          <w:b/>
          <w:sz w:val="22"/>
          <w:szCs w:val="22"/>
          <w:highlight w:val="yellow"/>
          <w:u w:val="single"/>
        </w:rPr>
      </w:pPr>
    </w:p>
    <w:p w:rsidR="00471159" w:rsidRDefault="00471159" w:rsidP="00B264B8">
      <w:pPr>
        <w:rPr>
          <w:rFonts w:ascii="Arial" w:hAnsi="Arial" w:cs="Arial"/>
          <w:b/>
          <w:sz w:val="22"/>
          <w:szCs w:val="22"/>
          <w:highlight w:val="yellow"/>
          <w:u w:val="single"/>
        </w:rPr>
      </w:pPr>
    </w:p>
    <w:p w:rsidR="00471159" w:rsidRDefault="00471159" w:rsidP="00B264B8">
      <w:pPr>
        <w:rPr>
          <w:rFonts w:ascii="Arial" w:hAnsi="Arial" w:cs="Arial"/>
          <w:b/>
          <w:sz w:val="22"/>
          <w:szCs w:val="22"/>
          <w:highlight w:val="yellow"/>
          <w:u w:val="single"/>
        </w:rPr>
      </w:pPr>
    </w:p>
    <w:p w:rsidR="00471159" w:rsidRDefault="00471159" w:rsidP="00B264B8">
      <w:pPr>
        <w:rPr>
          <w:rFonts w:ascii="Arial" w:hAnsi="Arial" w:cs="Arial"/>
          <w:b/>
          <w:sz w:val="22"/>
          <w:szCs w:val="22"/>
          <w:highlight w:val="yellow"/>
          <w:u w:val="single"/>
        </w:rPr>
      </w:pPr>
    </w:p>
    <w:p w:rsidR="00471159" w:rsidRDefault="00471159" w:rsidP="00B264B8">
      <w:pPr>
        <w:rPr>
          <w:rFonts w:ascii="Arial" w:hAnsi="Arial" w:cs="Arial"/>
          <w:b/>
          <w:sz w:val="22"/>
          <w:szCs w:val="22"/>
          <w:highlight w:val="yellow"/>
          <w:u w:val="single"/>
        </w:rPr>
      </w:pP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2B0FCE" w:rsidTr="00F33A2E">
        <w:trPr>
          <w:trHeight w:val="20"/>
        </w:trPr>
        <w:tc>
          <w:tcPr>
            <w:tcW w:w="1512" w:type="dxa"/>
            <w:shd w:val="clear" w:color="auto" w:fill="002060"/>
            <w:vAlign w:val="center"/>
          </w:tcPr>
          <w:p w:rsidR="002B0FCE" w:rsidRDefault="002B0FCE" w:rsidP="00A41736">
            <w:pPr>
              <w:jc w:val="center"/>
              <w:rPr>
                <w:rFonts w:ascii="Arial" w:hAnsi="Arial" w:cs="Arial"/>
                <w:b/>
                <w:i/>
                <w:sz w:val="22"/>
                <w:szCs w:val="22"/>
              </w:rPr>
            </w:pPr>
            <w:r>
              <w:rPr>
                <w:rFonts w:ascii="Arial" w:hAnsi="Arial" w:cs="Arial"/>
                <w:b/>
                <w:sz w:val="22"/>
                <w:szCs w:val="22"/>
              </w:rPr>
              <w:lastRenderedPageBreak/>
              <w:t xml:space="preserve">PART </w:t>
            </w:r>
            <w:r w:rsidR="00355C12">
              <w:rPr>
                <w:rFonts w:ascii="Arial" w:hAnsi="Arial" w:cs="Arial"/>
                <w:b/>
                <w:sz w:val="22"/>
                <w:szCs w:val="22"/>
              </w:rPr>
              <w:t>O</w:t>
            </w:r>
          </w:p>
        </w:tc>
        <w:tc>
          <w:tcPr>
            <w:tcW w:w="7985" w:type="dxa"/>
            <w:shd w:val="clear" w:color="auto" w:fill="C6D9F1" w:themeFill="text2" w:themeFillTint="33"/>
            <w:vAlign w:val="center"/>
          </w:tcPr>
          <w:p w:rsidR="002B0FCE" w:rsidRDefault="002B0FCE" w:rsidP="004C0941">
            <w:pPr>
              <w:jc w:val="center"/>
              <w:rPr>
                <w:rFonts w:ascii="Arial" w:hAnsi="Arial" w:cs="Arial"/>
                <w:b/>
                <w:i/>
                <w:sz w:val="22"/>
                <w:szCs w:val="22"/>
              </w:rPr>
            </w:pPr>
            <w:r>
              <w:rPr>
                <w:rFonts w:ascii="Arial" w:hAnsi="Arial" w:cs="Arial"/>
                <w:b/>
                <w:sz w:val="22"/>
              </w:rPr>
              <w:t>DISCLAIMER | REMARKS</w:t>
            </w:r>
          </w:p>
        </w:tc>
      </w:tr>
    </w:tbl>
    <w:p w:rsidR="00DF0584" w:rsidRDefault="00DF0584" w:rsidP="00DF0584">
      <w:pPr>
        <w:tabs>
          <w:tab w:val="left" w:pos="360"/>
        </w:tabs>
        <w:spacing w:line="360" w:lineRule="auto"/>
        <w:ind w:left="426" w:right="281"/>
        <w:jc w:val="both"/>
        <w:rPr>
          <w:rFonts w:ascii="Arial" w:hAnsi="Arial" w:cs="Arial"/>
          <w:color w:val="000000" w:themeColor="text1"/>
          <w:sz w:val="22"/>
          <w:szCs w:val="20"/>
        </w:rPr>
      </w:pPr>
    </w:p>
    <w:p w:rsidR="00DF0584" w:rsidRDefault="00A22FE5" w:rsidP="00F33A2E">
      <w:pPr>
        <w:numPr>
          <w:ilvl w:val="3"/>
          <w:numId w:val="4"/>
        </w:numPr>
        <w:spacing w:line="360" w:lineRule="auto"/>
        <w:ind w:left="709" w:right="-143"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rsidR="00DF0584" w:rsidRDefault="00E00A16"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rsidR="00DF0584" w:rsidRDefault="00F367A7"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rsidR="00DF0584" w:rsidRDefault="00F367A7"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rsidR="00DF0584" w:rsidRDefault="00096351"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rsidR="00DF0584" w:rsidRPr="00DF0584" w:rsidRDefault="00095899"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rsidR="00DF0584" w:rsidRDefault="000F2A82"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lastRenderedPageBreak/>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rsidR="00DF0584" w:rsidRDefault="0044207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This is just an opinion report and doesn’t hold any binding on anyone. It is requested from the concerned Financial Institution which is using this report for taking financial decision on </w:t>
      </w:r>
      <w:r w:rsidRPr="00DF0584">
        <w:rPr>
          <w:rFonts w:ascii="Arial" w:hAnsi="Arial" w:cs="Arial"/>
          <w:sz w:val="22"/>
          <w:szCs w:val="20"/>
        </w:rPr>
        <w:lastRenderedPageBreak/>
        <w:t>the project that they should consider all the different associated relevant &amp; related factors also before taking any business decision based on the content of this report.</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rsidR="00DF0584"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R.K Associates encourages its customers to give feedback or inform concerns over its services through proper channel at </w:t>
      </w:r>
      <w:r w:rsidRPr="00DF0584">
        <w:rPr>
          <w:b/>
          <w:color w:val="3333FF"/>
          <w:sz w:val="22"/>
          <w:szCs w:val="20"/>
        </w:rPr>
        <w:t>valuers</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rsidR="00DF0584"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rsidR="00DF0584"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This Techno Economic Viability Study report is governed by our (1) Internal Policies, Processes &amp; Standard Operating Procedures, (2) Information/ Data/ Inputs given to us by the client and (3) Information/ Data/ Facts given to us by our field/ office technical team. </w:t>
      </w:r>
      <w:r w:rsidRPr="00DF0584">
        <w:rPr>
          <w:rFonts w:ascii="Arial" w:hAnsi="Arial" w:cs="Arial"/>
          <w:sz w:val="22"/>
          <w:szCs w:val="20"/>
        </w:rPr>
        <w:lastRenderedPageBreak/>
        <w:t>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rsidR="00DF0584"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rsidR="008E4A92" w:rsidRPr="00DF0584" w:rsidRDefault="00A22FE5"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DF0584">
        <w:rPr>
          <w:rFonts w:ascii="Arial" w:hAnsi="Arial" w:cs="Arial"/>
          <w:sz w:val="22"/>
          <w:szCs w:val="20"/>
        </w:rPr>
        <w:t>.</w:t>
      </w:r>
    </w:p>
    <w:p w:rsidR="00EB5704" w:rsidRPr="000F2A82" w:rsidRDefault="00EB5704">
      <w:pPr>
        <w:rPr>
          <w:sz w:val="36"/>
        </w:rPr>
      </w:pPr>
    </w:p>
    <w:p w:rsidR="00EB5704" w:rsidRPr="000F2A82" w:rsidRDefault="00EB5704">
      <w:pPr>
        <w:rPr>
          <w:sz w:val="36"/>
        </w:rPr>
      </w:pPr>
    </w:p>
    <w:p w:rsidR="00EB5704" w:rsidRPr="000F2A82" w:rsidRDefault="00EB5704" w:rsidP="00985A2D">
      <w:pPr>
        <w:framePr w:w="9177" w:wrap="auto" w:hAnchor="text" w:x="1134"/>
        <w:rPr>
          <w:rFonts w:ascii="Arial" w:hAnsi="Arial" w:cs="Arial"/>
          <w:sz w:val="32"/>
          <w:szCs w:val="22"/>
          <w:lang w:eastAsia="en-IN"/>
        </w:rPr>
        <w:sectPr w:rsidR="00EB5704" w:rsidRPr="000F2A82" w:rsidSect="00F058C0">
          <w:headerReference w:type="even" r:id="rId76"/>
          <w:headerReference w:type="default" r:id="rId77"/>
          <w:footerReference w:type="default" r:id="rId78"/>
          <w:headerReference w:type="first" r:id="rId79"/>
          <w:pgSz w:w="11910" w:h="16840"/>
          <w:pgMar w:top="1393" w:right="1278" w:bottom="1224" w:left="994" w:header="562" w:footer="423" w:gutter="0"/>
          <w:pgNumType w:start="1"/>
          <w:cols w:space="720"/>
          <w:titlePg/>
          <w:docGrid w:linePitch="326"/>
        </w:sectPr>
      </w:pPr>
    </w:p>
    <w:p w:rsidR="0029086D" w:rsidRDefault="0029086D">
      <w:pPr>
        <w:tabs>
          <w:tab w:val="left" w:pos="1440"/>
        </w:tabs>
        <w:spacing w:line="360" w:lineRule="auto"/>
        <w:ind w:right="16"/>
        <w:jc w:val="both"/>
        <w:rPr>
          <w:rFonts w:ascii="Arial" w:hAnsi="Arial" w:cs="Arial"/>
          <w:sz w:val="28"/>
        </w:rPr>
      </w:pPr>
    </w:p>
    <w:p w:rsidR="0029086D" w:rsidRPr="0029086D" w:rsidRDefault="0029086D" w:rsidP="0029086D">
      <w:pPr>
        <w:rPr>
          <w:rFonts w:ascii="Arial" w:hAnsi="Arial" w:cs="Arial"/>
          <w:sz w:val="28"/>
        </w:rPr>
      </w:pPr>
    </w:p>
    <w:p w:rsidR="0029086D" w:rsidRPr="0029086D" w:rsidRDefault="0029086D" w:rsidP="0029086D">
      <w:pPr>
        <w:rPr>
          <w:rFonts w:ascii="Arial" w:hAnsi="Arial" w:cs="Arial"/>
          <w:sz w:val="28"/>
        </w:rPr>
      </w:pPr>
    </w:p>
    <w:p w:rsidR="0029086D" w:rsidRPr="0029086D" w:rsidRDefault="0029086D" w:rsidP="0029086D">
      <w:pPr>
        <w:rPr>
          <w:rFonts w:ascii="Arial" w:hAnsi="Arial" w:cs="Arial"/>
          <w:sz w:val="28"/>
        </w:rPr>
      </w:pPr>
    </w:p>
    <w:p w:rsidR="0029086D" w:rsidRPr="0029086D" w:rsidRDefault="0029086D" w:rsidP="0029086D">
      <w:pPr>
        <w:rPr>
          <w:rFonts w:ascii="Arial" w:hAnsi="Arial" w:cs="Arial"/>
          <w:sz w:val="28"/>
        </w:rPr>
      </w:pPr>
    </w:p>
    <w:p w:rsidR="0029086D" w:rsidRPr="0029086D" w:rsidRDefault="0029086D" w:rsidP="0029086D">
      <w:pPr>
        <w:rPr>
          <w:rFonts w:ascii="Arial" w:hAnsi="Arial" w:cs="Arial"/>
          <w:sz w:val="28"/>
        </w:rPr>
      </w:pPr>
    </w:p>
    <w:p w:rsidR="0029086D" w:rsidRPr="0029086D" w:rsidRDefault="0029086D" w:rsidP="0029086D">
      <w:pPr>
        <w:rPr>
          <w:rFonts w:ascii="Arial" w:hAnsi="Arial" w:cs="Arial"/>
          <w:sz w:val="28"/>
        </w:rPr>
      </w:pPr>
    </w:p>
    <w:p w:rsidR="00D45728" w:rsidRDefault="00D45728" w:rsidP="0029086D">
      <w:pPr>
        <w:rPr>
          <w:rFonts w:ascii="Arial" w:hAnsi="Arial" w:cs="Arial"/>
          <w:sz w:val="28"/>
        </w:rPr>
      </w:pPr>
    </w:p>
    <w:p w:rsidR="00D45728" w:rsidRPr="00D45728" w:rsidRDefault="00D45728" w:rsidP="00D45728">
      <w:pPr>
        <w:rPr>
          <w:rFonts w:ascii="Arial" w:hAnsi="Arial" w:cs="Arial"/>
          <w:sz w:val="28"/>
        </w:rPr>
      </w:pPr>
    </w:p>
    <w:p w:rsidR="00D45728" w:rsidRPr="00D45728" w:rsidRDefault="00D45728" w:rsidP="00D45728">
      <w:pPr>
        <w:rPr>
          <w:rFonts w:ascii="Arial" w:hAnsi="Arial" w:cs="Arial"/>
          <w:sz w:val="28"/>
        </w:rPr>
      </w:pPr>
    </w:p>
    <w:p w:rsidR="00D45728" w:rsidRPr="00D45728" w:rsidRDefault="00D45728" w:rsidP="00D45728">
      <w:pPr>
        <w:rPr>
          <w:rFonts w:ascii="Arial" w:hAnsi="Arial" w:cs="Arial"/>
          <w:sz w:val="28"/>
        </w:rPr>
      </w:pPr>
    </w:p>
    <w:p w:rsidR="00D45728" w:rsidRPr="00D45728" w:rsidRDefault="00D45728" w:rsidP="00D45728">
      <w:pPr>
        <w:rPr>
          <w:rFonts w:ascii="Arial" w:hAnsi="Arial" w:cs="Arial"/>
          <w:sz w:val="28"/>
        </w:rPr>
      </w:pPr>
    </w:p>
    <w:p w:rsidR="00D45728" w:rsidRPr="00D45728" w:rsidRDefault="00FB2274" w:rsidP="00FB2274">
      <w:pPr>
        <w:tabs>
          <w:tab w:val="left" w:pos="3240"/>
        </w:tabs>
        <w:rPr>
          <w:rFonts w:ascii="Arial" w:hAnsi="Arial" w:cs="Arial"/>
          <w:sz w:val="28"/>
        </w:rPr>
      </w:pPr>
      <w:r>
        <w:rPr>
          <w:rFonts w:ascii="Arial" w:hAnsi="Arial" w:cs="Arial"/>
          <w:sz w:val="28"/>
        </w:rPr>
        <w:tab/>
      </w:r>
    </w:p>
    <w:p w:rsidR="00D45728" w:rsidRPr="00D45728" w:rsidRDefault="00D45728" w:rsidP="00D45728">
      <w:pPr>
        <w:rPr>
          <w:rFonts w:ascii="Arial" w:hAnsi="Arial" w:cs="Arial"/>
          <w:sz w:val="28"/>
        </w:rPr>
      </w:pPr>
    </w:p>
    <w:p w:rsidR="00D45728" w:rsidRPr="00D45728" w:rsidRDefault="00D45728" w:rsidP="00D45728">
      <w:pPr>
        <w:rPr>
          <w:rFonts w:ascii="Arial" w:hAnsi="Arial" w:cs="Arial"/>
          <w:sz w:val="28"/>
        </w:rPr>
      </w:pPr>
    </w:p>
    <w:sectPr w:rsidR="00D45728" w:rsidRPr="00D45728" w:rsidSect="00EB5704">
      <w:headerReference w:type="even" r:id="rId80"/>
      <w:headerReference w:type="default" r:id="rId81"/>
      <w:footerReference w:type="even" r:id="rId82"/>
      <w:footerReference w:type="default" r:id="rId83"/>
      <w:headerReference w:type="first" r:id="rId84"/>
      <w:footerReference w:type="first" r:id="rId85"/>
      <w:type w:val="continuous"/>
      <w:pgSz w:w="11910" w:h="16840"/>
      <w:pgMar w:top="1702" w:right="1200" w:bottom="1220" w:left="1000" w:header="567" w:footer="427"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C1298C" w:rsidRDefault="00C1298C" w:rsidP="00EB5704">
      <w:r>
        <w:separator/>
      </w:r>
    </w:p>
  </w:endnote>
  <w:endnote w:type="continuationSeparator" w:id="0">
    <w:p w:rsidR="00C1298C" w:rsidRDefault="00C1298C"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A652E" w:rsidRDefault="00BA652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B531B" w:rsidRDefault="002B531B">
    <w:pPr>
      <w:pStyle w:val="Footer"/>
      <w:tabs>
        <w:tab w:val="clear" w:pos="4320"/>
        <w:tab w:val="clear" w:pos="8640"/>
      </w:tabs>
      <w:rPr>
        <w:rFonts w:ascii="Arial" w:hAnsi="Arial" w:cs="Arial"/>
        <w:b/>
        <w:color w:val="002060"/>
        <w:sz w:val="22"/>
      </w:rPr>
    </w:pPr>
    <w:r>
      <w:rPr>
        <w:rFonts w:ascii="Arial" w:hAnsi="Arial" w:cs="Arial"/>
        <w:b/>
        <w:color w:val="002060"/>
        <w:sz w:val="22"/>
      </w:rPr>
      <w:tab/>
    </w:r>
  </w:p>
  <w:p w:rsidR="002B531B" w:rsidRDefault="002B531B">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2608" behindDoc="0" locked="0" layoutInCell="1" allowOverlap="1" wp14:anchorId="47C55A8F" wp14:editId="792FF284">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8978948" id="4099" o:spid="_x0000_s1026" style="position:absolute;flip:y;z-index:2516526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" strokecolor="#4579b8" strokeweight="2.25pt"/>
          </w:pict>
        </mc:Fallback>
      </mc:AlternateContent>
    </w:r>
  </w:p>
  <w:p w:rsidR="002B531B" w:rsidRDefault="002B531B">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rsidR="002B531B" w:rsidRDefault="002B531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B531B" w:rsidRDefault="002B531B" w:rsidP="00454082">
    <w:r>
      <w:rPr>
        <w:noProof/>
        <w:color w:val="0F243E"/>
        <w:lang w:eastAsia="en-IN"/>
      </w:rPr>
      <mc:AlternateContent>
        <mc:Choice Requires="wps">
          <w:drawing>
            <wp:anchor distT="0" distB="0" distL="0" distR="0" simplePos="0" relativeHeight="251655680" behindDoc="0" locked="0" layoutInCell="1" allowOverlap="1" wp14:anchorId="3F77B89A" wp14:editId="6EF1AF27">
              <wp:simplePos x="0" y="0"/>
              <wp:positionH relativeFrom="column">
                <wp:posOffset>22225</wp:posOffset>
              </wp:positionH>
              <wp:positionV relativeFrom="paragraph">
                <wp:posOffset>83185</wp:posOffset>
              </wp:positionV>
              <wp:extent cx="6162675" cy="38100"/>
              <wp:effectExtent l="19050" t="19050" r="28575" b="19050"/>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2675" cy="3810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310FE9C" id="4100" o:spid="_x0000_s1026" style="position:absolute;z-index:2516556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55pt" to="487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" strokecolor="#4579b8" strokeweight="2.25pt"/>
          </w:pict>
        </mc:Fallback>
      </mc:AlternateContent>
    </w:r>
  </w:p>
  <w:p w:rsidR="002B531B" w:rsidRPr="009A0ED3" w:rsidRDefault="002B531B" w:rsidP="009A0ED3">
    <w:pPr>
      <w:pStyle w:val="Footer"/>
      <w:tabs>
        <w:tab w:val="clear" w:pos="4320"/>
        <w:tab w:val="clear" w:pos="8640"/>
      </w:tabs>
      <w:rPr>
        <w:caps/>
        <w:noProof/>
        <w:color w:val="002060"/>
      </w:rPr>
    </w:pPr>
    <w:r>
      <w:rPr>
        <w:rFonts w:ascii="Cambria" w:hAnsi="Cambria" w:cs="Arial"/>
        <w:b/>
        <w:color w:val="0F243E"/>
      </w:rPr>
      <w:t>FILE NO.: VIS (2023-24) -</w:t>
    </w:r>
    <w:r w:rsidRPr="00BD62D6">
      <w:t xml:space="preserve"> </w:t>
    </w:r>
    <w:r w:rsidRPr="00BD62D6">
      <w:rPr>
        <w:rFonts w:ascii="Cambria" w:hAnsi="Cambria" w:cs="Arial"/>
        <w:b/>
        <w:color w:val="0F243E"/>
      </w:rPr>
      <w:t>PL194-168-238</w:t>
    </w:r>
    <w:r>
      <w:rPr>
        <w:rFonts w:ascii="Cambria" w:hAnsi="Cambria" w:cs="Arial"/>
        <w:b/>
        <w:color w:val="0F243E"/>
      </w:rPr>
      <w:tab/>
    </w:r>
    <w:r>
      <w:rPr>
        <w:rFonts w:ascii="Cambria" w:hAnsi="Cambria" w:cs="Arial"/>
        <w:b/>
        <w:color w:val="0F243E"/>
      </w:rPr>
      <w:tab/>
      <w:t xml:space="preserve">                                              </w:t>
    </w:r>
    <w:r w:rsidRPr="00676C11">
      <w:rPr>
        <w:rFonts w:ascii="Cambria" w:hAnsi="Cambria"/>
        <w:b/>
      </w:rPr>
      <w:t>Page</w:t>
    </w:r>
    <w:r>
      <w:rPr>
        <w:rFonts w:ascii="Cambria" w:hAnsi="Cambria"/>
      </w:rPr>
      <w:t xml:space="preserv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372DDE">
      <w:rPr>
        <w:rFonts w:ascii="Arial" w:hAnsi="Arial" w:cs="Arial"/>
        <w:b/>
        <w:bCs/>
        <w:noProof/>
        <w:sz w:val="22"/>
      </w:rPr>
      <w:t>1</w:t>
    </w:r>
    <w:r w:rsidRPr="00616FCF">
      <w:rPr>
        <w:rFonts w:ascii="Arial" w:hAnsi="Arial" w:cs="Arial"/>
        <w:b/>
        <w:bCs/>
        <w:sz w:val="22"/>
      </w:rPr>
      <w:fldChar w:fldCharType="end"/>
    </w:r>
    <w:r w:rsidRPr="00616FCF">
      <w:rPr>
        <w:rFonts w:ascii="Arial" w:hAnsi="Arial" w:cs="Arial"/>
        <w:b/>
        <w:sz w:val="22"/>
      </w:rPr>
      <w:t xml:space="preserve"> </w:t>
    </w:r>
    <w:r w:rsidRPr="00676C11">
      <w:rPr>
        <w:rFonts w:ascii="Arial" w:hAnsi="Arial" w:cs="Arial"/>
        <w:b/>
        <w:sz w:val="22"/>
      </w:rPr>
      <w:t>of</w:t>
    </w:r>
    <w:r>
      <w:rPr>
        <w:rFonts w:ascii="Cambria" w:hAnsi="Cambria"/>
      </w:rPr>
      <w:t xml:space="preserve"> </w:t>
    </w:r>
    <w:r>
      <w:rPr>
        <w:rFonts w:hAnsi="Cambria"/>
        <w:b/>
        <w:bCs/>
        <w:lang w:val="en-US"/>
      </w:rPr>
      <w:t>1</w:t>
    </w:r>
    <w:r w:rsidR="005874CD">
      <w:rPr>
        <w:rFonts w:hAnsi="Cambria"/>
        <w:b/>
        <w:bCs/>
        <w:lang w:val="en-US"/>
      </w:rPr>
      <w:t>10</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B531B" w:rsidRDefault="002B531B" w:rsidP="00F058C0">
    <w:pPr>
      <w:pStyle w:val="Header"/>
      <w:tabs>
        <w:tab w:val="clear" w:pos="4320"/>
        <w:tab w:val="clear" w:pos="8640"/>
        <w:tab w:val="left" w:pos="1515"/>
      </w:tabs>
    </w:pPr>
    <w:r>
      <w:tab/>
    </w:r>
  </w:p>
  <w:p w:rsidR="002B531B" w:rsidRDefault="002B531B">
    <w:r>
      <w:rPr>
        <w:noProof/>
        <w:color w:val="0F243E"/>
        <w:lang w:eastAsia="en-IN"/>
      </w:rPr>
      <mc:AlternateContent>
        <mc:Choice Requires="wps">
          <w:drawing>
            <wp:anchor distT="0" distB="0" distL="0" distR="0" simplePos="0" relativeHeight="251654656" behindDoc="0" locked="0" layoutInCell="1" allowOverlap="1">
              <wp:simplePos x="0" y="0"/>
              <wp:positionH relativeFrom="column">
                <wp:posOffset>178435</wp:posOffset>
              </wp:positionH>
              <wp:positionV relativeFrom="paragraph">
                <wp:posOffset>86359</wp:posOffset>
              </wp:positionV>
              <wp:extent cx="5924550" cy="28575"/>
              <wp:effectExtent l="19050" t="19050" r="19050" b="28575"/>
              <wp:wrapNone/>
              <wp:docPr id="12"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4550" cy="2857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03C1811" id="4100" o:spid="_x0000_s1026" style="position:absolute;z-index:2516546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4.05pt,6.8pt" to="480.55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" strokecolor="#4579b8" strokeweight="2.25pt"/>
          </w:pict>
        </mc:Fallback>
      </mc:AlternateContent>
    </w:r>
  </w:p>
  <w:p w:rsidR="002B531B" w:rsidRPr="009A0ED3" w:rsidRDefault="002B531B" w:rsidP="009A0ED3">
    <w:pPr>
      <w:pStyle w:val="Footer"/>
      <w:tabs>
        <w:tab w:val="clear" w:pos="4320"/>
        <w:tab w:val="clear" w:pos="8640"/>
      </w:tabs>
      <w:ind w:left="284"/>
      <w:rPr>
        <w:caps/>
        <w:noProof/>
        <w:color w:val="002060"/>
      </w:rPr>
    </w:pPr>
    <w:r w:rsidRPr="00864A60">
      <w:rPr>
        <w:rFonts w:ascii="Cambria" w:hAnsi="Cambria" w:cs="Arial"/>
        <w:b/>
        <w:color w:val="0F243E"/>
      </w:rPr>
      <w:t>F</w:t>
    </w:r>
    <w:r>
      <w:rPr>
        <w:rFonts w:ascii="Cambria" w:hAnsi="Cambria" w:cs="Arial"/>
        <w:b/>
        <w:color w:val="0F243E"/>
      </w:rPr>
      <w:t xml:space="preserve">ILE NO.: </w:t>
    </w:r>
    <w:r w:rsidRPr="00C03345">
      <w:rPr>
        <w:rFonts w:ascii="Cambria" w:hAnsi="Cambria" w:cs="Arial"/>
        <w:b/>
        <w:color w:val="0F243E"/>
      </w:rPr>
      <w:t>VIS (2022-23)-PL</w:t>
    </w:r>
    <w:r>
      <w:rPr>
        <w:rFonts w:ascii="Cambria" w:hAnsi="Cambria" w:cs="Arial"/>
        <w:b/>
        <w:color w:val="0F243E"/>
      </w:rPr>
      <w:t>194</w:t>
    </w:r>
    <w:r w:rsidRPr="00C03345">
      <w:rPr>
        <w:rFonts w:ascii="Cambria" w:hAnsi="Cambria" w:cs="Arial"/>
        <w:b/>
        <w:color w:val="0F243E"/>
      </w:rPr>
      <w:t>-</w:t>
    </w:r>
    <w:r>
      <w:rPr>
        <w:rFonts w:ascii="Cambria" w:hAnsi="Cambria" w:cs="Arial"/>
        <w:b/>
        <w:color w:val="0F243E"/>
      </w:rPr>
      <w:t>168</w:t>
    </w:r>
    <w:r w:rsidRPr="00C03345">
      <w:rPr>
        <w:rFonts w:ascii="Cambria" w:hAnsi="Cambria" w:cs="Arial"/>
        <w:b/>
        <w:color w:val="0F243E"/>
      </w:rPr>
      <w:t>-</w:t>
    </w:r>
    <w:r>
      <w:rPr>
        <w:rFonts w:ascii="Cambria" w:hAnsi="Cambria" w:cs="Arial"/>
        <w:b/>
        <w:color w:val="0F243E"/>
      </w:rPr>
      <w:t>238</w:t>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5E2BA6">
      <w:rPr>
        <w:rFonts w:ascii="Arial" w:hAnsi="Arial" w:cs="Arial"/>
        <w:b/>
        <w:bCs/>
        <w:color w:val="002060"/>
        <w:sz w:val="22"/>
      </w:rPr>
      <w:fldChar w:fldCharType="begin"/>
    </w:r>
    <w:r w:rsidRPr="005E2BA6">
      <w:rPr>
        <w:rFonts w:ascii="Arial" w:hAnsi="Arial" w:cs="Arial"/>
        <w:b/>
        <w:bCs/>
        <w:color w:val="002060"/>
        <w:sz w:val="22"/>
      </w:rPr>
      <w:instrText xml:space="preserve"> PAGE </w:instrText>
    </w:r>
    <w:r w:rsidRPr="005E2BA6">
      <w:rPr>
        <w:rFonts w:ascii="Arial" w:hAnsi="Arial" w:cs="Arial"/>
        <w:b/>
        <w:bCs/>
        <w:color w:val="002060"/>
        <w:sz w:val="22"/>
      </w:rPr>
      <w:fldChar w:fldCharType="separate"/>
    </w:r>
    <w:r w:rsidR="00372DDE">
      <w:rPr>
        <w:rFonts w:ascii="Arial" w:hAnsi="Arial" w:cs="Arial"/>
        <w:b/>
        <w:bCs/>
        <w:noProof/>
        <w:color w:val="002060"/>
        <w:sz w:val="22"/>
      </w:rPr>
      <w:t>16</w:t>
    </w:r>
    <w:r w:rsidRPr="005E2BA6">
      <w:rPr>
        <w:rFonts w:ascii="Arial" w:hAnsi="Arial" w:cs="Arial"/>
        <w:b/>
        <w:bCs/>
        <w:color w:val="002060"/>
        <w:sz w:val="22"/>
      </w:rPr>
      <w:fldChar w:fldCharType="end"/>
    </w:r>
    <w:r w:rsidRPr="005E2BA6">
      <w:rPr>
        <w:rFonts w:ascii="Cambria" w:hAnsi="Cambria" w:cs="Arial"/>
        <w:b/>
        <w:color w:val="002060"/>
      </w:rPr>
      <w:t xml:space="preserve"> of </w:t>
    </w:r>
    <w:r>
      <w:rPr>
        <w:rFonts w:ascii="Cambria" w:hAnsi="Cambria" w:cs="Arial"/>
        <w:b/>
        <w:color w:val="002060"/>
      </w:rPr>
      <w:t>1</w:t>
    </w:r>
    <w:r w:rsidR="005874CD">
      <w:rPr>
        <w:rFonts w:ascii="Cambria" w:hAnsi="Cambria" w:cs="Arial"/>
        <w:b/>
        <w:color w:val="002060"/>
      </w:rPr>
      <w:t>10</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B531B" w:rsidRDefault="002B531B">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rsidR="002B531B" w:rsidRDefault="002B531B">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B531B" w:rsidRDefault="002B531B">
    <w:r>
      <w:rPr>
        <w:rFonts w:ascii="Arial" w:hAnsi="Arial" w:cs="Arial"/>
        <w:noProof/>
        <w:color w:val="0F243E"/>
        <w:sz w:val="22"/>
        <w:lang w:eastAsia="en-IN"/>
      </w:rPr>
      <mc:AlternateContent>
        <mc:Choice Requires="wps">
          <w:drawing>
            <wp:anchor distT="0" distB="0" distL="0" distR="0" simplePos="0" relativeHeight="251653632" behindDoc="0" locked="0" layoutInCell="1" allowOverlap="1">
              <wp:simplePos x="0" y="0"/>
              <wp:positionH relativeFrom="margin">
                <wp:posOffset>0</wp:posOffset>
              </wp:positionH>
              <wp:positionV relativeFrom="paragraph">
                <wp:posOffset>83185</wp:posOffset>
              </wp:positionV>
              <wp:extent cx="5829300" cy="19050"/>
              <wp:effectExtent l="19050" t="19050" r="19050" b="19050"/>
              <wp:wrapNone/>
              <wp:docPr id="9" name="4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29300" cy="1905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DA3F2E0" id="4103" o:spid="_x0000_s1026" style="position:absolute;flip:y;z-index:25165363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 from="0,6.55pt" to="459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" strokecolor="#4579b8" strokeweight="2.25pt">
              <w10:wrap anchorx="margin"/>
            </v:line>
          </w:pict>
        </mc:Fallback>
      </mc:AlternateContent>
    </w:r>
  </w:p>
  <w:p w:rsidR="002B531B" w:rsidRDefault="002B531B">
    <w:pPr>
      <w:pStyle w:val="Footer"/>
      <w:tabs>
        <w:tab w:val="clear" w:pos="8640"/>
      </w:tabs>
      <w:rPr>
        <w:rFonts w:ascii="Arial" w:hAnsi="Arial" w:cs="Arial"/>
        <w:color w:val="002060"/>
        <w:sz w:val="22"/>
      </w:rPr>
    </w:pPr>
    <w:r>
      <w:rPr>
        <w:rFonts w:ascii="Arial" w:hAnsi="Arial" w:cs="Arial"/>
        <w:b/>
        <w:color w:val="002060"/>
        <w:sz w:val="22"/>
      </w:rPr>
      <w:t xml:space="preserve">FILE NO.: RKA/FY20-21/425          </w:t>
    </w:r>
    <w:r>
      <w:rPr>
        <w:rFonts w:ascii="Arial" w:hAnsi="Arial" w:cs="Arial"/>
        <w:b/>
        <w:color w:val="002060"/>
        <w:sz w:val="22"/>
      </w:rPr>
      <w:tab/>
    </w:r>
    <w:r>
      <w:rPr>
        <w:rFonts w:ascii="Arial" w:hAnsi="Arial" w:cs="Arial"/>
        <w:b/>
        <w:color w:val="002060"/>
        <w:sz w:val="22"/>
      </w:rPr>
      <w:tab/>
      <w:t xml:space="preserve">                                             </w:t>
    </w:r>
    <w:r>
      <w:rPr>
        <w:rFonts w:ascii="Arial" w:hAnsi="Arial" w:cs="Arial"/>
        <w:color w:val="002060"/>
        <w:sz w:val="22"/>
      </w:rPr>
      <w:t xml:space="preserve">Page </w:t>
    </w:r>
    <w:r>
      <w:rPr>
        <w:rFonts w:ascii="Arial" w:hAnsi="Arial" w:cs="Arial"/>
        <w:b/>
        <w:bCs/>
        <w:color w:val="002060"/>
        <w:sz w:val="22"/>
      </w:rPr>
      <w:t>40</w:t>
    </w:r>
    <w:r>
      <w:rPr>
        <w:rFonts w:ascii="Arial" w:hAnsi="Arial" w:cs="Arial"/>
        <w:color w:val="002060"/>
        <w:sz w:val="22"/>
      </w:rPr>
      <w:t xml:space="preserve"> of </w:t>
    </w:r>
    <w:r>
      <w:rPr>
        <w:rFonts w:ascii="Arial" w:hAnsi="Arial" w:cs="Arial"/>
        <w:b/>
        <w:color w:val="002060"/>
        <w:sz w:val="22"/>
      </w:rPr>
      <w:t>40</w:t>
    </w:r>
  </w:p>
  <w:p w:rsidR="002B531B" w:rsidRDefault="002B531B">
    <w:pPr>
      <w:pStyle w:val="Head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B531B" w:rsidRDefault="002B531B">
    <w:pPr>
      <w:pStyle w:val="Footer"/>
      <w:tabs>
        <w:tab w:val="clear" w:pos="8640"/>
      </w:tabs>
      <w:rPr>
        <w:color w:val="0F243E"/>
        <w:sz w:val="22"/>
        <w:szCs w:val="22"/>
      </w:rPr>
    </w:pPr>
    <w:r>
      <w:rPr>
        <w:color w:val="0F243E"/>
        <w:sz w:val="22"/>
        <w:szCs w:val="22"/>
      </w:rPr>
      <w:t xml:space="preserve">          </w:t>
    </w:r>
  </w:p>
  <w:p w:rsidR="002B531B" w:rsidRDefault="002B531B">
    <w:pPr>
      <w:pStyle w:val="Footer"/>
      <w:ind w:right="360"/>
      <w:rPr>
        <w:rFonts w:ascii="Calibri" w:hAnsi="Calibri" w:cs="Calibri"/>
      </w:rPr>
    </w:pPr>
  </w:p>
  <w:p w:rsidR="002B531B" w:rsidRDefault="002B531B">
    <w:pPr>
      <w:pStyle w:val="Footer"/>
      <w:tabs>
        <w:tab w:val="clear" w:pos="8640"/>
      </w:tabs>
    </w:pPr>
    <w:r>
      <w:rPr>
        <w:noProof/>
        <w:color w:val="0F243E"/>
        <w:lang w:eastAsia="en-IN"/>
      </w:rPr>
      <mc:AlternateContent>
        <mc:Choice Requires="wps">
          <w:drawing>
            <wp:anchor distT="4294967295" distB="4294967295" distL="0" distR="0" simplePos="0" relativeHeight="251650560" behindDoc="0" locked="0" layoutInCell="1" allowOverlap="1">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4C05DC6" id="4105" o:spid="_x0000_s1026" style="position:absolute;z-index:251650560;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sidR="00372DDE">
      <w:rPr>
        <w:rFonts w:ascii="Cambria" w:hAnsi="Cambria"/>
        <w:b/>
        <w:bCs/>
        <w:noProof/>
      </w:rPr>
      <w:t>110</w:t>
    </w:r>
    <w:r>
      <w:rPr>
        <w:rFonts w:ascii="Cambria" w:hAnsi="Cambria"/>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C1298C" w:rsidRDefault="00C1298C" w:rsidP="00EB5704">
      <w:r>
        <w:separator/>
      </w:r>
    </w:p>
  </w:footnote>
  <w:footnote w:type="continuationSeparator" w:id="0">
    <w:p w:rsidR="00C1298C" w:rsidRDefault="00C1298C"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B531B" w:rsidRDefault="00BA652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57217360" o:spid="_x0000_s1080" type="#_x0000_t75" style="position:absolute;margin-left:0;margin-top:0;width:481.65pt;height:154.3pt;z-index:-251656704;mso-position-horizontal:center;mso-position-horizontal-relative:margin;mso-position-vertical:center;mso-position-vertical-relative:margin" o:allowincell="f">
          <v:imagedata r:id="rId1" o:title="FINAL RK ASSOCIATE VALUERS NEW LOGO FOR FILES" gain="19661f" blacklevel="22938f"/>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B531B" w:rsidRDefault="00BA652E" w:rsidP="001433DA">
    <w:pPr>
      <w:pStyle w:val="Header"/>
      <w:tabs>
        <w:tab w:val="clear" w:pos="8640"/>
      </w:tabs>
      <w:ind w:right="-46"/>
      <w:rPr>
        <w:rFonts w:ascii="Arial" w:hAnsi="Arial" w:cs="Arial"/>
        <w:bCs/>
        <w:color w:val="17365D"/>
        <w:sz w:val="28"/>
        <w:szCs w:val="28"/>
      </w:rPr>
    </w:pPr>
    <w:r>
      <w:rPr>
        <w:noProof/>
        <w:color w:val="4F81BD"/>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57217361" o:spid="_x0000_s1081" type="#_x0000_t75" style="position:absolute;margin-left:0;margin-top:0;width:481.65pt;height:154.3pt;z-index:-251655680;mso-position-horizontal:center;mso-position-horizontal-relative:margin;mso-position-vertical:center;mso-position-vertical-relative:margin" o:allowincell="f">
          <v:imagedata r:id="rId1" o:title="FINAL RK ASSOCIATE VALUERS NEW LOGO FOR FILES" gain="19661f" blacklevel="22938f"/>
        </v:shape>
      </w:pict>
    </w:r>
    <w:r w:rsidR="002B531B">
      <w:rPr>
        <w:noProof/>
        <w:color w:val="4F81BD"/>
        <w:lang w:eastAsia="en-IN"/>
      </w:rPr>
      <w:drawing>
        <wp:anchor distT="0" distB="0" distL="114300" distR="114300" simplePos="0" relativeHeight="251651584" behindDoc="0" locked="0" layoutInCell="1" allowOverlap="1">
          <wp:simplePos x="0" y="0"/>
          <wp:positionH relativeFrom="column">
            <wp:posOffset>4169411</wp:posOffset>
          </wp:positionH>
          <wp:positionV relativeFrom="paragraph">
            <wp:posOffset>-223520</wp:posOffset>
          </wp:positionV>
          <wp:extent cx="2294804" cy="664845"/>
          <wp:effectExtent l="0" t="0" r="0" b="190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sidR="002B531B">
      <w:rPr>
        <w:b/>
        <w:bCs/>
        <w:color w:val="17365D"/>
        <w:sz w:val="28"/>
        <w:szCs w:val="28"/>
      </w:rPr>
      <w:t xml:space="preserve">TECHNO-ECONOMIC VIABILITY REPORT      </w:t>
    </w:r>
    <w:r w:rsidR="002B531B">
      <w:rPr>
        <w:rFonts w:ascii="Arial" w:hAnsi="Arial" w:cs="Arial"/>
        <w:bCs/>
        <w:color w:val="17365D"/>
        <w:sz w:val="28"/>
        <w:szCs w:val="28"/>
      </w:rPr>
      <w:t xml:space="preserve">    </w:t>
    </w:r>
    <w:r w:rsidR="002B531B">
      <w:rPr>
        <w:rFonts w:ascii="Arial" w:hAnsi="Arial" w:cs="Arial"/>
        <w:bCs/>
        <w:color w:val="17365D"/>
        <w:sz w:val="28"/>
        <w:szCs w:val="28"/>
      </w:rPr>
      <w:tab/>
    </w:r>
  </w:p>
  <w:p w:rsidR="002B531B" w:rsidRDefault="002B531B"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B531B" w:rsidRDefault="00BA652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57217359" o:spid="_x0000_s1079" type="#_x0000_t75" style="position:absolute;margin-left:0;margin-top:0;width:481.65pt;height:154.3pt;z-index:-251657728;mso-position-horizontal:center;mso-position-horizontal-relative:margin;mso-position-vertical:center;mso-position-vertical-relative:margin" o:allowincell="f">
          <v:imagedata r:id="rId1" o:title="FINAL RK ASSOCIATE VALUERS NEW LOGO FOR FILES" gain="19661f" blacklevel="22938f"/>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B531B" w:rsidRDefault="00BA652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57217363" o:spid="_x0000_s1083" type="#_x0000_t75" style="position:absolute;margin-left:0;margin-top:0;width:481.65pt;height:154.3pt;z-index:-251653632;mso-position-horizontal:center;mso-position-horizontal-relative:margin;mso-position-vertical:center;mso-position-vertical-relative:margin" o:allowincell="f">
          <v:imagedata r:id="rId1" o:title="FINAL RK ASSOCIATE VALUERS NEW LOGO FOR FILES" gain="19661f" blacklevel="22938f"/>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B531B" w:rsidRDefault="00BA652E" w:rsidP="009A0ED3">
    <w:pPr>
      <w:pStyle w:val="Header"/>
      <w:tabs>
        <w:tab w:val="clear" w:pos="8640"/>
      </w:tabs>
      <w:ind w:right="-46" w:hanging="426"/>
      <w:rPr>
        <w:rFonts w:ascii="Arial" w:hAnsi="Arial" w:cs="Arial"/>
        <w:bCs/>
        <w:color w:val="17365D"/>
        <w:sz w:val="28"/>
        <w:szCs w:val="28"/>
      </w:rPr>
    </w:pPr>
    <w:r>
      <w:rPr>
        <w:noProof/>
        <w:color w:val="4F81BD"/>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57217364" o:spid="_x0000_s1084" type="#_x0000_t75" style="position:absolute;margin-left:0;margin-top:0;width:481.65pt;height:154.3pt;z-index:-251652608;mso-position-horizontal:center;mso-position-horizontal-relative:margin;mso-position-vertical:center;mso-position-vertical-relative:margin" o:allowincell="f">
          <v:imagedata r:id="rId1" o:title="FINAL RK ASSOCIATE VALUERS NEW LOGO FOR FILES" gain="19661f" blacklevel="22938f"/>
        </v:shape>
      </w:pict>
    </w:r>
    <w:r w:rsidR="002B531B">
      <w:rPr>
        <w:noProof/>
        <w:color w:val="4F81BD"/>
        <w:lang w:eastAsia="en-IN"/>
      </w:rPr>
      <w:drawing>
        <wp:anchor distT="0" distB="0" distL="114300" distR="114300" simplePos="0" relativeHeight="251656704" behindDoc="0" locked="0" layoutInCell="1" allowOverlap="1" wp14:anchorId="2DCF71BF" wp14:editId="0A4B6F27">
          <wp:simplePos x="0" y="0"/>
          <wp:positionH relativeFrom="column">
            <wp:posOffset>4169411</wp:posOffset>
          </wp:positionH>
          <wp:positionV relativeFrom="paragraph">
            <wp:posOffset>-223520</wp:posOffset>
          </wp:positionV>
          <wp:extent cx="2294804" cy="664845"/>
          <wp:effectExtent l="0" t="0" r="0" b="190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sidR="002B531B">
      <w:rPr>
        <w:b/>
        <w:bCs/>
        <w:color w:val="17365D"/>
        <w:sz w:val="28"/>
        <w:szCs w:val="28"/>
      </w:rPr>
      <w:t xml:space="preserve">TECHNO-ECONOMIC VIABILITY REPORT      </w:t>
    </w:r>
    <w:r w:rsidR="002B531B">
      <w:rPr>
        <w:rFonts w:ascii="Arial" w:hAnsi="Arial" w:cs="Arial"/>
        <w:bCs/>
        <w:color w:val="17365D"/>
        <w:sz w:val="28"/>
        <w:szCs w:val="28"/>
      </w:rPr>
      <w:t xml:space="preserve">    </w:t>
    </w:r>
    <w:r w:rsidR="002B531B">
      <w:rPr>
        <w:rFonts w:ascii="Arial" w:hAnsi="Arial" w:cs="Arial"/>
        <w:bCs/>
        <w:color w:val="17365D"/>
        <w:sz w:val="28"/>
        <w:szCs w:val="28"/>
      </w:rPr>
      <w:tab/>
    </w:r>
  </w:p>
  <w:p w:rsidR="009A73A6" w:rsidRDefault="002B531B" w:rsidP="009A0ED3">
    <w:pPr>
      <w:pStyle w:val="Header"/>
      <w:tabs>
        <w:tab w:val="clear" w:pos="4320"/>
        <w:tab w:val="clear" w:pos="8640"/>
      </w:tabs>
      <w:ind w:right="-46" w:hanging="426"/>
      <w:rPr>
        <w:rFonts w:ascii="Cambria" w:hAnsi="Cambria" w:cs="Cambria"/>
        <w:b/>
        <w:bCs/>
        <w:color w:val="4F81BD"/>
        <w:sz w:val="22"/>
        <w:szCs w:val="22"/>
      </w:rPr>
    </w:pPr>
    <w:r>
      <w:rPr>
        <w:rFonts w:ascii="Cambria" w:hAnsi="Cambria" w:cs="Cambria"/>
        <w:b/>
        <w:bCs/>
        <w:color w:val="4F81BD"/>
        <w:sz w:val="22"/>
        <w:szCs w:val="22"/>
      </w:rPr>
      <w:t xml:space="preserve"> M/S SHREE JEE BIO ENERGY</w:t>
    </w:r>
  </w:p>
  <w:p w:rsidR="002B531B" w:rsidRDefault="002B531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9A0ED3" w:rsidRDefault="00BA652E" w:rsidP="009A0ED3">
    <w:pPr>
      <w:pStyle w:val="Header"/>
      <w:tabs>
        <w:tab w:val="clear" w:pos="8640"/>
      </w:tabs>
      <w:ind w:right="-46" w:hanging="426"/>
      <w:rPr>
        <w:rFonts w:ascii="Arial" w:hAnsi="Arial" w:cs="Arial"/>
        <w:bCs/>
        <w:color w:val="17365D"/>
        <w:sz w:val="28"/>
        <w:szCs w:val="28"/>
      </w:rPr>
    </w:pPr>
    <w:r>
      <w:rPr>
        <w:noProof/>
        <w:color w:val="4F81BD"/>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57217362" o:spid="_x0000_s1082" type="#_x0000_t75" style="position:absolute;margin-left:0;margin-top:0;width:481.65pt;height:154.3pt;z-index:-251654656;mso-position-horizontal:center;mso-position-horizontal-relative:margin;mso-position-vertical:center;mso-position-vertical-relative:margin" o:allowincell="f">
          <v:imagedata r:id="rId1" o:title="FINAL RK ASSOCIATE VALUERS NEW LOGO FOR FILES" gain="19661f" blacklevel="22938f"/>
        </v:shape>
      </w:pict>
    </w:r>
    <w:r w:rsidR="009A0ED3">
      <w:rPr>
        <w:noProof/>
        <w:color w:val="4F81BD"/>
        <w:lang w:eastAsia="en-IN"/>
      </w:rPr>
      <w:drawing>
        <wp:anchor distT="0" distB="0" distL="114300" distR="114300" simplePos="0" relativeHeight="251657728" behindDoc="0" locked="0" layoutInCell="1" allowOverlap="1" wp14:anchorId="62138458" wp14:editId="21C91BEE">
          <wp:simplePos x="0" y="0"/>
          <wp:positionH relativeFrom="column">
            <wp:posOffset>4169411</wp:posOffset>
          </wp:positionH>
          <wp:positionV relativeFrom="paragraph">
            <wp:posOffset>-223520</wp:posOffset>
          </wp:positionV>
          <wp:extent cx="2294804" cy="664845"/>
          <wp:effectExtent l="0" t="0" r="0" b="1905"/>
          <wp:wrapNone/>
          <wp:docPr id="151359674" name="Picture 151359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sidR="009A0ED3">
      <w:rPr>
        <w:b/>
        <w:bCs/>
        <w:color w:val="17365D"/>
        <w:sz w:val="28"/>
        <w:szCs w:val="28"/>
      </w:rPr>
      <w:t xml:space="preserve">TECHNO-ECONOMIC VIABILITY REPORT      </w:t>
    </w:r>
    <w:r w:rsidR="009A0ED3">
      <w:rPr>
        <w:rFonts w:ascii="Arial" w:hAnsi="Arial" w:cs="Arial"/>
        <w:bCs/>
        <w:color w:val="17365D"/>
        <w:sz w:val="28"/>
        <w:szCs w:val="28"/>
      </w:rPr>
      <w:t xml:space="preserve">    </w:t>
    </w:r>
    <w:r w:rsidR="009A0ED3">
      <w:rPr>
        <w:rFonts w:ascii="Arial" w:hAnsi="Arial" w:cs="Arial"/>
        <w:bCs/>
        <w:color w:val="17365D"/>
        <w:sz w:val="28"/>
        <w:szCs w:val="28"/>
      </w:rPr>
      <w:tab/>
    </w:r>
  </w:p>
  <w:p w:rsidR="009A0ED3" w:rsidRDefault="009A0ED3" w:rsidP="009A0ED3">
    <w:pPr>
      <w:pStyle w:val="Header"/>
      <w:tabs>
        <w:tab w:val="clear" w:pos="4320"/>
        <w:tab w:val="clear" w:pos="8640"/>
      </w:tabs>
      <w:ind w:right="-46" w:hanging="426"/>
      <w:rPr>
        <w:rFonts w:ascii="Cambria" w:hAnsi="Cambria" w:cs="Cambria"/>
        <w:b/>
        <w:bCs/>
        <w:color w:val="4F81BD"/>
        <w:sz w:val="22"/>
        <w:szCs w:val="22"/>
      </w:rPr>
    </w:pPr>
    <w:r>
      <w:rPr>
        <w:rFonts w:ascii="Cambria" w:hAnsi="Cambria" w:cs="Cambria"/>
        <w:b/>
        <w:bCs/>
        <w:color w:val="4F81BD"/>
        <w:sz w:val="22"/>
        <w:szCs w:val="22"/>
      </w:rPr>
      <w:t xml:space="preserve"> M/S SHREE JEE BIO ENERGY</w:t>
    </w:r>
  </w:p>
  <w:p w:rsidR="002B531B" w:rsidRDefault="002B531B">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B531B" w:rsidRDefault="00BA652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57217366" o:spid="_x0000_s1086" type="#_x0000_t75" style="position:absolute;margin-left:0;margin-top:0;width:481.65pt;height:154.3pt;z-index:-251650560;mso-position-horizontal:center;mso-position-horizontal-relative:margin;mso-position-vertical:center;mso-position-vertical-relative:margin" o:allowincell="f">
          <v:imagedata r:id="rId1" o:title="FINAL RK ASSOCIATE VALUERS NEW LOGO FOR FILES" gain="19661f" blacklevel="22938f"/>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B531B" w:rsidRDefault="00BA652E">
    <w:pPr>
      <w:pStyle w:val="Header"/>
      <w:tabs>
        <w:tab w:val="clear" w:pos="8640"/>
      </w:tabs>
      <w:ind w:left="-426" w:right="-46"/>
      <w:rPr>
        <w:rFonts w:ascii="Arial" w:hAnsi="Arial" w:cs="Arial"/>
        <w:bCs/>
        <w:color w:val="17365D"/>
        <w:sz w:val="28"/>
        <w:szCs w:val="28"/>
      </w:rPr>
    </w:pPr>
    <w:r>
      <w:rPr>
        <w:noProof/>
        <w:color w:val="4F81BD"/>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57217367" o:spid="_x0000_s1087" type="#_x0000_t75" style="position:absolute;left:0;text-align:left;margin-left:0;margin-top:0;width:481.65pt;height:154.3pt;z-index:-251649536;mso-position-horizontal:center;mso-position-horizontal-relative:margin;mso-position-vertical:center;mso-position-vertical-relative:margin" o:allowincell="f">
          <v:imagedata r:id="rId1" o:title="FINAL RK ASSOCIATE VALUERS NEW LOGO FOR FILES" gain="19661f" blacklevel="22938f"/>
        </v:shape>
      </w:pict>
    </w:r>
    <w:r w:rsidR="002B531B">
      <w:rPr>
        <w:noProof/>
        <w:color w:val="4F81BD"/>
        <w:lang w:eastAsia="en-IN"/>
      </w:rPr>
      <w:drawing>
        <wp:anchor distT="0" distB="0" distL="0" distR="0" simplePos="0" relativeHeight="251648512" behindDoc="1" locked="0" layoutInCell="1" allowOverlap="1">
          <wp:simplePos x="0" y="0"/>
          <wp:positionH relativeFrom="column">
            <wp:posOffset>4770120</wp:posOffset>
          </wp:positionH>
          <wp:positionV relativeFrom="paragraph">
            <wp:posOffset>-8255</wp:posOffset>
          </wp:positionV>
          <wp:extent cx="1828519" cy="433705"/>
          <wp:effectExtent l="0" t="0" r="635" b="4445"/>
          <wp:wrapNone/>
          <wp:docPr id="410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7"/>
                  <pic:cNvPicPr/>
                </pic:nvPicPr>
                <pic:blipFill>
                  <a:blip r:embed="rId2" cstate="print"/>
                  <a:srcRect/>
                  <a:stretch/>
                </pic:blipFill>
                <pic:spPr>
                  <a:xfrm>
                    <a:off x="0" y="0"/>
                    <a:ext cx="1828519" cy="433705"/>
                  </a:xfrm>
                  <a:prstGeom prst="rect">
                    <a:avLst/>
                  </a:prstGeom>
                </pic:spPr>
              </pic:pic>
            </a:graphicData>
          </a:graphic>
        </wp:anchor>
      </w:drawing>
    </w:r>
    <w:r w:rsidR="002B531B">
      <w:rPr>
        <w:b/>
        <w:bCs/>
        <w:color w:val="17365D"/>
        <w:sz w:val="28"/>
        <w:szCs w:val="28"/>
      </w:rPr>
      <w:t xml:space="preserve">TECHNO-ECONOMIC VIABILITY REPORT      </w:t>
    </w:r>
    <w:r w:rsidR="002B531B">
      <w:rPr>
        <w:rFonts w:ascii="Arial" w:hAnsi="Arial" w:cs="Arial"/>
        <w:bCs/>
        <w:color w:val="17365D"/>
        <w:sz w:val="28"/>
        <w:szCs w:val="28"/>
      </w:rPr>
      <w:t xml:space="preserve">    </w:t>
    </w:r>
    <w:r w:rsidR="002B531B">
      <w:rPr>
        <w:rFonts w:ascii="Arial" w:hAnsi="Arial" w:cs="Arial"/>
        <w:bCs/>
        <w:color w:val="17365D"/>
        <w:sz w:val="28"/>
        <w:szCs w:val="28"/>
      </w:rPr>
      <w:tab/>
    </w:r>
    <w:r w:rsidR="002B531B">
      <w:rPr>
        <w:noProof/>
        <w:color w:val="31849B"/>
        <w:lang w:eastAsia="en-IN"/>
      </w:rPr>
      <w:drawing>
        <wp:anchor distT="0" distB="0" distL="0" distR="0" simplePos="0" relativeHeight="251649536" behindDoc="1" locked="0" layoutInCell="1" allowOverlap="1">
          <wp:simplePos x="0" y="0"/>
          <wp:positionH relativeFrom="margin">
            <wp:align>center</wp:align>
          </wp:positionH>
          <wp:positionV relativeFrom="margin">
            <wp:align>center</wp:align>
          </wp:positionV>
          <wp:extent cx="5730240" cy="1051560"/>
          <wp:effectExtent l="0" t="0" r="0" b="0"/>
          <wp:wrapNone/>
          <wp:docPr id="4102"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11"/>
                  <pic:cNvPicPr/>
                </pic:nvPicPr>
                <pic:blipFill>
                  <a:blip r:embed="rId3"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rsidR="002B531B" w:rsidRDefault="002B531B">
    <w:pPr>
      <w:pStyle w:val="Header"/>
      <w:tabs>
        <w:tab w:val="clear" w:pos="4320"/>
        <w:tab w:val="clear" w:pos="8640"/>
      </w:tabs>
      <w:ind w:left="-426" w:right="-46"/>
      <w:rPr>
        <w:rFonts w:ascii="Cambria" w:hAnsi="Cambria" w:cs="Cambria"/>
        <w:b/>
        <w:bCs/>
        <w:color w:val="4F81BD"/>
        <w:sz w:val="22"/>
        <w:szCs w:val="22"/>
      </w:rPr>
    </w:pPr>
    <w:r>
      <w:rPr>
        <w:rFonts w:ascii="Cambria" w:hAnsi="Cambria" w:cs="Cambria"/>
        <w:b/>
        <w:bCs/>
        <w:color w:val="4F81BD"/>
        <w:sz w:val="22"/>
        <w:szCs w:val="22"/>
      </w:rPr>
      <w:t xml:space="preserve">HARHAR MAHADEV PAPER MILLS LLP, SONAULI ROAD, ONKAR NAGAR, </w:t>
    </w:r>
  </w:p>
  <w:p w:rsidR="002B531B" w:rsidRDefault="002B531B">
    <w:pPr>
      <w:pStyle w:val="Header"/>
      <w:tabs>
        <w:tab w:val="clear" w:pos="4320"/>
        <w:tab w:val="clear" w:pos="8640"/>
      </w:tabs>
      <w:ind w:left="-426" w:right="-46"/>
      <w:rPr>
        <w:rFonts w:ascii="Cambria" w:hAnsi="Cambria" w:cs="Cambria"/>
        <w:b/>
        <w:bCs/>
        <w:color w:val="4F81BD"/>
        <w:sz w:val="22"/>
        <w:szCs w:val="22"/>
      </w:rPr>
    </w:pPr>
    <w:r>
      <w:rPr>
        <w:rFonts w:ascii="Cambria" w:hAnsi="Cambria" w:cs="Cambria"/>
        <w:b/>
        <w:bCs/>
        <w:color w:val="4F81BD"/>
        <w:sz w:val="22"/>
        <w:szCs w:val="22"/>
      </w:rPr>
      <w:t xml:space="preserve">RAILWAY CROSSING, SIKTAPUR, MANIRAM, GORAKHPUR, UP - 273001 </w:t>
    </w:r>
  </w:p>
  <w:p w:rsidR="002B531B" w:rsidRDefault="002B531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B531B" w:rsidRDefault="00BA652E">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57217365" o:spid="_x0000_s1085" type="#_x0000_t75" style="position:absolute;left:0;text-align:left;margin-left:0;margin-top:0;width:481.65pt;height:154.3pt;z-index:-251651584;mso-position-horizontal:center;mso-position-horizontal-relative:margin;mso-position-vertical:center;mso-position-vertical-relative:margin" o:allowincell="f">
          <v:imagedata r:id="rId1" o:title="FINAL RK ASSOCIATE VALUERS NEW LOGO FOR FILES" gain="19661f" blacklevel="22938f"/>
        </v:shape>
      </w:pict>
    </w:r>
    <w:r w:rsidR="002B531B">
      <w:rPr>
        <w:rFonts w:ascii="Calibri" w:hAnsi="Calibri" w:cs="Calibri"/>
        <w:b/>
        <w:bCs/>
        <w:color w:val="17365D"/>
        <w:szCs w:val="20"/>
      </w:rPr>
      <w:t xml:space="preserve">     </w:t>
    </w:r>
    <w:r w:rsidR="002B531B">
      <w:rPr>
        <w:b/>
        <w:bCs/>
        <w:color w:val="1F497D"/>
        <w:sz w:val="28"/>
        <w:szCs w:val="28"/>
      </w:rPr>
      <w:tab/>
      <w:t xml:space="preserve">                                                   </w:t>
    </w:r>
    <w:r w:rsidR="002B531B">
      <w:rPr>
        <w:b/>
        <w:bCs/>
        <w:color w:val="1F497D"/>
        <w:sz w:val="28"/>
        <w:szCs w:val="28"/>
      </w:rPr>
      <w:tab/>
      <w:t xml:space="preserve">      </w:t>
    </w:r>
    <w:r w:rsidR="002B531B">
      <w:rPr>
        <w:noProof/>
        <w:color w:val="4F81BD"/>
        <w:lang w:eastAsia="en-IN"/>
      </w:rPr>
      <w:drawing>
        <wp:inline distT="0" distB="0" distL="0" distR="0">
          <wp:extent cx="1771650" cy="262296"/>
          <wp:effectExtent l="0" t="0" r="0" b="4445"/>
          <wp:docPr id="4104"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2B531B">
      <w:rPr>
        <w:b/>
        <w:bCs/>
        <w:color w:val="1F497D"/>
        <w:sz w:val="28"/>
        <w:szCs w:val="28"/>
      </w:rPr>
      <w:t xml:space="preserve">       </w:t>
    </w:r>
    <w:r w:rsidR="002B531B">
      <w:rPr>
        <w:rFonts w:ascii="Calibri" w:hAnsi="Calibri" w:cs="Calibri"/>
        <w:b/>
        <w:bCs/>
        <w:color w:val="17365D"/>
        <w:sz w:val="20"/>
        <w:szCs w:val="20"/>
      </w:rPr>
      <w:t xml:space="preserve">Palm Resort- Project of </w:t>
    </w:r>
    <w:proofErr w:type="spellStart"/>
    <w:r w:rsidR="002B531B">
      <w:rPr>
        <w:rFonts w:ascii="Calibri" w:hAnsi="Calibri" w:cs="Calibri"/>
        <w:b/>
        <w:bCs/>
        <w:color w:val="17365D"/>
        <w:sz w:val="20"/>
        <w:szCs w:val="20"/>
      </w:rPr>
      <w:t>MRJVPatanjali</w:t>
    </w:r>
    <w:proofErr w:type="spellEnd"/>
    <w:r w:rsidR="002B531B">
      <w:rPr>
        <w:rFonts w:ascii="Calibri" w:hAnsi="Calibri" w:cs="Calibri"/>
        <w:b/>
        <w:bCs/>
        <w:color w:val="17365D"/>
        <w:sz w:val="20"/>
        <w:szCs w:val="20"/>
      </w:rPr>
      <w:t xml:space="preserve"> Food &amp; Herbal Park Nagpur Pvt.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hybridMultilevel"/>
    <w:tmpl w:val="777EA0A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1B"/>
    <w:multiLevelType w:val="hybridMultilevel"/>
    <w:tmpl w:val="93C2080E"/>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7196F934">
      <w:start w:val="1"/>
      <w:numFmt w:val="decimal"/>
      <w:lvlText w:val="%4."/>
      <w:lvlJc w:val="left"/>
      <w:pPr>
        <w:ind w:left="540" w:hanging="360"/>
      </w:pPr>
      <w:rPr>
        <w:b/>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5" w15:restartNumberingAfterBreak="0">
    <w:nsid w:val="0000001E"/>
    <w:multiLevelType w:val="multilevel"/>
    <w:tmpl w:val="1520DF60"/>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 w15:restartNumberingAfterBreak="0">
    <w:nsid w:val="01321339"/>
    <w:multiLevelType w:val="hybridMultilevel"/>
    <w:tmpl w:val="57804A92"/>
    <w:lvl w:ilvl="0" w:tplc="40090001">
      <w:start w:val="1"/>
      <w:numFmt w:val="bullet"/>
      <w:lvlText w:val=""/>
      <w:lvlJc w:val="left"/>
      <w:pPr>
        <w:ind w:left="6174" w:hanging="360"/>
      </w:pPr>
      <w:rPr>
        <w:rFonts w:ascii="Symbol" w:hAnsi="Symbol" w:hint="default"/>
      </w:rPr>
    </w:lvl>
    <w:lvl w:ilvl="1" w:tplc="40090003" w:tentative="1">
      <w:start w:val="1"/>
      <w:numFmt w:val="bullet"/>
      <w:lvlText w:val="o"/>
      <w:lvlJc w:val="left"/>
      <w:pPr>
        <w:ind w:left="6894" w:hanging="360"/>
      </w:pPr>
      <w:rPr>
        <w:rFonts w:ascii="Courier New" w:hAnsi="Courier New" w:cs="Courier New" w:hint="default"/>
      </w:rPr>
    </w:lvl>
    <w:lvl w:ilvl="2" w:tplc="40090005" w:tentative="1">
      <w:start w:val="1"/>
      <w:numFmt w:val="bullet"/>
      <w:lvlText w:val=""/>
      <w:lvlJc w:val="left"/>
      <w:pPr>
        <w:ind w:left="7614" w:hanging="360"/>
      </w:pPr>
      <w:rPr>
        <w:rFonts w:ascii="Wingdings" w:hAnsi="Wingdings" w:hint="default"/>
      </w:rPr>
    </w:lvl>
    <w:lvl w:ilvl="3" w:tplc="40090001" w:tentative="1">
      <w:start w:val="1"/>
      <w:numFmt w:val="bullet"/>
      <w:lvlText w:val=""/>
      <w:lvlJc w:val="left"/>
      <w:pPr>
        <w:ind w:left="8334" w:hanging="360"/>
      </w:pPr>
      <w:rPr>
        <w:rFonts w:ascii="Symbol" w:hAnsi="Symbol" w:hint="default"/>
      </w:rPr>
    </w:lvl>
    <w:lvl w:ilvl="4" w:tplc="40090003" w:tentative="1">
      <w:start w:val="1"/>
      <w:numFmt w:val="bullet"/>
      <w:lvlText w:val="o"/>
      <w:lvlJc w:val="left"/>
      <w:pPr>
        <w:ind w:left="9054" w:hanging="360"/>
      </w:pPr>
      <w:rPr>
        <w:rFonts w:ascii="Courier New" w:hAnsi="Courier New" w:cs="Courier New" w:hint="default"/>
      </w:rPr>
    </w:lvl>
    <w:lvl w:ilvl="5" w:tplc="40090005" w:tentative="1">
      <w:start w:val="1"/>
      <w:numFmt w:val="bullet"/>
      <w:lvlText w:val=""/>
      <w:lvlJc w:val="left"/>
      <w:pPr>
        <w:ind w:left="9774" w:hanging="360"/>
      </w:pPr>
      <w:rPr>
        <w:rFonts w:ascii="Wingdings" w:hAnsi="Wingdings" w:hint="default"/>
      </w:rPr>
    </w:lvl>
    <w:lvl w:ilvl="6" w:tplc="40090001" w:tentative="1">
      <w:start w:val="1"/>
      <w:numFmt w:val="bullet"/>
      <w:lvlText w:val=""/>
      <w:lvlJc w:val="left"/>
      <w:pPr>
        <w:ind w:left="10494" w:hanging="360"/>
      </w:pPr>
      <w:rPr>
        <w:rFonts w:ascii="Symbol" w:hAnsi="Symbol" w:hint="default"/>
      </w:rPr>
    </w:lvl>
    <w:lvl w:ilvl="7" w:tplc="40090003" w:tentative="1">
      <w:start w:val="1"/>
      <w:numFmt w:val="bullet"/>
      <w:lvlText w:val="o"/>
      <w:lvlJc w:val="left"/>
      <w:pPr>
        <w:ind w:left="11214" w:hanging="360"/>
      </w:pPr>
      <w:rPr>
        <w:rFonts w:ascii="Courier New" w:hAnsi="Courier New" w:cs="Courier New" w:hint="default"/>
      </w:rPr>
    </w:lvl>
    <w:lvl w:ilvl="8" w:tplc="40090005" w:tentative="1">
      <w:start w:val="1"/>
      <w:numFmt w:val="bullet"/>
      <w:lvlText w:val=""/>
      <w:lvlJc w:val="left"/>
      <w:pPr>
        <w:ind w:left="11934" w:hanging="360"/>
      </w:pPr>
      <w:rPr>
        <w:rFonts w:ascii="Wingdings" w:hAnsi="Wingdings" w:hint="default"/>
      </w:rPr>
    </w:lvl>
  </w:abstractNum>
  <w:abstractNum w:abstractNumId="7" w15:restartNumberingAfterBreak="0">
    <w:nsid w:val="05611A6D"/>
    <w:multiLevelType w:val="hybridMultilevel"/>
    <w:tmpl w:val="3932BEB8"/>
    <w:lvl w:ilvl="0" w:tplc="D9FC4890">
      <w:start w:val="32"/>
      <w:numFmt w:val="decimal"/>
      <w:lvlText w:val="%1"/>
      <w:lvlJc w:val="left"/>
      <w:pPr>
        <w:ind w:left="471" w:hanging="360"/>
      </w:pPr>
      <w:rPr>
        <w:rFonts w:hint="default"/>
        <w:w w:val="105"/>
      </w:rPr>
    </w:lvl>
    <w:lvl w:ilvl="1" w:tplc="40090019" w:tentative="1">
      <w:start w:val="1"/>
      <w:numFmt w:val="lowerLetter"/>
      <w:lvlText w:val="%2."/>
      <w:lvlJc w:val="left"/>
      <w:pPr>
        <w:ind w:left="1191" w:hanging="360"/>
      </w:pPr>
    </w:lvl>
    <w:lvl w:ilvl="2" w:tplc="4009001B" w:tentative="1">
      <w:start w:val="1"/>
      <w:numFmt w:val="lowerRoman"/>
      <w:lvlText w:val="%3."/>
      <w:lvlJc w:val="right"/>
      <w:pPr>
        <w:ind w:left="1911" w:hanging="180"/>
      </w:pPr>
    </w:lvl>
    <w:lvl w:ilvl="3" w:tplc="4009000F" w:tentative="1">
      <w:start w:val="1"/>
      <w:numFmt w:val="decimal"/>
      <w:lvlText w:val="%4."/>
      <w:lvlJc w:val="left"/>
      <w:pPr>
        <w:ind w:left="2631" w:hanging="360"/>
      </w:pPr>
    </w:lvl>
    <w:lvl w:ilvl="4" w:tplc="40090019" w:tentative="1">
      <w:start w:val="1"/>
      <w:numFmt w:val="lowerLetter"/>
      <w:lvlText w:val="%5."/>
      <w:lvlJc w:val="left"/>
      <w:pPr>
        <w:ind w:left="3351" w:hanging="360"/>
      </w:pPr>
    </w:lvl>
    <w:lvl w:ilvl="5" w:tplc="4009001B" w:tentative="1">
      <w:start w:val="1"/>
      <w:numFmt w:val="lowerRoman"/>
      <w:lvlText w:val="%6."/>
      <w:lvlJc w:val="right"/>
      <w:pPr>
        <w:ind w:left="4071" w:hanging="180"/>
      </w:pPr>
    </w:lvl>
    <w:lvl w:ilvl="6" w:tplc="4009000F" w:tentative="1">
      <w:start w:val="1"/>
      <w:numFmt w:val="decimal"/>
      <w:lvlText w:val="%7."/>
      <w:lvlJc w:val="left"/>
      <w:pPr>
        <w:ind w:left="4791" w:hanging="360"/>
      </w:pPr>
    </w:lvl>
    <w:lvl w:ilvl="7" w:tplc="40090019" w:tentative="1">
      <w:start w:val="1"/>
      <w:numFmt w:val="lowerLetter"/>
      <w:lvlText w:val="%8."/>
      <w:lvlJc w:val="left"/>
      <w:pPr>
        <w:ind w:left="5511" w:hanging="360"/>
      </w:pPr>
    </w:lvl>
    <w:lvl w:ilvl="8" w:tplc="4009001B" w:tentative="1">
      <w:start w:val="1"/>
      <w:numFmt w:val="lowerRoman"/>
      <w:lvlText w:val="%9."/>
      <w:lvlJc w:val="right"/>
      <w:pPr>
        <w:ind w:left="6231" w:hanging="180"/>
      </w:pPr>
    </w:lvl>
  </w:abstractNum>
  <w:abstractNum w:abstractNumId="8" w15:restartNumberingAfterBreak="0">
    <w:nsid w:val="08211091"/>
    <w:multiLevelType w:val="hybridMultilevel"/>
    <w:tmpl w:val="1DFEF3CC"/>
    <w:lvl w:ilvl="0" w:tplc="586A2D72">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9" w15:restartNumberingAfterBreak="0">
    <w:nsid w:val="0A0B6EC4"/>
    <w:multiLevelType w:val="hybridMultilevel"/>
    <w:tmpl w:val="0BBEF416"/>
    <w:lvl w:ilvl="0" w:tplc="B012497A">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0" w15:restartNumberingAfterBreak="0">
    <w:nsid w:val="0EF7469C"/>
    <w:multiLevelType w:val="hybridMultilevel"/>
    <w:tmpl w:val="02C0E97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0F090FC8"/>
    <w:multiLevelType w:val="hybridMultilevel"/>
    <w:tmpl w:val="91226B3E"/>
    <w:lvl w:ilvl="0" w:tplc="B7BE92B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3D8059B"/>
    <w:multiLevelType w:val="hybridMultilevel"/>
    <w:tmpl w:val="2FBCC970"/>
    <w:lvl w:ilvl="0" w:tplc="7FAC5C86">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4" w15:restartNumberingAfterBreak="0">
    <w:nsid w:val="186C2850"/>
    <w:multiLevelType w:val="hybridMultilevel"/>
    <w:tmpl w:val="2F16B052"/>
    <w:lvl w:ilvl="0" w:tplc="EE92F070">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8B05819"/>
    <w:multiLevelType w:val="multilevel"/>
    <w:tmpl w:val="840C458A"/>
    <w:lvl w:ilvl="0">
      <w:start w:val="1"/>
      <w:numFmt w:val="decimal"/>
      <w:lvlText w:val="%1."/>
      <w:lvlJc w:val="left"/>
      <w:pPr>
        <w:ind w:left="862" w:hanging="360"/>
      </w:pPr>
    </w:lvl>
    <w:lvl w:ilvl="1">
      <w:start w:val="5"/>
      <w:numFmt w:val="decimal"/>
      <w:isLgl/>
      <w:lvlText w:val="%1.%2"/>
      <w:lvlJc w:val="left"/>
      <w:pPr>
        <w:ind w:left="1190" w:hanging="360"/>
      </w:pPr>
      <w:rPr>
        <w:rFonts w:hint="default"/>
      </w:rPr>
    </w:lvl>
    <w:lvl w:ilvl="2">
      <w:start w:val="1"/>
      <w:numFmt w:val="decimal"/>
      <w:isLgl/>
      <w:lvlText w:val="%1.%2.%3"/>
      <w:lvlJc w:val="left"/>
      <w:pPr>
        <w:ind w:left="1878" w:hanging="720"/>
      </w:pPr>
      <w:rPr>
        <w:rFonts w:hint="default"/>
      </w:rPr>
    </w:lvl>
    <w:lvl w:ilvl="3">
      <w:start w:val="1"/>
      <w:numFmt w:val="decimal"/>
      <w:isLgl/>
      <w:lvlText w:val="%1.%2.%3.%4"/>
      <w:lvlJc w:val="left"/>
      <w:pPr>
        <w:ind w:left="2206" w:hanging="720"/>
      </w:pPr>
      <w:rPr>
        <w:rFonts w:hint="default"/>
      </w:rPr>
    </w:lvl>
    <w:lvl w:ilvl="4">
      <w:start w:val="1"/>
      <w:numFmt w:val="decimal"/>
      <w:isLgl/>
      <w:lvlText w:val="%1.%2.%3.%4.%5"/>
      <w:lvlJc w:val="left"/>
      <w:pPr>
        <w:ind w:left="2894" w:hanging="1080"/>
      </w:pPr>
      <w:rPr>
        <w:rFonts w:hint="default"/>
      </w:rPr>
    </w:lvl>
    <w:lvl w:ilvl="5">
      <w:start w:val="1"/>
      <w:numFmt w:val="decimal"/>
      <w:isLgl/>
      <w:lvlText w:val="%1.%2.%3.%4.%5.%6"/>
      <w:lvlJc w:val="left"/>
      <w:pPr>
        <w:ind w:left="3222" w:hanging="1080"/>
      </w:pPr>
      <w:rPr>
        <w:rFonts w:hint="default"/>
      </w:rPr>
    </w:lvl>
    <w:lvl w:ilvl="6">
      <w:start w:val="1"/>
      <w:numFmt w:val="decimal"/>
      <w:isLgl/>
      <w:lvlText w:val="%1.%2.%3.%4.%5.%6.%7"/>
      <w:lvlJc w:val="left"/>
      <w:pPr>
        <w:ind w:left="3910" w:hanging="1440"/>
      </w:pPr>
      <w:rPr>
        <w:rFonts w:hint="default"/>
      </w:rPr>
    </w:lvl>
    <w:lvl w:ilvl="7">
      <w:start w:val="1"/>
      <w:numFmt w:val="decimal"/>
      <w:isLgl/>
      <w:lvlText w:val="%1.%2.%3.%4.%5.%6.%7.%8"/>
      <w:lvlJc w:val="left"/>
      <w:pPr>
        <w:ind w:left="4238" w:hanging="1440"/>
      </w:pPr>
      <w:rPr>
        <w:rFonts w:hint="default"/>
      </w:rPr>
    </w:lvl>
    <w:lvl w:ilvl="8">
      <w:start w:val="1"/>
      <w:numFmt w:val="decimal"/>
      <w:isLgl/>
      <w:lvlText w:val="%1.%2.%3.%4.%5.%6.%7.%8.%9"/>
      <w:lvlJc w:val="left"/>
      <w:pPr>
        <w:ind w:left="4926" w:hanging="1800"/>
      </w:pPr>
      <w:rPr>
        <w:rFonts w:hint="default"/>
      </w:rPr>
    </w:lvl>
  </w:abstractNum>
  <w:abstractNum w:abstractNumId="16"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8" w15:restartNumberingAfterBreak="0">
    <w:nsid w:val="1E8E5953"/>
    <w:multiLevelType w:val="hybridMultilevel"/>
    <w:tmpl w:val="3CD05CA2"/>
    <w:lvl w:ilvl="0" w:tplc="40090001">
      <w:start w:val="1"/>
      <w:numFmt w:val="bullet"/>
      <w:lvlText w:val=""/>
      <w:lvlJc w:val="left"/>
      <w:pPr>
        <w:ind w:left="1942" w:hanging="360"/>
      </w:pPr>
      <w:rPr>
        <w:rFonts w:ascii="Symbol" w:hAnsi="Symbol" w:hint="default"/>
      </w:rPr>
    </w:lvl>
    <w:lvl w:ilvl="1" w:tplc="40090003" w:tentative="1">
      <w:start w:val="1"/>
      <w:numFmt w:val="bullet"/>
      <w:lvlText w:val="o"/>
      <w:lvlJc w:val="left"/>
      <w:pPr>
        <w:ind w:left="2662" w:hanging="360"/>
      </w:pPr>
      <w:rPr>
        <w:rFonts w:ascii="Courier New" w:hAnsi="Courier New" w:cs="Courier New" w:hint="default"/>
      </w:rPr>
    </w:lvl>
    <w:lvl w:ilvl="2" w:tplc="40090005" w:tentative="1">
      <w:start w:val="1"/>
      <w:numFmt w:val="bullet"/>
      <w:lvlText w:val=""/>
      <w:lvlJc w:val="left"/>
      <w:pPr>
        <w:ind w:left="3382" w:hanging="360"/>
      </w:pPr>
      <w:rPr>
        <w:rFonts w:ascii="Wingdings" w:hAnsi="Wingdings" w:hint="default"/>
      </w:rPr>
    </w:lvl>
    <w:lvl w:ilvl="3" w:tplc="40090001" w:tentative="1">
      <w:start w:val="1"/>
      <w:numFmt w:val="bullet"/>
      <w:lvlText w:val=""/>
      <w:lvlJc w:val="left"/>
      <w:pPr>
        <w:ind w:left="4102" w:hanging="360"/>
      </w:pPr>
      <w:rPr>
        <w:rFonts w:ascii="Symbol" w:hAnsi="Symbol" w:hint="default"/>
      </w:rPr>
    </w:lvl>
    <w:lvl w:ilvl="4" w:tplc="40090003" w:tentative="1">
      <w:start w:val="1"/>
      <w:numFmt w:val="bullet"/>
      <w:lvlText w:val="o"/>
      <w:lvlJc w:val="left"/>
      <w:pPr>
        <w:ind w:left="4822" w:hanging="360"/>
      </w:pPr>
      <w:rPr>
        <w:rFonts w:ascii="Courier New" w:hAnsi="Courier New" w:cs="Courier New" w:hint="default"/>
      </w:rPr>
    </w:lvl>
    <w:lvl w:ilvl="5" w:tplc="40090005" w:tentative="1">
      <w:start w:val="1"/>
      <w:numFmt w:val="bullet"/>
      <w:lvlText w:val=""/>
      <w:lvlJc w:val="left"/>
      <w:pPr>
        <w:ind w:left="5542" w:hanging="360"/>
      </w:pPr>
      <w:rPr>
        <w:rFonts w:ascii="Wingdings" w:hAnsi="Wingdings" w:hint="default"/>
      </w:rPr>
    </w:lvl>
    <w:lvl w:ilvl="6" w:tplc="40090001" w:tentative="1">
      <w:start w:val="1"/>
      <w:numFmt w:val="bullet"/>
      <w:lvlText w:val=""/>
      <w:lvlJc w:val="left"/>
      <w:pPr>
        <w:ind w:left="6262" w:hanging="360"/>
      </w:pPr>
      <w:rPr>
        <w:rFonts w:ascii="Symbol" w:hAnsi="Symbol" w:hint="default"/>
      </w:rPr>
    </w:lvl>
    <w:lvl w:ilvl="7" w:tplc="40090003" w:tentative="1">
      <w:start w:val="1"/>
      <w:numFmt w:val="bullet"/>
      <w:lvlText w:val="o"/>
      <w:lvlJc w:val="left"/>
      <w:pPr>
        <w:ind w:left="6982" w:hanging="360"/>
      </w:pPr>
      <w:rPr>
        <w:rFonts w:ascii="Courier New" w:hAnsi="Courier New" w:cs="Courier New" w:hint="default"/>
      </w:rPr>
    </w:lvl>
    <w:lvl w:ilvl="8" w:tplc="40090005" w:tentative="1">
      <w:start w:val="1"/>
      <w:numFmt w:val="bullet"/>
      <w:lvlText w:val=""/>
      <w:lvlJc w:val="left"/>
      <w:pPr>
        <w:ind w:left="7702" w:hanging="360"/>
      </w:pPr>
      <w:rPr>
        <w:rFonts w:ascii="Wingdings" w:hAnsi="Wingdings" w:hint="default"/>
      </w:rPr>
    </w:lvl>
  </w:abstractNum>
  <w:abstractNum w:abstractNumId="19" w15:restartNumberingAfterBreak="0">
    <w:nsid w:val="1F205431"/>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139418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1" w15:restartNumberingAfterBreak="0">
    <w:nsid w:val="25A97FA4"/>
    <w:multiLevelType w:val="hybridMultilevel"/>
    <w:tmpl w:val="A574E5A2"/>
    <w:lvl w:ilvl="0" w:tplc="330CD608">
      <w:start w:val="1"/>
      <w:numFmt w:val="lowerLetter"/>
      <w:lvlText w:val="%1)"/>
      <w:lvlJc w:val="left"/>
      <w:pPr>
        <w:ind w:left="1571" w:hanging="360"/>
      </w:pPr>
      <w:rPr>
        <w:b/>
        <w:color w:val="auto"/>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22" w15:restartNumberingAfterBreak="0">
    <w:nsid w:val="25C3672F"/>
    <w:multiLevelType w:val="hybridMultilevel"/>
    <w:tmpl w:val="D0AE4EF6"/>
    <w:lvl w:ilvl="0" w:tplc="84C4FB3E">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6333280"/>
    <w:multiLevelType w:val="hybridMultilevel"/>
    <w:tmpl w:val="05BC4BA4"/>
    <w:lvl w:ilvl="0" w:tplc="3402BD1A">
      <w:numFmt w:val="bullet"/>
      <w:lvlText w:val=""/>
      <w:lvlJc w:val="left"/>
      <w:pPr>
        <w:ind w:left="521" w:hanging="359"/>
      </w:pPr>
      <w:rPr>
        <w:rFonts w:ascii="Symbol" w:eastAsia="Symbol" w:hAnsi="Symbol" w:cs="Symbol" w:hint="default"/>
        <w:w w:val="100"/>
        <w:sz w:val="22"/>
        <w:szCs w:val="22"/>
        <w:lang w:val="en-US" w:eastAsia="en-US" w:bidi="ar-SA"/>
      </w:rPr>
    </w:lvl>
    <w:lvl w:ilvl="1" w:tplc="25BC1750">
      <w:numFmt w:val="bullet"/>
      <w:lvlText w:val="•"/>
      <w:lvlJc w:val="left"/>
      <w:pPr>
        <w:ind w:left="1355" w:hanging="359"/>
      </w:pPr>
      <w:rPr>
        <w:rFonts w:hint="default"/>
        <w:lang w:val="en-US" w:eastAsia="en-US" w:bidi="ar-SA"/>
      </w:rPr>
    </w:lvl>
    <w:lvl w:ilvl="2" w:tplc="B0F073D8">
      <w:numFmt w:val="bullet"/>
      <w:lvlText w:val="•"/>
      <w:lvlJc w:val="left"/>
      <w:pPr>
        <w:ind w:left="2191" w:hanging="359"/>
      </w:pPr>
      <w:rPr>
        <w:rFonts w:hint="default"/>
        <w:lang w:val="en-US" w:eastAsia="en-US" w:bidi="ar-SA"/>
      </w:rPr>
    </w:lvl>
    <w:lvl w:ilvl="3" w:tplc="95EABE46">
      <w:numFmt w:val="bullet"/>
      <w:lvlText w:val="•"/>
      <w:lvlJc w:val="left"/>
      <w:pPr>
        <w:ind w:left="3027" w:hanging="359"/>
      </w:pPr>
      <w:rPr>
        <w:rFonts w:hint="default"/>
        <w:lang w:val="en-US" w:eastAsia="en-US" w:bidi="ar-SA"/>
      </w:rPr>
    </w:lvl>
    <w:lvl w:ilvl="4" w:tplc="14F09238">
      <w:numFmt w:val="bullet"/>
      <w:lvlText w:val="•"/>
      <w:lvlJc w:val="left"/>
      <w:pPr>
        <w:ind w:left="3862" w:hanging="359"/>
      </w:pPr>
      <w:rPr>
        <w:rFonts w:hint="default"/>
        <w:lang w:val="en-US" w:eastAsia="en-US" w:bidi="ar-SA"/>
      </w:rPr>
    </w:lvl>
    <w:lvl w:ilvl="5" w:tplc="DC34330E">
      <w:numFmt w:val="bullet"/>
      <w:lvlText w:val="•"/>
      <w:lvlJc w:val="left"/>
      <w:pPr>
        <w:ind w:left="4698" w:hanging="359"/>
      </w:pPr>
      <w:rPr>
        <w:rFonts w:hint="default"/>
        <w:lang w:val="en-US" w:eastAsia="en-US" w:bidi="ar-SA"/>
      </w:rPr>
    </w:lvl>
    <w:lvl w:ilvl="6" w:tplc="F1A86E3E">
      <w:numFmt w:val="bullet"/>
      <w:lvlText w:val="•"/>
      <w:lvlJc w:val="left"/>
      <w:pPr>
        <w:ind w:left="5534" w:hanging="359"/>
      </w:pPr>
      <w:rPr>
        <w:rFonts w:hint="default"/>
        <w:lang w:val="en-US" w:eastAsia="en-US" w:bidi="ar-SA"/>
      </w:rPr>
    </w:lvl>
    <w:lvl w:ilvl="7" w:tplc="AA82EA9A">
      <w:numFmt w:val="bullet"/>
      <w:lvlText w:val="•"/>
      <w:lvlJc w:val="left"/>
      <w:pPr>
        <w:ind w:left="6369" w:hanging="359"/>
      </w:pPr>
      <w:rPr>
        <w:rFonts w:hint="default"/>
        <w:lang w:val="en-US" w:eastAsia="en-US" w:bidi="ar-SA"/>
      </w:rPr>
    </w:lvl>
    <w:lvl w:ilvl="8" w:tplc="C662574A">
      <w:numFmt w:val="bullet"/>
      <w:lvlText w:val="•"/>
      <w:lvlJc w:val="left"/>
      <w:pPr>
        <w:ind w:left="7205" w:hanging="359"/>
      </w:pPr>
      <w:rPr>
        <w:rFonts w:hint="default"/>
        <w:lang w:val="en-US" w:eastAsia="en-US" w:bidi="ar-SA"/>
      </w:rPr>
    </w:lvl>
  </w:abstractNum>
  <w:abstractNum w:abstractNumId="24"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5" w15:restartNumberingAfterBreak="0">
    <w:nsid w:val="28AE4CA3"/>
    <w:multiLevelType w:val="multilevel"/>
    <w:tmpl w:val="91B65684"/>
    <w:lvl w:ilvl="0">
      <w:numFmt w:val="decimal"/>
      <w:lvlText w:val="%1"/>
      <w:lvlJc w:val="left"/>
      <w:pPr>
        <w:ind w:left="525" w:hanging="525"/>
      </w:pPr>
      <w:rPr>
        <w:rFonts w:hint="default"/>
        <w:w w:val="95"/>
      </w:rPr>
    </w:lvl>
    <w:lvl w:ilvl="1">
      <w:start w:val="3"/>
      <w:numFmt w:val="decimal"/>
      <w:lvlText w:val="%1.%2"/>
      <w:lvlJc w:val="left"/>
      <w:pPr>
        <w:ind w:left="561" w:hanging="525"/>
      </w:pPr>
      <w:rPr>
        <w:rFonts w:hint="default"/>
        <w:w w:val="95"/>
      </w:rPr>
    </w:lvl>
    <w:lvl w:ilvl="2">
      <w:numFmt w:val="decimal"/>
      <w:lvlText w:val="%1.%2-%3"/>
      <w:lvlJc w:val="left"/>
      <w:pPr>
        <w:ind w:left="792" w:hanging="720"/>
      </w:pPr>
      <w:rPr>
        <w:rFonts w:hint="default"/>
        <w:w w:val="95"/>
      </w:rPr>
    </w:lvl>
    <w:lvl w:ilvl="3">
      <w:start w:val="4"/>
      <w:numFmt w:val="decimal"/>
      <w:lvlText w:val="%1.%2-%3.%4"/>
      <w:lvlJc w:val="left"/>
      <w:pPr>
        <w:ind w:left="828" w:hanging="720"/>
      </w:pPr>
      <w:rPr>
        <w:rFonts w:hint="default"/>
        <w:w w:val="95"/>
      </w:rPr>
    </w:lvl>
    <w:lvl w:ilvl="4">
      <w:start w:val="1"/>
      <w:numFmt w:val="decimal"/>
      <w:lvlText w:val="%1.%2-%3.%4.%5"/>
      <w:lvlJc w:val="left"/>
      <w:pPr>
        <w:ind w:left="1224" w:hanging="1080"/>
      </w:pPr>
      <w:rPr>
        <w:rFonts w:hint="default"/>
        <w:w w:val="95"/>
      </w:rPr>
    </w:lvl>
    <w:lvl w:ilvl="5">
      <w:start w:val="1"/>
      <w:numFmt w:val="decimal"/>
      <w:lvlText w:val="%1.%2-%3.%4.%5.%6"/>
      <w:lvlJc w:val="left"/>
      <w:pPr>
        <w:ind w:left="1260" w:hanging="1080"/>
      </w:pPr>
      <w:rPr>
        <w:rFonts w:hint="default"/>
        <w:w w:val="95"/>
      </w:rPr>
    </w:lvl>
    <w:lvl w:ilvl="6">
      <w:start w:val="1"/>
      <w:numFmt w:val="decimal"/>
      <w:lvlText w:val="%1.%2-%3.%4.%5.%6.%7"/>
      <w:lvlJc w:val="left"/>
      <w:pPr>
        <w:ind w:left="1656" w:hanging="1440"/>
      </w:pPr>
      <w:rPr>
        <w:rFonts w:hint="default"/>
        <w:w w:val="95"/>
      </w:rPr>
    </w:lvl>
    <w:lvl w:ilvl="7">
      <w:start w:val="1"/>
      <w:numFmt w:val="decimal"/>
      <w:lvlText w:val="%1.%2-%3.%4.%5.%6.%7.%8"/>
      <w:lvlJc w:val="left"/>
      <w:pPr>
        <w:ind w:left="1692" w:hanging="1440"/>
      </w:pPr>
      <w:rPr>
        <w:rFonts w:hint="default"/>
        <w:w w:val="95"/>
      </w:rPr>
    </w:lvl>
    <w:lvl w:ilvl="8">
      <w:start w:val="1"/>
      <w:numFmt w:val="decimal"/>
      <w:lvlText w:val="%1.%2-%3.%4.%5.%6.%7.%8.%9"/>
      <w:lvlJc w:val="left"/>
      <w:pPr>
        <w:ind w:left="2088" w:hanging="1800"/>
      </w:pPr>
      <w:rPr>
        <w:rFonts w:hint="default"/>
        <w:w w:val="95"/>
      </w:rPr>
    </w:lvl>
  </w:abstractNum>
  <w:abstractNum w:abstractNumId="26"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B951B4A"/>
    <w:multiLevelType w:val="hybridMultilevel"/>
    <w:tmpl w:val="3446DD9E"/>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28" w15:restartNumberingAfterBreak="0">
    <w:nsid w:val="2BE17F73"/>
    <w:multiLevelType w:val="hybridMultilevel"/>
    <w:tmpl w:val="0BBEF416"/>
    <w:lvl w:ilvl="0" w:tplc="B012497A">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9"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2D473D6B"/>
    <w:multiLevelType w:val="hybridMultilevel"/>
    <w:tmpl w:val="E88ABB94"/>
    <w:lvl w:ilvl="0" w:tplc="9AC64B9C">
      <w:numFmt w:val="bullet"/>
      <w:lvlText w:val=""/>
      <w:lvlJc w:val="left"/>
      <w:pPr>
        <w:ind w:left="253" w:hanging="215"/>
      </w:pPr>
      <w:rPr>
        <w:rFonts w:ascii="Symbol" w:eastAsia="Symbol" w:hAnsi="Symbol" w:cs="Symbol" w:hint="default"/>
        <w:w w:val="100"/>
        <w:sz w:val="22"/>
        <w:szCs w:val="22"/>
        <w:lang w:val="en-US" w:eastAsia="en-US" w:bidi="ar-SA"/>
      </w:rPr>
    </w:lvl>
    <w:lvl w:ilvl="1" w:tplc="17E63BC0">
      <w:numFmt w:val="bullet"/>
      <w:lvlText w:val="•"/>
      <w:lvlJc w:val="left"/>
      <w:pPr>
        <w:ind w:left="525" w:hanging="215"/>
      </w:pPr>
      <w:rPr>
        <w:rFonts w:hint="default"/>
        <w:lang w:val="en-US" w:eastAsia="en-US" w:bidi="ar-SA"/>
      </w:rPr>
    </w:lvl>
    <w:lvl w:ilvl="2" w:tplc="88B2AF08">
      <w:numFmt w:val="bullet"/>
      <w:lvlText w:val="•"/>
      <w:lvlJc w:val="left"/>
      <w:pPr>
        <w:ind w:left="790" w:hanging="215"/>
      </w:pPr>
      <w:rPr>
        <w:rFonts w:hint="default"/>
        <w:lang w:val="en-US" w:eastAsia="en-US" w:bidi="ar-SA"/>
      </w:rPr>
    </w:lvl>
    <w:lvl w:ilvl="3" w:tplc="73502A80">
      <w:numFmt w:val="bullet"/>
      <w:lvlText w:val="•"/>
      <w:lvlJc w:val="left"/>
      <w:pPr>
        <w:ind w:left="1055" w:hanging="215"/>
      </w:pPr>
      <w:rPr>
        <w:rFonts w:hint="default"/>
        <w:lang w:val="en-US" w:eastAsia="en-US" w:bidi="ar-SA"/>
      </w:rPr>
    </w:lvl>
    <w:lvl w:ilvl="4" w:tplc="FB0E0C7E">
      <w:numFmt w:val="bullet"/>
      <w:lvlText w:val="•"/>
      <w:lvlJc w:val="left"/>
      <w:pPr>
        <w:ind w:left="1321" w:hanging="215"/>
      </w:pPr>
      <w:rPr>
        <w:rFonts w:hint="default"/>
        <w:lang w:val="en-US" w:eastAsia="en-US" w:bidi="ar-SA"/>
      </w:rPr>
    </w:lvl>
    <w:lvl w:ilvl="5" w:tplc="92BA95C8">
      <w:numFmt w:val="bullet"/>
      <w:lvlText w:val="•"/>
      <w:lvlJc w:val="left"/>
      <w:pPr>
        <w:ind w:left="1586" w:hanging="215"/>
      </w:pPr>
      <w:rPr>
        <w:rFonts w:hint="default"/>
        <w:lang w:val="en-US" w:eastAsia="en-US" w:bidi="ar-SA"/>
      </w:rPr>
    </w:lvl>
    <w:lvl w:ilvl="6" w:tplc="C2DAD252">
      <w:numFmt w:val="bullet"/>
      <w:lvlText w:val="•"/>
      <w:lvlJc w:val="left"/>
      <w:pPr>
        <w:ind w:left="1851" w:hanging="215"/>
      </w:pPr>
      <w:rPr>
        <w:rFonts w:hint="default"/>
        <w:lang w:val="en-US" w:eastAsia="en-US" w:bidi="ar-SA"/>
      </w:rPr>
    </w:lvl>
    <w:lvl w:ilvl="7" w:tplc="08FABD94">
      <w:numFmt w:val="bullet"/>
      <w:lvlText w:val="•"/>
      <w:lvlJc w:val="left"/>
      <w:pPr>
        <w:ind w:left="2117" w:hanging="215"/>
      </w:pPr>
      <w:rPr>
        <w:rFonts w:hint="default"/>
        <w:lang w:val="en-US" w:eastAsia="en-US" w:bidi="ar-SA"/>
      </w:rPr>
    </w:lvl>
    <w:lvl w:ilvl="8" w:tplc="6F86E5CC">
      <w:numFmt w:val="bullet"/>
      <w:lvlText w:val="•"/>
      <w:lvlJc w:val="left"/>
      <w:pPr>
        <w:ind w:left="2382" w:hanging="215"/>
      </w:pPr>
      <w:rPr>
        <w:rFonts w:hint="default"/>
        <w:lang w:val="en-US" w:eastAsia="en-US" w:bidi="ar-SA"/>
      </w:rPr>
    </w:lvl>
  </w:abstractNum>
  <w:abstractNum w:abstractNumId="31" w15:restartNumberingAfterBreak="0">
    <w:nsid w:val="2EAB0436"/>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2" w15:restartNumberingAfterBreak="0">
    <w:nsid w:val="32FD48DD"/>
    <w:multiLevelType w:val="hybridMultilevel"/>
    <w:tmpl w:val="2C52B83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33" w15:restartNumberingAfterBreak="0">
    <w:nsid w:val="33D07B60"/>
    <w:multiLevelType w:val="hybridMultilevel"/>
    <w:tmpl w:val="28688D84"/>
    <w:lvl w:ilvl="0" w:tplc="771843B8">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4" w15:restartNumberingAfterBreak="0">
    <w:nsid w:val="37376677"/>
    <w:multiLevelType w:val="hybridMultilevel"/>
    <w:tmpl w:val="26505066"/>
    <w:lvl w:ilvl="0" w:tplc="4009001B">
      <w:start w:val="1"/>
      <w:numFmt w:val="lowerRoman"/>
      <w:lvlText w:val="%1."/>
      <w:lvlJc w:val="right"/>
      <w:pPr>
        <w:ind w:left="1429" w:hanging="360"/>
      </w:pPr>
    </w:lvl>
    <w:lvl w:ilvl="1" w:tplc="40090019" w:tentative="1">
      <w:start w:val="1"/>
      <w:numFmt w:val="lowerLetter"/>
      <w:lvlText w:val="%2."/>
      <w:lvlJc w:val="left"/>
      <w:pPr>
        <w:ind w:left="2149" w:hanging="360"/>
      </w:pPr>
    </w:lvl>
    <w:lvl w:ilvl="2" w:tplc="4009001B">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35"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3A0212DC"/>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7"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8" w15:restartNumberingAfterBreak="0">
    <w:nsid w:val="3B5C768B"/>
    <w:multiLevelType w:val="hybridMultilevel"/>
    <w:tmpl w:val="882C91BA"/>
    <w:lvl w:ilvl="0" w:tplc="2E62D65E">
      <w:start w:val="1"/>
      <w:numFmt w:val="lowerLetter"/>
      <w:lvlText w:val="%1)"/>
      <w:lvlJc w:val="left"/>
      <w:pPr>
        <w:ind w:left="1494" w:hanging="360"/>
      </w:pPr>
      <w:rPr>
        <w:b/>
      </w:rPr>
    </w:lvl>
    <w:lvl w:ilvl="1" w:tplc="40090019" w:tentative="1">
      <w:start w:val="1"/>
      <w:numFmt w:val="lowerLetter"/>
      <w:lvlText w:val="%2."/>
      <w:lvlJc w:val="left"/>
      <w:pPr>
        <w:ind w:left="2214" w:hanging="360"/>
      </w:pPr>
    </w:lvl>
    <w:lvl w:ilvl="2" w:tplc="4009001B" w:tentative="1">
      <w:start w:val="1"/>
      <w:numFmt w:val="lowerRoman"/>
      <w:lvlText w:val="%3."/>
      <w:lvlJc w:val="right"/>
      <w:pPr>
        <w:ind w:left="2934" w:hanging="180"/>
      </w:pPr>
    </w:lvl>
    <w:lvl w:ilvl="3" w:tplc="4009000F" w:tentative="1">
      <w:start w:val="1"/>
      <w:numFmt w:val="decimal"/>
      <w:lvlText w:val="%4."/>
      <w:lvlJc w:val="left"/>
      <w:pPr>
        <w:ind w:left="3654" w:hanging="360"/>
      </w:pPr>
    </w:lvl>
    <w:lvl w:ilvl="4" w:tplc="40090019" w:tentative="1">
      <w:start w:val="1"/>
      <w:numFmt w:val="lowerLetter"/>
      <w:lvlText w:val="%5."/>
      <w:lvlJc w:val="left"/>
      <w:pPr>
        <w:ind w:left="4374" w:hanging="360"/>
      </w:pPr>
    </w:lvl>
    <w:lvl w:ilvl="5" w:tplc="4009001B" w:tentative="1">
      <w:start w:val="1"/>
      <w:numFmt w:val="lowerRoman"/>
      <w:lvlText w:val="%6."/>
      <w:lvlJc w:val="right"/>
      <w:pPr>
        <w:ind w:left="5094" w:hanging="180"/>
      </w:pPr>
    </w:lvl>
    <w:lvl w:ilvl="6" w:tplc="4009000F" w:tentative="1">
      <w:start w:val="1"/>
      <w:numFmt w:val="decimal"/>
      <w:lvlText w:val="%7."/>
      <w:lvlJc w:val="left"/>
      <w:pPr>
        <w:ind w:left="5814" w:hanging="360"/>
      </w:pPr>
    </w:lvl>
    <w:lvl w:ilvl="7" w:tplc="40090019" w:tentative="1">
      <w:start w:val="1"/>
      <w:numFmt w:val="lowerLetter"/>
      <w:lvlText w:val="%8."/>
      <w:lvlJc w:val="left"/>
      <w:pPr>
        <w:ind w:left="6534" w:hanging="360"/>
      </w:pPr>
    </w:lvl>
    <w:lvl w:ilvl="8" w:tplc="4009001B" w:tentative="1">
      <w:start w:val="1"/>
      <w:numFmt w:val="lowerRoman"/>
      <w:lvlText w:val="%9."/>
      <w:lvlJc w:val="right"/>
      <w:pPr>
        <w:ind w:left="7254" w:hanging="180"/>
      </w:pPr>
    </w:lvl>
  </w:abstractNum>
  <w:abstractNum w:abstractNumId="39" w15:restartNumberingAfterBreak="0">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40"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41"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43"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E6B1950"/>
    <w:multiLevelType w:val="hybridMultilevel"/>
    <w:tmpl w:val="164E2552"/>
    <w:lvl w:ilvl="0" w:tplc="3A9007B8">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45" w15:restartNumberingAfterBreak="0">
    <w:nsid w:val="52206D36"/>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46"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93D3582"/>
    <w:multiLevelType w:val="hybridMultilevel"/>
    <w:tmpl w:val="A2F87D86"/>
    <w:lvl w:ilvl="0" w:tplc="E6B8E40A">
      <w:start w:val="1"/>
      <w:numFmt w:val="decimal"/>
      <w:lvlText w:val="%1."/>
      <w:lvlJc w:val="left"/>
      <w:pPr>
        <w:ind w:left="720" w:hanging="360"/>
      </w:pPr>
      <w:rPr>
        <w:rFonts w:hint="default"/>
        <w:b/>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CFF638E"/>
    <w:multiLevelType w:val="hybridMultilevel"/>
    <w:tmpl w:val="340E79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5E825996"/>
    <w:multiLevelType w:val="hybridMultilevel"/>
    <w:tmpl w:val="20BE93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5FF63985"/>
    <w:multiLevelType w:val="hybridMultilevel"/>
    <w:tmpl w:val="BFAEEE2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1" w15:restartNumberingAfterBreak="0">
    <w:nsid w:val="6273298F"/>
    <w:multiLevelType w:val="hybridMultilevel"/>
    <w:tmpl w:val="1F125998"/>
    <w:lvl w:ilvl="0" w:tplc="4009001B">
      <w:start w:val="1"/>
      <w:numFmt w:val="lowerRoman"/>
      <w:lvlText w:val="%1."/>
      <w:lvlJc w:val="righ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2" w15:restartNumberingAfterBreak="0">
    <w:nsid w:val="66AD5637"/>
    <w:multiLevelType w:val="hybridMultilevel"/>
    <w:tmpl w:val="8B18917E"/>
    <w:lvl w:ilvl="0" w:tplc="40090001">
      <w:start w:val="1"/>
      <w:numFmt w:val="bullet"/>
      <w:lvlText w:val=""/>
      <w:lvlJc w:val="left"/>
      <w:pPr>
        <w:ind w:left="1942" w:hanging="360"/>
      </w:pPr>
      <w:rPr>
        <w:rFonts w:ascii="Symbol" w:hAnsi="Symbol" w:hint="default"/>
      </w:rPr>
    </w:lvl>
    <w:lvl w:ilvl="1" w:tplc="40090003" w:tentative="1">
      <w:start w:val="1"/>
      <w:numFmt w:val="bullet"/>
      <w:lvlText w:val="o"/>
      <w:lvlJc w:val="left"/>
      <w:pPr>
        <w:ind w:left="2662" w:hanging="360"/>
      </w:pPr>
      <w:rPr>
        <w:rFonts w:ascii="Courier New" w:hAnsi="Courier New" w:cs="Courier New" w:hint="default"/>
      </w:rPr>
    </w:lvl>
    <w:lvl w:ilvl="2" w:tplc="40090005" w:tentative="1">
      <w:start w:val="1"/>
      <w:numFmt w:val="bullet"/>
      <w:lvlText w:val=""/>
      <w:lvlJc w:val="left"/>
      <w:pPr>
        <w:ind w:left="3382" w:hanging="360"/>
      </w:pPr>
      <w:rPr>
        <w:rFonts w:ascii="Wingdings" w:hAnsi="Wingdings" w:hint="default"/>
      </w:rPr>
    </w:lvl>
    <w:lvl w:ilvl="3" w:tplc="40090001" w:tentative="1">
      <w:start w:val="1"/>
      <w:numFmt w:val="bullet"/>
      <w:lvlText w:val=""/>
      <w:lvlJc w:val="left"/>
      <w:pPr>
        <w:ind w:left="4102" w:hanging="360"/>
      </w:pPr>
      <w:rPr>
        <w:rFonts w:ascii="Symbol" w:hAnsi="Symbol" w:hint="default"/>
      </w:rPr>
    </w:lvl>
    <w:lvl w:ilvl="4" w:tplc="40090003" w:tentative="1">
      <w:start w:val="1"/>
      <w:numFmt w:val="bullet"/>
      <w:lvlText w:val="o"/>
      <w:lvlJc w:val="left"/>
      <w:pPr>
        <w:ind w:left="4822" w:hanging="360"/>
      </w:pPr>
      <w:rPr>
        <w:rFonts w:ascii="Courier New" w:hAnsi="Courier New" w:cs="Courier New" w:hint="default"/>
      </w:rPr>
    </w:lvl>
    <w:lvl w:ilvl="5" w:tplc="40090005" w:tentative="1">
      <w:start w:val="1"/>
      <w:numFmt w:val="bullet"/>
      <w:lvlText w:val=""/>
      <w:lvlJc w:val="left"/>
      <w:pPr>
        <w:ind w:left="5542" w:hanging="360"/>
      </w:pPr>
      <w:rPr>
        <w:rFonts w:ascii="Wingdings" w:hAnsi="Wingdings" w:hint="default"/>
      </w:rPr>
    </w:lvl>
    <w:lvl w:ilvl="6" w:tplc="40090001" w:tentative="1">
      <w:start w:val="1"/>
      <w:numFmt w:val="bullet"/>
      <w:lvlText w:val=""/>
      <w:lvlJc w:val="left"/>
      <w:pPr>
        <w:ind w:left="6262" w:hanging="360"/>
      </w:pPr>
      <w:rPr>
        <w:rFonts w:ascii="Symbol" w:hAnsi="Symbol" w:hint="default"/>
      </w:rPr>
    </w:lvl>
    <w:lvl w:ilvl="7" w:tplc="40090003" w:tentative="1">
      <w:start w:val="1"/>
      <w:numFmt w:val="bullet"/>
      <w:lvlText w:val="o"/>
      <w:lvlJc w:val="left"/>
      <w:pPr>
        <w:ind w:left="6982" w:hanging="360"/>
      </w:pPr>
      <w:rPr>
        <w:rFonts w:ascii="Courier New" w:hAnsi="Courier New" w:cs="Courier New" w:hint="default"/>
      </w:rPr>
    </w:lvl>
    <w:lvl w:ilvl="8" w:tplc="40090005" w:tentative="1">
      <w:start w:val="1"/>
      <w:numFmt w:val="bullet"/>
      <w:lvlText w:val=""/>
      <w:lvlJc w:val="left"/>
      <w:pPr>
        <w:ind w:left="7702" w:hanging="360"/>
      </w:pPr>
      <w:rPr>
        <w:rFonts w:ascii="Wingdings" w:hAnsi="Wingdings" w:hint="default"/>
      </w:rPr>
    </w:lvl>
  </w:abstractNum>
  <w:abstractNum w:abstractNumId="53" w15:restartNumberingAfterBreak="0">
    <w:nsid w:val="66B44D0D"/>
    <w:multiLevelType w:val="hybridMultilevel"/>
    <w:tmpl w:val="6AFCC6BE"/>
    <w:lvl w:ilvl="0" w:tplc="1A50D642">
      <w:start w:val="1"/>
      <w:numFmt w:val="lowerLetter"/>
      <w:lvlText w:val="(%1)"/>
      <w:lvlJc w:val="left"/>
      <w:pPr>
        <w:ind w:left="1429" w:hanging="360"/>
      </w:pPr>
      <w:rPr>
        <w:rFonts w:ascii="Arial" w:hAnsi="Arial" w:cs="Arial" w:hint="default"/>
        <w:b w:val="0"/>
        <w:bCs/>
        <w:sz w:val="24"/>
        <w:szCs w:val="24"/>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4" w15:restartNumberingAfterBreak="0">
    <w:nsid w:val="66BA3E85"/>
    <w:multiLevelType w:val="hybridMultilevel"/>
    <w:tmpl w:val="E79AB60A"/>
    <w:lvl w:ilvl="0" w:tplc="40090017">
      <w:start w:val="1"/>
      <w:numFmt w:val="lowerLetter"/>
      <w:lvlText w:val="%1)"/>
      <w:lvlJc w:val="left"/>
      <w:pPr>
        <w:ind w:left="1571" w:hanging="360"/>
      </w:p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55" w15:restartNumberingAfterBreak="0">
    <w:nsid w:val="67224D82"/>
    <w:multiLevelType w:val="hybridMultilevel"/>
    <w:tmpl w:val="260CE1C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6" w15:restartNumberingAfterBreak="0">
    <w:nsid w:val="6C47355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7" w15:restartNumberingAfterBreak="0">
    <w:nsid w:val="71230A39"/>
    <w:multiLevelType w:val="hybridMultilevel"/>
    <w:tmpl w:val="CAA498E2"/>
    <w:lvl w:ilvl="0" w:tplc="40090001">
      <w:start w:val="1"/>
      <w:numFmt w:val="bullet"/>
      <w:lvlText w:val=""/>
      <w:lvlJc w:val="left"/>
      <w:pPr>
        <w:ind w:left="1854" w:hanging="360"/>
      </w:pPr>
      <w:rPr>
        <w:rFonts w:ascii="Symbol" w:hAnsi="Symbol" w:hint="default"/>
      </w:rPr>
    </w:lvl>
    <w:lvl w:ilvl="1" w:tplc="40090003" w:tentative="1">
      <w:start w:val="1"/>
      <w:numFmt w:val="bullet"/>
      <w:lvlText w:val="o"/>
      <w:lvlJc w:val="left"/>
      <w:pPr>
        <w:ind w:left="2574" w:hanging="360"/>
      </w:pPr>
      <w:rPr>
        <w:rFonts w:ascii="Courier New" w:hAnsi="Courier New" w:cs="Courier New" w:hint="default"/>
      </w:rPr>
    </w:lvl>
    <w:lvl w:ilvl="2" w:tplc="40090005" w:tentative="1">
      <w:start w:val="1"/>
      <w:numFmt w:val="bullet"/>
      <w:lvlText w:val=""/>
      <w:lvlJc w:val="left"/>
      <w:pPr>
        <w:ind w:left="3294" w:hanging="360"/>
      </w:pPr>
      <w:rPr>
        <w:rFonts w:ascii="Wingdings" w:hAnsi="Wingdings" w:hint="default"/>
      </w:rPr>
    </w:lvl>
    <w:lvl w:ilvl="3" w:tplc="40090001" w:tentative="1">
      <w:start w:val="1"/>
      <w:numFmt w:val="bullet"/>
      <w:lvlText w:val=""/>
      <w:lvlJc w:val="left"/>
      <w:pPr>
        <w:ind w:left="4014" w:hanging="360"/>
      </w:pPr>
      <w:rPr>
        <w:rFonts w:ascii="Symbol" w:hAnsi="Symbol" w:hint="default"/>
      </w:rPr>
    </w:lvl>
    <w:lvl w:ilvl="4" w:tplc="40090003" w:tentative="1">
      <w:start w:val="1"/>
      <w:numFmt w:val="bullet"/>
      <w:lvlText w:val="o"/>
      <w:lvlJc w:val="left"/>
      <w:pPr>
        <w:ind w:left="4734" w:hanging="360"/>
      </w:pPr>
      <w:rPr>
        <w:rFonts w:ascii="Courier New" w:hAnsi="Courier New" w:cs="Courier New" w:hint="default"/>
      </w:rPr>
    </w:lvl>
    <w:lvl w:ilvl="5" w:tplc="40090005" w:tentative="1">
      <w:start w:val="1"/>
      <w:numFmt w:val="bullet"/>
      <w:lvlText w:val=""/>
      <w:lvlJc w:val="left"/>
      <w:pPr>
        <w:ind w:left="5454" w:hanging="360"/>
      </w:pPr>
      <w:rPr>
        <w:rFonts w:ascii="Wingdings" w:hAnsi="Wingdings" w:hint="default"/>
      </w:rPr>
    </w:lvl>
    <w:lvl w:ilvl="6" w:tplc="40090001" w:tentative="1">
      <w:start w:val="1"/>
      <w:numFmt w:val="bullet"/>
      <w:lvlText w:val=""/>
      <w:lvlJc w:val="left"/>
      <w:pPr>
        <w:ind w:left="6174" w:hanging="360"/>
      </w:pPr>
      <w:rPr>
        <w:rFonts w:ascii="Symbol" w:hAnsi="Symbol" w:hint="default"/>
      </w:rPr>
    </w:lvl>
    <w:lvl w:ilvl="7" w:tplc="40090003" w:tentative="1">
      <w:start w:val="1"/>
      <w:numFmt w:val="bullet"/>
      <w:lvlText w:val="o"/>
      <w:lvlJc w:val="left"/>
      <w:pPr>
        <w:ind w:left="6894" w:hanging="360"/>
      </w:pPr>
      <w:rPr>
        <w:rFonts w:ascii="Courier New" w:hAnsi="Courier New" w:cs="Courier New" w:hint="default"/>
      </w:rPr>
    </w:lvl>
    <w:lvl w:ilvl="8" w:tplc="40090005" w:tentative="1">
      <w:start w:val="1"/>
      <w:numFmt w:val="bullet"/>
      <w:lvlText w:val=""/>
      <w:lvlJc w:val="left"/>
      <w:pPr>
        <w:ind w:left="7614" w:hanging="360"/>
      </w:pPr>
      <w:rPr>
        <w:rFonts w:ascii="Wingdings" w:hAnsi="Wingdings" w:hint="default"/>
      </w:rPr>
    </w:lvl>
  </w:abstractNum>
  <w:abstractNum w:abstractNumId="58" w15:restartNumberingAfterBreak="0">
    <w:nsid w:val="766D1131"/>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9"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7A6D6CC9"/>
    <w:multiLevelType w:val="hybridMultilevel"/>
    <w:tmpl w:val="6C325D4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15:restartNumberingAfterBreak="0">
    <w:nsid w:val="7DD36885"/>
    <w:multiLevelType w:val="hybridMultilevel"/>
    <w:tmpl w:val="EBEA2976"/>
    <w:lvl w:ilvl="0" w:tplc="1132114A">
      <w:start w:val="1"/>
      <w:numFmt w:val="decimal"/>
      <w:lvlText w:val="%1."/>
      <w:lvlJc w:val="left"/>
      <w:pPr>
        <w:ind w:left="862" w:hanging="360"/>
      </w:pPr>
      <w:rPr>
        <w:b/>
      </w:rPr>
    </w:lvl>
    <w:lvl w:ilvl="1" w:tplc="E6A87242">
      <w:numFmt w:val="bullet"/>
      <w:lvlText w:val="•"/>
      <w:lvlJc w:val="left"/>
      <w:pPr>
        <w:ind w:left="1582" w:hanging="360"/>
      </w:pPr>
      <w:rPr>
        <w:rFonts w:ascii="Arial" w:eastAsia="Times New Roman" w:hAnsi="Arial" w:cs="Arial" w:hint="default"/>
      </w:r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num w:numId="1" w16cid:durableId="1004363209">
    <w:abstractNumId w:val="4"/>
  </w:num>
  <w:num w:numId="2" w16cid:durableId="997656409">
    <w:abstractNumId w:val="17"/>
  </w:num>
  <w:num w:numId="3" w16cid:durableId="495608140">
    <w:abstractNumId w:val="2"/>
  </w:num>
  <w:num w:numId="4" w16cid:durableId="3213002">
    <w:abstractNumId w:val="3"/>
  </w:num>
  <w:num w:numId="5" w16cid:durableId="212425526">
    <w:abstractNumId w:val="1"/>
  </w:num>
  <w:num w:numId="6" w16cid:durableId="1512914291">
    <w:abstractNumId w:val="0"/>
  </w:num>
  <w:num w:numId="7" w16cid:durableId="1587227772">
    <w:abstractNumId w:val="5"/>
  </w:num>
  <w:num w:numId="8" w16cid:durableId="1379933670">
    <w:abstractNumId w:val="14"/>
  </w:num>
  <w:num w:numId="9" w16cid:durableId="1373774602">
    <w:abstractNumId w:val="40"/>
  </w:num>
  <w:num w:numId="10" w16cid:durableId="185711135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142037584">
    <w:abstractNumId w:val="43"/>
  </w:num>
  <w:num w:numId="12" w16cid:durableId="812526209">
    <w:abstractNumId w:val="22"/>
  </w:num>
  <w:num w:numId="13" w16cid:durableId="1005473207">
    <w:abstractNumId w:val="26"/>
  </w:num>
  <w:num w:numId="14" w16cid:durableId="1323434288">
    <w:abstractNumId w:val="41"/>
  </w:num>
  <w:num w:numId="15" w16cid:durableId="1987468247">
    <w:abstractNumId w:val="42"/>
  </w:num>
  <w:num w:numId="16" w16cid:durableId="1036125882">
    <w:abstractNumId w:val="38"/>
  </w:num>
  <w:num w:numId="17" w16cid:durableId="1013190963">
    <w:abstractNumId w:val="11"/>
  </w:num>
  <w:num w:numId="18" w16cid:durableId="1494177310">
    <w:abstractNumId w:val="46"/>
  </w:num>
  <w:num w:numId="19" w16cid:durableId="994992157">
    <w:abstractNumId w:val="47"/>
  </w:num>
  <w:num w:numId="20" w16cid:durableId="1622415893">
    <w:abstractNumId w:val="19"/>
  </w:num>
  <w:num w:numId="21" w16cid:durableId="187337371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667712597">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8344172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4522415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82027117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962178489">
    <w:abstractNumId w:val="24"/>
  </w:num>
  <w:num w:numId="27" w16cid:durableId="1049305645">
    <w:abstractNumId w:val="61"/>
  </w:num>
  <w:num w:numId="28" w16cid:durableId="569659510">
    <w:abstractNumId w:val="54"/>
  </w:num>
  <w:num w:numId="29" w16cid:durableId="904603232">
    <w:abstractNumId w:val="37"/>
  </w:num>
  <w:num w:numId="30" w16cid:durableId="1946308407">
    <w:abstractNumId w:val="33"/>
  </w:num>
  <w:num w:numId="31" w16cid:durableId="1636830605">
    <w:abstractNumId w:val="56"/>
  </w:num>
  <w:num w:numId="32" w16cid:durableId="240679619">
    <w:abstractNumId w:val="20"/>
  </w:num>
  <w:num w:numId="33" w16cid:durableId="75716006">
    <w:abstractNumId w:val="15"/>
  </w:num>
  <w:num w:numId="34" w16cid:durableId="145903126">
    <w:abstractNumId w:val="21"/>
  </w:num>
  <w:num w:numId="35" w16cid:durableId="698312859">
    <w:abstractNumId w:val="13"/>
  </w:num>
  <w:num w:numId="36" w16cid:durableId="1690057214">
    <w:abstractNumId w:val="44"/>
  </w:num>
  <w:num w:numId="37" w16cid:durableId="769467616">
    <w:abstractNumId w:val="45"/>
  </w:num>
  <w:num w:numId="38" w16cid:durableId="183905230">
    <w:abstractNumId w:val="52"/>
  </w:num>
  <w:num w:numId="39" w16cid:durableId="958604546">
    <w:abstractNumId w:val="9"/>
  </w:num>
  <w:num w:numId="40" w16cid:durableId="1954051360">
    <w:abstractNumId w:val="8"/>
  </w:num>
  <w:num w:numId="41" w16cid:durableId="939338905">
    <w:abstractNumId w:val="57"/>
  </w:num>
  <w:num w:numId="42" w16cid:durableId="1215777011">
    <w:abstractNumId w:val="6"/>
  </w:num>
  <w:num w:numId="43" w16cid:durableId="936017476">
    <w:abstractNumId w:val="28"/>
  </w:num>
  <w:num w:numId="44" w16cid:durableId="1722709485">
    <w:abstractNumId w:val="18"/>
  </w:num>
  <w:num w:numId="45" w16cid:durableId="1665474799">
    <w:abstractNumId w:val="48"/>
  </w:num>
  <w:num w:numId="46" w16cid:durableId="1712420566">
    <w:abstractNumId w:val="32"/>
  </w:num>
  <w:num w:numId="47" w16cid:durableId="798843483">
    <w:abstractNumId w:val="36"/>
  </w:num>
  <w:num w:numId="48" w16cid:durableId="306666138">
    <w:abstractNumId w:val="58"/>
  </w:num>
  <w:num w:numId="49" w16cid:durableId="1330478351">
    <w:abstractNumId w:val="31"/>
  </w:num>
  <w:num w:numId="50" w16cid:durableId="623997149">
    <w:abstractNumId w:val="27"/>
  </w:num>
  <w:num w:numId="51" w16cid:durableId="1769084431">
    <w:abstractNumId w:val="10"/>
  </w:num>
  <w:num w:numId="52" w16cid:durableId="1826773376">
    <w:abstractNumId w:val="49"/>
  </w:num>
  <w:num w:numId="53" w16cid:durableId="1564100872">
    <w:abstractNumId w:val="23"/>
  </w:num>
  <w:num w:numId="54" w16cid:durableId="1998068465">
    <w:abstractNumId w:val="30"/>
  </w:num>
  <w:num w:numId="55" w16cid:durableId="2038311584">
    <w:abstractNumId w:val="55"/>
  </w:num>
  <w:num w:numId="56" w16cid:durableId="1184901941">
    <w:abstractNumId w:val="25"/>
  </w:num>
  <w:num w:numId="57" w16cid:durableId="291519519">
    <w:abstractNumId w:val="7"/>
  </w:num>
  <w:num w:numId="58" w16cid:durableId="580335565">
    <w:abstractNumId w:val="50"/>
  </w:num>
  <w:num w:numId="59" w16cid:durableId="1989901108">
    <w:abstractNumId w:val="60"/>
  </w:num>
  <w:num w:numId="60" w16cid:durableId="1066806354">
    <w:abstractNumId w:val="53"/>
  </w:num>
  <w:num w:numId="61" w16cid:durableId="822746253">
    <w:abstractNumId w:val="34"/>
  </w:num>
  <w:num w:numId="62" w16cid:durableId="645469853">
    <w:abstractNumId w:val="51"/>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B5704"/>
    <w:rsid w:val="00000172"/>
    <w:rsid w:val="000005FC"/>
    <w:rsid w:val="000007A9"/>
    <w:rsid w:val="00000B46"/>
    <w:rsid w:val="0000243C"/>
    <w:rsid w:val="000037A2"/>
    <w:rsid w:val="00003B58"/>
    <w:rsid w:val="00003DB7"/>
    <w:rsid w:val="000046C2"/>
    <w:rsid w:val="00004922"/>
    <w:rsid w:val="00004970"/>
    <w:rsid w:val="000049F7"/>
    <w:rsid w:val="00005762"/>
    <w:rsid w:val="00005930"/>
    <w:rsid w:val="00005E50"/>
    <w:rsid w:val="0000682B"/>
    <w:rsid w:val="000073FF"/>
    <w:rsid w:val="00007DC6"/>
    <w:rsid w:val="00010323"/>
    <w:rsid w:val="000116F1"/>
    <w:rsid w:val="000123F5"/>
    <w:rsid w:val="000155F7"/>
    <w:rsid w:val="00015A68"/>
    <w:rsid w:val="00015F08"/>
    <w:rsid w:val="00016CC0"/>
    <w:rsid w:val="000209EC"/>
    <w:rsid w:val="00020DE5"/>
    <w:rsid w:val="00021DBC"/>
    <w:rsid w:val="000228B1"/>
    <w:rsid w:val="00022E7C"/>
    <w:rsid w:val="0002501E"/>
    <w:rsid w:val="00025055"/>
    <w:rsid w:val="000250DA"/>
    <w:rsid w:val="000259AF"/>
    <w:rsid w:val="00025A88"/>
    <w:rsid w:val="000266F8"/>
    <w:rsid w:val="00026C0F"/>
    <w:rsid w:val="000303A0"/>
    <w:rsid w:val="00030AE3"/>
    <w:rsid w:val="00030C77"/>
    <w:rsid w:val="00032E7E"/>
    <w:rsid w:val="0003347F"/>
    <w:rsid w:val="000345D4"/>
    <w:rsid w:val="00035285"/>
    <w:rsid w:val="00035667"/>
    <w:rsid w:val="00035DAF"/>
    <w:rsid w:val="000378CD"/>
    <w:rsid w:val="00037C00"/>
    <w:rsid w:val="00037D9E"/>
    <w:rsid w:val="00041E80"/>
    <w:rsid w:val="0004312B"/>
    <w:rsid w:val="00043A4A"/>
    <w:rsid w:val="000449BE"/>
    <w:rsid w:val="00044E54"/>
    <w:rsid w:val="000452D2"/>
    <w:rsid w:val="000455E9"/>
    <w:rsid w:val="0004582C"/>
    <w:rsid w:val="000460EF"/>
    <w:rsid w:val="000473E8"/>
    <w:rsid w:val="00047995"/>
    <w:rsid w:val="00050DC6"/>
    <w:rsid w:val="0005191F"/>
    <w:rsid w:val="00053C53"/>
    <w:rsid w:val="0005480F"/>
    <w:rsid w:val="00055290"/>
    <w:rsid w:val="00055BEC"/>
    <w:rsid w:val="00056457"/>
    <w:rsid w:val="00056558"/>
    <w:rsid w:val="0005693A"/>
    <w:rsid w:val="00057049"/>
    <w:rsid w:val="00057FCC"/>
    <w:rsid w:val="0006064A"/>
    <w:rsid w:val="00060B23"/>
    <w:rsid w:val="00060C70"/>
    <w:rsid w:val="00061CC6"/>
    <w:rsid w:val="00061D8D"/>
    <w:rsid w:val="00062BD5"/>
    <w:rsid w:val="00063BAE"/>
    <w:rsid w:val="00063E75"/>
    <w:rsid w:val="00063E95"/>
    <w:rsid w:val="00064124"/>
    <w:rsid w:val="000641B9"/>
    <w:rsid w:val="00065543"/>
    <w:rsid w:val="000661EA"/>
    <w:rsid w:val="000667CE"/>
    <w:rsid w:val="000719B9"/>
    <w:rsid w:val="00071BBE"/>
    <w:rsid w:val="000723DE"/>
    <w:rsid w:val="000727DD"/>
    <w:rsid w:val="00072A48"/>
    <w:rsid w:val="00074874"/>
    <w:rsid w:val="00074F0B"/>
    <w:rsid w:val="00074F31"/>
    <w:rsid w:val="00075A9E"/>
    <w:rsid w:val="00076B03"/>
    <w:rsid w:val="00076EA5"/>
    <w:rsid w:val="0007757A"/>
    <w:rsid w:val="00077792"/>
    <w:rsid w:val="0008011B"/>
    <w:rsid w:val="000811E9"/>
    <w:rsid w:val="00082B66"/>
    <w:rsid w:val="000838AB"/>
    <w:rsid w:val="000844C5"/>
    <w:rsid w:val="0008494B"/>
    <w:rsid w:val="00084999"/>
    <w:rsid w:val="000853BC"/>
    <w:rsid w:val="0008580E"/>
    <w:rsid w:val="00085B61"/>
    <w:rsid w:val="00086695"/>
    <w:rsid w:val="00086A89"/>
    <w:rsid w:val="00087F27"/>
    <w:rsid w:val="00087F9F"/>
    <w:rsid w:val="00090050"/>
    <w:rsid w:val="00090D00"/>
    <w:rsid w:val="00090D6C"/>
    <w:rsid w:val="00091578"/>
    <w:rsid w:val="000915EE"/>
    <w:rsid w:val="000917EB"/>
    <w:rsid w:val="00091DAE"/>
    <w:rsid w:val="00092CA9"/>
    <w:rsid w:val="00093913"/>
    <w:rsid w:val="00093C0D"/>
    <w:rsid w:val="00093E0C"/>
    <w:rsid w:val="00093F58"/>
    <w:rsid w:val="00094792"/>
    <w:rsid w:val="00094D60"/>
    <w:rsid w:val="000953AE"/>
    <w:rsid w:val="00095899"/>
    <w:rsid w:val="00095D33"/>
    <w:rsid w:val="000960D9"/>
    <w:rsid w:val="00096351"/>
    <w:rsid w:val="000A0385"/>
    <w:rsid w:val="000A05A7"/>
    <w:rsid w:val="000A07BA"/>
    <w:rsid w:val="000A0CC5"/>
    <w:rsid w:val="000A0D87"/>
    <w:rsid w:val="000A1F2B"/>
    <w:rsid w:val="000A203C"/>
    <w:rsid w:val="000A2049"/>
    <w:rsid w:val="000A3DDB"/>
    <w:rsid w:val="000A52AA"/>
    <w:rsid w:val="000A5A13"/>
    <w:rsid w:val="000A61DF"/>
    <w:rsid w:val="000A6525"/>
    <w:rsid w:val="000A683B"/>
    <w:rsid w:val="000B0E2F"/>
    <w:rsid w:val="000B0EF1"/>
    <w:rsid w:val="000B1F55"/>
    <w:rsid w:val="000B207E"/>
    <w:rsid w:val="000B2533"/>
    <w:rsid w:val="000B2608"/>
    <w:rsid w:val="000B28B8"/>
    <w:rsid w:val="000B32DD"/>
    <w:rsid w:val="000B3931"/>
    <w:rsid w:val="000B398F"/>
    <w:rsid w:val="000B4389"/>
    <w:rsid w:val="000B4413"/>
    <w:rsid w:val="000B4425"/>
    <w:rsid w:val="000B52D2"/>
    <w:rsid w:val="000B6FBD"/>
    <w:rsid w:val="000B7152"/>
    <w:rsid w:val="000C028C"/>
    <w:rsid w:val="000C0A40"/>
    <w:rsid w:val="000C0D7B"/>
    <w:rsid w:val="000C1741"/>
    <w:rsid w:val="000C1FA7"/>
    <w:rsid w:val="000C21DC"/>
    <w:rsid w:val="000C2A87"/>
    <w:rsid w:val="000C2FE2"/>
    <w:rsid w:val="000C306E"/>
    <w:rsid w:val="000C3CC5"/>
    <w:rsid w:val="000C7300"/>
    <w:rsid w:val="000D04EF"/>
    <w:rsid w:val="000D05AB"/>
    <w:rsid w:val="000D2E80"/>
    <w:rsid w:val="000D32C9"/>
    <w:rsid w:val="000D37CF"/>
    <w:rsid w:val="000D46A3"/>
    <w:rsid w:val="000D4AAA"/>
    <w:rsid w:val="000D4B1A"/>
    <w:rsid w:val="000D65DE"/>
    <w:rsid w:val="000D6838"/>
    <w:rsid w:val="000D70B3"/>
    <w:rsid w:val="000D73B0"/>
    <w:rsid w:val="000D746A"/>
    <w:rsid w:val="000D7ADE"/>
    <w:rsid w:val="000D7E46"/>
    <w:rsid w:val="000E230C"/>
    <w:rsid w:val="000E2F55"/>
    <w:rsid w:val="000E30B3"/>
    <w:rsid w:val="000E398D"/>
    <w:rsid w:val="000E3DDD"/>
    <w:rsid w:val="000E60A4"/>
    <w:rsid w:val="000E690F"/>
    <w:rsid w:val="000E6A97"/>
    <w:rsid w:val="000E76DC"/>
    <w:rsid w:val="000E7FDA"/>
    <w:rsid w:val="000F0248"/>
    <w:rsid w:val="000F02E4"/>
    <w:rsid w:val="000F0BF6"/>
    <w:rsid w:val="000F135E"/>
    <w:rsid w:val="000F1484"/>
    <w:rsid w:val="000F19A2"/>
    <w:rsid w:val="000F1E69"/>
    <w:rsid w:val="000F20F7"/>
    <w:rsid w:val="000F2403"/>
    <w:rsid w:val="000F2828"/>
    <w:rsid w:val="000F2A82"/>
    <w:rsid w:val="000F3983"/>
    <w:rsid w:val="000F56E0"/>
    <w:rsid w:val="000F58C6"/>
    <w:rsid w:val="000F5A15"/>
    <w:rsid w:val="000F65B4"/>
    <w:rsid w:val="000F6A9C"/>
    <w:rsid w:val="000F6E45"/>
    <w:rsid w:val="000F737D"/>
    <w:rsid w:val="000F738E"/>
    <w:rsid w:val="00100EB9"/>
    <w:rsid w:val="00105755"/>
    <w:rsid w:val="0010623E"/>
    <w:rsid w:val="0010744F"/>
    <w:rsid w:val="00107C1D"/>
    <w:rsid w:val="00107D9F"/>
    <w:rsid w:val="00107F72"/>
    <w:rsid w:val="0011023D"/>
    <w:rsid w:val="00110631"/>
    <w:rsid w:val="00111D49"/>
    <w:rsid w:val="00113B90"/>
    <w:rsid w:val="00113EF8"/>
    <w:rsid w:val="001150CF"/>
    <w:rsid w:val="001207EC"/>
    <w:rsid w:val="0012251A"/>
    <w:rsid w:val="0012284E"/>
    <w:rsid w:val="00123397"/>
    <w:rsid w:val="001233A8"/>
    <w:rsid w:val="00123637"/>
    <w:rsid w:val="001238A3"/>
    <w:rsid w:val="00123F7D"/>
    <w:rsid w:val="00123FC6"/>
    <w:rsid w:val="00125619"/>
    <w:rsid w:val="00127068"/>
    <w:rsid w:val="00127CE3"/>
    <w:rsid w:val="001301DC"/>
    <w:rsid w:val="00131575"/>
    <w:rsid w:val="001322C0"/>
    <w:rsid w:val="00132636"/>
    <w:rsid w:val="00132C3E"/>
    <w:rsid w:val="00133542"/>
    <w:rsid w:val="00133A0F"/>
    <w:rsid w:val="00134A78"/>
    <w:rsid w:val="00134FC4"/>
    <w:rsid w:val="00135152"/>
    <w:rsid w:val="001356FA"/>
    <w:rsid w:val="001360B6"/>
    <w:rsid w:val="00136834"/>
    <w:rsid w:val="001371D9"/>
    <w:rsid w:val="00140179"/>
    <w:rsid w:val="00140455"/>
    <w:rsid w:val="00140A91"/>
    <w:rsid w:val="00140CD1"/>
    <w:rsid w:val="00141793"/>
    <w:rsid w:val="00142BC2"/>
    <w:rsid w:val="001433DA"/>
    <w:rsid w:val="00143C01"/>
    <w:rsid w:val="0014481A"/>
    <w:rsid w:val="00144DB9"/>
    <w:rsid w:val="00145343"/>
    <w:rsid w:val="00146460"/>
    <w:rsid w:val="00146527"/>
    <w:rsid w:val="00146CC5"/>
    <w:rsid w:val="0014756E"/>
    <w:rsid w:val="00147818"/>
    <w:rsid w:val="00150A25"/>
    <w:rsid w:val="00150E1F"/>
    <w:rsid w:val="00151BF1"/>
    <w:rsid w:val="00153011"/>
    <w:rsid w:val="00153D4C"/>
    <w:rsid w:val="00155434"/>
    <w:rsid w:val="001562C0"/>
    <w:rsid w:val="0015667F"/>
    <w:rsid w:val="00162785"/>
    <w:rsid w:val="00163BA8"/>
    <w:rsid w:val="00163CD6"/>
    <w:rsid w:val="00163FB4"/>
    <w:rsid w:val="0016406D"/>
    <w:rsid w:val="00164204"/>
    <w:rsid w:val="00164D83"/>
    <w:rsid w:val="00165C0A"/>
    <w:rsid w:val="00166662"/>
    <w:rsid w:val="0016703E"/>
    <w:rsid w:val="001672FE"/>
    <w:rsid w:val="0016773B"/>
    <w:rsid w:val="0016799B"/>
    <w:rsid w:val="00170BC8"/>
    <w:rsid w:val="001717B3"/>
    <w:rsid w:val="00171DD1"/>
    <w:rsid w:val="00171EF9"/>
    <w:rsid w:val="0017328E"/>
    <w:rsid w:val="0017403D"/>
    <w:rsid w:val="001747E2"/>
    <w:rsid w:val="00175063"/>
    <w:rsid w:val="001755DF"/>
    <w:rsid w:val="00176BD8"/>
    <w:rsid w:val="00180CB2"/>
    <w:rsid w:val="0018134F"/>
    <w:rsid w:val="0018173D"/>
    <w:rsid w:val="00181791"/>
    <w:rsid w:val="00181DA0"/>
    <w:rsid w:val="0018253B"/>
    <w:rsid w:val="001831E2"/>
    <w:rsid w:val="00190551"/>
    <w:rsid w:val="00191830"/>
    <w:rsid w:val="001922B5"/>
    <w:rsid w:val="001924EE"/>
    <w:rsid w:val="00193108"/>
    <w:rsid w:val="001933B7"/>
    <w:rsid w:val="00193F83"/>
    <w:rsid w:val="00195181"/>
    <w:rsid w:val="001954C6"/>
    <w:rsid w:val="00195FFF"/>
    <w:rsid w:val="00196973"/>
    <w:rsid w:val="00196A47"/>
    <w:rsid w:val="00196EE7"/>
    <w:rsid w:val="00197295"/>
    <w:rsid w:val="001A0206"/>
    <w:rsid w:val="001A05AC"/>
    <w:rsid w:val="001A19F1"/>
    <w:rsid w:val="001A28C4"/>
    <w:rsid w:val="001A3A41"/>
    <w:rsid w:val="001A3ACB"/>
    <w:rsid w:val="001A4F5A"/>
    <w:rsid w:val="001A5082"/>
    <w:rsid w:val="001A60AA"/>
    <w:rsid w:val="001A6BD4"/>
    <w:rsid w:val="001A6F14"/>
    <w:rsid w:val="001A73A1"/>
    <w:rsid w:val="001B0F1B"/>
    <w:rsid w:val="001B1955"/>
    <w:rsid w:val="001B2D0E"/>
    <w:rsid w:val="001B41EF"/>
    <w:rsid w:val="001B470B"/>
    <w:rsid w:val="001B4D0B"/>
    <w:rsid w:val="001B4E49"/>
    <w:rsid w:val="001B5414"/>
    <w:rsid w:val="001B574F"/>
    <w:rsid w:val="001B57F2"/>
    <w:rsid w:val="001B6AD4"/>
    <w:rsid w:val="001C007F"/>
    <w:rsid w:val="001C02F7"/>
    <w:rsid w:val="001C080C"/>
    <w:rsid w:val="001C0CCD"/>
    <w:rsid w:val="001C1325"/>
    <w:rsid w:val="001C1E68"/>
    <w:rsid w:val="001C3257"/>
    <w:rsid w:val="001C3911"/>
    <w:rsid w:val="001C3B2C"/>
    <w:rsid w:val="001C3C14"/>
    <w:rsid w:val="001C44E8"/>
    <w:rsid w:val="001C45E0"/>
    <w:rsid w:val="001C57E4"/>
    <w:rsid w:val="001C5CA2"/>
    <w:rsid w:val="001C69A1"/>
    <w:rsid w:val="001C7162"/>
    <w:rsid w:val="001C7FD0"/>
    <w:rsid w:val="001D0BE3"/>
    <w:rsid w:val="001D1183"/>
    <w:rsid w:val="001D12AA"/>
    <w:rsid w:val="001D16F9"/>
    <w:rsid w:val="001D22B4"/>
    <w:rsid w:val="001D37CD"/>
    <w:rsid w:val="001D404D"/>
    <w:rsid w:val="001D4248"/>
    <w:rsid w:val="001D6458"/>
    <w:rsid w:val="001D6C59"/>
    <w:rsid w:val="001E1A16"/>
    <w:rsid w:val="001E312C"/>
    <w:rsid w:val="001E32B5"/>
    <w:rsid w:val="001E4418"/>
    <w:rsid w:val="001E4E32"/>
    <w:rsid w:val="001E5AC1"/>
    <w:rsid w:val="001E6A4C"/>
    <w:rsid w:val="001E71EF"/>
    <w:rsid w:val="001E75F8"/>
    <w:rsid w:val="001F1399"/>
    <w:rsid w:val="001F151D"/>
    <w:rsid w:val="001F1842"/>
    <w:rsid w:val="001F224B"/>
    <w:rsid w:val="001F22B5"/>
    <w:rsid w:val="001F2E90"/>
    <w:rsid w:val="001F3AB1"/>
    <w:rsid w:val="001F3C98"/>
    <w:rsid w:val="001F4448"/>
    <w:rsid w:val="001F4FEF"/>
    <w:rsid w:val="001F5681"/>
    <w:rsid w:val="001F6E1F"/>
    <w:rsid w:val="001F7287"/>
    <w:rsid w:val="001F7A0C"/>
    <w:rsid w:val="001F7B69"/>
    <w:rsid w:val="0020166F"/>
    <w:rsid w:val="002019E7"/>
    <w:rsid w:val="00202A9A"/>
    <w:rsid w:val="00202AD6"/>
    <w:rsid w:val="00203498"/>
    <w:rsid w:val="00203A08"/>
    <w:rsid w:val="00203FE5"/>
    <w:rsid w:val="002043A9"/>
    <w:rsid w:val="002051E0"/>
    <w:rsid w:val="0020527F"/>
    <w:rsid w:val="00205A10"/>
    <w:rsid w:val="002063BF"/>
    <w:rsid w:val="002104F1"/>
    <w:rsid w:val="00210B37"/>
    <w:rsid w:val="002115C3"/>
    <w:rsid w:val="00211839"/>
    <w:rsid w:val="00211FDA"/>
    <w:rsid w:val="00212237"/>
    <w:rsid w:val="002128D3"/>
    <w:rsid w:val="0021319A"/>
    <w:rsid w:val="002138B8"/>
    <w:rsid w:val="002141AC"/>
    <w:rsid w:val="00214206"/>
    <w:rsid w:val="0021465A"/>
    <w:rsid w:val="00215C27"/>
    <w:rsid w:val="0021616C"/>
    <w:rsid w:val="002178C5"/>
    <w:rsid w:val="0022147B"/>
    <w:rsid w:val="00222B99"/>
    <w:rsid w:val="00222CDC"/>
    <w:rsid w:val="00223CB7"/>
    <w:rsid w:val="00225362"/>
    <w:rsid w:val="002257D9"/>
    <w:rsid w:val="00225E1D"/>
    <w:rsid w:val="0022607D"/>
    <w:rsid w:val="0022727E"/>
    <w:rsid w:val="0022795F"/>
    <w:rsid w:val="00230C63"/>
    <w:rsid w:val="0023110C"/>
    <w:rsid w:val="00232850"/>
    <w:rsid w:val="00232B22"/>
    <w:rsid w:val="00233EFB"/>
    <w:rsid w:val="00236AB9"/>
    <w:rsid w:val="00236CB0"/>
    <w:rsid w:val="00237419"/>
    <w:rsid w:val="002376B8"/>
    <w:rsid w:val="00237BBB"/>
    <w:rsid w:val="00237CC9"/>
    <w:rsid w:val="00240952"/>
    <w:rsid w:val="002419CF"/>
    <w:rsid w:val="00242E81"/>
    <w:rsid w:val="00243767"/>
    <w:rsid w:val="00244D99"/>
    <w:rsid w:val="0024773D"/>
    <w:rsid w:val="00247D92"/>
    <w:rsid w:val="002505E3"/>
    <w:rsid w:val="0025091E"/>
    <w:rsid w:val="00252BC1"/>
    <w:rsid w:val="0025435C"/>
    <w:rsid w:val="002545F9"/>
    <w:rsid w:val="0025510D"/>
    <w:rsid w:val="002551BA"/>
    <w:rsid w:val="00255D99"/>
    <w:rsid w:val="002564C1"/>
    <w:rsid w:val="00256B93"/>
    <w:rsid w:val="00257155"/>
    <w:rsid w:val="00257775"/>
    <w:rsid w:val="002578CD"/>
    <w:rsid w:val="002602F8"/>
    <w:rsid w:val="00261C52"/>
    <w:rsid w:val="00261F56"/>
    <w:rsid w:val="0026203A"/>
    <w:rsid w:val="002620F0"/>
    <w:rsid w:val="00262DB8"/>
    <w:rsid w:val="00263015"/>
    <w:rsid w:val="00263F1D"/>
    <w:rsid w:val="002655C0"/>
    <w:rsid w:val="00267063"/>
    <w:rsid w:val="0026731B"/>
    <w:rsid w:val="00270086"/>
    <w:rsid w:val="0027172C"/>
    <w:rsid w:val="002717F7"/>
    <w:rsid w:val="00271DE1"/>
    <w:rsid w:val="00272D8F"/>
    <w:rsid w:val="0027409E"/>
    <w:rsid w:val="002759BA"/>
    <w:rsid w:val="00275C8E"/>
    <w:rsid w:val="00275D45"/>
    <w:rsid w:val="00275F52"/>
    <w:rsid w:val="00276589"/>
    <w:rsid w:val="00277AB8"/>
    <w:rsid w:val="00277C8C"/>
    <w:rsid w:val="00281F1E"/>
    <w:rsid w:val="00282477"/>
    <w:rsid w:val="0028309A"/>
    <w:rsid w:val="00283777"/>
    <w:rsid w:val="00283DAC"/>
    <w:rsid w:val="00283DB6"/>
    <w:rsid w:val="0028427D"/>
    <w:rsid w:val="00284ED2"/>
    <w:rsid w:val="002863F3"/>
    <w:rsid w:val="00286417"/>
    <w:rsid w:val="00286D10"/>
    <w:rsid w:val="00290347"/>
    <w:rsid w:val="0029086D"/>
    <w:rsid w:val="0029100C"/>
    <w:rsid w:val="0029133A"/>
    <w:rsid w:val="00291502"/>
    <w:rsid w:val="00292023"/>
    <w:rsid w:val="0029229C"/>
    <w:rsid w:val="0029251A"/>
    <w:rsid w:val="0029294E"/>
    <w:rsid w:val="00295F6F"/>
    <w:rsid w:val="00295FA7"/>
    <w:rsid w:val="00296DA4"/>
    <w:rsid w:val="00296F7C"/>
    <w:rsid w:val="002A02A5"/>
    <w:rsid w:val="002A0513"/>
    <w:rsid w:val="002A18A8"/>
    <w:rsid w:val="002A36B1"/>
    <w:rsid w:val="002A3A52"/>
    <w:rsid w:val="002A4A6B"/>
    <w:rsid w:val="002A56E2"/>
    <w:rsid w:val="002A60C9"/>
    <w:rsid w:val="002A7E30"/>
    <w:rsid w:val="002A7FFD"/>
    <w:rsid w:val="002B0FCE"/>
    <w:rsid w:val="002B1A51"/>
    <w:rsid w:val="002B2E5D"/>
    <w:rsid w:val="002B45AF"/>
    <w:rsid w:val="002B4E9A"/>
    <w:rsid w:val="002B531B"/>
    <w:rsid w:val="002B586F"/>
    <w:rsid w:val="002B68FC"/>
    <w:rsid w:val="002B6BE8"/>
    <w:rsid w:val="002B6FCF"/>
    <w:rsid w:val="002B77C5"/>
    <w:rsid w:val="002C06F3"/>
    <w:rsid w:val="002C1BB4"/>
    <w:rsid w:val="002C2CEA"/>
    <w:rsid w:val="002C3982"/>
    <w:rsid w:val="002C3B38"/>
    <w:rsid w:val="002C408F"/>
    <w:rsid w:val="002C4189"/>
    <w:rsid w:val="002C4B78"/>
    <w:rsid w:val="002C4DF4"/>
    <w:rsid w:val="002C5997"/>
    <w:rsid w:val="002C60C1"/>
    <w:rsid w:val="002C78E6"/>
    <w:rsid w:val="002C7B5F"/>
    <w:rsid w:val="002D0B7A"/>
    <w:rsid w:val="002D15B7"/>
    <w:rsid w:val="002D1713"/>
    <w:rsid w:val="002D1ECD"/>
    <w:rsid w:val="002D1FB2"/>
    <w:rsid w:val="002D1FD2"/>
    <w:rsid w:val="002D3349"/>
    <w:rsid w:val="002D4E11"/>
    <w:rsid w:val="002D4E88"/>
    <w:rsid w:val="002D718A"/>
    <w:rsid w:val="002D77DC"/>
    <w:rsid w:val="002E0035"/>
    <w:rsid w:val="002E007F"/>
    <w:rsid w:val="002E0722"/>
    <w:rsid w:val="002E08FB"/>
    <w:rsid w:val="002E0A13"/>
    <w:rsid w:val="002E0BFD"/>
    <w:rsid w:val="002E0F1F"/>
    <w:rsid w:val="002E2F77"/>
    <w:rsid w:val="002E38F0"/>
    <w:rsid w:val="002E3C87"/>
    <w:rsid w:val="002E4512"/>
    <w:rsid w:val="002E4BAF"/>
    <w:rsid w:val="002E52E3"/>
    <w:rsid w:val="002E6D8F"/>
    <w:rsid w:val="002E6DD3"/>
    <w:rsid w:val="002F0538"/>
    <w:rsid w:val="002F2914"/>
    <w:rsid w:val="002F298E"/>
    <w:rsid w:val="002F31C6"/>
    <w:rsid w:val="002F354E"/>
    <w:rsid w:val="002F39E8"/>
    <w:rsid w:val="002F3FF1"/>
    <w:rsid w:val="002F458F"/>
    <w:rsid w:val="002F4A98"/>
    <w:rsid w:val="002F6D0E"/>
    <w:rsid w:val="002F7771"/>
    <w:rsid w:val="002F7A32"/>
    <w:rsid w:val="00300CA7"/>
    <w:rsid w:val="00301537"/>
    <w:rsid w:val="0030162A"/>
    <w:rsid w:val="00301681"/>
    <w:rsid w:val="0030189D"/>
    <w:rsid w:val="00302EBF"/>
    <w:rsid w:val="0030435B"/>
    <w:rsid w:val="003048FB"/>
    <w:rsid w:val="0030592B"/>
    <w:rsid w:val="00305A1E"/>
    <w:rsid w:val="003067E0"/>
    <w:rsid w:val="00306FE5"/>
    <w:rsid w:val="00307E99"/>
    <w:rsid w:val="003103F5"/>
    <w:rsid w:val="003105B3"/>
    <w:rsid w:val="00312355"/>
    <w:rsid w:val="00312956"/>
    <w:rsid w:val="00313526"/>
    <w:rsid w:val="0031407A"/>
    <w:rsid w:val="0031766B"/>
    <w:rsid w:val="00320757"/>
    <w:rsid w:val="00320D75"/>
    <w:rsid w:val="00320E7B"/>
    <w:rsid w:val="003220FD"/>
    <w:rsid w:val="00322464"/>
    <w:rsid w:val="00322519"/>
    <w:rsid w:val="003227F6"/>
    <w:rsid w:val="00323B75"/>
    <w:rsid w:val="00323E11"/>
    <w:rsid w:val="00324F8E"/>
    <w:rsid w:val="00325319"/>
    <w:rsid w:val="00325B73"/>
    <w:rsid w:val="00327571"/>
    <w:rsid w:val="003310A2"/>
    <w:rsid w:val="00331C59"/>
    <w:rsid w:val="00331E36"/>
    <w:rsid w:val="003327AE"/>
    <w:rsid w:val="00333C42"/>
    <w:rsid w:val="00334468"/>
    <w:rsid w:val="00335796"/>
    <w:rsid w:val="0033633E"/>
    <w:rsid w:val="00336851"/>
    <w:rsid w:val="00337832"/>
    <w:rsid w:val="00341FEC"/>
    <w:rsid w:val="00342267"/>
    <w:rsid w:val="00342498"/>
    <w:rsid w:val="003425D9"/>
    <w:rsid w:val="003426B0"/>
    <w:rsid w:val="00343915"/>
    <w:rsid w:val="003457B8"/>
    <w:rsid w:val="00346270"/>
    <w:rsid w:val="0034655A"/>
    <w:rsid w:val="00346749"/>
    <w:rsid w:val="0034793F"/>
    <w:rsid w:val="0035031F"/>
    <w:rsid w:val="00350C31"/>
    <w:rsid w:val="00351A67"/>
    <w:rsid w:val="003523E2"/>
    <w:rsid w:val="00352903"/>
    <w:rsid w:val="00353212"/>
    <w:rsid w:val="00353354"/>
    <w:rsid w:val="00353453"/>
    <w:rsid w:val="0035382F"/>
    <w:rsid w:val="00353C0B"/>
    <w:rsid w:val="00354382"/>
    <w:rsid w:val="00354E08"/>
    <w:rsid w:val="00355231"/>
    <w:rsid w:val="00355C12"/>
    <w:rsid w:val="0035612E"/>
    <w:rsid w:val="003563E1"/>
    <w:rsid w:val="00357A18"/>
    <w:rsid w:val="00360481"/>
    <w:rsid w:val="00360A6A"/>
    <w:rsid w:val="00360EC9"/>
    <w:rsid w:val="00360F08"/>
    <w:rsid w:val="003618FE"/>
    <w:rsid w:val="00362AD2"/>
    <w:rsid w:val="00362ED2"/>
    <w:rsid w:val="00363900"/>
    <w:rsid w:val="00363957"/>
    <w:rsid w:val="003644FD"/>
    <w:rsid w:val="003646E3"/>
    <w:rsid w:val="00364F8C"/>
    <w:rsid w:val="00365CC0"/>
    <w:rsid w:val="003667FE"/>
    <w:rsid w:val="0036723F"/>
    <w:rsid w:val="00371506"/>
    <w:rsid w:val="00372372"/>
    <w:rsid w:val="003726A7"/>
    <w:rsid w:val="00372DDE"/>
    <w:rsid w:val="00372E7C"/>
    <w:rsid w:val="00373395"/>
    <w:rsid w:val="00373BB7"/>
    <w:rsid w:val="00373C19"/>
    <w:rsid w:val="00373C52"/>
    <w:rsid w:val="00373DAC"/>
    <w:rsid w:val="00373E9F"/>
    <w:rsid w:val="003751A8"/>
    <w:rsid w:val="00375AC5"/>
    <w:rsid w:val="00375D4B"/>
    <w:rsid w:val="00375F7D"/>
    <w:rsid w:val="003764E1"/>
    <w:rsid w:val="003768A2"/>
    <w:rsid w:val="00376CE8"/>
    <w:rsid w:val="00377071"/>
    <w:rsid w:val="0037733F"/>
    <w:rsid w:val="003800B1"/>
    <w:rsid w:val="00381F6C"/>
    <w:rsid w:val="00381FB2"/>
    <w:rsid w:val="00382791"/>
    <w:rsid w:val="00382B8C"/>
    <w:rsid w:val="00383FDD"/>
    <w:rsid w:val="00385293"/>
    <w:rsid w:val="0038590C"/>
    <w:rsid w:val="003877AD"/>
    <w:rsid w:val="00387BC2"/>
    <w:rsid w:val="00387D59"/>
    <w:rsid w:val="00387E3C"/>
    <w:rsid w:val="00391581"/>
    <w:rsid w:val="003918B0"/>
    <w:rsid w:val="003918F6"/>
    <w:rsid w:val="00391D30"/>
    <w:rsid w:val="00393191"/>
    <w:rsid w:val="00393403"/>
    <w:rsid w:val="00393533"/>
    <w:rsid w:val="00393838"/>
    <w:rsid w:val="00393BF3"/>
    <w:rsid w:val="00394C23"/>
    <w:rsid w:val="00395C32"/>
    <w:rsid w:val="00395E12"/>
    <w:rsid w:val="0039611E"/>
    <w:rsid w:val="00396832"/>
    <w:rsid w:val="0039690B"/>
    <w:rsid w:val="00396C63"/>
    <w:rsid w:val="00397D9E"/>
    <w:rsid w:val="003A0010"/>
    <w:rsid w:val="003A0545"/>
    <w:rsid w:val="003A0578"/>
    <w:rsid w:val="003A076D"/>
    <w:rsid w:val="003A0A06"/>
    <w:rsid w:val="003A0F7D"/>
    <w:rsid w:val="003A0F94"/>
    <w:rsid w:val="003A2241"/>
    <w:rsid w:val="003A2A50"/>
    <w:rsid w:val="003A2A61"/>
    <w:rsid w:val="003A4791"/>
    <w:rsid w:val="003A4D87"/>
    <w:rsid w:val="003A4E9F"/>
    <w:rsid w:val="003A5104"/>
    <w:rsid w:val="003A56BF"/>
    <w:rsid w:val="003A603C"/>
    <w:rsid w:val="003A69AE"/>
    <w:rsid w:val="003A7136"/>
    <w:rsid w:val="003A7911"/>
    <w:rsid w:val="003A7A9D"/>
    <w:rsid w:val="003B009B"/>
    <w:rsid w:val="003B01A8"/>
    <w:rsid w:val="003B06BF"/>
    <w:rsid w:val="003B1129"/>
    <w:rsid w:val="003B1BDA"/>
    <w:rsid w:val="003B3B46"/>
    <w:rsid w:val="003B4111"/>
    <w:rsid w:val="003B616F"/>
    <w:rsid w:val="003B6F0E"/>
    <w:rsid w:val="003B6F94"/>
    <w:rsid w:val="003B7F59"/>
    <w:rsid w:val="003C0869"/>
    <w:rsid w:val="003C0ED1"/>
    <w:rsid w:val="003C1399"/>
    <w:rsid w:val="003C1BA3"/>
    <w:rsid w:val="003C21B3"/>
    <w:rsid w:val="003C225C"/>
    <w:rsid w:val="003C254F"/>
    <w:rsid w:val="003C324E"/>
    <w:rsid w:val="003C3A6E"/>
    <w:rsid w:val="003C3C7D"/>
    <w:rsid w:val="003C48C5"/>
    <w:rsid w:val="003C582E"/>
    <w:rsid w:val="003C6648"/>
    <w:rsid w:val="003C6687"/>
    <w:rsid w:val="003C6924"/>
    <w:rsid w:val="003C6B22"/>
    <w:rsid w:val="003C6BCB"/>
    <w:rsid w:val="003C707F"/>
    <w:rsid w:val="003C7913"/>
    <w:rsid w:val="003C7B3D"/>
    <w:rsid w:val="003D0443"/>
    <w:rsid w:val="003D0772"/>
    <w:rsid w:val="003D0BCB"/>
    <w:rsid w:val="003D0BE2"/>
    <w:rsid w:val="003D1B8A"/>
    <w:rsid w:val="003D2155"/>
    <w:rsid w:val="003D2C2C"/>
    <w:rsid w:val="003D36B5"/>
    <w:rsid w:val="003D3D19"/>
    <w:rsid w:val="003D4D1C"/>
    <w:rsid w:val="003D5585"/>
    <w:rsid w:val="003D5939"/>
    <w:rsid w:val="003D6CF6"/>
    <w:rsid w:val="003E082F"/>
    <w:rsid w:val="003E09E3"/>
    <w:rsid w:val="003E1800"/>
    <w:rsid w:val="003E19C9"/>
    <w:rsid w:val="003E1EF5"/>
    <w:rsid w:val="003E2850"/>
    <w:rsid w:val="003E2C5B"/>
    <w:rsid w:val="003E2F94"/>
    <w:rsid w:val="003E4090"/>
    <w:rsid w:val="003E4103"/>
    <w:rsid w:val="003E41A2"/>
    <w:rsid w:val="003E6825"/>
    <w:rsid w:val="003E6E76"/>
    <w:rsid w:val="003E796F"/>
    <w:rsid w:val="003E7FF9"/>
    <w:rsid w:val="003F144C"/>
    <w:rsid w:val="003F18E9"/>
    <w:rsid w:val="003F233C"/>
    <w:rsid w:val="003F25D5"/>
    <w:rsid w:val="003F32DD"/>
    <w:rsid w:val="003F42AB"/>
    <w:rsid w:val="003F5AC3"/>
    <w:rsid w:val="003F6F2C"/>
    <w:rsid w:val="003F78CA"/>
    <w:rsid w:val="003F7F5D"/>
    <w:rsid w:val="0040183C"/>
    <w:rsid w:val="00404589"/>
    <w:rsid w:val="0040538A"/>
    <w:rsid w:val="00405FF7"/>
    <w:rsid w:val="0040634D"/>
    <w:rsid w:val="0040793C"/>
    <w:rsid w:val="00407AF5"/>
    <w:rsid w:val="00411895"/>
    <w:rsid w:val="0041210C"/>
    <w:rsid w:val="00412825"/>
    <w:rsid w:val="00413D70"/>
    <w:rsid w:val="00414320"/>
    <w:rsid w:val="00414E3D"/>
    <w:rsid w:val="00415A35"/>
    <w:rsid w:val="00415D7E"/>
    <w:rsid w:val="00415F76"/>
    <w:rsid w:val="00416CC5"/>
    <w:rsid w:val="00416EBE"/>
    <w:rsid w:val="00416F55"/>
    <w:rsid w:val="00420809"/>
    <w:rsid w:val="004217A7"/>
    <w:rsid w:val="00421C4F"/>
    <w:rsid w:val="0042253A"/>
    <w:rsid w:val="00423331"/>
    <w:rsid w:val="00423879"/>
    <w:rsid w:val="004243FE"/>
    <w:rsid w:val="00424A77"/>
    <w:rsid w:val="00424F1C"/>
    <w:rsid w:val="004259FC"/>
    <w:rsid w:val="004264B4"/>
    <w:rsid w:val="00426903"/>
    <w:rsid w:val="004271DE"/>
    <w:rsid w:val="00430294"/>
    <w:rsid w:val="0043070E"/>
    <w:rsid w:val="00430CE6"/>
    <w:rsid w:val="0043124A"/>
    <w:rsid w:val="00431391"/>
    <w:rsid w:val="00432417"/>
    <w:rsid w:val="00432617"/>
    <w:rsid w:val="00432B3E"/>
    <w:rsid w:val="00436ED4"/>
    <w:rsid w:val="0043743C"/>
    <w:rsid w:val="00437CEF"/>
    <w:rsid w:val="00440510"/>
    <w:rsid w:val="004407FC"/>
    <w:rsid w:val="004413F3"/>
    <w:rsid w:val="00441789"/>
    <w:rsid w:val="00441F12"/>
    <w:rsid w:val="0044207D"/>
    <w:rsid w:val="00442DD8"/>
    <w:rsid w:val="00443E16"/>
    <w:rsid w:val="00445385"/>
    <w:rsid w:val="00445F65"/>
    <w:rsid w:val="00446330"/>
    <w:rsid w:val="00447710"/>
    <w:rsid w:val="0045194B"/>
    <w:rsid w:val="00451EB1"/>
    <w:rsid w:val="00452373"/>
    <w:rsid w:val="00453BA8"/>
    <w:rsid w:val="00454082"/>
    <w:rsid w:val="0045415E"/>
    <w:rsid w:val="00454204"/>
    <w:rsid w:val="0045480E"/>
    <w:rsid w:val="0045487A"/>
    <w:rsid w:val="00454A37"/>
    <w:rsid w:val="00454AD0"/>
    <w:rsid w:val="00454CA9"/>
    <w:rsid w:val="004555C1"/>
    <w:rsid w:val="004557BC"/>
    <w:rsid w:val="0045731A"/>
    <w:rsid w:val="004574B2"/>
    <w:rsid w:val="0045751E"/>
    <w:rsid w:val="00457525"/>
    <w:rsid w:val="00457646"/>
    <w:rsid w:val="004607DA"/>
    <w:rsid w:val="00462917"/>
    <w:rsid w:val="00463580"/>
    <w:rsid w:val="004635A7"/>
    <w:rsid w:val="00464FC7"/>
    <w:rsid w:val="00466BA9"/>
    <w:rsid w:val="00466FF2"/>
    <w:rsid w:val="0046718A"/>
    <w:rsid w:val="00470617"/>
    <w:rsid w:val="00470D04"/>
    <w:rsid w:val="0047104D"/>
    <w:rsid w:val="0047107D"/>
    <w:rsid w:val="00471159"/>
    <w:rsid w:val="00474060"/>
    <w:rsid w:val="004746BD"/>
    <w:rsid w:val="00475304"/>
    <w:rsid w:val="0047599B"/>
    <w:rsid w:val="00475A78"/>
    <w:rsid w:val="00475C90"/>
    <w:rsid w:val="00477297"/>
    <w:rsid w:val="00477E7A"/>
    <w:rsid w:val="00477EDB"/>
    <w:rsid w:val="00480671"/>
    <w:rsid w:val="00480D5C"/>
    <w:rsid w:val="00481BB0"/>
    <w:rsid w:val="00482F79"/>
    <w:rsid w:val="00483038"/>
    <w:rsid w:val="004847D2"/>
    <w:rsid w:val="00485888"/>
    <w:rsid w:val="00485AF1"/>
    <w:rsid w:val="00485D40"/>
    <w:rsid w:val="00486017"/>
    <w:rsid w:val="004866FF"/>
    <w:rsid w:val="00487787"/>
    <w:rsid w:val="00487A57"/>
    <w:rsid w:val="00487AAE"/>
    <w:rsid w:val="00487ECB"/>
    <w:rsid w:val="0049064A"/>
    <w:rsid w:val="00490D14"/>
    <w:rsid w:val="00492CA4"/>
    <w:rsid w:val="004934C4"/>
    <w:rsid w:val="004939E5"/>
    <w:rsid w:val="00493ACA"/>
    <w:rsid w:val="00493ECD"/>
    <w:rsid w:val="004960B7"/>
    <w:rsid w:val="00496135"/>
    <w:rsid w:val="00496881"/>
    <w:rsid w:val="00496BFD"/>
    <w:rsid w:val="00496D1F"/>
    <w:rsid w:val="00496DF2"/>
    <w:rsid w:val="004972CE"/>
    <w:rsid w:val="00497F15"/>
    <w:rsid w:val="004A0911"/>
    <w:rsid w:val="004A18E0"/>
    <w:rsid w:val="004A227D"/>
    <w:rsid w:val="004A5B84"/>
    <w:rsid w:val="004A6A85"/>
    <w:rsid w:val="004B0573"/>
    <w:rsid w:val="004B082F"/>
    <w:rsid w:val="004B1488"/>
    <w:rsid w:val="004B1B67"/>
    <w:rsid w:val="004B1D14"/>
    <w:rsid w:val="004B31B8"/>
    <w:rsid w:val="004B4058"/>
    <w:rsid w:val="004B4A79"/>
    <w:rsid w:val="004B558A"/>
    <w:rsid w:val="004B6F37"/>
    <w:rsid w:val="004B780B"/>
    <w:rsid w:val="004B7DCB"/>
    <w:rsid w:val="004B7FB7"/>
    <w:rsid w:val="004C0941"/>
    <w:rsid w:val="004C0D20"/>
    <w:rsid w:val="004C0EAA"/>
    <w:rsid w:val="004C0EDC"/>
    <w:rsid w:val="004C12A7"/>
    <w:rsid w:val="004C1869"/>
    <w:rsid w:val="004C26E9"/>
    <w:rsid w:val="004C2E51"/>
    <w:rsid w:val="004C318D"/>
    <w:rsid w:val="004C374D"/>
    <w:rsid w:val="004C3A3C"/>
    <w:rsid w:val="004C47EC"/>
    <w:rsid w:val="004C7156"/>
    <w:rsid w:val="004D1093"/>
    <w:rsid w:val="004D1AB8"/>
    <w:rsid w:val="004D1ECC"/>
    <w:rsid w:val="004D2112"/>
    <w:rsid w:val="004D2696"/>
    <w:rsid w:val="004D26D5"/>
    <w:rsid w:val="004D384B"/>
    <w:rsid w:val="004D49EC"/>
    <w:rsid w:val="004D54D3"/>
    <w:rsid w:val="004D5E37"/>
    <w:rsid w:val="004D704E"/>
    <w:rsid w:val="004D722E"/>
    <w:rsid w:val="004D730D"/>
    <w:rsid w:val="004E06AD"/>
    <w:rsid w:val="004E1524"/>
    <w:rsid w:val="004E24B1"/>
    <w:rsid w:val="004E3326"/>
    <w:rsid w:val="004E3335"/>
    <w:rsid w:val="004E37FB"/>
    <w:rsid w:val="004E4AF2"/>
    <w:rsid w:val="004E4DA9"/>
    <w:rsid w:val="004E795E"/>
    <w:rsid w:val="004F0215"/>
    <w:rsid w:val="004F0999"/>
    <w:rsid w:val="004F0DD1"/>
    <w:rsid w:val="004F1B41"/>
    <w:rsid w:val="004F2ECA"/>
    <w:rsid w:val="004F2FBE"/>
    <w:rsid w:val="004F4598"/>
    <w:rsid w:val="004F4FC9"/>
    <w:rsid w:val="004F53E1"/>
    <w:rsid w:val="004F5881"/>
    <w:rsid w:val="004F5B04"/>
    <w:rsid w:val="004F727C"/>
    <w:rsid w:val="004F7D1C"/>
    <w:rsid w:val="004F7E48"/>
    <w:rsid w:val="005009E4"/>
    <w:rsid w:val="00500CD2"/>
    <w:rsid w:val="0050175A"/>
    <w:rsid w:val="00501B36"/>
    <w:rsid w:val="00501CDD"/>
    <w:rsid w:val="00501E14"/>
    <w:rsid w:val="00502B9C"/>
    <w:rsid w:val="00502E51"/>
    <w:rsid w:val="0050301D"/>
    <w:rsid w:val="0050349D"/>
    <w:rsid w:val="00503FC4"/>
    <w:rsid w:val="00504414"/>
    <w:rsid w:val="00504813"/>
    <w:rsid w:val="00504A25"/>
    <w:rsid w:val="00505161"/>
    <w:rsid w:val="00506398"/>
    <w:rsid w:val="005064B6"/>
    <w:rsid w:val="00506597"/>
    <w:rsid w:val="005074EC"/>
    <w:rsid w:val="005078F4"/>
    <w:rsid w:val="00510228"/>
    <w:rsid w:val="0051069E"/>
    <w:rsid w:val="00512A8A"/>
    <w:rsid w:val="00513575"/>
    <w:rsid w:val="00514071"/>
    <w:rsid w:val="00514BBC"/>
    <w:rsid w:val="00516732"/>
    <w:rsid w:val="00516AC2"/>
    <w:rsid w:val="005200BE"/>
    <w:rsid w:val="00520A96"/>
    <w:rsid w:val="00521D00"/>
    <w:rsid w:val="005220AB"/>
    <w:rsid w:val="00522456"/>
    <w:rsid w:val="005227B4"/>
    <w:rsid w:val="00522DCA"/>
    <w:rsid w:val="0052319A"/>
    <w:rsid w:val="00523323"/>
    <w:rsid w:val="0052345F"/>
    <w:rsid w:val="00525DD2"/>
    <w:rsid w:val="00525E93"/>
    <w:rsid w:val="00525F90"/>
    <w:rsid w:val="0052603C"/>
    <w:rsid w:val="0052607E"/>
    <w:rsid w:val="005262F7"/>
    <w:rsid w:val="0052659C"/>
    <w:rsid w:val="005268C7"/>
    <w:rsid w:val="00526B85"/>
    <w:rsid w:val="005272E4"/>
    <w:rsid w:val="00527BD0"/>
    <w:rsid w:val="005312E2"/>
    <w:rsid w:val="00532065"/>
    <w:rsid w:val="00532B6E"/>
    <w:rsid w:val="00532F9E"/>
    <w:rsid w:val="00533AFB"/>
    <w:rsid w:val="00534386"/>
    <w:rsid w:val="005353EA"/>
    <w:rsid w:val="00535DB8"/>
    <w:rsid w:val="00537BF3"/>
    <w:rsid w:val="00537E43"/>
    <w:rsid w:val="00540045"/>
    <w:rsid w:val="00541E18"/>
    <w:rsid w:val="005426ED"/>
    <w:rsid w:val="00542B20"/>
    <w:rsid w:val="00542CF9"/>
    <w:rsid w:val="00543223"/>
    <w:rsid w:val="00543279"/>
    <w:rsid w:val="005436F5"/>
    <w:rsid w:val="00544E85"/>
    <w:rsid w:val="00544EE1"/>
    <w:rsid w:val="00545C6E"/>
    <w:rsid w:val="00545D52"/>
    <w:rsid w:val="0054726F"/>
    <w:rsid w:val="005473A3"/>
    <w:rsid w:val="00547958"/>
    <w:rsid w:val="00551A1A"/>
    <w:rsid w:val="00551B37"/>
    <w:rsid w:val="00553771"/>
    <w:rsid w:val="00553FC4"/>
    <w:rsid w:val="005542AE"/>
    <w:rsid w:val="0055637B"/>
    <w:rsid w:val="00557C7E"/>
    <w:rsid w:val="0056061C"/>
    <w:rsid w:val="005608BB"/>
    <w:rsid w:val="00560F72"/>
    <w:rsid w:val="00562469"/>
    <w:rsid w:val="00562FC3"/>
    <w:rsid w:val="00562FDB"/>
    <w:rsid w:val="00563944"/>
    <w:rsid w:val="005643C4"/>
    <w:rsid w:val="005654DA"/>
    <w:rsid w:val="00566B65"/>
    <w:rsid w:val="0056779D"/>
    <w:rsid w:val="0057037F"/>
    <w:rsid w:val="0057045A"/>
    <w:rsid w:val="005704C3"/>
    <w:rsid w:val="00570B97"/>
    <w:rsid w:val="0057245D"/>
    <w:rsid w:val="00572470"/>
    <w:rsid w:val="00572579"/>
    <w:rsid w:val="0057381E"/>
    <w:rsid w:val="0057391F"/>
    <w:rsid w:val="00574107"/>
    <w:rsid w:val="00576DEC"/>
    <w:rsid w:val="0057722B"/>
    <w:rsid w:val="005773C1"/>
    <w:rsid w:val="00577AC3"/>
    <w:rsid w:val="00577F87"/>
    <w:rsid w:val="005802B6"/>
    <w:rsid w:val="00580618"/>
    <w:rsid w:val="00580648"/>
    <w:rsid w:val="00581A9D"/>
    <w:rsid w:val="0058262D"/>
    <w:rsid w:val="00583C17"/>
    <w:rsid w:val="00583C9E"/>
    <w:rsid w:val="00586288"/>
    <w:rsid w:val="00586459"/>
    <w:rsid w:val="00586A69"/>
    <w:rsid w:val="00586D93"/>
    <w:rsid w:val="005871E4"/>
    <w:rsid w:val="005874CD"/>
    <w:rsid w:val="00587BA6"/>
    <w:rsid w:val="00587DD4"/>
    <w:rsid w:val="00590E38"/>
    <w:rsid w:val="00591C56"/>
    <w:rsid w:val="005923F6"/>
    <w:rsid w:val="00593B57"/>
    <w:rsid w:val="005947D1"/>
    <w:rsid w:val="0059567F"/>
    <w:rsid w:val="005956C5"/>
    <w:rsid w:val="00595704"/>
    <w:rsid w:val="005959FF"/>
    <w:rsid w:val="00595C2A"/>
    <w:rsid w:val="00596F71"/>
    <w:rsid w:val="00596FEC"/>
    <w:rsid w:val="00597495"/>
    <w:rsid w:val="005A0327"/>
    <w:rsid w:val="005A162A"/>
    <w:rsid w:val="005A2241"/>
    <w:rsid w:val="005A2767"/>
    <w:rsid w:val="005A28EE"/>
    <w:rsid w:val="005A2B3F"/>
    <w:rsid w:val="005A30B7"/>
    <w:rsid w:val="005A4479"/>
    <w:rsid w:val="005A4AB1"/>
    <w:rsid w:val="005A53DE"/>
    <w:rsid w:val="005A55BF"/>
    <w:rsid w:val="005A64DD"/>
    <w:rsid w:val="005A66DE"/>
    <w:rsid w:val="005A690C"/>
    <w:rsid w:val="005B13A7"/>
    <w:rsid w:val="005B1518"/>
    <w:rsid w:val="005B18BA"/>
    <w:rsid w:val="005B1EE5"/>
    <w:rsid w:val="005B2681"/>
    <w:rsid w:val="005B2781"/>
    <w:rsid w:val="005B28C5"/>
    <w:rsid w:val="005B2C4E"/>
    <w:rsid w:val="005B3ED9"/>
    <w:rsid w:val="005B4266"/>
    <w:rsid w:val="005B4542"/>
    <w:rsid w:val="005B4635"/>
    <w:rsid w:val="005B625F"/>
    <w:rsid w:val="005B6656"/>
    <w:rsid w:val="005B6DBC"/>
    <w:rsid w:val="005B750F"/>
    <w:rsid w:val="005B79A8"/>
    <w:rsid w:val="005C14EC"/>
    <w:rsid w:val="005C2C2F"/>
    <w:rsid w:val="005C43D0"/>
    <w:rsid w:val="005C488A"/>
    <w:rsid w:val="005C50D2"/>
    <w:rsid w:val="005C5532"/>
    <w:rsid w:val="005C55D3"/>
    <w:rsid w:val="005C6750"/>
    <w:rsid w:val="005D02E6"/>
    <w:rsid w:val="005D0303"/>
    <w:rsid w:val="005D0F20"/>
    <w:rsid w:val="005D39CF"/>
    <w:rsid w:val="005D3DE6"/>
    <w:rsid w:val="005D483E"/>
    <w:rsid w:val="005D495F"/>
    <w:rsid w:val="005D4D88"/>
    <w:rsid w:val="005D4E12"/>
    <w:rsid w:val="005D555D"/>
    <w:rsid w:val="005E0793"/>
    <w:rsid w:val="005E08DF"/>
    <w:rsid w:val="005E1DB9"/>
    <w:rsid w:val="005E236B"/>
    <w:rsid w:val="005E25FA"/>
    <w:rsid w:val="005E2BA6"/>
    <w:rsid w:val="005E3CA2"/>
    <w:rsid w:val="005E3EC6"/>
    <w:rsid w:val="005E409F"/>
    <w:rsid w:val="005E4EC9"/>
    <w:rsid w:val="005E5942"/>
    <w:rsid w:val="005E6F8C"/>
    <w:rsid w:val="005E7381"/>
    <w:rsid w:val="005E7B3E"/>
    <w:rsid w:val="005F00DC"/>
    <w:rsid w:val="005F050C"/>
    <w:rsid w:val="005F082A"/>
    <w:rsid w:val="005F1458"/>
    <w:rsid w:val="005F2757"/>
    <w:rsid w:val="005F3B80"/>
    <w:rsid w:val="005F42F9"/>
    <w:rsid w:val="005F506A"/>
    <w:rsid w:val="005F55D5"/>
    <w:rsid w:val="005F58ED"/>
    <w:rsid w:val="005F5C3F"/>
    <w:rsid w:val="005F5D74"/>
    <w:rsid w:val="005F623A"/>
    <w:rsid w:val="005F7D88"/>
    <w:rsid w:val="00600742"/>
    <w:rsid w:val="006017C7"/>
    <w:rsid w:val="00601ECE"/>
    <w:rsid w:val="00602A7D"/>
    <w:rsid w:val="00602DF3"/>
    <w:rsid w:val="006031AC"/>
    <w:rsid w:val="00603F67"/>
    <w:rsid w:val="00604175"/>
    <w:rsid w:val="00604D16"/>
    <w:rsid w:val="0060566D"/>
    <w:rsid w:val="0060581F"/>
    <w:rsid w:val="00606116"/>
    <w:rsid w:val="00607733"/>
    <w:rsid w:val="006117CA"/>
    <w:rsid w:val="00611E06"/>
    <w:rsid w:val="00612775"/>
    <w:rsid w:val="00613251"/>
    <w:rsid w:val="00613AE9"/>
    <w:rsid w:val="00613C2D"/>
    <w:rsid w:val="00613F25"/>
    <w:rsid w:val="00614209"/>
    <w:rsid w:val="00614357"/>
    <w:rsid w:val="00615045"/>
    <w:rsid w:val="006151EB"/>
    <w:rsid w:val="0061521A"/>
    <w:rsid w:val="006155D6"/>
    <w:rsid w:val="0061583E"/>
    <w:rsid w:val="00616EFE"/>
    <w:rsid w:val="00616FCF"/>
    <w:rsid w:val="00621972"/>
    <w:rsid w:val="006225CC"/>
    <w:rsid w:val="00622DEB"/>
    <w:rsid w:val="00624B83"/>
    <w:rsid w:val="00624FAA"/>
    <w:rsid w:val="00625133"/>
    <w:rsid w:val="00625E54"/>
    <w:rsid w:val="00625E98"/>
    <w:rsid w:val="0062735A"/>
    <w:rsid w:val="00627A0A"/>
    <w:rsid w:val="00630B00"/>
    <w:rsid w:val="006310CB"/>
    <w:rsid w:val="0063198F"/>
    <w:rsid w:val="00632353"/>
    <w:rsid w:val="00632635"/>
    <w:rsid w:val="006335F2"/>
    <w:rsid w:val="00633795"/>
    <w:rsid w:val="00634416"/>
    <w:rsid w:val="00635017"/>
    <w:rsid w:val="00637627"/>
    <w:rsid w:val="006377DF"/>
    <w:rsid w:val="0064130B"/>
    <w:rsid w:val="0064141F"/>
    <w:rsid w:val="00641B45"/>
    <w:rsid w:val="00641BA2"/>
    <w:rsid w:val="00641ED0"/>
    <w:rsid w:val="00641F56"/>
    <w:rsid w:val="006422A3"/>
    <w:rsid w:val="00642962"/>
    <w:rsid w:val="006429C7"/>
    <w:rsid w:val="00643F9D"/>
    <w:rsid w:val="00644180"/>
    <w:rsid w:val="0064433F"/>
    <w:rsid w:val="00644443"/>
    <w:rsid w:val="00644E13"/>
    <w:rsid w:val="00644EE3"/>
    <w:rsid w:val="00645452"/>
    <w:rsid w:val="00647EC4"/>
    <w:rsid w:val="00650427"/>
    <w:rsid w:val="006507BE"/>
    <w:rsid w:val="00654347"/>
    <w:rsid w:val="0065605A"/>
    <w:rsid w:val="00656AE5"/>
    <w:rsid w:val="00656CC2"/>
    <w:rsid w:val="00660515"/>
    <w:rsid w:val="00660881"/>
    <w:rsid w:val="006610FD"/>
    <w:rsid w:val="0066135E"/>
    <w:rsid w:val="00661452"/>
    <w:rsid w:val="006638AA"/>
    <w:rsid w:val="00663C9F"/>
    <w:rsid w:val="00664094"/>
    <w:rsid w:val="00665324"/>
    <w:rsid w:val="00665D29"/>
    <w:rsid w:val="00666D78"/>
    <w:rsid w:val="0066708E"/>
    <w:rsid w:val="00667623"/>
    <w:rsid w:val="0067097A"/>
    <w:rsid w:val="00671474"/>
    <w:rsid w:val="006722D1"/>
    <w:rsid w:val="006728EB"/>
    <w:rsid w:val="00672ADE"/>
    <w:rsid w:val="00672FE2"/>
    <w:rsid w:val="006730BF"/>
    <w:rsid w:val="00673F5A"/>
    <w:rsid w:val="00674166"/>
    <w:rsid w:val="00676A43"/>
    <w:rsid w:val="00676C11"/>
    <w:rsid w:val="006773B4"/>
    <w:rsid w:val="00677ACD"/>
    <w:rsid w:val="00677E42"/>
    <w:rsid w:val="006815A4"/>
    <w:rsid w:val="00681992"/>
    <w:rsid w:val="00681FB0"/>
    <w:rsid w:val="006820A7"/>
    <w:rsid w:val="0068256F"/>
    <w:rsid w:val="00682DD7"/>
    <w:rsid w:val="006837FC"/>
    <w:rsid w:val="00683999"/>
    <w:rsid w:val="0068451E"/>
    <w:rsid w:val="00684543"/>
    <w:rsid w:val="0068642C"/>
    <w:rsid w:val="00687B21"/>
    <w:rsid w:val="00691CD8"/>
    <w:rsid w:val="00693A88"/>
    <w:rsid w:val="00693C7F"/>
    <w:rsid w:val="006954D8"/>
    <w:rsid w:val="00695A02"/>
    <w:rsid w:val="00695D2C"/>
    <w:rsid w:val="00695DA4"/>
    <w:rsid w:val="006960A3"/>
    <w:rsid w:val="006967CA"/>
    <w:rsid w:val="00696D65"/>
    <w:rsid w:val="006973A1"/>
    <w:rsid w:val="00697AAC"/>
    <w:rsid w:val="006A07DD"/>
    <w:rsid w:val="006A0A10"/>
    <w:rsid w:val="006A0AB0"/>
    <w:rsid w:val="006A0D78"/>
    <w:rsid w:val="006A264F"/>
    <w:rsid w:val="006A2B42"/>
    <w:rsid w:val="006A2BB7"/>
    <w:rsid w:val="006A3BCC"/>
    <w:rsid w:val="006A3E06"/>
    <w:rsid w:val="006A4B2F"/>
    <w:rsid w:val="006A545C"/>
    <w:rsid w:val="006A55C9"/>
    <w:rsid w:val="006A6DCC"/>
    <w:rsid w:val="006A7A65"/>
    <w:rsid w:val="006B0F40"/>
    <w:rsid w:val="006B2023"/>
    <w:rsid w:val="006B2182"/>
    <w:rsid w:val="006B27D7"/>
    <w:rsid w:val="006B3773"/>
    <w:rsid w:val="006B3921"/>
    <w:rsid w:val="006B39C9"/>
    <w:rsid w:val="006B3C97"/>
    <w:rsid w:val="006B4361"/>
    <w:rsid w:val="006B56B1"/>
    <w:rsid w:val="006B5739"/>
    <w:rsid w:val="006B5B0E"/>
    <w:rsid w:val="006B651B"/>
    <w:rsid w:val="006B67D1"/>
    <w:rsid w:val="006B7933"/>
    <w:rsid w:val="006C162E"/>
    <w:rsid w:val="006C3111"/>
    <w:rsid w:val="006C6AB9"/>
    <w:rsid w:val="006C6C88"/>
    <w:rsid w:val="006C7714"/>
    <w:rsid w:val="006D03AF"/>
    <w:rsid w:val="006D0A41"/>
    <w:rsid w:val="006D1439"/>
    <w:rsid w:val="006D1D1F"/>
    <w:rsid w:val="006D37EC"/>
    <w:rsid w:val="006D3EF6"/>
    <w:rsid w:val="006D402E"/>
    <w:rsid w:val="006D4032"/>
    <w:rsid w:val="006D403E"/>
    <w:rsid w:val="006D58D2"/>
    <w:rsid w:val="006D5EF4"/>
    <w:rsid w:val="006D63FE"/>
    <w:rsid w:val="006D6CB9"/>
    <w:rsid w:val="006D7041"/>
    <w:rsid w:val="006D7AF7"/>
    <w:rsid w:val="006E00DA"/>
    <w:rsid w:val="006E0162"/>
    <w:rsid w:val="006E05C5"/>
    <w:rsid w:val="006E0EB2"/>
    <w:rsid w:val="006E0F88"/>
    <w:rsid w:val="006E2680"/>
    <w:rsid w:val="006E3679"/>
    <w:rsid w:val="006E5D93"/>
    <w:rsid w:val="006E5E7A"/>
    <w:rsid w:val="006E6046"/>
    <w:rsid w:val="006E663A"/>
    <w:rsid w:val="006E6802"/>
    <w:rsid w:val="006E6C8E"/>
    <w:rsid w:val="006E79E3"/>
    <w:rsid w:val="006E7CF3"/>
    <w:rsid w:val="006E7F8D"/>
    <w:rsid w:val="006F1272"/>
    <w:rsid w:val="006F1B5C"/>
    <w:rsid w:val="006F294F"/>
    <w:rsid w:val="006F2B1B"/>
    <w:rsid w:val="006F424A"/>
    <w:rsid w:val="006F4978"/>
    <w:rsid w:val="006F70E9"/>
    <w:rsid w:val="00701BAF"/>
    <w:rsid w:val="00702DD9"/>
    <w:rsid w:val="00703001"/>
    <w:rsid w:val="0070421B"/>
    <w:rsid w:val="00704384"/>
    <w:rsid w:val="007047C7"/>
    <w:rsid w:val="007048AB"/>
    <w:rsid w:val="00704A03"/>
    <w:rsid w:val="007056D1"/>
    <w:rsid w:val="00705A64"/>
    <w:rsid w:val="00705BD7"/>
    <w:rsid w:val="00705DDB"/>
    <w:rsid w:val="007062F1"/>
    <w:rsid w:val="0070666B"/>
    <w:rsid w:val="00710465"/>
    <w:rsid w:val="007112AB"/>
    <w:rsid w:val="007122CA"/>
    <w:rsid w:val="007126BE"/>
    <w:rsid w:val="007129B8"/>
    <w:rsid w:val="00714328"/>
    <w:rsid w:val="00714A28"/>
    <w:rsid w:val="007151FF"/>
    <w:rsid w:val="00715723"/>
    <w:rsid w:val="00715D5D"/>
    <w:rsid w:val="0071633B"/>
    <w:rsid w:val="00717B22"/>
    <w:rsid w:val="0072008A"/>
    <w:rsid w:val="007209FA"/>
    <w:rsid w:val="00720C5A"/>
    <w:rsid w:val="00720D32"/>
    <w:rsid w:val="00721505"/>
    <w:rsid w:val="007217D1"/>
    <w:rsid w:val="00721A31"/>
    <w:rsid w:val="00721A33"/>
    <w:rsid w:val="00721D1E"/>
    <w:rsid w:val="00721E25"/>
    <w:rsid w:val="007222BE"/>
    <w:rsid w:val="00722823"/>
    <w:rsid w:val="00723DD7"/>
    <w:rsid w:val="0072414E"/>
    <w:rsid w:val="00725BEA"/>
    <w:rsid w:val="00725D52"/>
    <w:rsid w:val="00726409"/>
    <w:rsid w:val="007275BD"/>
    <w:rsid w:val="007304B3"/>
    <w:rsid w:val="00730A56"/>
    <w:rsid w:val="00732544"/>
    <w:rsid w:val="0073326D"/>
    <w:rsid w:val="0073413E"/>
    <w:rsid w:val="00734623"/>
    <w:rsid w:val="00735225"/>
    <w:rsid w:val="00735BE2"/>
    <w:rsid w:val="00736543"/>
    <w:rsid w:val="00736BF8"/>
    <w:rsid w:val="0073737F"/>
    <w:rsid w:val="007375E3"/>
    <w:rsid w:val="007379F6"/>
    <w:rsid w:val="00740349"/>
    <w:rsid w:val="00740DF4"/>
    <w:rsid w:val="0074125C"/>
    <w:rsid w:val="00742671"/>
    <w:rsid w:val="007435E5"/>
    <w:rsid w:val="007446C4"/>
    <w:rsid w:val="00745CFF"/>
    <w:rsid w:val="00746152"/>
    <w:rsid w:val="007464FF"/>
    <w:rsid w:val="007473F5"/>
    <w:rsid w:val="00747524"/>
    <w:rsid w:val="00750A63"/>
    <w:rsid w:val="007527B7"/>
    <w:rsid w:val="007528FB"/>
    <w:rsid w:val="00752CD7"/>
    <w:rsid w:val="00753511"/>
    <w:rsid w:val="00755D98"/>
    <w:rsid w:val="00756281"/>
    <w:rsid w:val="00757E0C"/>
    <w:rsid w:val="00760130"/>
    <w:rsid w:val="00760648"/>
    <w:rsid w:val="00760712"/>
    <w:rsid w:val="00760FF5"/>
    <w:rsid w:val="00761F02"/>
    <w:rsid w:val="007624E5"/>
    <w:rsid w:val="007628C9"/>
    <w:rsid w:val="00763181"/>
    <w:rsid w:val="0076328C"/>
    <w:rsid w:val="00764A78"/>
    <w:rsid w:val="00764AB3"/>
    <w:rsid w:val="00764AC3"/>
    <w:rsid w:val="00764D75"/>
    <w:rsid w:val="00764EA1"/>
    <w:rsid w:val="0076529F"/>
    <w:rsid w:val="007657CC"/>
    <w:rsid w:val="00765D1B"/>
    <w:rsid w:val="00766218"/>
    <w:rsid w:val="00766396"/>
    <w:rsid w:val="007671A3"/>
    <w:rsid w:val="00767EEA"/>
    <w:rsid w:val="00771BB3"/>
    <w:rsid w:val="00771DCA"/>
    <w:rsid w:val="00771F45"/>
    <w:rsid w:val="00773FD9"/>
    <w:rsid w:val="00774750"/>
    <w:rsid w:val="00774C2F"/>
    <w:rsid w:val="00774F0A"/>
    <w:rsid w:val="0077540C"/>
    <w:rsid w:val="007754E0"/>
    <w:rsid w:val="00775670"/>
    <w:rsid w:val="00775E18"/>
    <w:rsid w:val="00776C1C"/>
    <w:rsid w:val="00780A1C"/>
    <w:rsid w:val="00781F13"/>
    <w:rsid w:val="007821F2"/>
    <w:rsid w:val="00782CD6"/>
    <w:rsid w:val="00782D07"/>
    <w:rsid w:val="00782FCC"/>
    <w:rsid w:val="0078358F"/>
    <w:rsid w:val="00786204"/>
    <w:rsid w:val="007864D7"/>
    <w:rsid w:val="0078690C"/>
    <w:rsid w:val="00787937"/>
    <w:rsid w:val="007908F0"/>
    <w:rsid w:val="00790C7D"/>
    <w:rsid w:val="00791C4E"/>
    <w:rsid w:val="00791D98"/>
    <w:rsid w:val="00792AC9"/>
    <w:rsid w:val="0079395A"/>
    <w:rsid w:val="007943E6"/>
    <w:rsid w:val="007944D7"/>
    <w:rsid w:val="00794659"/>
    <w:rsid w:val="007951EB"/>
    <w:rsid w:val="00795B89"/>
    <w:rsid w:val="0079622A"/>
    <w:rsid w:val="007965C2"/>
    <w:rsid w:val="007965E7"/>
    <w:rsid w:val="007968B0"/>
    <w:rsid w:val="007979C4"/>
    <w:rsid w:val="007A0534"/>
    <w:rsid w:val="007A095F"/>
    <w:rsid w:val="007A159A"/>
    <w:rsid w:val="007A218D"/>
    <w:rsid w:val="007A3873"/>
    <w:rsid w:val="007A3BB3"/>
    <w:rsid w:val="007A3F9C"/>
    <w:rsid w:val="007A46DC"/>
    <w:rsid w:val="007A4BCF"/>
    <w:rsid w:val="007A56AD"/>
    <w:rsid w:val="007A5CCC"/>
    <w:rsid w:val="007A66E1"/>
    <w:rsid w:val="007A6853"/>
    <w:rsid w:val="007A69E9"/>
    <w:rsid w:val="007A7E2E"/>
    <w:rsid w:val="007A7F97"/>
    <w:rsid w:val="007B0014"/>
    <w:rsid w:val="007B0240"/>
    <w:rsid w:val="007B0E90"/>
    <w:rsid w:val="007B1A18"/>
    <w:rsid w:val="007B28FF"/>
    <w:rsid w:val="007B2D81"/>
    <w:rsid w:val="007B2E78"/>
    <w:rsid w:val="007B3801"/>
    <w:rsid w:val="007B3EC0"/>
    <w:rsid w:val="007B44FD"/>
    <w:rsid w:val="007B604E"/>
    <w:rsid w:val="007B6A13"/>
    <w:rsid w:val="007B72A1"/>
    <w:rsid w:val="007B7D2B"/>
    <w:rsid w:val="007C0F8D"/>
    <w:rsid w:val="007C13C2"/>
    <w:rsid w:val="007C1426"/>
    <w:rsid w:val="007C1E31"/>
    <w:rsid w:val="007C2ECA"/>
    <w:rsid w:val="007C36A9"/>
    <w:rsid w:val="007C3944"/>
    <w:rsid w:val="007C3A7D"/>
    <w:rsid w:val="007C42C4"/>
    <w:rsid w:val="007C459F"/>
    <w:rsid w:val="007C518A"/>
    <w:rsid w:val="007C5837"/>
    <w:rsid w:val="007C5BC3"/>
    <w:rsid w:val="007C5DE0"/>
    <w:rsid w:val="007C6A59"/>
    <w:rsid w:val="007D0882"/>
    <w:rsid w:val="007D10D6"/>
    <w:rsid w:val="007D1A60"/>
    <w:rsid w:val="007D3E2A"/>
    <w:rsid w:val="007D4082"/>
    <w:rsid w:val="007D4A63"/>
    <w:rsid w:val="007D4C3E"/>
    <w:rsid w:val="007D5619"/>
    <w:rsid w:val="007D6CD1"/>
    <w:rsid w:val="007E066E"/>
    <w:rsid w:val="007E1EE5"/>
    <w:rsid w:val="007E25D4"/>
    <w:rsid w:val="007E3AA7"/>
    <w:rsid w:val="007E4188"/>
    <w:rsid w:val="007E4357"/>
    <w:rsid w:val="007E5592"/>
    <w:rsid w:val="007E59AE"/>
    <w:rsid w:val="007E5C54"/>
    <w:rsid w:val="007E78AB"/>
    <w:rsid w:val="007E7AE6"/>
    <w:rsid w:val="007E7C58"/>
    <w:rsid w:val="007F04B2"/>
    <w:rsid w:val="007F0FD0"/>
    <w:rsid w:val="007F155A"/>
    <w:rsid w:val="007F185E"/>
    <w:rsid w:val="007F22B9"/>
    <w:rsid w:val="007F2A81"/>
    <w:rsid w:val="007F4109"/>
    <w:rsid w:val="007F58C3"/>
    <w:rsid w:val="007F74F0"/>
    <w:rsid w:val="00800C9E"/>
    <w:rsid w:val="00801533"/>
    <w:rsid w:val="00801D84"/>
    <w:rsid w:val="0080284C"/>
    <w:rsid w:val="00803606"/>
    <w:rsid w:val="008039C4"/>
    <w:rsid w:val="008045BE"/>
    <w:rsid w:val="0080630D"/>
    <w:rsid w:val="00806470"/>
    <w:rsid w:val="0080653C"/>
    <w:rsid w:val="008068E7"/>
    <w:rsid w:val="00806C20"/>
    <w:rsid w:val="00806FE2"/>
    <w:rsid w:val="00806FFD"/>
    <w:rsid w:val="008074C4"/>
    <w:rsid w:val="008108B1"/>
    <w:rsid w:val="00811FDC"/>
    <w:rsid w:val="00812689"/>
    <w:rsid w:val="00812B2F"/>
    <w:rsid w:val="00813B73"/>
    <w:rsid w:val="00814A3B"/>
    <w:rsid w:val="00820CA0"/>
    <w:rsid w:val="00821698"/>
    <w:rsid w:val="00824BD3"/>
    <w:rsid w:val="00825143"/>
    <w:rsid w:val="008266BC"/>
    <w:rsid w:val="008266C9"/>
    <w:rsid w:val="00827218"/>
    <w:rsid w:val="00827B31"/>
    <w:rsid w:val="008310B4"/>
    <w:rsid w:val="00831BCE"/>
    <w:rsid w:val="00832CEA"/>
    <w:rsid w:val="00833D22"/>
    <w:rsid w:val="008341EC"/>
    <w:rsid w:val="00835BCA"/>
    <w:rsid w:val="00836615"/>
    <w:rsid w:val="00837072"/>
    <w:rsid w:val="0083744E"/>
    <w:rsid w:val="008377DE"/>
    <w:rsid w:val="008403C8"/>
    <w:rsid w:val="00840E33"/>
    <w:rsid w:val="0084176E"/>
    <w:rsid w:val="0084245F"/>
    <w:rsid w:val="008426EA"/>
    <w:rsid w:val="00843788"/>
    <w:rsid w:val="00844458"/>
    <w:rsid w:val="00845C66"/>
    <w:rsid w:val="00847408"/>
    <w:rsid w:val="008479F1"/>
    <w:rsid w:val="00850BDD"/>
    <w:rsid w:val="00851220"/>
    <w:rsid w:val="00851FEE"/>
    <w:rsid w:val="00853397"/>
    <w:rsid w:val="0085376F"/>
    <w:rsid w:val="00855F72"/>
    <w:rsid w:val="0085657E"/>
    <w:rsid w:val="008568F1"/>
    <w:rsid w:val="008575FD"/>
    <w:rsid w:val="0086183A"/>
    <w:rsid w:val="00861EB4"/>
    <w:rsid w:val="008622D4"/>
    <w:rsid w:val="0086268B"/>
    <w:rsid w:val="00862E86"/>
    <w:rsid w:val="008638F0"/>
    <w:rsid w:val="00863F87"/>
    <w:rsid w:val="00864051"/>
    <w:rsid w:val="008641E3"/>
    <w:rsid w:val="00864A60"/>
    <w:rsid w:val="00865955"/>
    <w:rsid w:val="00865F17"/>
    <w:rsid w:val="00866507"/>
    <w:rsid w:val="00866B20"/>
    <w:rsid w:val="00866EC8"/>
    <w:rsid w:val="008673FD"/>
    <w:rsid w:val="00867737"/>
    <w:rsid w:val="00870605"/>
    <w:rsid w:val="00870CE2"/>
    <w:rsid w:val="00871F75"/>
    <w:rsid w:val="0087219B"/>
    <w:rsid w:val="00872807"/>
    <w:rsid w:val="00872A1B"/>
    <w:rsid w:val="00872BD6"/>
    <w:rsid w:val="00872DB8"/>
    <w:rsid w:val="00874666"/>
    <w:rsid w:val="00874753"/>
    <w:rsid w:val="008748BA"/>
    <w:rsid w:val="00874CD5"/>
    <w:rsid w:val="008751AE"/>
    <w:rsid w:val="0087688B"/>
    <w:rsid w:val="00880867"/>
    <w:rsid w:val="0088124B"/>
    <w:rsid w:val="00881850"/>
    <w:rsid w:val="008823BB"/>
    <w:rsid w:val="008828A5"/>
    <w:rsid w:val="00882A1B"/>
    <w:rsid w:val="00884D48"/>
    <w:rsid w:val="00884E18"/>
    <w:rsid w:val="0088602E"/>
    <w:rsid w:val="00886A6E"/>
    <w:rsid w:val="008873D6"/>
    <w:rsid w:val="008900F2"/>
    <w:rsid w:val="00891575"/>
    <w:rsid w:val="0089363D"/>
    <w:rsid w:val="008937CF"/>
    <w:rsid w:val="00894D31"/>
    <w:rsid w:val="00896070"/>
    <w:rsid w:val="00896313"/>
    <w:rsid w:val="00896701"/>
    <w:rsid w:val="008972BF"/>
    <w:rsid w:val="008A0488"/>
    <w:rsid w:val="008A0945"/>
    <w:rsid w:val="008A0E8C"/>
    <w:rsid w:val="008A146F"/>
    <w:rsid w:val="008A1A83"/>
    <w:rsid w:val="008A1B2E"/>
    <w:rsid w:val="008A1B30"/>
    <w:rsid w:val="008A2AB1"/>
    <w:rsid w:val="008A3C5F"/>
    <w:rsid w:val="008A4A7A"/>
    <w:rsid w:val="008A5386"/>
    <w:rsid w:val="008A677E"/>
    <w:rsid w:val="008A6E62"/>
    <w:rsid w:val="008B0715"/>
    <w:rsid w:val="008B0911"/>
    <w:rsid w:val="008B0A0C"/>
    <w:rsid w:val="008B20C7"/>
    <w:rsid w:val="008B4BEE"/>
    <w:rsid w:val="008B5A79"/>
    <w:rsid w:val="008B5F64"/>
    <w:rsid w:val="008B6585"/>
    <w:rsid w:val="008C174E"/>
    <w:rsid w:val="008C2A64"/>
    <w:rsid w:val="008C3B0E"/>
    <w:rsid w:val="008C496C"/>
    <w:rsid w:val="008C5072"/>
    <w:rsid w:val="008C5A99"/>
    <w:rsid w:val="008C5D73"/>
    <w:rsid w:val="008C5F31"/>
    <w:rsid w:val="008D072A"/>
    <w:rsid w:val="008D09E7"/>
    <w:rsid w:val="008D1E42"/>
    <w:rsid w:val="008D2094"/>
    <w:rsid w:val="008D29BB"/>
    <w:rsid w:val="008D2D8E"/>
    <w:rsid w:val="008D31BA"/>
    <w:rsid w:val="008D35C8"/>
    <w:rsid w:val="008D38BE"/>
    <w:rsid w:val="008D452B"/>
    <w:rsid w:val="008D45BB"/>
    <w:rsid w:val="008D49B5"/>
    <w:rsid w:val="008D5436"/>
    <w:rsid w:val="008D6188"/>
    <w:rsid w:val="008D624A"/>
    <w:rsid w:val="008D67FD"/>
    <w:rsid w:val="008D6B53"/>
    <w:rsid w:val="008D73ED"/>
    <w:rsid w:val="008D7542"/>
    <w:rsid w:val="008E1030"/>
    <w:rsid w:val="008E193E"/>
    <w:rsid w:val="008E20C0"/>
    <w:rsid w:val="008E3B1E"/>
    <w:rsid w:val="008E3C08"/>
    <w:rsid w:val="008E4236"/>
    <w:rsid w:val="008E4A92"/>
    <w:rsid w:val="008E6734"/>
    <w:rsid w:val="008E6907"/>
    <w:rsid w:val="008E6DC4"/>
    <w:rsid w:val="008E7CD4"/>
    <w:rsid w:val="008E7D70"/>
    <w:rsid w:val="008F0ACC"/>
    <w:rsid w:val="008F0C80"/>
    <w:rsid w:val="008F0CBA"/>
    <w:rsid w:val="008F16E7"/>
    <w:rsid w:val="008F450A"/>
    <w:rsid w:val="008F4914"/>
    <w:rsid w:val="008F4996"/>
    <w:rsid w:val="008F58A1"/>
    <w:rsid w:val="008F63EA"/>
    <w:rsid w:val="008F66B6"/>
    <w:rsid w:val="008F670C"/>
    <w:rsid w:val="008F67C7"/>
    <w:rsid w:val="008F6A39"/>
    <w:rsid w:val="008F6C8B"/>
    <w:rsid w:val="008F75A1"/>
    <w:rsid w:val="00900121"/>
    <w:rsid w:val="00900F38"/>
    <w:rsid w:val="009018CC"/>
    <w:rsid w:val="00901D21"/>
    <w:rsid w:val="00902148"/>
    <w:rsid w:val="00903D80"/>
    <w:rsid w:val="00904FBE"/>
    <w:rsid w:val="00905389"/>
    <w:rsid w:val="009057E5"/>
    <w:rsid w:val="00906016"/>
    <w:rsid w:val="00906018"/>
    <w:rsid w:val="00907D56"/>
    <w:rsid w:val="00907FF2"/>
    <w:rsid w:val="009105AC"/>
    <w:rsid w:val="00910A2B"/>
    <w:rsid w:val="00910C94"/>
    <w:rsid w:val="00912E27"/>
    <w:rsid w:val="00912EED"/>
    <w:rsid w:val="00913698"/>
    <w:rsid w:val="00914B3F"/>
    <w:rsid w:val="00915909"/>
    <w:rsid w:val="00915A1F"/>
    <w:rsid w:val="00915C10"/>
    <w:rsid w:val="00915F51"/>
    <w:rsid w:val="009179FC"/>
    <w:rsid w:val="009201FB"/>
    <w:rsid w:val="00922D9C"/>
    <w:rsid w:val="009231E7"/>
    <w:rsid w:val="00923209"/>
    <w:rsid w:val="00923D96"/>
    <w:rsid w:val="00923FF7"/>
    <w:rsid w:val="009243A5"/>
    <w:rsid w:val="00924B87"/>
    <w:rsid w:val="00924B94"/>
    <w:rsid w:val="00924CB1"/>
    <w:rsid w:val="00924F75"/>
    <w:rsid w:val="009270A2"/>
    <w:rsid w:val="00927FD6"/>
    <w:rsid w:val="0093207B"/>
    <w:rsid w:val="00932C13"/>
    <w:rsid w:val="00933EA9"/>
    <w:rsid w:val="00935E2F"/>
    <w:rsid w:val="0093768A"/>
    <w:rsid w:val="00941494"/>
    <w:rsid w:val="00941990"/>
    <w:rsid w:val="00941A32"/>
    <w:rsid w:val="00942831"/>
    <w:rsid w:val="00942B37"/>
    <w:rsid w:val="0094412D"/>
    <w:rsid w:val="00944EC3"/>
    <w:rsid w:val="009450AE"/>
    <w:rsid w:val="00945B5C"/>
    <w:rsid w:val="00945BA2"/>
    <w:rsid w:val="00945C08"/>
    <w:rsid w:val="0094712C"/>
    <w:rsid w:val="009477FC"/>
    <w:rsid w:val="00947AB7"/>
    <w:rsid w:val="00947E59"/>
    <w:rsid w:val="009501BE"/>
    <w:rsid w:val="009518FA"/>
    <w:rsid w:val="009523E8"/>
    <w:rsid w:val="009524D7"/>
    <w:rsid w:val="00954A1F"/>
    <w:rsid w:val="00954B7B"/>
    <w:rsid w:val="0095588F"/>
    <w:rsid w:val="009558CE"/>
    <w:rsid w:val="00955FF3"/>
    <w:rsid w:val="00956F09"/>
    <w:rsid w:val="00956FD2"/>
    <w:rsid w:val="0096049D"/>
    <w:rsid w:val="0096130B"/>
    <w:rsid w:val="00961D6D"/>
    <w:rsid w:val="009628BB"/>
    <w:rsid w:val="00964140"/>
    <w:rsid w:val="00964B84"/>
    <w:rsid w:val="0096554E"/>
    <w:rsid w:val="009656DC"/>
    <w:rsid w:val="00965A6D"/>
    <w:rsid w:val="009663EA"/>
    <w:rsid w:val="00967767"/>
    <w:rsid w:val="009679BB"/>
    <w:rsid w:val="00970AB6"/>
    <w:rsid w:val="0097150C"/>
    <w:rsid w:val="00972754"/>
    <w:rsid w:val="00972FD0"/>
    <w:rsid w:val="00973623"/>
    <w:rsid w:val="00973B25"/>
    <w:rsid w:val="00973E7B"/>
    <w:rsid w:val="00974439"/>
    <w:rsid w:val="00974F85"/>
    <w:rsid w:val="0097564F"/>
    <w:rsid w:val="0097638D"/>
    <w:rsid w:val="00977DAF"/>
    <w:rsid w:val="00977E54"/>
    <w:rsid w:val="009807F3"/>
    <w:rsid w:val="0098135B"/>
    <w:rsid w:val="009817E0"/>
    <w:rsid w:val="00982657"/>
    <w:rsid w:val="00983AEF"/>
    <w:rsid w:val="009841F1"/>
    <w:rsid w:val="0098444A"/>
    <w:rsid w:val="009845D9"/>
    <w:rsid w:val="009855BF"/>
    <w:rsid w:val="00985A2D"/>
    <w:rsid w:val="00985DFF"/>
    <w:rsid w:val="00985E60"/>
    <w:rsid w:val="00985FA8"/>
    <w:rsid w:val="009866DB"/>
    <w:rsid w:val="0098742E"/>
    <w:rsid w:val="009879FC"/>
    <w:rsid w:val="00990518"/>
    <w:rsid w:val="00990DE2"/>
    <w:rsid w:val="00990F99"/>
    <w:rsid w:val="0099203C"/>
    <w:rsid w:val="009937EB"/>
    <w:rsid w:val="009939C4"/>
    <w:rsid w:val="00993CA7"/>
    <w:rsid w:val="00994204"/>
    <w:rsid w:val="00994660"/>
    <w:rsid w:val="00995270"/>
    <w:rsid w:val="00996B0D"/>
    <w:rsid w:val="00996EAD"/>
    <w:rsid w:val="00997A74"/>
    <w:rsid w:val="009A00E8"/>
    <w:rsid w:val="009A0ED3"/>
    <w:rsid w:val="009A1018"/>
    <w:rsid w:val="009A1966"/>
    <w:rsid w:val="009A26C1"/>
    <w:rsid w:val="009A2BEE"/>
    <w:rsid w:val="009A3B6F"/>
    <w:rsid w:val="009A4318"/>
    <w:rsid w:val="009A4923"/>
    <w:rsid w:val="009A54E9"/>
    <w:rsid w:val="009A5C33"/>
    <w:rsid w:val="009A6CE8"/>
    <w:rsid w:val="009A7319"/>
    <w:rsid w:val="009A73A6"/>
    <w:rsid w:val="009A76FA"/>
    <w:rsid w:val="009A7746"/>
    <w:rsid w:val="009B0B00"/>
    <w:rsid w:val="009B0E8B"/>
    <w:rsid w:val="009B12DB"/>
    <w:rsid w:val="009B12E1"/>
    <w:rsid w:val="009B2E18"/>
    <w:rsid w:val="009B2FD5"/>
    <w:rsid w:val="009B3757"/>
    <w:rsid w:val="009B3D12"/>
    <w:rsid w:val="009B4EE5"/>
    <w:rsid w:val="009B538A"/>
    <w:rsid w:val="009B6371"/>
    <w:rsid w:val="009B68A9"/>
    <w:rsid w:val="009B785B"/>
    <w:rsid w:val="009B7B9A"/>
    <w:rsid w:val="009B7EAB"/>
    <w:rsid w:val="009C0084"/>
    <w:rsid w:val="009C055E"/>
    <w:rsid w:val="009C05C6"/>
    <w:rsid w:val="009C0BD8"/>
    <w:rsid w:val="009C10CD"/>
    <w:rsid w:val="009C1BCD"/>
    <w:rsid w:val="009C2535"/>
    <w:rsid w:val="009C2AA7"/>
    <w:rsid w:val="009C3754"/>
    <w:rsid w:val="009C375C"/>
    <w:rsid w:val="009C4731"/>
    <w:rsid w:val="009C4A81"/>
    <w:rsid w:val="009C4E37"/>
    <w:rsid w:val="009C5172"/>
    <w:rsid w:val="009C5D83"/>
    <w:rsid w:val="009C62CE"/>
    <w:rsid w:val="009C700D"/>
    <w:rsid w:val="009C7245"/>
    <w:rsid w:val="009D0BA2"/>
    <w:rsid w:val="009D139C"/>
    <w:rsid w:val="009D30E1"/>
    <w:rsid w:val="009D31F7"/>
    <w:rsid w:val="009D3471"/>
    <w:rsid w:val="009D4876"/>
    <w:rsid w:val="009D487F"/>
    <w:rsid w:val="009D4C32"/>
    <w:rsid w:val="009E1BB0"/>
    <w:rsid w:val="009E2231"/>
    <w:rsid w:val="009E31E0"/>
    <w:rsid w:val="009E339F"/>
    <w:rsid w:val="009E3468"/>
    <w:rsid w:val="009E3B7C"/>
    <w:rsid w:val="009E4558"/>
    <w:rsid w:val="009E53B3"/>
    <w:rsid w:val="009E56BC"/>
    <w:rsid w:val="009E6892"/>
    <w:rsid w:val="009E707A"/>
    <w:rsid w:val="009E71D3"/>
    <w:rsid w:val="009F0586"/>
    <w:rsid w:val="009F062A"/>
    <w:rsid w:val="009F0645"/>
    <w:rsid w:val="009F2153"/>
    <w:rsid w:val="009F21D7"/>
    <w:rsid w:val="009F2893"/>
    <w:rsid w:val="009F2C3D"/>
    <w:rsid w:val="009F2CF0"/>
    <w:rsid w:val="009F3BCA"/>
    <w:rsid w:val="009F4BE0"/>
    <w:rsid w:val="009F72FF"/>
    <w:rsid w:val="009F7F64"/>
    <w:rsid w:val="00A001CA"/>
    <w:rsid w:val="00A007F3"/>
    <w:rsid w:val="00A01C3B"/>
    <w:rsid w:val="00A03290"/>
    <w:rsid w:val="00A032BE"/>
    <w:rsid w:val="00A034AC"/>
    <w:rsid w:val="00A03A1E"/>
    <w:rsid w:val="00A03D68"/>
    <w:rsid w:val="00A047E4"/>
    <w:rsid w:val="00A04B35"/>
    <w:rsid w:val="00A04BE2"/>
    <w:rsid w:val="00A0560D"/>
    <w:rsid w:val="00A05E80"/>
    <w:rsid w:val="00A063EB"/>
    <w:rsid w:val="00A0653F"/>
    <w:rsid w:val="00A06DDE"/>
    <w:rsid w:val="00A07ACB"/>
    <w:rsid w:val="00A107C0"/>
    <w:rsid w:val="00A11569"/>
    <w:rsid w:val="00A11A5E"/>
    <w:rsid w:val="00A11FAE"/>
    <w:rsid w:val="00A12125"/>
    <w:rsid w:val="00A124AA"/>
    <w:rsid w:val="00A127DB"/>
    <w:rsid w:val="00A130CD"/>
    <w:rsid w:val="00A1327F"/>
    <w:rsid w:val="00A141CC"/>
    <w:rsid w:val="00A14A82"/>
    <w:rsid w:val="00A14DE8"/>
    <w:rsid w:val="00A15631"/>
    <w:rsid w:val="00A157CF"/>
    <w:rsid w:val="00A158BE"/>
    <w:rsid w:val="00A160A4"/>
    <w:rsid w:val="00A162B6"/>
    <w:rsid w:val="00A165DF"/>
    <w:rsid w:val="00A16EAE"/>
    <w:rsid w:val="00A2296D"/>
    <w:rsid w:val="00A22BF4"/>
    <w:rsid w:val="00A22FE5"/>
    <w:rsid w:val="00A24B05"/>
    <w:rsid w:val="00A25D1B"/>
    <w:rsid w:val="00A264EC"/>
    <w:rsid w:val="00A26A36"/>
    <w:rsid w:val="00A26ECD"/>
    <w:rsid w:val="00A27015"/>
    <w:rsid w:val="00A272CC"/>
    <w:rsid w:val="00A30766"/>
    <w:rsid w:val="00A308B6"/>
    <w:rsid w:val="00A3105E"/>
    <w:rsid w:val="00A31350"/>
    <w:rsid w:val="00A323AE"/>
    <w:rsid w:val="00A3290C"/>
    <w:rsid w:val="00A3319F"/>
    <w:rsid w:val="00A3414F"/>
    <w:rsid w:val="00A350FE"/>
    <w:rsid w:val="00A364C0"/>
    <w:rsid w:val="00A378A5"/>
    <w:rsid w:val="00A4036A"/>
    <w:rsid w:val="00A41736"/>
    <w:rsid w:val="00A42221"/>
    <w:rsid w:val="00A42C5A"/>
    <w:rsid w:val="00A43C00"/>
    <w:rsid w:val="00A44DA1"/>
    <w:rsid w:val="00A45566"/>
    <w:rsid w:val="00A45932"/>
    <w:rsid w:val="00A47762"/>
    <w:rsid w:val="00A47D56"/>
    <w:rsid w:val="00A47F31"/>
    <w:rsid w:val="00A509F3"/>
    <w:rsid w:val="00A51A32"/>
    <w:rsid w:val="00A5242E"/>
    <w:rsid w:val="00A5272E"/>
    <w:rsid w:val="00A53656"/>
    <w:rsid w:val="00A53B6A"/>
    <w:rsid w:val="00A56F4C"/>
    <w:rsid w:val="00A57ABB"/>
    <w:rsid w:val="00A60AE1"/>
    <w:rsid w:val="00A61053"/>
    <w:rsid w:val="00A61C44"/>
    <w:rsid w:val="00A61CBF"/>
    <w:rsid w:val="00A62E67"/>
    <w:rsid w:val="00A647CF"/>
    <w:rsid w:val="00A650BE"/>
    <w:rsid w:val="00A651F2"/>
    <w:rsid w:val="00A65981"/>
    <w:rsid w:val="00A65A51"/>
    <w:rsid w:val="00A6634C"/>
    <w:rsid w:val="00A70688"/>
    <w:rsid w:val="00A7086E"/>
    <w:rsid w:val="00A724F2"/>
    <w:rsid w:val="00A72837"/>
    <w:rsid w:val="00A73BA2"/>
    <w:rsid w:val="00A74E64"/>
    <w:rsid w:val="00A74EBE"/>
    <w:rsid w:val="00A76519"/>
    <w:rsid w:val="00A76A70"/>
    <w:rsid w:val="00A76E68"/>
    <w:rsid w:val="00A76FB8"/>
    <w:rsid w:val="00A777D1"/>
    <w:rsid w:val="00A77E95"/>
    <w:rsid w:val="00A80C60"/>
    <w:rsid w:val="00A80D67"/>
    <w:rsid w:val="00A80EE1"/>
    <w:rsid w:val="00A8100F"/>
    <w:rsid w:val="00A83C00"/>
    <w:rsid w:val="00A83EFB"/>
    <w:rsid w:val="00A84CFA"/>
    <w:rsid w:val="00A8569E"/>
    <w:rsid w:val="00A856CF"/>
    <w:rsid w:val="00A86370"/>
    <w:rsid w:val="00A8799F"/>
    <w:rsid w:val="00A900FE"/>
    <w:rsid w:val="00A9340D"/>
    <w:rsid w:val="00A9386B"/>
    <w:rsid w:val="00A9436A"/>
    <w:rsid w:val="00A945FC"/>
    <w:rsid w:val="00A95751"/>
    <w:rsid w:val="00A95780"/>
    <w:rsid w:val="00A95A4C"/>
    <w:rsid w:val="00A96EA8"/>
    <w:rsid w:val="00A97EE4"/>
    <w:rsid w:val="00AA0F21"/>
    <w:rsid w:val="00AA11A1"/>
    <w:rsid w:val="00AA15E6"/>
    <w:rsid w:val="00AA2083"/>
    <w:rsid w:val="00AA2888"/>
    <w:rsid w:val="00AA3632"/>
    <w:rsid w:val="00AA4833"/>
    <w:rsid w:val="00AA499D"/>
    <w:rsid w:val="00AA4DA4"/>
    <w:rsid w:val="00AA6348"/>
    <w:rsid w:val="00AA6748"/>
    <w:rsid w:val="00AA6ACE"/>
    <w:rsid w:val="00AA6CFB"/>
    <w:rsid w:val="00AA77DF"/>
    <w:rsid w:val="00AB0CD3"/>
    <w:rsid w:val="00AB0DE3"/>
    <w:rsid w:val="00AB2131"/>
    <w:rsid w:val="00AB2EF4"/>
    <w:rsid w:val="00AB500C"/>
    <w:rsid w:val="00AB615D"/>
    <w:rsid w:val="00AB6D01"/>
    <w:rsid w:val="00AC0751"/>
    <w:rsid w:val="00AC25E5"/>
    <w:rsid w:val="00AC2F0E"/>
    <w:rsid w:val="00AC3301"/>
    <w:rsid w:val="00AC5430"/>
    <w:rsid w:val="00AC6B69"/>
    <w:rsid w:val="00AC6BD9"/>
    <w:rsid w:val="00AC7247"/>
    <w:rsid w:val="00AC7860"/>
    <w:rsid w:val="00AC79CB"/>
    <w:rsid w:val="00AC7A33"/>
    <w:rsid w:val="00AC7C4F"/>
    <w:rsid w:val="00AD018E"/>
    <w:rsid w:val="00AD0901"/>
    <w:rsid w:val="00AD1180"/>
    <w:rsid w:val="00AD1BA0"/>
    <w:rsid w:val="00AD2915"/>
    <w:rsid w:val="00AD52C6"/>
    <w:rsid w:val="00AD5B23"/>
    <w:rsid w:val="00AD5CFC"/>
    <w:rsid w:val="00AD5D32"/>
    <w:rsid w:val="00AD75D9"/>
    <w:rsid w:val="00AD7ABB"/>
    <w:rsid w:val="00AE309A"/>
    <w:rsid w:val="00AE34F3"/>
    <w:rsid w:val="00AE3F85"/>
    <w:rsid w:val="00AE4BED"/>
    <w:rsid w:val="00AE6108"/>
    <w:rsid w:val="00AE67C9"/>
    <w:rsid w:val="00AE6EEA"/>
    <w:rsid w:val="00AE7DCD"/>
    <w:rsid w:val="00AF037C"/>
    <w:rsid w:val="00AF09D3"/>
    <w:rsid w:val="00AF09D4"/>
    <w:rsid w:val="00AF0F53"/>
    <w:rsid w:val="00AF114F"/>
    <w:rsid w:val="00AF11AD"/>
    <w:rsid w:val="00AF1774"/>
    <w:rsid w:val="00AF1835"/>
    <w:rsid w:val="00AF399D"/>
    <w:rsid w:val="00AF3F12"/>
    <w:rsid w:val="00AF6843"/>
    <w:rsid w:val="00AF737F"/>
    <w:rsid w:val="00B00221"/>
    <w:rsid w:val="00B002FA"/>
    <w:rsid w:val="00B00E36"/>
    <w:rsid w:val="00B01C24"/>
    <w:rsid w:val="00B025D5"/>
    <w:rsid w:val="00B03C1E"/>
    <w:rsid w:val="00B040B7"/>
    <w:rsid w:val="00B04152"/>
    <w:rsid w:val="00B04BA8"/>
    <w:rsid w:val="00B057E5"/>
    <w:rsid w:val="00B05E18"/>
    <w:rsid w:val="00B06CDE"/>
    <w:rsid w:val="00B10513"/>
    <w:rsid w:val="00B1069C"/>
    <w:rsid w:val="00B110F6"/>
    <w:rsid w:val="00B147BF"/>
    <w:rsid w:val="00B14F06"/>
    <w:rsid w:val="00B1511F"/>
    <w:rsid w:val="00B159FD"/>
    <w:rsid w:val="00B1617D"/>
    <w:rsid w:val="00B16D31"/>
    <w:rsid w:val="00B1720C"/>
    <w:rsid w:val="00B20ECB"/>
    <w:rsid w:val="00B217ED"/>
    <w:rsid w:val="00B21B34"/>
    <w:rsid w:val="00B23B7E"/>
    <w:rsid w:val="00B24FF7"/>
    <w:rsid w:val="00B25303"/>
    <w:rsid w:val="00B253D4"/>
    <w:rsid w:val="00B254D5"/>
    <w:rsid w:val="00B2595A"/>
    <w:rsid w:val="00B25C56"/>
    <w:rsid w:val="00B261D8"/>
    <w:rsid w:val="00B264B8"/>
    <w:rsid w:val="00B267E5"/>
    <w:rsid w:val="00B2783E"/>
    <w:rsid w:val="00B31B7F"/>
    <w:rsid w:val="00B31E28"/>
    <w:rsid w:val="00B32131"/>
    <w:rsid w:val="00B32752"/>
    <w:rsid w:val="00B32A94"/>
    <w:rsid w:val="00B33A30"/>
    <w:rsid w:val="00B3536B"/>
    <w:rsid w:val="00B3560E"/>
    <w:rsid w:val="00B36158"/>
    <w:rsid w:val="00B363D6"/>
    <w:rsid w:val="00B405AC"/>
    <w:rsid w:val="00B40ED4"/>
    <w:rsid w:val="00B42DF9"/>
    <w:rsid w:val="00B43884"/>
    <w:rsid w:val="00B45552"/>
    <w:rsid w:val="00B45804"/>
    <w:rsid w:val="00B462A2"/>
    <w:rsid w:val="00B467AB"/>
    <w:rsid w:val="00B46E54"/>
    <w:rsid w:val="00B47205"/>
    <w:rsid w:val="00B476ED"/>
    <w:rsid w:val="00B479C5"/>
    <w:rsid w:val="00B50BB1"/>
    <w:rsid w:val="00B51C21"/>
    <w:rsid w:val="00B5264F"/>
    <w:rsid w:val="00B52B6F"/>
    <w:rsid w:val="00B52F5B"/>
    <w:rsid w:val="00B53204"/>
    <w:rsid w:val="00B53518"/>
    <w:rsid w:val="00B54537"/>
    <w:rsid w:val="00B5463A"/>
    <w:rsid w:val="00B54719"/>
    <w:rsid w:val="00B5501F"/>
    <w:rsid w:val="00B559BC"/>
    <w:rsid w:val="00B55D22"/>
    <w:rsid w:val="00B5620F"/>
    <w:rsid w:val="00B56593"/>
    <w:rsid w:val="00B572DC"/>
    <w:rsid w:val="00B578C4"/>
    <w:rsid w:val="00B60026"/>
    <w:rsid w:val="00B605DB"/>
    <w:rsid w:val="00B61144"/>
    <w:rsid w:val="00B6178F"/>
    <w:rsid w:val="00B61ADD"/>
    <w:rsid w:val="00B63A28"/>
    <w:rsid w:val="00B64EA5"/>
    <w:rsid w:val="00B65B6D"/>
    <w:rsid w:val="00B67566"/>
    <w:rsid w:val="00B67C33"/>
    <w:rsid w:val="00B70456"/>
    <w:rsid w:val="00B71330"/>
    <w:rsid w:val="00B7166B"/>
    <w:rsid w:val="00B71A38"/>
    <w:rsid w:val="00B71B43"/>
    <w:rsid w:val="00B71C38"/>
    <w:rsid w:val="00B722D8"/>
    <w:rsid w:val="00B734C1"/>
    <w:rsid w:val="00B75ABD"/>
    <w:rsid w:val="00B76CC5"/>
    <w:rsid w:val="00B77123"/>
    <w:rsid w:val="00B7753B"/>
    <w:rsid w:val="00B77A52"/>
    <w:rsid w:val="00B77AEB"/>
    <w:rsid w:val="00B806BB"/>
    <w:rsid w:val="00B80CDB"/>
    <w:rsid w:val="00B80E65"/>
    <w:rsid w:val="00B821B1"/>
    <w:rsid w:val="00B8299F"/>
    <w:rsid w:val="00B84C9E"/>
    <w:rsid w:val="00B850A7"/>
    <w:rsid w:val="00B85A5A"/>
    <w:rsid w:val="00B866B9"/>
    <w:rsid w:val="00B867FE"/>
    <w:rsid w:val="00B86802"/>
    <w:rsid w:val="00B87136"/>
    <w:rsid w:val="00B87266"/>
    <w:rsid w:val="00B87666"/>
    <w:rsid w:val="00B9007D"/>
    <w:rsid w:val="00B904C7"/>
    <w:rsid w:val="00B915D2"/>
    <w:rsid w:val="00B92000"/>
    <w:rsid w:val="00B92A9E"/>
    <w:rsid w:val="00B9499E"/>
    <w:rsid w:val="00B95F5F"/>
    <w:rsid w:val="00B9613C"/>
    <w:rsid w:val="00B97579"/>
    <w:rsid w:val="00B9781C"/>
    <w:rsid w:val="00BA0149"/>
    <w:rsid w:val="00BA0224"/>
    <w:rsid w:val="00BA04B4"/>
    <w:rsid w:val="00BA1EE0"/>
    <w:rsid w:val="00BA341D"/>
    <w:rsid w:val="00BA37C7"/>
    <w:rsid w:val="00BA3D1F"/>
    <w:rsid w:val="00BA593C"/>
    <w:rsid w:val="00BA652E"/>
    <w:rsid w:val="00BA6839"/>
    <w:rsid w:val="00BA6D1A"/>
    <w:rsid w:val="00BA7540"/>
    <w:rsid w:val="00BA79A9"/>
    <w:rsid w:val="00BB0B10"/>
    <w:rsid w:val="00BB2FEF"/>
    <w:rsid w:val="00BB316D"/>
    <w:rsid w:val="00BB6736"/>
    <w:rsid w:val="00BB7674"/>
    <w:rsid w:val="00BC0461"/>
    <w:rsid w:val="00BC0C0D"/>
    <w:rsid w:val="00BC117C"/>
    <w:rsid w:val="00BC1E1F"/>
    <w:rsid w:val="00BC1F4C"/>
    <w:rsid w:val="00BC2185"/>
    <w:rsid w:val="00BC276E"/>
    <w:rsid w:val="00BC3CBE"/>
    <w:rsid w:val="00BC6A9C"/>
    <w:rsid w:val="00BC6B1F"/>
    <w:rsid w:val="00BC6B2B"/>
    <w:rsid w:val="00BC7023"/>
    <w:rsid w:val="00BD0B08"/>
    <w:rsid w:val="00BD2A1D"/>
    <w:rsid w:val="00BD2DB4"/>
    <w:rsid w:val="00BD3666"/>
    <w:rsid w:val="00BD3726"/>
    <w:rsid w:val="00BD3DC5"/>
    <w:rsid w:val="00BD4C1C"/>
    <w:rsid w:val="00BD6166"/>
    <w:rsid w:val="00BD62D6"/>
    <w:rsid w:val="00BD6C0F"/>
    <w:rsid w:val="00BD7AB4"/>
    <w:rsid w:val="00BD7D67"/>
    <w:rsid w:val="00BE20B0"/>
    <w:rsid w:val="00BE20C1"/>
    <w:rsid w:val="00BE2263"/>
    <w:rsid w:val="00BE2EAB"/>
    <w:rsid w:val="00BE3148"/>
    <w:rsid w:val="00BE3567"/>
    <w:rsid w:val="00BE3AEF"/>
    <w:rsid w:val="00BE3F28"/>
    <w:rsid w:val="00BE5A9E"/>
    <w:rsid w:val="00BE6956"/>
    <w:rsid w:val="00BE6DAF"/>
    <w:rsid w:val="00BE7A30"/>
    <w:rsid w:val="00BF0488"/>
    <w:rsid w:val="00BF07DA"/>
    <w:rsid w:val="00BF1537"/>
    <w:rsid w:val="00BF1C27"/>
    <w:rsid w:val="00BF2469"/>
    <w:rsid w:val="00BF2BA5"/>
    <w:rsid w:val="00BF307D"/>
    <w:rsid w:val="00BF4563"/>
    <w:rsid w:val="00BF5126"/>
    <w:rsid w:val="00BF5140"/>
    <w:rsid w:val="00BF5F52"/>
    <w:rsid w:val="00BF6650"/>
    <w:rsid w:val="00BF6F87"/>
    <w:rsid w:val="00BF71CD"/>
    <w:rsid w:val="00C011A1"/>
    <w:rsid w:val="00C0264A"/>
    <w:rsid w:val="00C03345"/>
    <w:rsid w:val="00C03A9A"/>
    <w:rsid w:val="00C03C6A"/>
    <w:rsid w:val="00C03FB3"/>
    <w:rsid w:val="00C04EA6"/>
    <w:rsid w:val="00C04EDE"/>
    <w:rsid w:val="00C05F9B"/>
    <w:rsid w:val="00C063BF"/>
    <w:rsid w:val="00C063D6"/>
    <w:rsid w:val="00C0790E"/>
    <w:rsid w:val="00C10C13"/>
    <w:rsid w:val="00C10CEB"/>
    <w:rsid w:val="00C1298C"/>
    <w:rsid w:val="00C133DC"/>
    <w:rsid w:val="00C13469"/>
    <w:rsid w:val="00C140A4"/>
    <w:rsid w:val="00C14A28"/>
    <w:rsid w:val="00C14C7D"/>
    <w:rsid w:val="00C14CBD"/>
    <w:rsid w:val="00C15C54"/>
    <w:rsid w:val="00C17174"/>
    <w:rsid w:val="00C175D1"/>
    <w:rsid w:val="00C17C75"/>
    <w:rsid w:val="00C17C89"/>
    <w:rsid w:val="00C21FFB"/>
    <w:rsid w:val="00C222A2"/>
    <w:rsid w:val="00C2257C"/>
    <w:rsid w:val="00C230D1"/>
    <w:rsid w:val="00C23118"/>
    <w:rsid w:val="00C237F1"/>
    <w:rsid w:val="00C24BCC"/>
    <w:rsid w:val="00C2596B"/>
    <w:rsid w:val="00C25B0D"/>
    <w:rsid w:val="00C25F9F"/>
    <w:rsid w:val="00C26176"/>
    <w:rsid w:val="00C27858"/>
    <w:rsid w:val="00C27911"/>
    <w:rsid w:val="00C31D81"/>
    <w:rsid w:val="00C32EEA"/>
    <w:rsid w:val="00C346C7"/>
    <w:rsid w:val="00C34DD8"/>
    <w:rsid w:val="00C3519D"/>
    <w:rsid w:val="00C353D4"/>
    <w:rsid w:val="00C3621F"/>
    <w:rsid w:val="00C40E5A"/>
    <w:rsid w:val="00C41117"/>
    <w:rsid w:val="00C417B0"/>
    <w:rsid w:val="00C42894"/>
    <w:rsid w:val="00C428EE"/>
    <w:rsid w:val="00C42A2A"/>
    <w:rsid w:val="00C42BB4"/>
    <w:rsid w:val="00C42E3B"/>
    <w:rsid w:val="00C4340D"/>
    <w:rsid w:val="00C45918"/>
    <w:rsid w:val="00C45A8D"/>
    <w:rsid w:val="00C45E85"/>
    <w:rsid w:val="00C473F3"/>
    <w:rsid w:val="00C504F1"/>
    <w:rsid w:val="00C50ABE"/>
    <w:rsid w:val="00C526F9"/>
    <w:rsid w:val="00C52E53"/>
    <w:rsid w:val="00C52FE4"/>
    <w:rsid w:val="00C54165"/>
    <w:rsid w:val="00C5462B"/>
    <w:rsid w:val="00C5532E"/>
    <w:rsid w:val="00C558AB"/>
    <w:rsid w:val="00C55C8F"/>
    <w:rsid w:val="00C5716E"/>
    <w:rsid w:val="00C576A9"/>
    <w:rsid w:val="00C60E68"/>
    <w:rsid w:val="00C61795"/>
    <w:rsid w:val="00C63983"/>
    <w:rsid w:val="00C63CFC"/>
    <w:rsid w:val="00C6490B"/>
    <w:rsid w:val="00C64BEA"/>
    <w:rsid w:val="00C653D1"/>
    <w:rsid w:val="00C655DA"/>
    <w:rsid w:val="00C66ED2"/>
    <w:rsid w:val="00C67126"/>
    <w:rsid w:val="00C6757F"/>
    <w:rsid w:val="00C70EFB"/>
    <w:rsid w:val="00C71868"/>
    <w:rsid w:val="00C71F59"/>
    <w:rsid w:val="00C71FED"/>
    <w:rsid w:val="00C729AB"/>
    <w:rsid w:val="00C72CFA"/>
    <w:rsid w:val="00C73B51"/>
    <w:rsid w:val="00C74CBB"/>
    <w:rsid w:val="00C7526E"/>
    <w:rsid w:val="00C7582B"/>
    <w:rsid w:val="00C761C9"/>
    <w:rsid w:val="00C764CC"/>
    <w:rsid w:val="00C76940"/>
    <w:rsid w:val="00C77093"/>
    <w:rsid w:val="00C80470"/>
    <w:rsid w:val="00C80ACC"/>
    <w:rsid w:val="00C80BA7"/>
    <w:rsid w:val="00C817C1"/>
    <w:rsid w:val="00C8366D"/>
    <w:rsid w:val="00C838DC"/>
    <w:rsid w:val="00C83D5B"/>
    <w:rsid w:val="00C84D23"/>
    <w:rsid w:val="00C8552E"/>
    <w:rsid w:val="00C91270"/>
    <w:rsid w:val="00C91F5B"/>
    <w:rsid w:val="00C91F6D"/>
    <w:rsid w:val="00C92BCB"/>
    <w:rsid w:val="00C93341"/>
    <w:rsid w:val="00C937F3"/>
    <w:rsid w:val="00C94527"/>
    <w:rsid w:val="00C94A0E"/>
    <w:rsid w:val="00C95C8B"/>
    <w:rsid w:val="00C9600A"/>
    <w:rsid w:val="00C96777"/>
    <w:rsid w:val="00C96CC6"/>
    <w:rsid w:val="00C97114"/>
    <w:rsid w:val="00C976A6"/>
    <w:rsid w:val="00CA1200"/>
    <w:rsid w:val="00CA3073"/>
    <w:rsid w:val="00CA5477"/>
    <w:rsid w:val="00CA55D8"/>
    <w:rsid w:val="00CA5C45"/>
    <w:rsid w:val="00CB17B3"/>
    <w:rsid w:val="00CB261A"/>
    <w:rsid w:val="00CB27B8"/>
    <w:rsid w:val="00CB2D14"/>
    <w:rsid w:val="00CB32C1"/>
    <w:rsid w:val="00CB3827"/>
    <w:rsid w:val="00CB38E9"/>
    <w:rsid w:val="00CB5AD7"/>
    <w:rsid w:val="00CB5EE9"/>
    <w:rsid w:val="00CB6AD1"/>
    <w:rsid w:val="00CC0EE8"/>
    <w:rsid w:val="00CC1242"/>
    <w:rsid w:val="00CC1C7C"/>
    <w:rsid w:val="00CC24DE"/>
    <w:rsid w:val="00CC289F"/>
    <w:rsid w:val="00CC2ABD"/>
    <w:rsid w:val="00CC2CC5"/>
    <w:rsid w:val="00CC3447"/>
    <w:rsid w:val="00CC3A39"/>
    <w:rsid w:val="00CC4897"/>
    <w:rsid w:val="00CC54C8"/>
    <w:rsid w:val="00CC73C9"/>
    <w:rsid w:val="00CC7B70"/>
    <w:rsid w:val="00CC7BF8"/>
    <w:rsid w:val="00CC7C3C"/>
    <w:rsid w:val="00CD0411"/>
    <w:rsid w:val="00CD1455"/>
    <w:rsid w:val="00CD2313"/>
    <w:rsid w:val="00CD2626"/>
    <w:rsid w:val="00CD2C87"/>
    <w:rsid w:val="00CD400D"/>
    <w:rsid w:val="00CD45BE"/>
    <w:rsid w:val="00CD4DB0"/>
    <w:rsid w:val="00CD57ED"/>
    <w:rsid w:val="00CD68C2"/>
    <w:rsid w:val="00CD73DF"/>
    <w:rsid w:val="00CD767D"/>
    <w:rsid w:val="00CD79B7"/>
    <w:rsid w:val="00CE0E4F"/>
    <w:rsid w:val="00CE1F3D"/>
    <w:rsid w:val="00CE3BB6"/>
    <w:rsid w:val="00CE4683"/>
    <w:rsid w:val="00CE47F0"/>
    <w:rsid w:val="00CE60A7"/>
    <w:rsid w:val="00CE6114"/>
    <w:rsid w:val="00CE7A46"/>
    <w:rsid w:val="00CF0A1B"/>
    <w:rsid w:val="00CF0A56"/>
    <w:rsid w:val="00CF0C50"/>
    <w:rsid w:val="00CF2D65"/>
    <w:rsid w:val="00CF3933"/>
    <w:rsid w:val="00CF4935"/>
    <w:rsid w:val="00CF5667"/>
    <w:rsid w:val="00CF5CC4"/>
    <w:rsid w:val="00CF5F52"/>
    <w:rsid w:val="00CF6322"/>
    <w:rsid w:val="00D00327"/>
    <w:rsid w:val="00D00A6A"/>
    <w:rsid w:val="00D00EFF"/>
    <w:rsid w:val="00D021D1"/>
    <w:rsid w:val="00D02D22"/>
    <w:rsid w:val="00D02F9F"/>
    <w:rsid w:val="00D0307B"/>
    <w:rsid w:val="00D03C90"/>
    <w:rsid w:val="00D03D27"/>
    <w:rsid w:val="00D0629F"/>
    <w:rsid w:val="00D06692"/>
    <w:rsid w:val="00D06ACE"/>
    <w:rsid w:val="00D06C99"/>
    <w:rsid w:val="00D10E1D"/>
    <w:rsid w:val="00D11094"/>
    <w:rsid w:val="00D11B70"/>
    <w:rsid w:val="00D12C3C"/>
    <w:rsid w:val="00D14ABC"/>
    <w:rsid w:val="00D1687B"/>
    <w:rsid w:val="00D22DB7"/>
    <w:rsid w:val="00D2719D"/>
    <w:rsid w:val="00D3024E"/>
    <w:rsid w:val="00D307F6"/>
    <w:rsid w:val="00D30ADC"/>
    <w:rsid w:val="00D30E9C"/>
    <w:rsid w:val="00D310B3"/>
    <w:rsid w:val="00D31915"/>
    <w:rsid w:val="00D3207E"/>
    <w:rsid w:val="00D33842"/>
    <w:rsid w:val="00D339E4"/>
    <w:rsid w:val="00D344F9"/>
    <w:rsid w:val="00D34B30"/>
    <w:rsid w:val="00D35327"/>
    <w:rsid w:val="00D35DAA"/>
    <w:rsid w:val="00D37600"/>
    <w:rsid w:val="00D37D2F"/>
    <w:rsid w:val="00D37EE1"/>
    <w:rsid w:val="00D37F27"/>
    <w:rsid w:val="00D40014"/>
    <w:rsid w:val="00D40316"/>
    <w:rsid w:val="00D41863"/>
    <w:rsid w:val="00D41D53"/>
    <w:rsid w:val="00D431A5"/>
    <w:rsid w:val="00D43455"/>
    <w:rsid w:val="00D438FF"/>
    <w:rsid w:val="00D44267"/>
    <w:rsid w:val="00D446C4"/>
    <w:rsid w:val="00D44B1E"/>
    <w:rsid w:val="00D44CF5"/>
    <w:rsid w:val="00D45560"/>
    <w:rsid w:val="00D45728"/>
    <w:rsid w:val="00D45866"/>
    <w:rsid w:val="00D46DB1"/>
    <w:rsid w:val="00D47C7C"/>
    <w:rsid w:val="00D47FC0"/>
    <w:rsid w:val="00D51092"/>
    <w:rsid w:val="00D5136F"/>
    <w:rsid w:val="00D51974"/>
    <w:rsid w:val="00D51AC4"/>
    <w:rsid w:val="00D52A43"/>
    <w:rsid w:val="00D53A3D"/>
    <w:rsid w:val="00D55320"/>
    <w:rsid w:val="00D55D64"/>
    <w:rsid w:val="00D55F70"/>
    <w:rsid w:val="00D56ED1"/>
    <w:rsid w:val="00D60196"/>
    <w:rsid w:val="00D61FAB"/>
    <w:rsid w:val="00D62B24"/>
    <w:rsid w:val="00D62EA8"/>
    <w:rsid w:val="00D63490"/>
    <w:rsid w:val="00D64534"/>
    <w:rsid w:val="00D64B54"/>
    <w:rsid w:val="00D64C05"/>
    <w:rsid w:val="00D65033"/>
    <w:rsid w:val="00D651F6"/>
    <w:rsid w:val="00D7074C"/>
    <w:rsid w:val="00D714CC"/>
    <w:rsid w:val="00D718B6"/>
    <w:rsid w:val="00D71AF8"/>
    <w:rsid w:val="00D726CC"/>
    <w:rsid w:val="00D729B7"/>
    <w:rsid w:val="00D73FB3"/>
    <w:rsid w:val="00D755EE"/>
    <w:rsid w:val="00D76385"/>
    <w:rsid w:val="00D76982"/>
    <w:rsid w:val="00D76BDC"/>
    <w:rsid w:val="00D77293"/>
    <w:rsid w:val="00D80388"/>
    <w:rsid w:val="00D8164F"/>
    <w:rsid w:val="00D82000"/>
    <w:rsid w:val="00D8212D"/>
    <w:rsid w:val="00D82495"/>
    <w:rsid w:val="00D825EF"/>
    <w:rsid w:val="00D843F7"/>
    <w:rsid w:val="00D85E8C"/>
    <w:rsid w:val="00D861CD"/>
    <w:rsid w:val="00D86774"/>
    <w:rsid w:val="00D87FC7"/>
    <w:rsid w:val="00D900C8"/>
    <w:rsid w:val="00D90119"/>
    <w:rsid w:val="00D902CA"/>
    <w:rsid w:val="00D9038E"/>
    <w:rsid w:val="00D90B55"/>
    <w:rsid w:val="00D90DB1"/>
    <w:rsid w:val="00D9158C"/>
    <w:rsid w:val="00D91B41"/>
    <w:rsid w:val="00D91F56"/>
    <w:rsid w:val="00D92CAC"/>
    <w:rsid w:val="00D94905"/>
    <w:rsid w:val="00D95B93"/>
    <w:rsid w:val="00D96586"/>
    <w:rsid w:val="00D966FE"/>
    <w:rsid w:val="00DA0330"/>
    <w:rsid w:val="00DA0940"/>
    <w:rsid w:val="00DA296C"/>
    <w:rsid w:val="00DA2EA7"/>
    <w:rsid w:val="00DA5811"/>
    <w:rsid w:val="00DA5A41"/>
    <w:rsid w:val="00DA6DF4"/>
    <w:rsid w:val="00DA70C5"/>
    <w:rsid w:val="00DA7427"/>
    <w:rsid w:val="00DA77E7"/>
    <w:rsid w:val="00DA7867"/>
    <w:rsid w:val="00DA7907"/>
    <w:rsid w:val="00DB0B37"/>
    <w:rsid w:val="00DB1ED7"/>
    <w:rsid w:val="00DB2439"/>
    <w:rsid w:val="00DB289D"/>
    <w:rsid w:val="00DB4537"/>
    <w:rsid w:val="00DB4763"/>
    <w:rsid w:val="00DB54B8"/>
    <w:rsid w:val="00DB5C6B"/>
    <w:rsid w:val="00DB686C"/>
    <w:rsid w:val="00DB6AE9"/>
    <w:rsid w:val="00DB7AB6"/>
    <w:rsid w:val="00DB7D38"/>
    <w:rsid w:val="00DC0A9C"/>
    <w:rsid w:val="00DC0F12"/>
    <w:rsid w:val="00DC0F17"/>
    <w:rsid w:val="00DC129A"/>
    <w:rsid w:val="00DC1D85"/>
    <w:rsid w:val="00DC1F36"/>
    <w:rsid w:val="00DC2AAD"/>
    <w:rsid w:val="00DC2AFB"/>
    <w:rsid w:val="00DC3852"/>
    <w:rsid w:val="00DC39F4"/>
    <w:rsid w:val="00DC3BB1"/>
    <w:rsid w:val="00DC3BEA"/>
    <w:rsid w:val="00DC42DC"/>
    <w:rsid w:val="00DC4561"/>
    <w:rsid w:val="00DC45F0"/>
    <w:rsid w:val="00DC51F5"/>
    <w:rsid w:val="00DC5876"/>
    <w:rsid w:val="00DC59A2"/>
    <w:rsid w:val="00DC64D2"/>
    <w:rsid w:val="00DC6F45"/>
    <w:rsid w:val="00DC72E8"/>
    <w:rsid w:val="00DC7E3D"/>
    <w:rsid w:val="00DD1C11"/>
    <w:rsid w:val="00DD1CDC"/>
    <w:rsid w:val="00DD1DF0"/>
    <w:rsid w:val="00DD2F5E"/>
    <w:rsid w:val="00DD2FA4"/>
    <w:rsid w:val="00DD311A"/>
    <w:rsid w:val="00DD3711"/>
    <w:rsid w:val="00DD4559"/>
    <w:rsid w:val="00DD771F"/>
    <w:rsid w:val="00DE0128"/>
    <w:rsid w:val="00DE2461"/>
    <w:rsid w:val="00DE26CD"/>
    <w:rsid w:val="00DE27A9"/>
    <w:rsid w:val="00DE2C4C"/>
    <w:rsid w:val="00DE309E"/>
    <w:rsid w:val="00DE48DC"/>
    <w:rsid w:val="00DE4CCB"/>
    <w:rsid w:val="00DE52A3"/>
    <w:rsid w:val="00DE67F6"/>
    <w:rsid w:val="00DE68E9"/>
    <w:rsid w:val="00DE72A7"/>
    <w:rsid w:val="00DE7B36"/>
    <w:rsid w:val="00DE7CE9"/>
    <w:rsid w:val="00DF0584"/>
    <w:rsid w:val="00DF125C"/>
    <w:rsid w:val="00DF17BD"/>
    <w:rsid w:val="00DF22AF"/>
    <w:rsid w:val="00DF30E4"/>
    <w:rsid w:val="00DF37A4"/>
    <w:rsid w:val="00DF37F9"/>
    <w:rsid w:val="00DF3A3D"/>
    <w:rsid w:val="00DF449C"/>
    <w:rsid w:val="00DF4F65"/>
    <w:rsid w:val="00DF7F06"/>
    <w:rsid w:val="00E0034F"/>
    <w:rsid w:val="00E0045B"/>
    <w:rsid w:val="00E009A6"/>
    <w:rsid w:val="00E00A16"/>
    <w:rsid w:val="00E019AC"/>
    <w:rsid w:val="00E01AE8"/>
    <w:rsid w:val="00E01D8B"/>
    <w:rsid w:val="00E04191"/>
    <w:rsid w:val="00E05097"/>
    <w:rsid w:val="00E05722"/>
    <w:rsid w:val="00E05B2F"/>
    <w:rsid w:val="00E07170"/>
    <w:rsid w:val="00E07502"/>
    <w:rsid w:val="00E07F95"/>
    <w:rsid w:val="00E108F7"/>
    <w:rsid w:val="00E12601"/>
    <w:rsid w:val="00E133F0"/>
    <w:rsid w:val="00E14594"/>
    <w:rsid w:val="00E159C8"/>
    <w:rsid w:val="00E15B61"/>
    <w:rsid w:val="00E15B69"/>
    <w:rsid w:val="00E15B8A"/>
    <w:rsid w:val="00E15C95"/>
    <w:rsid w:val="00E174B5"/>
    <w:rsid w:val="00E17EB1"/>
    <w:rsid w:val="00E21F71"/>
    <w:rsid w:val="00E221CD"/>
    <w:rsid w:val="00E233E7"/>
    <w:rsid w:val="00E235A3"/>
    <w:rsid w:val="00E24B69"/>
    <w:rsid w:val="00E24CD3"/>
    <w:rsid w:val="00E254D8"/>
    <w:rsid w:val="00E2672F"/>
    <w:rsid w:val="00E26798"/>
    <w:rsid w:val="00E2709E"/>
    <w:rsid w:val="00E3072C"/>
    <w:rsid w:val="00E30DDB"/>
    <w:rsid w:val="00E31D23"/>
    <w:rsid w:val="00E3246C"/>
    <w:rsid w:val="00E35214"/>
    <w:rsid w:val="00E3650D"/>
    <w:rsid w:val="00E37181"/>
    <w:rsid w:val="00E375FC"/>
    <w:rsid w:val="00E3784E"/>
    <w:rsid w:val="00E4040B"/>
    <w:rsid w:val="00E40822"/>
    <w:rsid w:val="00E4198F"/>
    <w:rsid w:val="00E419FF"/>
    <w:rsid w:val="00E43F7D"/>
    <w:rsid w:val="00E451A3"/>
    <w:rsid w:val="00E456F3"/>
    <w:rsid w:val="00E45D20"/>
    <w:rsid w:val="00E4621C"/>
    <w:rsid w:val="00E4624B"/>
    <w:rsid w:val="00E46759"/>
    <w:rsid w:val="00E46B5E"/>
    <w:rsid w:val="00E46D77"/>
    <w:rsid w:val="00E471E8"/>
    <w:rsid w:val="00E478A2"/>
    <w:rsid w:val="00E47AAE"/>
    <w:rsid w:val="00E50146"/>
    <w:rsid w:val="00E50AD8"/>
    <w:rsid w:val="00E50B4A"/>
    <w:rsid w:val="00E52623"/>
    <w:rsid w:val="00E52F63"/>
    <w:rsid w:val="00E53B21"/>
    <w:rsid w:val="00E54A1E"/>
    <w:rsid w:val="00E54CF5"/>
    <w:rsid w:val="00E54D6E"/>
    <w:rsid w:val="00E54EE3"/>
    <w:rsid w:val="00E56684"/>
    <w:rsid w:val="00E60C98"/>
    <w:rsid w:val="00E61FD8"/>
    <w:rsid w:val="00E6208A"/>
    <w:rsid w:val="00E62A89"/>
    <w:rsid w:val="00E62B6C"/>
    <w:rsid w:val="00E62C39"/>
    <w:rsid w:val="00E64062"/>
    <w:rsid w:val="00E6485F"/>
    <w:rsid w:val="00E64A86"/>
    <w:rsid w:val="00E659C6"/>
    <w:rsid w:val="00E661F7"/>
    <w:rsid w:val="00E675BC"/>
    <w:rsid w:val="00E67A36"/>
    <w:rsid w:val="00E70067"/>
    <w:rsid w:val="00E70638"/>
    <w:rsid w:val="00E70E74"/>
    <w:rsid w:val="00E70F51"/>
    <w:rsid w:val="00E71A3F"/>
    <w:rsid w:val="00E721F1"/>
    <w:rsid w:val="00E730C9"/>
    <w:rsid w:val="00E733B1"/>
    <w:rsid w:val="00E73595"/>
    <w:rsid w:val="00E738AB"/>
    <w:rsid w:val="00E74C3E"/>
    <w:rsid w:val="00E751F0"/>
    <w:rsid w:val="00E75E32"/>
    <w:rsid w:val="00E767FE"/>
    <w:rsid w:val="00E77011"/>
    <w:rsid w:val="00E77892"/>
    <w:rsid w:val="00E83170"/>
    <w:rsid w:val="00E850CC"/>
    <w:rsid w:val="00E85A23"/>
    <w:rsid w:val="00E86CD8"/>
    <w:rsid w:val="00E86EB0"/>
    <w:rsid w:val="00E8789F"/>
    <w:rsid w:val="00E87F47"/>
    <w:rsid w:val="00E90AEC"/>
    <w:rsid w:val="00E918DE"/>
    <w:rsid w:val="00E92FED"/>
    <w:rsid w:val="00E93234"/>
    <w:rsid w:val="00E9372C"/>
    <w:rsid w:val="00E93C8C"/>
    <w:rsid w:val="00E93E6C"/>
    <w:rsid w:val="00E94DBA"/>
    <w:rsid w:val="00E960EF"/>
    <w:rsid w:val="00E978E4"/>
    <w:rsid w:val="00E97F58"/>
    <w:rsid w:val="00EA0348"/>
    <w:rsid w:val="00EA07C9"/>
    <w:rsid w:val="00EA1039"/>
    <w:rsid w:val="00EA19FD"/>
    <w:rsid w:val="00EA2ADE"/>
    <w:rsid w:val="00EA3E11"/>
    <w:rsid w:val="00EA6178"/>
    <w:rsid w:val="00EA7588"/>
    <w:rsid w:val="00EA7B3C"/>
    <w:rsid w:val="00EB086D"/>
    <w:rsid w:val="00EB105B"/>
    <w:rsid w:val="00EB204E"/>
    <w:rsid w:val="00EB274C"/>
    <w:rsid w:val="00EB323B"/>
    <w:rsid w:val="00EB34B6"/>
    <w:rsid w:val="00EB358C"/>
    <w:rsid w:val="00EB405A"/>
    <w:rsid w:val="00EB5704"/>
    <w:rsid w:val="00EB5A04"/>
    <w:rsid w:val="00EB60FB"/>
    <w:rsid w:val="00EB6D4B"/>
    <w:rsid w:val="00EC07F6"/>
    <w:rsid w:val="00EC0B2D"/>
    <w:rsid w:val="00EC1250"/>
    <w:rsid w:val="00EC20C5"/>
    <w:rsid w:val="00EC2985"/>
    <w:rsid w:val="00EC2C05"/>
    <w:rsid w:val="00EC3231"/>
    <w:rsid w:val="00EC3EE2"/>
    <w:rsid w:val="00EC3FF2"/>
    <w:rsid w:val="00EC4571"/>
    <w:rsid w:val="00EC4CF4"/>
    <w:rsid w:val="00EC58E0"/>
    <w:rsid w:val="00EC5C3E"/>
    <w:rsid w:val="00ED0B3E"/>
    <w:rsid w:val="00ED30ED"/>
    <w:rsid w:val="00ED3B0B"/>
    <w:rsid w:val="00ED4BA0"/>
    <w:rsid w:val="00ED5042"/>
    <w:rsid w:val="00ED5DC0"/>
    <w:rsid w:val="00ED63ED"/>
    <w:rsid w:val="00ED6D87"/>
    <w:rsid w:val="00EE0433"/>
    <w:rsid w:val="00EE1247"/>
    <w:rsid w:val="00EE22CA"/>
    <w:rsid w:val="00EE4F8B"/>
    <w:rsid w:val="00EE50D3"/>
    <w:rsid w:val="00EE600B"/>
    <w:rsid w:val="00EE640E"/>
    <w:rsid w:val="00EF09F7"/>
    <w:rsid w:val="00EF0D64"/>
    <w:rsid w:val="00EF110C"/>
    <w:rsid w:val="00EF1833"/>
    <w:rsid w:val="00EF1B7E"/>
    <w:rsid w:val="00EF1D19"/>
    <w:rsid w:val="00EF3C2F"/>
    <w:rsid w:val="00EF413B"/>
    <w:rsid w:val="00EF4501"/>
    <w:rsid w:val="00EF4D10"/>
    <w:rsid w:val="00EF50CC"/>
    <w:rsid w:val="00EF525D"/>
    <w:rsid w:val="00F00C18"/>
    <w:rsid w:val="00F016A1"/>
    <w:rsid w:val="00F0281F"/>
    <w:rsid w:val="00F030BF"/>
    <w:rsid w:val="00F054BB"/>
    <w:rsid w:val="00F058C0"/>
    <w:rsid w:val="00F05BDF"/>
    <w:rsid w:val="00F06445"/>
    <w:rsid w:val="00F06D99"/>
    <w:rsid w:val="00F06F8D"/>
    <w:rsid w:val="00F0737A"/>
    <w:rsid w:val="00F100E2"/>
    <w:rsid w:val="00F10C61"/>
    <w:rsid w:val="00F10F9D"/>
    <w:rsid w:val="00F1188D"/>
    <w:rsid w:val="00F1242C"/>
    <w:rsid w:val="00F1262B"/>
    <w:rsid w:val="00F1340C"/>
    <w:rsid w:val="00F139EB"/>
    <w:rsid w:val="00F14520"/>
    <w:rsid w:val="00F16574"/>
    <w:rsid w:val="00F203E8"/>
    <w:rsid w:val="00F210FE"/>
    <w:rsid w:val="00F2289E"/>
    <w:rsid w:val="00F228BC"/>
    <w:rsid w:val="00F2343A"/>
    <w:rsid w:val="00F23E38"/>
    <w:rsid w:val="00F24096"/>
    <w:rsid w:val="00F25107"/>
    <w:rsid w:val="00F25B69"/>
    <w:rsid w:val="00F305EC"/>
    <w:rsid w:val="00F31561"/>
    <w:rsid w:val="00F32082"/>
    <w:rsid w:val="00F3356F"/>
    <w:rsid w:val="00F33970"/>
    <w:rsid w:val="00F33A2E"/>
    <w:rsid w:val="00F33A50"/>
    <w:rsid w:val="00F34605"/>
    <w:rsid w:val="00F35542"/>
    <w:rsid w:val="00F355D1"/>
    <w:rsid w:val="00F358E7"/>
    <w:rsid w:val="00F35922"/>
    <w:rsid w:val="00F3628B"/>
    <w:rsid w:val="00F367A7"/>
    <w:rsid w:val="00F374E8"/>
    <w:rsid w:val="00F40108"/>
    <w:rsid w:val="00F42563"/>
    <w:rsid w:val="00F43051"/>
    <w:rsid w:val="00F4324C"/>
    <w:rsid w:val="00F440DC"/>
    <w:rsid w:val="00F45189"/>
    <w:rsid w:val="00F46EEC"/>
    <w:rsid w:val="00F47647"/>
    <w:rsid w:val="00F51FC8"/>
    <w:rsid w:val="00F52A47"/>
    <w:rsid w:val="00F52B4C"/>
    <w:rsid w:val="00F53650"/>
    <w:rsid w:val="00F53F82"/>
    <w:rsid w:val="00F542CC"/>
    <w:rsid w:val="00F54712"/>
    <w:rsid w:val="00F547A7"/>
    <w:rsid w:val="00F60C9B"/>
    <w:rsid w:val="00F60EB3"/>
    <w:rsid w:val="00F62F03"/>
    <w:rsid w:val="00F637A0"/>
    <w:rsid w:val="00F64E54"/>
    <w:rsid w:val="00F65FEC"/>
    <w:rsid w:val="00F661AD"/>
    <w:rsid w:val="00F678F7"/>
    <w:rsid w:val="00F6795F"/>
    <w:rsid w:val="00F70897"/>
    <w:rsid w:val="00F718A8"/>
    <w:rsid w:val="00F7248D"/>
    <w:rsid w:val="00F7415B"/>
    <w:rsid w:val="00F75056"/>
    <w:rsid w:val="00F75F68"/>
    <w:rsid w:val="00F75F6A"/>
    <w:rsid w:val="00F7685B"/>
    <w:rsid w:val="00F772D7"/>
    <w:rsid w:val="00F77910"/>
    <w:rsid w:val="00F8059C"/>
    <w:rsid w:val="00F80C95"/>
    <w:rsid w:val="00F818E7"/>
    <w:rsid w:val="00F821B6"/>
    <w:rsid w:val="00F82AF0"/>
    <w:rsid w:val="00F83288"/>
    <w:rsid w:val="00F8415A"/>
    <w:rsid w:val="00F84DF6"/>
    <w:rsid w:val="00F84E70"/>
    <w:rsid w:val="00F852CC"/>
    <w:rsid w:val="00F860A4"/>
    <w:rsid w:val="00F867E2"/>
    <w:rsid w:val="00F86B0C"/>
    <w:rsid w:val="00F87A07"/>
    <w:rsid w:val="00F9045D"/>
    <w:rsid w:val="00F90545"/>
    <w:rsid w:val="00F91B04"/>
    <w:rsid w:val="00F91FF5"/>
    <w:rsid w:val="00F9298F"/>
    <w:rsid w:val="00F92A95"/>
    <w:rsid w:val="00F9382A"/>
    <w:rsid w:val="00F943CF"/>
    <w:rsid w:val="00F95257"/>
    <w:rsid w:val="00F96B7A"/>
    <w:rsid w:val="00F96B9B"/>
    <w:rsid w:val="00FA04A2"/>
    <w:rsid w:val="00FA100E"/>
    <w:rsid w:val="00FA10AC"/>
    <w:rsid w:val="00FA153D"/>
    <w:rsid w:val="00FA26CB"/>
    <w:rsid w:val="00FA2769"/>
    <w:rsid w:val="00FA2C9D"/>
    <w:rsid w:val="00FA2E12"/>
    <w:rsid w:val="00FA3009"/>
    <w:rsid w:val="00FA3551"/>
    <w:rsid w:val="00FA5E78"/>
    <w:rsid w:val="00FA60B4"/>
    <w:rsid w:val="00FA6690"/>
    <w:rsid w:val="00FA6C6B"/>
    <w:rsid w:val="00FA71BF"/>
    <w:rsid w:val="00FA72AC"/>
    <w:rsid w:val="00FB0603"/>
    <w:rsid w:val="00FB0C92"/>
    <w:rsid w:val="00FB0CCB"/>
    <w:rsid w:val="00FB1360"/>
    <w:rsid w:val="00FB1930"/>
    <w:rsid w:val="00FB1D77"/>
    <w:rsid w:val="00FB1E2A"/>
    <w:rsid w:val="00FB210D"/>
    <w:rsid w:val="00FB2274"/>
    <w:rsid w:val="00FB2387"/>
    <w:rsid w:val="00FB2618"/>
    <w:rsid w:val="00FB3B98"/>
    <w:rsid w:val="00FB4EEF"/>
    <w:rsid w:val="00FB5971"/>
    <w:rsid w:val="00FB5973"/>
    <w:rsid w:val="00FB5A6D"/>
    <w:rsid w:val="00FB6819"/>
    <w:rsid w:val="00FC07DC"/>
    <w:rsid w:val="00FC1B6B"/>
    <w:rsid w:val="00FC1DEE"/>
    <w:rsid w:val="00FC2529"/>
    <w:rsid w:val="00FC26F4"/>
    <w:rsid w:val="00FC3D00"/>
    <w:rsid w:val="00FC3EC9"/>
    <w:rsid w:val="00FC4C39"/>
    <w:rsid w:val="00FC668D"/>
    <w:rsid w:val="00FC73A2"/>
    <w:rsid w:val="00FC7E2F"/>
    <w:rsid w:val="00FD2590"/>
    <w:rsid w:val="00FD2687"/>
    <w:rsid w:val="00FD43DA"/>
    <w:rsid w:val="00FD4515"/>
    <w:rsid w:val="00FD4A12"/>
    <w:rsid w:val="00FD4D66"/>
    <w:rsid w:val="00FD51A9"/>
    <w:rsid w:val="00FD6438"/>
    <w:rsid w:val="00FD6C82"/>
    <w:rsid w:val="00FD7B76"/>
    <w:rsid w:val="00FE17FC"/>
    <w:rsid w:val="00FE201C"/>
    <w:rsid w:val="00FE3DB9"/>
    <w:rsid w:val="00FE3F48"/>
    <w:rsid w:val="00FE421E"/>
    <w:rsid w:val="00FE4CEA"/>
    <w:rsid w:val="00FE4D2A"/>
    <w:rsid w:val="00FE575D"/>
    <w:rsid w:val="00FE62BC"/>
    <w:rsid w:val="00FE755B"/>
    <w:rsid w:val="00FE7D09"/>
    <w:rsid w:val="00FF243E"/>
    <w:rsid w:val="00FF33F7"/>
    <w:rsid w:val="00FF369A"/>
    <w:rsid w:val="00FF3A9D"/>
    <w:rsid w:val="00FF3C26"/>
    <w:rsid w:val="00FF42AC"/>
    <w:rsid w:val="00FF4B9A"/>
    <w:rsid w:val="00FF628F"/>
    <w:rsid w:val="00FF64D2"/>
    <w:rsid w:val="00FF671F"/>
    <w:rsid w:val="00FF6D4C"/>
    <w:rsid w:val="00FF732D"/>
    <w:rsid w:val="00FF766B"/>
    <w:rsid w:val="00FF7AD4"/>
    <w:rsid w:val="00FF7C6D"/>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E9F095D"/>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1957590656">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sChild>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png"/><Relationship Id="rId26" Type="http://schemas.openxmlformats.org/officeDocument/2006/relationships/image" Target="media/image12.png"/><Relationship Id="rId39" Type="http://schemas.openxmlformats.org/officeDocument/2006/relationships/image" Target="media/image24.png"/><Relationship Id="rId21" Type="http://schemas.openxmlformats.org/officeDocument/2006/relationships/hyperlink" Target="mailto:shreejeebioenergy@gmail.com" TargetMode="External"/><Relationship Id="rId34" Type="http://schemas.openxmlformats.org/officeDocument/2006/relationships/image" Target="media/image19.png"/><Relationship Id="rId42" Type="http://schemas.openxmlformats.org/officeDocument/2006/relationships/image" Target="media/image25.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5.png"/><Relationship Id="rId68" Type="http://schemas.openxmlformats.org/officeDocument/2006/relationships/image" Target="media/image49.tmp"/><Relationship Id="rId76" Type="http://schemas.openxmlformats.org/officeDocument/2006/relationships/header" Target="header4.xml"/><Relationship Id="rId84" Type="http://schemas.openxmlformats.org/officeDocument/2006/relationships/header" Target="header9.xml"/><Relationship Id="rId7" Type="http://schemas.openxmlformats.org/officeDocument/2006/relationships/endnotes" Target="endnotes.xml"/><Relationship Id="rId71" Type="http://schemas.openxmlformats.org/officeDocument/2006/relationships/image" Target="media/image52.png"/><Relationship Id="rId2" Type="http://schemas.openxmlformats.org/officeDocument/2006/relationships/numbering" Target="numbering.xml"/><Relationship Id="rId16" Type="http://schemas.openxmlformats.org/officeDocument/2006/relationships/hyperlink" Target="https://www.autocarpro.in/analysis-sales/cng-vehicle-sales-surge-by-46-to-over-650000-units-in-fy2023-114656" TargetMode="External"/><Relationship Id="rId29" Type="http://schemas.openxmlformats.org/officeDocument/2006/relationships/image" Target="media/image14.png"/><Relationship Id="rId11" Type="http://schemas.openxmlformats.org/officeDocument/2006/relationships/footer" Target="footer2.xml"/><Relationship Id="rId24" Type="http://schemas.openxmlformats.org/officeDocument/2006/relationships/image" Target="media/image10.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hyperlink" Target="mailto:info@jogwte.com" TargetMode="External"/><Relationship Id="rId45" Type="http://schemas.microsoft.com/office/2007/relationships/hdphoto" Target="media/hdphoto2.wdp"/><Relationship Id="rId53" Type="http://schemas.openxmlformats.org/officeDocument/2006/relationships/image" Target="media/image35.png"/><Relationship Id="rId58" Type="http://schemas.openxmlformats.org/officeDocument/2006/relationships/image" Target="media/image40.jpeg"/><Relationship Id="rId66" Type="http://schemas.microsoft.com/office/2007/relationships/hdphoto" Target="media/hdphoto3.wdp"/><Relationship Id="rId74" Type="http://schemas.openxmlformats.org/officeDocument/2006/relationships/image" Target="media/image55.png"/><Relationship Id="rId79" Type="http://schemas.openxmlformats.org/officeDocument/2006/relationships/header" Target="header6.xml"/><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footer" Target="footer5.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8.png"/><Relationship Id="rId27" Type="http://schemas.microsoft.com/office/2007/relationships/hdphoto" Target="media/hdphoto1.wdp"/><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6.png"/><Relationship Id="rId48" Type="http://schemas.openxmlformats.org/officeDocument/2006/relationships/image" Target="media/image30.png"/><Relationship Id="rId56" Type="http://schemas.openxmlformats.org/officeDocument/2006/relationships/image" Target="media/image38.jpeg"/><Relationship Id="rId64" Type="http://schemas.openxmlformats.org/officeDocument/2006/relationships/image" Target="media/image46.png"/><Relationship Id="rId69" Type="http://schemas.openxmlformats.org/officeDocument/2006/relationships/image" Target="media/image50.tmp"/><Relationship Id="rId77" Type="http://schemas.openxmlformats.org/officeDocument/2006/relationships/header" Target="header5.xml"/><Relationship Id="rId8" Type="http://schemas.openxmlformats.org/officeDocument/2006/relationships/header" Target="header1.xml"/><Relationship Id="rId51" Type="http://schemas.openxmlformats.org/officeDocument/2006/relationships/image" Target="media/image33.png"/><Relationship Id="rId72" Type="http://schemas.openxmlformats.org/officeDocument/2006/relationships/image" Target="media/image53.png"/><Relationship Id="rId80" Type="http://schemas.openxmlformats.org/officeDocument/2006/relationships/header" Target="header7.xml"/><Relationship Id="rId85" Type="http://schemas.openxmlformats.org/officeDocument/2006/relationships/footer" Target="footer7.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8.png"/><Relationship Id="rId20" Type="http://schemas.openxmlformats.org/officeDocument/2006/relationships/hyperlink" Target="mailto:shreejeebioenergy@gmail.com" TargetMode="External"/><Relationship Id="rId41" Type="http://schemas.openxmlformats.org/officeDocument/2006/relationships/hyperlink" Target="mailto:info@bsustain.in" TargetMode="External"/><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1.tmp"/><Relationship Id="rId75" Type="http://schemas.openxmlformats.org/officeDocument/2006/relationships/image" Target="media/image56.png"/><Relationship Id="rId83"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footer" Target="footer1.xml"/><Relationship Id="rId31" Type="http://schemas.openxmlformats.org/officeDocument/2006/relationships/image" Target="media/image16.png"/><Relationship Id="rId44" Type="http://schemas.openxmlformats.org/officeDocument/2006/relationships/image" Target="media/image27.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4.png"/><Relationship Id="rId78" Type="http://schemas.openxmlformats.org/officeDocument/2006/relationships/footer" Target="footer4.xml"/><Relationship Id="rId81" Type="http://schemas.openxmlformats.org/officeDocument/2006/relationships/header" Target="header8.xml"/><Relationship Id="rId86"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3" Type="http://schemas.openxmlformats.org/officeDocument/2006/relationships/image" Target="media/image58.png"/><Relationship Id="rId2" Type="http://schemas.openxmlformats.org/officeDocument/2006/relationships/image" Target="media/image57.jpeg"/><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2" Type="http://schemas.openxmlformats.org/officeDocument/2006/relationships/image" Target="media/image59.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82D9BA-ABA3-4560-9CA9-08976F8C1F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23263</TotalTime>
  <Pages>1</Pages>
  <Words>25988</Words>
  <Characters>148137</Characters>
  <Application>Microsoft Office Word</Application>
  <DocSecurity>0</DocSecurity>
  <Lines>1234</Lines>
  <Paragraphs>347</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173778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Palm Resort- Project of MRJV</dc:subject>
  <dc:creator>comp1</dc:creator>
  <cp:lastModifiedBy>Satyajeet Sagar</cp:lastModifiedBy>
  <cp:revision>519</cp:revision>
  <cp:lastPrinted>2023-09-21T09:22:00Z</cp:lastPrinted>
  <dcterms:created xsi:type="dcterms:W3CDTF">2022-02-28T12:57:00Z</dcterms:created>
  <dcterms:modified xsi:type="dcterms:W3CDTF">2023-09-21T09:37:00Z</dcterms:modified>
</cp:coreProperties>
</file>